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pagrindine"/>
        <w:tag w:val="part_70a0a37dfa4c48c08fbc2209e9ce5e5e"/>
        <w:id w:val="63074059"/>
        <w:lock w:val="sdtLocked"/>
      </w:sdtPr>
      <w:sdtEndPr/>
      <w:sdtContent>
        <w:p w:rsidR="00792A9A" w:rsidRDefault="007B0176">
          <w:pPr>
            <w:widowControl w:val="0"/>
            <w:jc w:val="center"/>
            <w:rPr>
              <w:rFonts w:eastAsia="Courier New"/>
              <w:b/>
              <w:bCs/>
              <w:color w:val="000000"/>
              <w:sz w:val="22"/>
              <w:szCs w:val="24"/>
              <w:lang w:eastAsia="lt-LT"/>
            </w:rPr>
          </w:pPr>
          <w:r>
            <w:rPr>
              <w:rFonts w:eastAsia="Courier New"/>
              <w:b/>
              <w:bCs/>
              <w:noProof/>
              <w:color w:val="000000"/>
              <w:sz w:val="22"/>
              <w:szCs w:val="24"/>
              <w:lang w:eastAsia="lt-LT"/>
            </w:rPr>
            <w:drawing>
              <wp:inline distT="0" distB="0" distL="0" distR="0" wp14:anchorId="1D9FC294" wp14:editId="14F86728">
                <wp:extent cx="704850" cy="685800"/>
                <wp:effectExtent l="0" t="0" r="0" b="0"/>
                <wp:docPr id="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792A9A" w:rsidRDefault="00792A9A">
          <w:pPr>
            <w:widowControl w:val="0"/>
            <w:jc w:val="center"/>
            <w:rPr>
              <w:rFonts w:eastAsia="Courier New"/>
              <w:b/>
              <w:bCs/>
              <w:color w:val="000000"/>
              <w:szCs w:val="24"/>
              <w:lang w:eastAsia="lt-LT"/>
            </w:rPr>
          </w:pPr>
        </w:p>
        <w:p w:rsidR="00792A9A" w:rsidRDefault="007B0176">
          <w:pPr>
            <w:widowControl w:val="0"/>
            <w:jc w:val="center"/>
            <w:rPr>
              <w:rFonts w:eastAsia="Courier New"/>
              <w:b/>
              <w:bCs/>
              <w:color w:val="000000"/>
              <w:szCs w:val="24"/>
              <w:lang w:eastAsia="lt-LT"/>
            </w:rPr>
          </w:pPr>
          <w:r>
            <w:rPr>
              <w:rFonts w:eastAsia="Courier New"/>
              <w:b/>
              <w:bCs/>
              <w:color w:val="000000"/>
              <w:szCs w:val="24"/>
              <w:lang w:eastAsia="lt-LT"/>
            </w:rPr>
            <w:t>PASVALIO RAJONO SAVIVALDYBĖS TARYBA</w:t>
          </w:r>
        </w:p>
        <w:p w:rsidR="00792A9A" w:rsidRDefault="00792A9A">
          <w:pPr>
            <w:widowControl w:val="0"/>
            <w:jc w:val="center"/>
            <w:rPr>
              <w:rFonts w:eastAsia="Courier New"/>
              <w:b/>
              <w:bCs/>
              <w:color w:val="000000"/>
              <w:szCs w:val="24"/>
              <w:lang w:eastAsia="lt-LT"/>
            </w:rPr>
          </w:pPr>
        </w:p>
        <w:p w:rsidR="00792A9A" w:rsidRDefault="007B0176">
          <w:pPr>
            <w:widowControl w:val="0"/>
            <w:jc w:val="center"/>
            <w:rPr>
              <w:rFonts w:eastAsia="Courier New"/>
              <w:b/>
              <w:bCs/>
              <w:color w:val="000000"/>
              <w:szCs w:val="24"/>
              <w:lang w:eastAsia="lt-LT"/>
            </w:rPr>
          </w:pPr>
          <w:r>
            <w:rPr>
              <w:rFonts w:eastAsia="Courier New"/>
              <w:b/>
              <w:bCs/>
              <w:color w:val="000000"/>
              <w:szCs w:val="24"/>
              <w:lang w:eastAsia="lt-LT"/>
            </w:rPr>
            <w:t>SPRENDIMAS</w:t>
          </w:r>
        </w:p>
        <w:p w:rsidR="00792A9A" w:rsidRDefault="007B0176">
          <w:pPr>
            <w:widowControl w:val="0"/>
            <w:jc w:val="center"/>
            <w:rPr>
              <w:rFonts w:eastAsia="Courier New"/>
              <w:b/>
              <w:bCs/>
              <w:color w:val="000000"/>
              <w:szCs w:val="24"/>
              <w:lang w:eastAsia="lt-LT"/>
            </w:rPr>
          </w:pPr>
          <w:r>
            <w:rPr>
              <w:rFonts w:eastAsia="Courier New"/>
              <w:b/>
              <w:bCs/>
              <w:color w:val="000000"/>
              <w:szCs w:val="24"/>
              <w:lang w:eastAsia="lt-LT"/>
            </w:rPr>
            <w:t>DĖL PASVALIO RAJONO SAVIVALDYBĖS TARYBOS 2007 M. GEGUŽĖS 16 D. SPRENDIMO NR. T1-37 „DĖL PASVALIO RAJONO SAVIVALDYBĖS JAUNIMO REIKALŲ TARYBOS NUOSTATŲ PATVIRTINIMO“ PAKEITIMO</w:t>
          </w:r>
        </w:p>
        <w:p w:rsidR="00792A9A" w:rsidRDefault="00792A9A">
          <w:pPr>
            <w:widowControl w:val="0"/>
            <w:jc w:val="center"/>
            <w:rPr>
              <w:rFonts w:eastAsia="Courier New"/>
              <w:b/>
              <w:bCs/>
              <w:color w:val="000000"/>
              <w:szCs w:val="24"/>
              <w:lang w:eastAsia="lt-LT"/>
            </w:rPr>
          </w:pPr>
        </w:p>
        <w:p w:rsidR="00792A9A" w:rsidRDefault="007B0176">
          <w:pPr>
            <w:widowControl w:val="0"/>
            <w:jc w:val="center"/>
            <w:rPr>
              <w:rFonts w:eastAsia="Courier New"/>
              <w:color w:val="000000"/>
              <w:szCs w:val="24"/>
              <w:lang w:eastAsia="lt-LT"/>
            </w:rPr>
          </w:pPr>
          <w:r>
            <w:rPr>
              <w:rFonts w:eastAsia="Courier New"/>
              <w:color w:val="000000"/>
              <w:szCs w:val="24"/>
              <w:lang w:eastAsia="lt-LT"/>
            </w:rPr>
            <w:t>2009 m. gegužės 13 d. Nr. T1-87</w:t>
          </w:r>
        </w:p>
        <w:p w:rsidR="00792A9A" w:rsidRDefault="007B0176">
          <w:pPr>
            <w:widowControl w:val="0"/>
            <w:jc w:val="center"/>
            <w:rPr>
              <w:rFonts w:eastAsia="Courier New"/>
              <w:color w:val="000000"/>
              <w:szCs w:val="24"/>
              <w:lang w:eastAsia="lt-LT"/>
            </w:rPr>
          </w:pPr>
          <w:r>
            <w:rPr>
              <w:rFonts w:eastAsia="Courier New"/>
              <w:color w:val="000000"/>
              <w:szCs w:val="24"/>
              <w:lang w:eastAsia="lt-LT"/>
            </w:rPr>
            <w:t>Pasvalys</w:t>
          </w:r>
        </w:p>
        <w:p w:rsidR="00792A9A" w:rsidRDefault="00792A9A">
          <w:pPr>
            <w:widowControl w:val="0"/>
            <w:jc w:val="center"/>
            <w:rPr>
              <w:rFonts w:eastAsia="Courier New"/>
              <w:color w:val="000000"/>
              <w:szCs w:val="24"/>
              <w:lang w:eastAsia="lt-LT"/>
            </w:rPr>
          </w:pPr>
        </w:p>
        <w:p w:rsidR="00792A9A" w:rsidRDefault="00792A9A">
          <w:pPr>
            <w:widowControl w:val="0"/>
            <w:jc w:val="center"/>
            <w:rPr>
              <w:rFonts w:eastAsia="Courier New"/>
              <w:color w:val="000000"/>
              <w:szCs w:val="24"/>
              <w:lang w:eastAsia="lt-LT"/>
            </w:rPr>
          </w:pPr>
        </w:p>
        <w:sdt>
          <w:sdtPr>
            <w:alias w:val="preambule"/>
            <w:tag w:val="part_72c1d5ed108644018bf4704d59d1d090"/>
            <w:id w:val="-132488765"/>
            <w:lock w:val="sdtLocked"/>
          </w:sdtPr>
          <w:sdtEndPr/>
          <w:sdtContent>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 xml:space="preserve">Vadovaudamasi Lietuvos Respublikos vietos savivaldos įstatymo (Žin., 1994, Nr. </w:t>
              </w:r>
              <w:hyperlink r:id="rId8" w:tgtFrame="_blank" w:history="1">
                <w:r>
                  <w:rPr>
                    <w:rFonts w:eastAsia="Courier New"/>
                    <w:color w:val="0000FF" w:themeColor="hyperlink"/>
                    <w:szCs w:val="24"/>
                    <w:u w:val="single"/>
                    <w:lang w:eastAsia="lt-LT"/>
                  </w:rPr>
                  <w:t>55-1049</w:t>
                </w:r>
              </w:hyperlink>
              <w:r>
                <w:rPr>
                  <w:rFonts w:eastAsia="Courier New"/>
                  <w:color w:val="000000"/>
                  <w:szCs w:val="24"/>
                  <w:lang w:eastAsia="lt-LT"/>
                </w:rPr>
                <w:t xml:space="preserve">; 2008, Nr. </w:t>
              </w:r>
              <w:hyperlink r:id="rId9" w:tgtFrame="_blank" w:history="1">
                <w:r>
                  <w:rPr>
                    <w:rFonts w:eastAsia="Courier New"/>
                    <w:color w:val="0000FF" w:themeColor="hyperlink"/>
                    <w:szCs w:val="24"/>
                    <w:u w:val="single"/>
                    <w:lang w:eastAsia="lt-LT"/>
                  </w:rPr>
                  <w:t>113-4290</w:t>
                </w:r>
              </w:hyperlink>
              <w:r>
                <w:rPr>
                  <w:rFonts w:eastAsia="Courier New"/>
                  <w:color w:val="000000"/>
                  <w:szCs w:val="24"/>
                  <w:lang w:eastAsia="lt-LT"/>
                </w:rPr>
                <w:t xml:space="preserve">) 18 straipsnio 1 dalimi, atsižvelgdama į Vyriausybės atstovo Panevėžio apskrityje 2009 m. kovo 25 d. teikimą Nr. T-12 (2.1) „Dėl Pasvalio rajono savivaldybės jaunimo reikalų tarybos nuostatų, patvirtintų 2007 m. gegužės 16 d. Pasvalio rajono savivaldybės tarybos sprendimu Nr. T1-37, 13 ir 17 punktų pakeitimo“, Pasvalio rajono savivaldybės taryba </w:t>
              </w:r>
              <w:r>
                <w:rPr>
                  <w:rFonts w:eastAsia="Courier New"/>
                  <w:color w:val="000000"/>
                  <w:spacing w:val="40"/>
                  <w:szCs w:val="24"/>
                  <w:lang w:eastAsia="lt-LT"/>
                </w:rPr>
                <w:t>nusprendžia:</w:t>
              </w:r>
            </w:p>
          </w:sdtContent>
        </w:sdt>
        <w:sdt>
          <w:sdtPr>
            <w:alias w:val="1 p."/>
            <w:tag w:val="part_2a96a6699d034d25972a6ebd8a437a11"/>
            <w:id w:val="-214437159"/>
            <w:lock w:val="sdtLocked"/>
          </w:sdtPr>
          <w:sdtEndPr/>
          <w:sdtContent>
            <w:p w:rsidR="00792A9A" w:rsidRDefault="00316052">
              <w:pPr>
                <w:widowControl w:val="0"/>
                <w:tabs>
                  <w:tab w:val="left" w:pos="1160"/>
                </w:tabs>
                <w:spacing w:line="360" w:lineRule="auto"/>
                <w:ind w:firstLine="720"/>
                <w:jc w:val="both"/>
                <w:rPr>
                  <w:rFonts w:eastAsia="Courier New"/>
                  <w:color w:val="000000"/>
                  <w:szCs w:val="24"/>
                  <w:lang w:eastAsia="lt-LT"/>
                </w:rPr>
              </w:pPr>
              <w:sdt>
                <w:sdtPr>
                  <w:alias w:val="Numeris"/>
                  <w:tag w:val="nr_2a96a6699d034d25972a6ebd8a437a11"/>
                  <w:id w:val="-949781223"/>
                  <w:lock w:val="sdtLocked"/>
                </w:sdtPr>
                <w:sdtEndPr/>
                <w:sdtContent>
                  <w:r w:rsidR="007B0176">
                    <w:rPr>
                      <w:rFonts w:eastAsia="Courier New"/>
                      <w:color w:val="000000"/>
                      <w:szCs w:val="24"/>
                      <w:lang w:eastAsia="lt-LT"/>
                    </w:rPr>
                    <w:t>1</w:t>
                  </w:r>
                </w:sdtContent>
              </w:sdt>
              <w:r w:rsidR="007B0176">
                <w:rPr>
                  <w:rFonts w:eastAsia="Courier New"/>
                  <w:color w:val="000000"/>
                  <w:szCs w:val="24"/>
                  <w:lang w:eastAsia="lt-LT"/>
                </w:rPr>
                <w:t>. Pakeisti Pasvalio rajono savivaldybės jaunimo reikalų tarybos nuostatus, patvirtintus Savivaldybės tarybos 2007 m. gegužės 16 d. sprendimu Nr. T1-37:</w:t>
              </w:r>
            </w:p>
            <w:sdt>
              <w:sdtPr>
                <w:alias w:val="1.1 p."/>
                <w:tag w:val="part_a6041a27f6b445459133451bc197b2d4"/>
                <w:id w:val="1810818091"/>
                <w:lock w:val="sdtLocked"/>
              </w:sdtPr>
              <w:sdtEndPr/>
              <w:sdtContent>
                <w:p w:rsidR="00792A9A" w:rsidRDefault="00316052">
                  <w:pPr>
                    <w:widowControl w:val="0"/>
                    <w:spacing w:line="360" w:lineRule="auto"/>
                    <w:ind w:firstLine="720"/>
                    <w:jc w:val="both"/>
                    <w:rPr>
                      <w:rFonts w:eastAsia="Courier New"/>
                      <w:color w:val="000000"/>
                      <w:szCs w:val="24"/>
                      <w:lang w:eastAsia="lt-LT"/>
                    </w:rPr>
                  </w:pPr>
                  <w:sdt>
                    <w:sdtPr>
                      <w:alias w:val="Numeris"/>
                      <w:tag w:val="nr_a6041a27f6b445459133451bc197b2d4"/>
                      <w:id w:val="2012329478"/>
                      <w:lock w:val="sdtLocked"/>
                    </w:sdtPr>
                    <w:sdtEndPr/>
                    <w:sdtContent>
                      <w:r w:rsidR="007B0176">
                        <w:rPr>
                          <w:rFonts w:eastAsia="Courier New"/>
                          <w:color w:val="000000"/>
                          <w:szCs w:val="24"/>
                          <w:lang w:eastAsia="lt-LT"/>
                        </w:rPr>
                        <w:t>1.1</w:t>
                      </w:r>
                    </w:sdtContent>
                  </w:sdt>
                  <w:r w:rsidR="007B0176">
                    <w:rPr>
                      <w:rFonts w:eastAsia="Courier New"/>
                      <w:color w:val="000000"/>
                      <w:szCs w:val="24"/>
                      <w:lang w:eastAsia="lt-LT"/>
                    </w:rPr>
                    <w:t>. 8.1 punkte įrašyti žodžius „ar komisijų“ ir šį punktą išdėstyti taip:</w:t>
                  </w:r>
                </w:p>
                <w:sdt>
                  <w:sdtPr>
                    <w:alias w:val="citata"/>
                    <w:tag w:val="part_74dad3f614d54847b3476c00453b6760"/>
                    <w:id w:val="598297903"/>
                    <w:lock w:val="sdtLocked"/>
                  </w:sdtPr>
                  <w:sdtEndPr/>
                  <w:sdtContent>
                    <w:sdt>
                      <w:sdtPr>
                        <w:alias w:val="8.1 p."/>
                        <w:tag w:val="part_9e9eedb29b2243768a2173f4bbef5962"/>
                        <w:id w:val="1808282991"/>
                        <w:lock w:val="sdtLocked"/>
                      </w:sdtPr>
                      <w:sdtEndPr/>
                      <w:sdtContent>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w:t>
                          </w:r>
                          <w:sdt>
                            <w:sdtPr>
                              <w:alias w:val="Numeris"/>
                              <w:tag w:val="nr_9e9eedb29b2243768a2173f4bbef5962"/>
                              <w:id w:val="1454894983"/>
                              <w:lock w:val="sdtLocked"/>
                            </w:sdtPr>
                            <w:sdtEndPr/>
                            <w:sdtContent>
                              <w:r>
                                <w:rPr>
                                  <w:rFonts w:eastAsia="Courier New"/>
                                  <w:color w:val="000000"/>
                                  <w:szCs w:val="24"/>
                                  <w:lang w:eastAsia="lt-LT"/>
                                </w:rPr>
                                <w:t>8.1</w:t>
                              </w:r>
                            </w:sdtContent>
                          </w:sdt>
                          <w:r>
                            <w:rPr>
                              <w:rFonts w:eastAsia="Courier New"/>
                              <w:color w:val="000000"/>
                              <w:szCs w:val="24"/>
                              <w:lang w:eastAsia="lt-LT"/>
                            </w:rPr>
                            <w:t>. dalyvauti Savivaldybės tarybos, tarybos komitetų ar komisijų posėdžiuose svarstant su jaunimu susijusius klausimus;“</w:t>
                          </w:r>
                        </w:p>
                      </w:sdtContent>
                    </w:sdt>
                  </w:sdtContent>
                </w:sdt>
              </w:sdtContent>
            </w:sdt>
            <w:sdt>
              <w:sdtPr>
                <w:alias w:val="1.2 p."/>
                <w:tag w:val="part_2acfaa216afb4080af14f594b94ccee3"/>
                <w:id w:val="1982112942"/>
                <w:lock w:val="sdtLocked"/>
              </w:sdtPr>
              <w:sdtEndPr/>
              <w:sdtContent>
                <w:p w:rsidR="00792A9A" w:rsidRDefault="00316052">
                  <w:pPr>
                    <w:widowControl w:val="0"/>
                    <w:tabs>
                      <w:tab w:val="left" w:pos="1160"/>
                    </w:tabs>
                    <w:spacing w:line="360" w:lineRule="auto"/>
                    <w:ind w:firstLine="720"/>
                    <w:jc w:val="both"/>
                    <w:rPr>
                      <w:rFonts w:eastAsia="Courier New"/>
                      <w:color w:val="000000"/>
                      <w:szCs w:val="24"/>
                      <w:lang w:eastAsia="lt-LT"/>
                    </w:rPr>
                  </w:pPr>
                  <w:sdt>
                    <w:sdtPr>
                      <w:alias w:val="Numeris"/>
                      <w:tag w:val="nr_2acfaa216afb4080af14f594b94ccee3"/>
                      <w:id w:val="-1043900883"/>
                      <w:lock w:val="sdtLocked"/>
                    </w:sdtPr>
                    <w:sdtEndPr/>
                    <w:sdtContent>
                      <w:r w:rsidR="007B0176">
                        <w:rPr>
                          <w:rFonts w:eastAsia="Courier New"/>
                          <w:color w:val="000000"/>
                          <w:szCs w:val="24"/>
                          <w:lang w:eastAsia="lt-LT"/>
                        </w:rPr>
                        <w:t>1.2</w:t>
                      </w:r>
                    </w:sdtContent>
                  </w:sdt>
                  <w:r w:rsidR="007B0176">
                    <w:rPr>
                      <w:rFonts w:eastAsia="Courier New"/>
                      <w:color w:val="000000"/>
                      <w:szCs w:val="24"/>
                      <w:lang w:eastAsia="lt-LT"/>
                    </w:rPr>
                    <w:t>. Papildyti 10.4 punktu ir jį išdėstyti taip:</w:t>
                  </w:r>
                </w:p>
                <w:sdt>
                  <w:sdtPr>
                    <w:alias w:val="citata"/>
                    <w:tag w:val="part_d33ee4ef396448eb87e5661e73411427"/>
                    <w:id w:val="38027657"/>
                    <w:lock w:val="sdtLocked"/>
                  </w:sdtPr>
                  <w:sdtEndPr/>
                  <w:sdtContent>
                    <w:sdt>
                      <w:sdtPr>
                        <w:alias w:val="10.4 p."/>
                        <w:tag w:val="part_69ee82f978ce4493a52b8b47aa8db0a1"/>
                        <w:id w:val="-519860048"/>
                        <w:lock w:val="sdtLocked"/>
                      </w:sdtPr>
                      <w:sdtEndPr/>
                      <w:sdtContent>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w:t>
                          </w:r>
                          <w:sdt>
                            <w:sdtPr>
                              <w:alias w:val="Numeris"/>
                              <w:tag w:val="nr_69ee82f978ce4493a52b8b47aa8db0a1"/>
                              <w:id w:val="1349055680"/>
                              <w:lock w:val="sdtLocked"/>
                            </w:sdtPr>
                            <w:sdtEndPr/>
                            <w:sdtContent>
                              <w:r>
                                <w:rPr>
                                  <w:rFonts w:eastAsia="Courier New"/>
                                  <w:color w:val="000000"/>
                                  <w:szCs w:val="24"/>
                                  <w:lang w:eastAsia="lt-LT"/>
                                </w:rPr>
                                <w:t>10.4</w:t>
                              </w:r>
                            </w:sdtContent>
                          </w:sdt>
                          <w:r>
                            <w:rPr>
                              <w:rFonts w:eastAsia="Courier New"/>
                              <w:color w:val="000000"/>
                              <w:szCs w:val="24"/>
                              <w:lang w:eastAsia="lt-LT"/>
                            </w:rPr>
                            <w:t>. jei jis atšaukiamas jį delegavusios institucijos iniciatyva.“</w:t>
                          </w:r>
                        </w:p>
                      </w:sdtContent>
                    </w:sdt>
                  </w:sdtContent>
                </w:sdt>
              </w:sdtContent>
            </w:sdt>
            <w:sdt>
              <w:sdtPr>
                <w:alias w:val="1.3 p."/>
                <w:tag w:val="part_902fb9729ed14bf3951a7efcd538f19e"/>
                <w:id w:val="619571158"/>
                <w:lock w:val="sdtLocked"/>
              </w:sdtPr>
              <w:sdtEndPr/>
              <w:sdtContent>
                <w:p w:rsidR="00792A9A" w:rsidRDefault="00316052">
                  <w:pPr>
                    <w:widowControl w:val="0"/>
                    <w:tabs>
                      <w:tab w:val="left" w:pos="1160"/>
                    </w:tabs>
                    <w:spacing w:line="360" w:lineRule="auto"/>
                    <w:ind w:firstLine="720"/>
                    <w:jc w:val="both"/>
                    <w:rPr>
                      <w:rFonts w:eastAsia="Courier New"/>
                      <w:color w:val="000000"/>
                      <w:szCs w:val="24"/>
                      <w:lang w:eastAsia="lt-LT"/>
                    </w:rPr>
                  </w:pPr>
                  <w:sdt>
                    <w:sdtPr>
                      <w:alias w:val="Numeris"/>
                      <w:tag w:val="nr_902fb9729ed14bf3951a7efcd538f19e"/>
                      <w:id w:val="-141044614"/>
                      <w:lock w:val="sdtLocked"/>
                    </w:sdtPr>
                    <w:sdtEndPr/>
                    <w:sdtContent>
                      <w:r w:rsidR="007B0176">
                        <w:rPr>
                          <w:rFonts w:eastAsia="Courier New"/>
                          <w:color w:val="000000"/>
                          <w:szCs w:val="24"/>
                          <w:lang w:eastAsia="lt-LT"/>
                        </w:rPr>
                        <w:t>1.3</w:t>
                      </w:r>
                    </w:sdtContent>
                  </w:sdt>
                  <w:r w:rsidR="007B0176">
                    <w:rPr>
                      <w:rFonts w:eastAsia="Courier New"/>
                      <w:color w:val="000000"/>
                      <w:szCs w:val="24"/>
                      <w:lang w:eastAsia="lt-LT"/>
                    </w:rPr>
                    <w:t>. Pakeisti 12 punktą ir jį išdėstyti taip:</w:t>
                  </w:r>
                </w:p>
                <w:sdt>
                  <w:sdtPr>
                    <w:alias w:val="citata"/>
                    <w:tag w:val="part_f51972021a334822a20716bd6973388d"/>
                    <w:id w:val="-1374379861"/>
                    <w:lock w:val="sdtLocked"/>
                  </w:sdtPr>
                  <w:sdtEndPr/>
                  <w:sdtContent>
                    <w:sdt>
                      <w:sdtPr>
                        <w:alias w:val="12 p."/>
                        <w:tag w:val="part_e273bb14d91f4c159a3dd409584896c0"/>
                        <w:id w:val="1590119569"/>
                        <w:lock w:val="sdtLocked"/>
                      </w:sdtPr>
                      <w:sdtEndPr/>
                      <w:sdtContent>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w:t>
                          </w:r>
                          <w:sdt>
                            <w:sdtPr>
                              <w:alias w:val="Numeris"/>
                              <w:tag w:val="nr_e273bb14d91f4c159a3dd409584896c0"/>
                              <w:id w:val="-1004825478"/>
                              <w:lock w:val="sdtLocked"/>
                            </w:sdtPr>
                            <w:sdtEndPr/>
                            <w:sdtContent>
                              <w:r>
                                <w:rPr>
                                  <w:rFonts w:eastAsia="Courier New"/>
                                  <w:color w:val="000000"/>
                                  <w:szCs w:val="24"/>
                                  <w:lang w:eastAsia="lt-LT"/>
                                </w:rPr>
                                <w:t>12</w:t>
                              </w:r>
                            </w:sdtContent>
                          </w:sdt>
                          <w:r>
                            <w:rPr>
                              <w:rFonts w:eastAsia="Courier New"/>
                              <w:color w:val="000000"/>
                              <w:szCs w:val="24"/>
                              <w:lang w:eastAsia="lt-LT"/>
                            </w:rPr>
                            <w:t>. Jaunimo tarybos pirmininką ir Jaunimo tarybos pirmininko pavaduotoją iš Jaunimo tarybos narių Savivaldybės jaunimo reikalų koordinatoriaus teikimu skiria Savivaldybės taryba, tvirtindama Jaunimo tarybos sudėtį.“</w:t>
                          </w:r>
                        </w:p>
                      </w:sdtContent>
                    </w:sdt>
                  </w:sdtContent>
                </w:sdt>
              </w:sdtContent>
            </w:sdt>
            <w:sdt>
              <w:sdtPr>
                <w:alias w:val="1.4 p."/>
                <w:tag w:val="part_1970d392edda4308a38d598744ec0aca"/>
                <w:id w:val="-1302613828"/>
                <w:lock w:val="sdtLocked"/>
              </w:sdtPr>
              <w:sdtEndPr/>
              <w:sdtContent>
                <w:p w:rsidR="00792A9A" w:rsidRDefault="00316052">
                  <w:pPr>
                    <w:widowControl w:val="0"/>
                    <w:tabs>
                      <w:tab w:val="left" w:pos="1160"/>
                    </w:tabs>
                    <w:spacing w:line="360" w:lineRule="auto"/>
                    <w:ind w:firstLine="724"/>
                    <w:jc w:val="both"/>
                    <w:rPr>
                      <w:rFonts w:eastAsia="Courier New"/>
                      <w:color w:val="000000"/>
                      <w:szCs w:val="24"/>
                      <w:lang w:eastAsia="lt-LT"/>
                    </w:rPr>
                  </w:pPr>
                  <w:sdt>
                    <w:sdtPr>
                      <w:alias w:val="Numeris"/>
                      <w:tag w:val="nr_1970d392edda4308a38d598744ec0aca"/>
                      <w:id w:val="1543092421"/>
                      <w:lock w:val="sdtLocked"/>
                    </w:sdtPr>
                    <w:sdtEndPr/>
                    <w:sdtContent>
                      <w:r w:rsidR="007B0176">
                        <w:rPr>
                          <w:rFonts w:eastAsia="Courier New"/>
                          <w:color w:val="000000"/>
                          <w:szCs w:val="24"/>
                          <w:lang w:eastAsia="lt-LT"/>
                        </w:rPr>
                        <w:t>1.4</w:t>
                      </w:r>
                    </w:sdtContent>
                  </w:sdt>
                  <w:r w:rsidR="007B0176">
                    <w:rPr>
                      <w:rFonts w:eastAsia="Courier New"/>
                      <w:color w:val="000000"/>
                      <w:szCs w:val="24"/>
                      <w:lang w:eastAsia="lt-LT"/>
                    </w:rPr>
                    <w:t>. 14 punkte įrašyti žodžius „Vadovaudamasis Jaunimo tarybos darbo reglamentu, patvirtintu Jaunimo tarybos sprendimu,“ ir jį išdėstyti taip:</w:t>
                  </w:r>
                </w:p>
                <w:sdt>
                  <w:sdtPr>
                    <w:alias w:val="citata"/>
                    <w:tag w:val="part_785e007365cc431a8044df92e9c32c76"/>
                    <w:id w:val="1475638373"/>
                    <w:lock w:val="sdtLocked"/>
                  </w:sdtPr>
                  <w:sdtEndPr/>
                  <w:sdtContent>
                    <w:sdt>
                      <w:sdtPr>
                        <w:alias w:val="14 p."/>
                        <w:tag w:val="part_8320efcee4a349298de0421fe09e2d62"/>
                        <w:id w:val="1775205082"/>
                        <w:lock w:val="sdtLocked"/>
                      </w:sdtPr>
                      <w:sdtEndPr/>
                      <w:sdtContent>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w:t>
                          </w:r>
                          <w:sdt>
                            <w:sdtPr>
                              <w:alias w:val="Numeris"/>
                              <w:tag w:val="nr_8320efcee4a349298de0421fe09e2d62"/>
                              <w:id w:val="-1085598387"/>
                              <w:lock w:val="sdtLocked"/>
                            </w:sdtPr>
                            <w:sdtEndPr/>
                            <w:sdtContent>
                              <w:r>
                                <w:rPr>
                                  <w:rFonts w:eastAsia="Courier New"/>
                                  <w:color w:val="000000"/>
                                  <w:szCs w:val="24"/>
                                  <w:lang w:eastAsia="lt-LT"/>
                                </w:rPr>
                                <w:t>14</w:t>
                              </w:r>
                            </w:sdtContent>
                          </w:sdt>
                          <w:r>
                            <w:rPr>
                              <w:rFonts w:eastAsia="Courier New"/>
                              <w:color w:val="000000"/>
                              <w:szCs w:val="24"/>
                              <w:lang w:eastAsia="lt-LT"/>
                            </w:rPr>
                            <w:t>. Vadovaudamasis Jaunimo tarybos darbo reglamentu, patvirtintu Jaunimo tarybos sprendimu, Jaunimo tarybos pirmininkas (jeigu jo nėra – pirmininko pavaduotojas) organizuoja Jaunimo tarybos darbą, atstovauja jai arba įgalioja tai daryti kitus narius.“</w:t>
                          </w:r>
                        </w:p>
                      </w:sdtContent>
                    </w:sdt>
                  </w:sdtContent>
                </w:sdt>
              </w:sdtContent>
            </w:sdt>
            <w:sdt>
              <w:sdtPr>
                <w:alias w:val="1.5 p."/>
                <w:tag w:val="part_e5f47beb4f014fbca1805204432c975b"/>
                <w:id w:val="624121360"/>
                <w:lock w:val="sdtLocked"/>
              </w:sdtPr>
              <w:sdtEndPr/>
              <w:sdtContent>
                <w:p w:rsidR="00792A9A" w:rsidRDefault="00316052">
                  <w:pPr>
                    <w:widowControl w:val="0"/>
                    <w:tabs>
                      <w:tab w:val="left" w:pos="1160"/>
                    </w:tabs>
                    <w:spacing w:line="360" w:lineRule="auto"/>
                    <w:ind w:firstLine="720"/>
                    <w:jc w:val="both"/>
                    <w:rPr>
                      <w:rFonts w:eastAsia="Courier New"/>
                      <w:color w:val="000000"/>
                      <w:szCs w:val="24"/>
                      <w:lang w:eastAsia="lt-LT"/>
                    </w:rPr>
                  </w:pPr>
                  <w:sdt>
                    <w:sdtPr>
                      <w:alias w:val="Numeris"/>
                      <w:tag w:val="nr_e5f47beb4f014fbca1805204432c975b"/>
                      <w:id w:val="-1897353297"/>
                      <w:lock w:val="sdtLocked"/>
                    </w:sdtPr>
                    <w:sdtEndPr/>
                    <w:sdtContent>
                      <w:r w:rsidR="007B0176">
                        <w:rPr>
                          <w:rFonts w:eastAsia="Courier New"/>
                          <w:color w:val="000000"/>
                          <w:szCs w:val="24"/>
                          <w:lang w:eastAsia="lt-LT"/>
                        </w:rPr>
                        <w:t>1.5</w:t>
                      </w:r>
                    </w:sdtContent>
                  </w:sdt>
                  <w:r w:rsidR="007B0176">
                    <w:rPr>
                      <w:rFonts w:eastAsia="Courier New"/>
                      <w:color w:val="000000"/>
                      <w:szCs w:val="24"/>
                      <w:lang w:eastAsia="lt-LT"/>
                    </w:rPr>
                    <w:t>. Papildyti 18 punktą šia antra pastraipa</w:t>
                  </w:r>
                </w:p>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„Jaunimo tarybos sprendimai įforminami Jaunimo tarybos posėdžio protokolais. Protokolus pasirašo Jaunimo tarybos pirmininkas, jo nesant – Jaunimo tarybos pirmininko pavaduotojas.</w:t>
                  </w:r>
                </w:p>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lastRenderedPageBreak/>
                    <w:t>Protokolų kopijos įteikiamos Jaunimo tarybos nariams ir suinteresuotoms institucijoms. Jaunimo tarybos posėdžių protokolai saugomi Lietuvos Respublikos dokumentų ir archyvų įstatymo, kitų teisės aktų nustatyta tvarka ir terminais.“</w:t>
                  </w:r>
                </w:p>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ir jį išdėstyti taip:</w:t>
                  </w:r>
                </w:p>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„18. Jaunimo tarybos sprendimai priimami dalyvaujančių narių balsų dauguma. Balsams pasiskirsčius po lygiai, lemia pirmininko (jeigu jo nėra – pirmininko pavaduotojo) balsas.</w:t>
                  </w:r>
                </w:p>
                <w:p w:rsidR="00792A9A" w:rsidRDefault="007B0176">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Jaunimo tarybos sprendimai įforminami Jaunimo tarybos posėdžio protokolais. Protokolus pasirašo Jaunimo tarybos pirmininkas, jo nesant – Jaunimo tarybos pirmininko pavaduotojas. Protokolų kopijos įteikiamos Jaunimo tarybos nariams ir suinteresuotoms institucijoms. Jaunimo tarybos posėdžių protokolai saugomi Lietuvos Respublikos dokumentų ir archyvų įstatymo, kitų teisės aktų nustatyta tvarka ir terminais.“</w:t>
                  </w:r>
                </w:p>
              </w:sdtContent>
            </w:sdt>
          </w:sdtContent>
        </w:sdt>
        <w:sdt>
          <w:sdtPr>
            <w:alias w:val="2 p."/>
            <w:tag w:val="part_f0f790d5a08c427abb444e7842c2f340"/>
            <w:id w:val="1374269338"/>
            <w:lock w:val="sdtLocked"/>
          </w:sdtPr>
          <w:sdtEndPr/>
          <w:sdtContent>
            <w:p w:rsidR="00792A9A" w:rsidRDefault="00316052">
              <w:pPr>
                <w:widowControl w:val="0"/>
                <w:tabs>
                  <w:tab w:val="left" w:pos="982"/>
                </w:tabs>
                <w:spacing w:line="360" w:lineRule="auto"/>
                <w:ind w:firstLine="720"/>
                <w:jc w:val="both"/>
                <w:rPr>
                  <w:rFonts w:eastAsia="Courier New"/>
                  <w:color w:val="000000"/>
                  <w:szCs w:val="24"/>
                  <w:lang w:eastAsia="lt-LT"/>
                </w:rPr>
              </w:pPr>
              <w:sdt>
                <w:sdtPr>
                  <w:alias w:val="Numeris"/>
                  <w:tag w:val="nr_f0f790d5a08c427abb444e7842c2f340"/>
                  <w:id w:val="-758756143"/>
                  <w:lock w:val="sdtLocked"/>
                </w:sdtPr>
                <w:sdtEndPr/>
                <w:sdtContent>
                  <w:r w:rsidR="007B0176">
                    <w:rPr>
                      <w:rFonts w:eastAsia="Courier New"/>
                      <w:color w:val="000000"/>
                      <w:szCs w:val="24"/>
                      <w:lang w:eastAsia="lt-LT"/>
                    </w:rPr>
                    <w:t>2</w:t>
                  </w:r>
                </w:sdtContent>
              </w:sdt>
              <w:r w:rsidR="007B0176">
                <w:rPr>
                  <w:rFonts w:eastAsia="Courier New"/>
                  <w:color w:val="000000"/>
                  <w:szCs w:val="24"/>
                  <w:lang w:eastAsia="lt-LT"/>
                </w:rPr>
                <w:t>. Sprendimas įsigalioja nuo 2009 m. birželio 1 d.</w:t>
              </w:r>
            </w:p>
            <w:p w:rsidR="00792A9A" w:rsidRDefault="00792A9A">
              <w:pPr>
                <w:widowControl w:val="0"/>
                <w:tabs>
                  <w:tab w:val="left" w:pos="982"/>
                </w:tabs>
                <w:spacing w:line="360" w:lineRule="auto"/>
                <w:jc w:val="both"/>
                <w:rPr>
                  <w:rFonts w:eastAsia="Courier New"/>
                  <w:color w:val="000000"/>
                  <w:szCs w:val="24"/>
                  <w:lang w:eastAsia="lt-LT"/>
                </w:rPr>
              </w:pPr>
            </w:p>
            <w:p w:rsidR="00792A9A" w:rsidRDefault="00792A9A">
              <w:pPr>
                <w:widowControl w:val="0"/>
                <w:tabs>
                  <w:tab w:val="left" w:pos="982"/>
                </w:tabs>
                <w:spacing w:line="360" w:lineRule="auto"/>
                <w:jc w:val="both"/>
                <w:rPr>
                  <w:rFonts w:eastAsia="Courier New"/>
                  <w:color w:val="000000"/>
                  <w:szCs w:val="24"/>
                  <w:lang w:eastAsia="lt-LT"/>
                </w:rPr>
              </w:pPr>
            </w:p>
            <w:p w:rsidR="00792A9A" w:rsidRDefault="00792A9A">
              <w:pPr>
                <w:widowControl w:val="0"/>
                <w:tabs>
                  <w:tab w:val="left" w:pos="982"/>
                </w:tabs>
                <w:spacing w:line="360" w:lineRule="auto"/>
                <w:jc w:val="both"/>
                <w:rPr>
                  <w:rFonts w:eastAsia="Courier New"/>
                  <w:color w:val="000000"/>
                  <w:szCs w:val="24"/>
                  <w:lang w:eastAsia="lt-LT"/>
                </w:rPr>
              </w:pPr>
            </w:p>
            <w:p w:rsidR="00792A9A" w:rsidRDefault="00316052">
              <w:pPr>
                <w:widowControl w:val="0"/>
                <w:tabs>
                  <w:tab w:val="left" w:pos="982"/>
                </w:tabs>
                <w:spacing w:line="360" w:lineRule="auto"/>
                <w:jc w:val="both"/>
                <w:rPr>
                  <w:rFonts w:eastAsia="Courier New"/>
                  <w:color w:val="000000"/>
                  <w:szCs w:val="24"/>
                  <w:lang w:eastAsia="lt-LT"/>
                </w:rPr>
              </w:pPr>
            </w:p>
          </w:sdtContent>
        </w:sdt>
        <w:sdt>
          <w:sdtPr>
            <w:alias w:val="signatura"/>
            <w:tag w:val="part_6a93a666abf04cc0ac899627cb3eb3e4"/>
            <w:id w:val="322009162"/>
            <w:lock w:val="sdtLocked"/>
          </w:sdtPr>
          <w:sdtEndPr/>
          <w:sdtContent>
            <w:p w:rsidR="00792A9A" w:rsidRDefault="007B0176">
              <w:pPr>
                <w:widowControl w:val="0"/>
                <w:tabs>
                  <w:tab w:val="left" w:pos="982"/>
                  <w:tab w:val="left" w:pos="6180"/>
                </w:tabs>
                <w:spacing w:line="360" w:lineRule="auto"/>
                <w:jc w:val="both"/>
                <w:rPr>
                  <w:rFonts w:eastAsia="Courier New"/>
                  <w:color w:val="000000"/>
                  <w:szCs w:val="24"/>
                  <w:lang w:eastAsia="lt-LT"/>
                </w:rPr>
              </w:pPr>
              <w:r>
                <w:rPr>
                  <w:rFonts w:eastAsia="Courier New"/>
                  <w:color w:val="000000"/>
                  <w:szCs w:val="24"/>
                  <w:lang w:eastAsia="lt-LT"/>
                </w:rPr>
                <w:t>Savivaldybės meras</w:t>
              </w:r>
              <w:r>
                <w:rPr>
                  <w:rFonts w:eastAsia="Courier New"/>
                  <w:color w:val="000000"/>
                  <w:szCs w:val="24"/>
                  <w:lang w:eastAsia="lt-LT"/>
                </w:rPr>
                <w:tab/>
                <w:t>Gintautas Gegužinskas</w:t>
              </w:r>
            </w:p>
          </w:sdtContent>
        </w:sdt>
      </w:sdtContent>
    </w:sdt>
    <w:sectPr w:rsidR="00792A9A">
      <w:type w:val="continuous"/>
      <w:pgSz w:w="11909" w:h="16834"/>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76" w:rsidRDefault="007B0176">
      <w:pPr>
        <w:widowControl w:val="0"/>
        <w:rPr>
          <w:rFonts w:ascii="Courier New" w:hAnsi="Courier New" w:cs="Courier New"/>
          <w:color w:val="000000"/>
          <w:szCs w:val="24"/>
          <w:lang w:eastAsia="lt-LT"/>
        </w:rPr>
      </w:pPr>
      <w:r>
        <w:rPr>
          <w:rFonts w:ascii="Courier New" w:hAnsi="Courier New" w:cs="Courier New"/>
          <w:color w:val="000000"/>
          <w:szCs w:val="24"/>
          <w:lang w:eastAsia="lt-LT"/>
        </w:rPr>
        <w:separator/>
      </w:r>
    </w:p>
  </w:endnote>
  <w:endnote w:type="continuationSeparator" w:id="0">
    <w:p w:rsidR="007B0176" w:rsidRDefault="007B0176">
      <w:pPr>
        <w:widowControl w:val="0"/>
        <w:rPr>
          <w:rFonts w:ascii="Courier New" w:hAnsi="Courier New" w:cs="Courier New"/>
          <w:color w:val="000000"/>
          <w:szCs w:val="24"/>
          <w:lang w:eastAsia="lt-LT"/>
        </w:rPr>
      </w:pPr>
      <w:r>
        <w:rPr>
          <w:rFonts w:ascii="Courier New" w:hAnsi="Courier New" w:cs="Courier New"/>
          <w:color w:val="00000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76" w:rsidRDefault="007B0176"/>
  </w:footnote>
  <w:footnote w:type="continuationSeparator" w:id="0">
    <w:p w:rsidR="007B0176" w:rsidRDefault="007B01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2"/>
    <w:rsid w:val="00316052"/>
    <w:rsid w:val="003D5C7A"/>
    <w:rsid w:val="00792A9A"/>
    <w:rsid w:val="007B0176"/>
    <w:rsid w:val="0091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CFDDD0-CD2F-4676-98AB-A8D9BE32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t/legalAct/TAR.CF599A1A6DD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477bc259a3547ccb743589659135dc8" PartId="70a0a37dfa4c48c08fbc2209e9ce5e5e">
    <Part Type="preambule" DocPartId="554829806a39403d99945d8879a86237" PartId="72c1d5ed108644018bf4704d59d1d090"/>
    <Part Type="punktas" Nr="1" Abbr="1 p." DocPartId="f4d891575dd64d07ac8e9c891b1955c3" PartId="2a96a6699d034d25972a6ebd8a437a11">
      <Part Type="punktas" Nr="1.1" Abbr="1.1 p." DocPartId="96be106b92904152bf0797ee5d71cdf3" PartId="a6041a27f6b445459133451bc197b2d4">
        <Part Type="citata" DocPartId="343684cd4e0d4a9e9f5c298aba21ebbc" PartId="74dad3f614d54847b3476c00453b6760">
          <Part Type="punktas" Nr="8.1" Abbr="8.1 p." DocPartId="f711469e61e545148ad0e617ef213db9" PartId="9e9eedb29b2243768a2173f4bbef5962"/>
        </Part>
      </Part>
      <Part Type="punktas" Nr="1.2" Abbr="1.2 p." DocPartId="d5ed5e1d3d414d77bd533afd67dc415f" PartId="2acfaa216afb4080af14f594b94ccee3">
        <Part Type="citata" DocPartId="dc61840606664aba9e77409c7338ddfe" PartId="d33ee4ef396448eb87e5661e73411427">
          <Part Type="punktas" Nr="10.4" Abbr="10.4 p." DocPartId="8cef2bf994ad45c190528e205da200c8" PartId="69ee82f978ce4493a52b8b47aa8db0a1"/>
        </Part>
      </Part>
      <Part Type="punktas" Nr="1.3" Abbr="1.3 p." DocPartId="fca292515ef24e32af4c13deb3df447f" PartId="902fb9729ed14bf3951a7efcd538f19e">
        <Part Type="citata" DocPartId="e4402f9571de4c01a7086fbb1f31f5b7" PartId="f51972021a334822a20716bd6973388d">
          <Part Type="punktas" Nr="12" Abbr="12 p." DocPartId="9d592acd9c3c45db9bceb90c269a54d4" PartId="e273bb14d91f4c159a3dd409584896c0"/>
        </Part>
      </Part>
      <Part Type="punktas" Nr="1.4" Abbr="1.4 p." DocPartId="2acdfa4e566b47fa80ad444f8d9f1dca" PartId="1970d392edda4308a38d598744ec0aca">
        <Part Type="citata" DocPartId="ad29ee6788184096bd3938c7daac390f" PartId="785e007365cc431a8044df92e9c32c76">
          <Part Type="punktas" Nr="14" Abbr="14 p." DocPartId="1779956356e44e51b788a214f67b8570" PartId="8320efcee4a349298de0421fe09e2d62"/>
        </Part>
      </Part>
      <Part Type="punktas" Nr="1.5" Abbr="1.5 p." DocPartId="f0eb2d4caeda493c8110c4f9734ea87d" PartId="e5f47beb4f014fbca1805204432c975b"/>
    </Part>
    <Part Type="punktas" Nr="2" Abbr="2 p." DocPartId="84527c447c1d4da6ba1a3eef0f981bf3" PartId="f0f790d5a08c427abb444e7842c2f340"/>
    <Part Type="signatura" DocPartId="2a157b8cddb24c3b811f2a044adef641" PartId="6a93a666abf04cc0ac899627cb3eb3e4"/>
  </Part>
</Parts>
</file>

<file path=customXml/itemProps1.xml><?xml version="1.0" encoding="utf-8"?>
<ds:datastoreItem xmlns:ds="http://schemas.openxmlformats.org/officeDocument/2006/customXml" ds:itemID="{5DCC0A8F-9134-4571-849B-DB68628A8BD6}">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2873</Characters>
  <Application>Microsoft Office Word</Application>
  <DocSecurity>4</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Deimmute</dc:creator>
  <cp:lastModifiedBy>Vartotojas</cp:lastModifiedBy>
  <cp:revision>2</cp:revision>
  <dcterms:created xsi:type="dcterms:W3CDTF">2017-08-01T10:36:00Z</dcterms:created>
  <dcterms:modified xsi:type="dcterms:W3CDTF">2017-08-01T10:36:00Z</dcterms:modified>
</cp:coreProperties>
</file>