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BE" w:rsidRDefault="00F26EBE" w:rsidP="00FE5E4D">
      <w:pPr>
        <w:tabs>
          <w:tab w:val="left" w:pos="851"/>
          <w:tab w:val="left" w:pos="5400"/>
        </w:tabs>
        <w:ind w:right="-1"/>
        <w:jc w:val="center"/>
        <w:rPr>
          <w:b/>
          <w:szCs w:val="24"/>
        </w:rPr>
      </w:pPr>
      <w:bookmarkStart w:id="0" w:name="_GoBack"/>
      <w:bookmarkEnd w:id="0"/>
    </w:p>
    <w:p w:rsidR="00024922" w:rsidRPr="00024922" w:rsidRDefault="00024922" w:rsidP="009E2A8D">
      <w:pPr>
        <w:tabs>
          <w:tab w:val="left" w:pos="851"/>
          <w:tab w:val="left" w:pos="5400"/>
          <w:tab w:val="left" w:pos="5812"/>
        </w:tabs>
        <w:ind w:right="-649"/>
        <w:jc w:val="center"/>
        <w:rPr>
          <w:szCs w:val="24"/>
        </w:rPr>
      </w:pPr>
      <w:r>
        <w:rPr>
          <w:b/>
          <w:szCs w:val="24"/>
        </w:rPr>
        <w:t xml:space="preserve">          </w:t>
      </w:r>
      <w:r w:rsidR="00965D2E">
        <w:rPr>
          <w:b/>
          <w:szCs w:val="24"/>
        </w:rPr>
        <w:t xml:space="preserve">               </w:t>
      </w:r>
      <w:r w:rsidR="009E2A8D">
        <w:rPr>
          <w:b/>
          <w:szCs w:val="24"/>
        </w:rPr>
        <w:t xml:space="preserve"> </w:t>
      </w:r>
      <w:r w:rsidRPr="00024922">
        <w:rPr>
          <w:szCs w:val="24"/>
        </w:rPr>
        <w:t>PATVIRTINTA</w:t>
      </w:r>
    </w:p>
    <w:p w:rsidR="00024922" w:rsidRPr="00024922" w:rsidRDefault="00024922" w:rsidP="009E2A8D">
      <w:pPr>
        <w:jc w:val="center"/>
        <w:rPr>
          <w:szCs w:val="24"/>
        </w:rPr>
      </w:pPr>
      <w:r w:rsidRPr="00024922">
        <w:rPr>
          <w:szCs w:val="24"/>
        </w:rPr>
        <w:t xml:space="preserve">                                                     </w:t>
      </w:r>
      <w:r w:rsidR="009E2A8D">
        <w:rPr>
          <w:szCs w:val="24"/>
        </w:rPr>
        <w:t xml:space="preserve">               </w:t>
      </w:r>
      <w:r w:rsidRPr="00024922">
        <w:rPr>
          <w:szCs w:val="24"/>
        </w:rPr>
        <w:t>Pasvalio rajono savivaldybės tarybos</w:t>
      </w:r>
    </w:p>
    <w:p w:rsidR="00024922" w:rsidRPr="00024922" w:rsidRDefault="009E2A8D" w:rsidP="009E2A8D">
      <w:pPr>
        <w:tabs>
          <w:tab w:val="left" w:pos="5220"/>
        </w:tabs>
        <w:jc w:val="center"/>
        <w:rPr>
          <w:szCs w:val="24"/>
        </w:rPr>
      </w:pPr>
      <w:r>
        <w:rPr>
          <w:szCs w:val="24"/>
        </w:rPr>
        <w:t xml:space="preserve">          </w:t>
      </w:r>
      <w:r w:rsidR="00024922">
        <w:rPr>
          <w:szCs w:val="24"/>
        </w:rPr>
        <w:t xml:space="preserve">                                                         </w:t>
      </w:r>
      <w:r w:rsidR="00965D2E">
        <w:rPr>
          <w:szCs w:val="24"/>
        </w:rPr>
        <w:t xml:space="preserve">   </w:t>
      </w:r>
      <w:r w:rsidR="00024922" w:rsidRPr="00024922">
        <w:rPr>
          <w:szCs w:val="24"/>
        </w:rPr>
        <w:t>201</w:t>
      </w:r>
      <w:r w:rsidR="00393819">
        <w:rPr>
          <w:szCs w:val="24"/>
        </w:rPr>
        <w:t>9</w:t>
      </w:r>
      <w:r w:rsidR="00024922" w:rsidRPr="00024922">
        <w:rPr>
          <w:szCs w:val="24"/>
        </w:rPr>
        <w:t xml:space="preserve"> m. </w:t>
      </w:r>
      <w:r w:rsidR="00E94AF7">
        <w:rPr>
          <w:szCs w:val="24"/>
        </w:rPr>
        <w:t>................</w:t>
      </w:r>
      <w:r w:rsidR="00024922" w:rsidRPr="00024922">
        <w:rPr>
          <w:szCs w:val="24"/>
        </w:rPr>
        <w:t>. sprendimu Nr.T1-</w:t>
      </w:r>
    </w:p>
    <w:p w:rsidR="00024922" w:rsidRDefault="00024922" w:rsidP="009E2A8D">
      <w:pPr>
        <w:rPr>
          <w:b/>
          <w:szCs w:val="24"/>
        </w:rPr>
      </w:pPr>
    </w:p>
    <w:p w:rsidR="005152FA" w:rsidRDefault="005152FA" w:rsidP="008159EC">
      <w:pPr>
        <w:rPr>
          <w:b/>
          <w:szCs w:val="24"/>
        </w:rPr>
      </w:pPr>
    </w:p>
    <w:p w:rsidR="00E1337C" w:rsidRPr="00064F33" w:rsidRDefault="00064F33" w:rsidP="008159EC">
      <w:pPr>
        <w:rPr>
          <w:b/>
          <w:bCs/>
          <w:color w:val="000000"/>
          <w:szCs w:val="24"/>
        </w:rPr>
      </w:pPr>
      <w:r w:rsidRPr="00064F33">
        <w:rPr>
          <w:b/>
          <w:szCs w:val="24"/>
        </w:rPr>
        <w:t xml:space="preserve">SALOČIŲ ANTANO POŠKOS </w:t>
      </w:r>
      <w:r w:rsidR="004F11D2">
        <w:rPr>
          <w:b/>
          <w:szCs w:val="24"/>
        </w:rPr>
        <w:t>PAGRIND</w:t>
      </w:r>
      <w:r w:rsidRPr="00064F33">
        <w:rPr>
          <w:b/>
          <w:szCs w:val="24"/>
        </w:rPr>
        <w:t xml:space="preserve">INĖS </w:t>
      </w:r>
      <w:r w:rsidR="00E1337C" w:rsidRPr="00064F33">
        <w:rPr>
          <w:b/>
          <w:bCs/>
          <w:color w:val="000000"/>
          <w:szCs w:val="24"/>
        </w:rPr>
        <w:t xml:space="preserve">MOKYKLOS DIREKTORIAUS </w:t>
      </w:r>
    </w:p>
    <w:p w:rsidR="00E1337C" w:rsidRPr="00064F33" w:rsidRDefault="00626380" w:rsidP="00E1337C">
      <w:pPr>
        <w:jc w:val="center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>201</w:t>
      </w:r>
      <w:r w:rsidR="00393819">
        <w:rPr>
          <w:b/>
          <w:bCs/>
          <w:color w:val="000000"/>
          <w:szCs w:val="24"/>
        </w:rPr>
        <w:t>8</w:t>
      </w:r>
      <w:r w:rsidR="00E1337C" w:rsidRPr="00064F33">
        <w:rPr>
          <w:b/>
          <w:bCs/>
          <w:color w:val="000000"/>
          <w:szCs w:val="24"/>
        </w:rPr>
        <w:t xml:space="preserve"> METŲ VEIKLOS ATASKAITA</w:t>
      </w:r>
    </w:p>
    <w:p w:rsidR="00E1337C" w:rsidRDefault="00E1337C" w:rsidP="00E1337C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(20</w:t>
      </w:r>
      <w:r w:rsidR="00626380">
        <w:rPr>
          <w:b/>
          <w:bCs/>
          <w:color w:val="000000"/>
        </w:rPr>
        <w:t>1</w:t>
      </w:r>
      <w:r w:rsidR="00393819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m. sausio 1 d. – 201</w:t>
      </w:r>
      <w:r w:rsidR="00393819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m. sausio 1 d.)</w:t>
      </w:r>
    </w:p>
    <w:p w:rsidR="00064F33" w:rsidRPr="00780E81" w:rsidRDefault="00E1337C" w:rsidP="004F11D2">
      <w:r w:rsidRPr="00E1337C">
        <w:rPr>
          <w:b/>
        </w:rPr>
        <w:t>1. BENDROS ŽINIOS APIE MOKYKLĄ</w:t>
      </w:r>
    </w:p>
    <w:p w:rsidR="00FA3FAB" w:rsidRPr="00FA3FAB" w:rsidRDefault="00FA3FAB" w:rsidP="00FA3FAB">
      <w:pPr>
        <w:jc w:val="both"/>
        <w:rPr>
          <w:bCs/>
        </w:rPr>
      </w:pPr>
      <w:r w:rsidRPr="008309E6">
        <w:rPr>
          <w:b/>
          <w:bCs/>
          <w:iCs/>
        </w:rPr>
        <w:t>1.</w:t>
      </w:r>
      <w:r w:rsidR="00064F33" w:rsidRPr="00144EE4">
        <w:rPr>
          <w:b/>
          <w:bCs/>
          <w:iCs/>
        </w:rPr>
        <w:t>Mokyklos adresas</w:t>
      </w:r>
      <w:r w:rsidR="00064F33" w:rsidRPr="00FA3FAB">
        <w:rPr>
          <w:bCs/>
        </w:rPr>
        <w:t>:</w:t>
      </w:r>
      <w:r w:rsidRPr="00FA3FAB">
        <w:rPr>
          <w:bCs/>
        </w:rPr>
        <w:t xml:space="preserve"> </w:t>
      </w:r>
      <w:r w:rsidR="005B5E46">
        <w:rPr>
          <w:bCs/>
        </w:rPr>
        <w:t>Vytauto g. 11, Saločių mst</w:t>
      </w:r>
      <w:r w:rsidR="00024922">
        <w:rPr>
          <w:bCs/>
        </w:rPr>
        <w:t>l</w:t>
      </w:r>
      <w:r w:rsidRPr="00FA3FAB">
        <w:rPr>
          <w:bCs/>
        </w:rPr>
        <w:t>., Pasvalio r.</w:t>
      </w:r>
    </w:p>
    <w:p w:rsidR="00FA3FAB" w:rsidRPr="00FA3FAB" w:rsidRDefault="00FA3FAB" w:rsidP="00451A51">
      <w:pPr>
        <w:jc w:val="both"/>
        <w:rPr>
          <w:bCs/>
        </w:rPr>
      </w:pPr>
      <w:r w:rsidRPr="00FA3FAB">
        <w:rPr>
          <w:bCs/>
          <w:iCs/>
        </w:rPr>
        <w:t>Mokyklos telefonai</w:t>
      </w:r>
      <w:r w:rsidRPr="00FA3FAB">
        <w:rPr>
          <w:bCs/>
        </w:rPr>
        <w:t>: tel/faks.</w:t>
      </w:r>
      <w:r w:rsidR="00F97AB3">
        <w:rPr>
          <w:bCs/>
        </w:rPr>
        <w:t xml:space="preserve"> </w:t>
      </w:r>
      <w:r w:rsidRPr="00FA3FAB">
        <w:rPr>
          <w:bCs/>
        </w:rPr>
        <w:t xml:space="preserve">(8 451) 40 458; </w:t>
      </w:r>
      <w:r w:rsidR="008F0189">
        <w:rPr>
          <w:bCs/>
        </w:rPr>
        <w:t xml:space="preserve"> </w:t>
      </w:r>
      <w:r w:rsidRPr="00FA3FAB">
        <w:rPr>
          <w:bCs/>
        </w:rPr>
        <w:t>40 589</w:t>
      </w:r>
    </w:p>
    <w:p w:rsidR="00780E81" w:rsidRPr="00780E81" w:rsidRDefault="00FA3FAB" w:rsidP="00451A51">
      <w:pPr>
        <w:jc w:val="both"/>
        <w:rPr>
          <w:bCs/>
        </w:rPr>
      </w:pPr>
      <w:r w:rsidRPr="00FA3FAB">
        <w:rPr>
          <w:bCs/>
          <w:iCs/>
        </w:rPr>
        <w:t>Elektroninio pašto adresas</w:t>
      </w:r>
      <w:r w:rsidRPr="00FA3FAB">
        <w:rPr>
          <w:bCs/>
        </w:rPr>
        <w:t xml:space="preserve">:  salociumokykla@gmail.com;  </w:t>
      </w:r>
      <w:hyperlink r:id="rId8" w:history="1">
        <w:r w:rsidR="00780E81" w:rsidRPr="00780E81">
          <w:rPr>
            <w:rStyle w:val="Hipersaitas"/>
            <w:bCs/>
            <w:color w:val="auto"/>
            <w:u w:val="none"/>
          </w:rPr>
          <w:t>salocium@pasvalys.lt</w:t>
        </w:r>
      </w:hyperlink>
      <w:r w:rsidR="00780E81" w:rsidRPr="00780E81">
        <w:rPr>
          <w:bCs/>
        </w:rPr>
        <w:t xml:space="preserve"> </w:t>
      </w:r>
    </w:p>
    <w:p w:rsidR="00064F33" w:rsidRPr="007A7B64" w:rsidRDefault="00FA3FAB" w:rsidP="00451A51">
      <w:pPr>
        <w:jc w:val="both"/>
        <w:rPr>
          <w:bCs/>
        </w:rPr>
      </w:pPr>
      <w:r w:rsidRPr="00FA3FAB">
        <w:rPr>
          <w:bCs/>
        </w:rPr>
        <w:t>Internetinis puslapis –</w:t>
      </w:r>
      <w:r w:rsidR="00F97AB3">
        <w:rPr>
          <w:bCs/>
        </w:rPr>
        <w:t xml:space="preserve"> </w:t>
      </w:r>
      <w:r w:rsidRPr="00FA3FAB">
        <w:rPr>
          <w:bCs/>
        </w:rPr>
        <w:t>http://salociai.pasvalys.lt</w:t>
      </w:r>
    </w:p>
    <w:p w:rsidR="0006317E" w:rsidRDefault="00FA3FAB" w:rsidP="00FA3FAB">
      <w:pPr>
        <w:jc w:val="both"/>
      </w:pPr>
      <w:r w:rsidRPr="008309E6">
        <w:rPr>
          <w:b/>
        </w:rPr>
        <w:t>1.1.</w:t>
      </w:r>
      <w:r w:rsidR="008309E6">
        <w:rPr>
          <w:b/>
        </w:rPr>
        <w:t xml:space="preserve"> </w:t>
      </w:r>
      <w:r w:rsidRPr="00144EE4">
        <w:rPr>
          <w:b/>
        </w:rPr>
        <w:t>Mokyklos struktūra</w:t>
      </w:r>
    </w:p>
    <w:p w:rsidR="007E5C05" w:rsidRDefault="00024922" w:rsidP="007E5C05">
      <w:pPr>
        <w:jc w:val="both"/>
      </w:pPr>
      <w:r>
        <w:t>Mokykla turi</w:t>
      </w:r>
      <w:r w:rsidR="00C47D23">
        <w:t xml:space="preserve"> Namišių skyrių, </w:t>
      </w:r>
      <w:r w:rsidR="00330441">
        <w:t>keturis</w:t>
      </w:r>
      <w:r w:rsidR="00C47D23">
        <w:t xml:space="preserve"> </w:t>
      </w:r>
      <w:r w:rsidR="00E94AF7">
        <w:t>daugiafunkcius</w:t>
      </w:r>
      <w:r w:rsidR="00C47D23">
        <w:t xml:space="preserve"> centrus: Dagių, Puškonių, </w:t>
      </w:r>
      <w:r w:rsidR="00650BB9">
        <w:t>Salo</w:t>
      </w:r>
      <w:r w:rsidR="00330441">
        <w:t xml:space="preserve">čių, </w:t>
      </w:r>
      <w:r w:rsidR="00C47D23">
        <w:t>Žadeikonių.</w:t>
      </w:r>
    </w:p>
    <w:p w:rsidR="007E5C05" w:rsidRPr="007E5C05" w:rsidRDefault="007E5C05" w:rsidP="007E5C05">
      <w:pPr>
        <w:jc w:val="both"/>
      </w:pPr>
      <w:r w:rsidRPr="00FF195E">
        <w:rPr>
          <w:b/>
        </w:rPr>
        <w:t>1.2</w:t>
      </w:r>
      <w:r>
        <w:t xml:space="preserve">. </w:t>
      </w:r>
      <w:r w:rsidRPr="007E5C05">
        <w:rPr>
          <w:rFonts w:hint="eastAsia"/>
        </w:rPr>
        <w:t>Direktorė - Laima Jankauskienė</w:t>
      </w:r>
      <w:r>
        <w:t xml:space="preserve">, </w:t>
      </w:r>
      <w:r w:rsidR="00720A37">
        <w:t xml:space="preserve"> </w:t>
      </w:r>
      <w:r w:rsidR="00024922">
        <w:t>eina šias</w:t>
      </w:r>
      <w:r w:rsidR="00720A37">
        <w:t xml:space="preserve"> pareig</w:t>
      </w:r>
      <w:r w:rsidR="00024922">
        <w:t xml:space="preserve">as </w:t>
      </w:r>
      <w:r w:rsidR="00720A37">
        <w:t xml:space="preserve"> nuo 2001 m. vasario</w:t>
      </w:r>
      <w:r w:rsidR="00626380">
        <w:t xml:space="preserve"> 19 d.</w:t>
      </w:r>
      <w:r w:rsidR="005152FA">
        <w:t>;</w:t>
      </w:r>
      <w:r w:rsidR="00720A37">
        <w:t xml:space="preserve"> </w:t>
      </w:r>
      <w:r>
        <w:t xml:space="preserve"> </w:t>
      </w:r>
    </w:p>
    <w:p w:rsidR="007E5C05" w:rsidRPr="005152FA" w:rsidRDefault="005152FA" w:rsidP="007E5C05">
      <w:pPr>
        <w:jc w:val="both"/>
      </w:pPr>
      <w:r>
        <w:t>p</w:t>
      </w:r>
      <w:r w:rsidR="007E5C05" w:rsidRPr="007E5C05">
        <w:rPr>
          <w:rFonts w:hint="eastAsia"/>
        </w:rPr>
        <w:t>avaduotoj</w:t>
      </w:r>
      <w:r w:rsidR="00393819">
        <w:t>a</w:t>
      </w:r>
      <w:r w:rsidR="007E5C05" w:rsidRPr="007E5C05">
        <w:rPr>
          <w:rFonts w:hint="eastAsia"/>
        </w:rPr>
        <w:t xml:space="preserve"> ugdymui</w:t>
      </w:r>
      <w:r>
        <w:t xml:space="preserve"> - </w:t>
      </w:r>
      <w:r w:rsidR="00CB66B0">
        <w:rPr>
          <w:rFonts w:hint="eastAsia"/>
        </w:rPr>
        <w:t>Inga Jasiukėnienė</w:t>
      </w:r>
      <w:r w:rsidR="00720A37" w:rsidRPr="00720A37">
        <w:rPr>
          <w:iCs/>
        </w:rPr>
        <w:t xml:space="preserve">, </w:t>
      </w:r>
      <w:r w:rsidR="00024922">
        <w:rPr>
          <w:iCs/>
        </w:rPr>
        <w:t>ein</w:t>
      </w:r>
      <w:r w:rsidR="00720A37" w:rsidRPr="00720A37">
        <w:rPr>
          <w:iCs/>
        </w:rPr>
        <w:t>a ši</w:t>
      </w:r>
      <w:r w:rsidR="00024922">
        <w:rPr>
          <w:iCs/>
        </w:rPr>
        <w:t>as</w:t>
      </w:r>
      <w:r w:rsidR="00720A37" w:rsidRPr="00720A37">
        <w:rPr>
          <w:iCs/>
        </w:rPr>
        <w:t xml:space="preserve"> pareig</w:t>
      </w:r>
      <w:r w:rsidR="00024922">
        <w:rPr>
          <w:iCs/>
        </w:rPr>
        <w:t xml:space="preserve">as </w:t>
      </w:r>
      <w:r w:rsidR="00720A37" w:rsidRPr="00720A37">
        <w:rPr>
          <w:iCs/>
        </w:rPr>
        <w:t xml:space="preserve"> nuo</w:t>
      </w:r>
      <w:r w:rsidR="00720A37">
        <w:rPr>
          <w:iCs/>
        </w:rPr>
        <w:t xml:space="preserve"> </w:t>
      </w:r>
      <w:r w:rsidR="00FF1344">
        <w:rPr>
          <w:iCs/>
        </w:rPr>
        <w:t>2006 m. rugsėjo 1 d.</w:t>
      </w:r>
      <w:r w:rsidR="00686119">
        <w:rPr>
          <w:iCs/>
        </w:rPr>
        <w:t>;</w:t>
      </w:r>
    </w:p>
    <w:p w:rsidR="00354369" w:rsidRDefault="005152FA" w:rsidP="007E5C05">
      <w:pPr>
        <w:jc w:val="both"/>
      </w:pPr>
      <w:r>
        <w:t>p</w:t>
      </w:r>
      <w:r w:rsidR="007E5C05">
        <w:t xml:space="preserve">avaduotojas </w:t>
      </w:r>
      <w:r w:rsidR="007E5C05" w:rsidRPr="007E5C05">
        <w:rPr>
          <w:rFonts w:hint="eastAsia"/>
        </w:rPr>
        <w:t>administracijai ir ūkio reikalams – Leonas Banys</w:t>
      </w:r>
      <w:r w:rsidR="00720A37">
        <w:t xml:space="preserve">, </w:t>
      </w:r>
      <w:r w:rsidR="00024922">
        <w:t>ein</w:t>
      </w:r>
      <w:r w:rsidR="00720A37">
        <w:t>a ši</w:t>
      </w:r>
      <w:r w:rsidR="00024922">
        <w:t>a</w:t>
      </w:r>
      <w:r w:rsidR="00720A37">
        <w:t>s pareig</w:t>
      </w:r>
      <w:r w:rsidR="00024922">
        <w:t>as</w:t>
      </w:r>
      <w:r w:rsidR="00720A37">
        <w:t xml:space="preserve"> nuo 2007 m. spalio 1 d.</w:t>
      </w:r>
    </w:p>
    <w:p w:rsidR="00E1337C" w:rsidRDefault="002E4EFB" w:rsidP="002E4EFB">
      <w:pPr>
        <w:jc w:val="both"/>
      </w:pPr>
      <w:r w:rsidRPr="008309E6">
        <w:rPr>
          <w:b/>
        </w:rPr>
        <w:t>1.3.</w:t>
      </w:r>
      <w:r w:rsidR="00E1337C" w:rsidRPr="00144EE4">
        <w:rPr>
          <w:b/>
        </w:rPr>
        <w:t xml:space="preserve">Mokinių </w:t>
      </w:r>
      <w:r w:rsidR="00DC170E" w:rsidRPr="00144EE4">
        <w:rPr>
          <w:b/>
        </w:rPr>
        <w:t xml:space="preserve">ir klasių komplektų </w:t>
      </w:r>
      <w:r w:rsidR="00E1337C" w:rsidRPr="00144EE4">
        <w:rPr>
          <w:b/>
        </w:rPr>
        <w:t>skaičius</w:t>
      </w:r>
      <w:r w:rsidR="00CB66B0">
        <w:t>:</w:t>
      </w:r>
    </w:p>
    <w:p w:rsidR="00E1337C" w:rsidRDefault="008159EC" w:rsidP="00E1337C">
      <w:pPr>
        <w:rPr>
          <w:b/>
        </w:rPr>
      </w:pPr>
      <w:r w:rsidRPr="00D11851">
        <w:rPr>
          <w:b/>
        </w:rPr>
        <w:t>1.3.1</w:t>
      </w:r>
      <w:r w:rsidRPr="008309E6">
        <w:t>.</w:t>
      </w:r>
      <w:r>
        <w:t xml:space="preserve"> </w:t>
      </w:r>
      <w:r w:rsidRPr="001C2420">
        <w:rPr>
          <w:b/>
        </w:rPr>
        <w:t>bazinė mokykla</w:t>
      </w:r>
    </w:p>
    <w:p w:rsidR="00F3190E" w:rsidRDefault="00F3190E" w:rsidP="00E1337C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709"/>
        <w:gridCol w:w="763"/>
        <w:gridCol w:w="710"/>
        <w:gridCol w:w="730"/>
        <w:gridCol w:w="710"/>
        <w:gridCol w:w="630"/>
        <w:gridCol w:w="810"/>
        <w:gridCol w:w="608"/>
        <w:gridCol w:w="567"/>
        <w:gridCol w:w="709"/>
        <w:gridCol w:w="708"/>
      </w:tblGrid>
      <w:tr w:rsidR="003F7D35" w:rsidRPr="00981712" w:rsidTr="005C1BF3">
        <w:trPr>
          <w:trHeight w:val="874"/>
        </w:trPr>
        <w:tc>
          <w:tcPr>
            <w:tcW w:w="1384" w:type="dxa"/>
            <w:vMerge w:val="restart"/>
          </w:tcPr>
          <w:p w:rsidR="003F7D35" w:rsidRDefault="003F7D35" w:rsidP="00D12291">
            <w:pPr>
              <w:rPr>
                <w:szCs w:val="24"/>
              </w:rPr>
            </w:pPr>
          </w:p>
          <w:p w:rsidR="003F7D35" w:rsidRDefault="003F7D35" w:rsidP="00D12291">
            <w:pPr>
              <w:rPr>
                <w:szCs w:val="24"/>
              </w:rPr>
            </w:pPr>
          </w:p>
          <w:p w:rsidR="003F7D35" w:rsidRPr="00981712" w:rsidRDefault="003F7D35" w:rsidP="00214439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Data</w:t>
            </w:r>
          </w:p>
        </w:tc>
        <w:tc>
          <w:tcPr>
            <w:tcW w:w="1418" w:type="dxa"/>
            <w:gridSpan w:val="2"/>
            <w:vAlign w:val="center"/>
          </w:tcPr>
          <w:p w:rsidR="003F7D35" w:rsidRPr="00981712" w:rsidRDefault="005C1BF3" w:rsidP="00D12291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Ikimokykl. ugd. gr</w:t>
            </w:r>
            <w:r w:rsidR="00185646">
              <w:rPr>
                <w:szCs w:val="24"/>
              </w:rPr>
              <w:t>.</w:t>
            </w:r>
          </w:p>
        </w:tc>
        <w:tc>
          <w:tcPr>
            <w:tcW w:w="1473" w:type="dxa"/>
            <w:gridSpan w:val="2"/>
            <w:vAlign w:val="center"/>
          </w:tcPr>
          <w:p w:rsidR="003F7D35" w:rsidRPr="00981712" w:rsidRDefault="003F7D35" w:rsidP="005C1BF3">
            <w:pPr>
              <w:ind w:left="-108" w:right="-194"/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Priešm</w:t>
            </w:r>
            <w:r w:rsidRPr="00981712">
              <w:rPr>
                <w:szCs w:val="24"/>
              </w:rPr>
              <w:t>o</w:t>
            </w:r>
            <w:r w:rsidRPr="00981712">
              <w:rPr>
                <w:szCs w:val="24"/>
              </w:rPr>
              <w:t>kykl. ugd. gr.</w:t>
            </w:r>
          </w:p>
        </w:tc>
        <w:tc>
          <w:tcPr>
            <w:tcW w:w="1440" w:type="dxa"/>
            <w:gridSpan w:val="2"/>
            <w:vAlign w:val="center"/>
          </w:tcPr>
          <w:p w:rsidR="003F7D35" w:rsidRPr="00981712" w:rsidRDefault="003F7D35" w:rsidP="00D12291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1–4 kl.</w:t>
            </w:r>
          </w:p>
        </w:tc>
        <w:tc>
          <w:tcPr>
            <w:tcW w:w="1440" w:type="dxa"/>
            <w:gridSpan w:val="2"/>
            <w:vAlign w:val="center"/>
          </w:tcPr>
          <w:p w:rsidR="003F7D35" w:rsidRPr="00981712" w:rsidRDefault="003F7D35" w:rsidP="00D12291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5–8 kl.</w:t>
            </w:r>
          </w:p>
        </w:tc>
        <w:tc>
          <w:tcPr>
            <w:tcW w:w="1175" w:type="dxa"/>
            <w:gridSpan w:val="2"/>
            <w:vAlign w:val="center"/>
          </w:tcPr>
          <w:p w:rsidR="003F7D35" w:rsidRPr="00981712" w:rsidRDefault="003F7D35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9–10 kl.</w:t>
            </w:r>
          </w:p>
        </w:tc>
        <w:tc>
          <w:tcPr>
            <w:tcW w:w="1417" w:type="dxa"/>
            <w:gridSpan w:val="2"/>
            <w:vAlign w:val="center"/>
          </w:tcPr>
          <w:p w:rsidR="003F7D35" w:rsidRPr="00981712" w:rsidRDefault="003F7D35" w:rsidP="00D12291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Iš viso</w:t>
            </w:r>
          </w:p>
        </w:tc>
      </w:tr>
      <w:tr w:rsidR="005C1BF3" w:rsidRPr="00981712" w:rsidTr="005C1BF3">
        <w:trPr>
          <w:cantSplit/>
          <w:trHeight w:val="1134"/>
        </w:trPr>
        <w:tc>
          <w:tcPr>
            <w:tcW w:w="1384" w:type="dxa"/>
            <w:vMerge/>
          </w:tcPr>
          <w:p w:rsidR="005C1BF3" w:rsidRPr="00981712" w:rsidRDefault="005C1BF3" w:rsidP="00D12291">
            <w:pPr>
              <w:rPr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C1BF3" w:rsidRPr="00981712" w:rsidRDefault="005C1BF3" w:rsidP="00D12291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Vaikų sk</w:t>
            </w:r>
            <w:r>
              <w:rPr>
                <w:szCs w:val="24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5C1BF3" w:rsidRPr="00981712" w:rsidRDefault="005C1BF3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Komplektų sk.</w:t>
            </w:r>
          </w:p>
        </w:tc>
        <w:tc>
          <w:tcPr>
            <w:tcW w:w="763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Vaikų sk.</w:t>
            </w:r>
          </w:p>
        </w:tc>
        <w:tc>
          <w:tcPr>
            <w:tcW w:w="710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Komplektų sk.</w:t>
            </w:r>
          </w:p>
        </w:tc>
        <w:tc>
          <w:tcPr>
            <w:tcW w:w="730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Mokinių sk.</w:t>
            </w:r>
          </w:p>
        </w:tc>
        <w:tc>
          <w:tcPr>
            <w:tcW w:w="710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Komplektų sk.</w:t>
            </w:r>
          </w:p>
        </w:tc>
        <w:tc>
          <w:tcPr>
            <w:tcW w:w="630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Mokinių sk.</w:t>
            </w:r>
          </w:p>
        </w:tc>
        <w:tc>
          <w:tcPr>
            <w:tcW w:w="810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Komplektų sk.</w:t>
            </w:r>
          </w:p>
        </w:tc>
        <w:tc>
          <w:tcPr>
            <w:tcW w:w="608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Mokinių sk.</w:t>
            </w:r>
          </w:p>
        </w:tc>
        <w:tc>
          <w:tcPr>
            <w:tcW w:w="567" w:type="dxa"/>
            <w:textDirection w:val="btLr"/>
            <w:vAlign w:val="center"/>
          </w:tcPr>
          <w:p w:rsidR="005C1BF3" w:rsidRPr="00981712" w:rsidRDefault="005C1BF3" w:rsidP="00075C77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Komplektų sk.</w:t>
            </w:r>
          </w:p>
        </w:tc>
        <w:tc>
          <w:tcPr>
            <w:tcW w:w="709" w:type="dxa"/>
            <w:textDirection w:val="btLr"/>
            <w:vAlign w:val="center"/>
          </w:tcPr>
          <w:p w:rsidR="005C1BF3" w:rsidRPr="00981712" w:rsidRDefault="005C1BF3" w:rsidP="00D12291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Mokinių sk.</w:t>
            </w:r>
          </w:p>
        </w:tc>
        <w:tc>
          <w:tcPr>
            <w:tcW w:w="708" w:type="dxa"/>
            <w:textDirection w:val="btLr"/>
            <w:vAlign w:val="center"/>
          </w:tcPr>
          <w:p w:rsidR="005C1BF3" w:rsidRPr="00981712" w:rsidRDefault="005C1BF3" w:rsidP="00D12291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Komplektų sk.</w:t>
            </w:r>
          </w:p>
        </w:tc>
      </w:tr>
      <w:tr w:rsidR="00393819" w:rsidRPr="005C1BF3" w:rsidTr="005C1BF3">
        <w:tc>
          <w:tcPr>
            <w:tcW w:w="1384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2016-09-01</w:t>
            </w:r>
          </w:p>
        </w:tc>
        <w:tc>
          <w:tcPr>
            <w:tcW w:w="709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09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3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1</w:t>
            </w:r>
          </w:p>
        </w:tc>
        <w:tc>
          <w:tcPr>
            <w:tcW w:w="73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50</w:t>
            </w:r>
          </w:p>
        </w:tc>
        <w:tc>
          <w:tcPr>
            <w:tcW w:w="71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4</w:t>
            </w:r>
          </w:p>
        </w:tc>
        <w:tc>
          <w:tcPr>
            <w:tcW w:w="63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81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8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567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21</w:t>
            </w:r>
            <w:r>
              <w:rPr>
                <w:szCs w:val="24"/>
              </w:rPr>
              <w:t>2</w:t>
            </w:r>
          </w:p>
        </w:tc>
        <w:tc>
          <w:tcPr>
            <w:tcW w:w="708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 w:rsidRPr="00981712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</w:tr>
      <w:tr w:rsidR="00393819" w:rsidRPr="005C1BF3" w:rsidTr="00393819">
        <w:trPr>
          <w:trHeight w:val="269"/>
        </w:trPr>
        <w:tc>
          <w:tcPr>
            <w:tcW w:w="1384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2017-09-01</w:t>
            </w:r>
          </w:p>
        </w:tc>
        <w:tc>
          <w:tcPr>
            <w:tcW w:w="709" w:type="dxa"/>
          </w:tcPr>
          <w:p w:rsidR="00393819" w:rsidRPr="00981712" w:rsidRDefault="00393819" w:rsidP="003938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09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3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1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1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810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8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67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708" w:type="dxa"/>
          </w:tcPr>
          <w:p w:rsidR="00393819" w:rsidRPr="00981712" w:rsidRDefault="00393819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393819" w:rsidRPr="00981712" w:rsidTr="00FE1574">
        <w:trPr>
          <w:trHeight w:val="401"/>
        </w:trPr>
        <w:tc>
          <w:tcPr>
            <w:tcW w:w="1384" w:type="dxa"/>
          </w:tcPr>
          <w:p w:rsidR="00393819" w:rsidRPr="00981712" w:rsidRDefault="00393819" w:rsidP="00E026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2018-09-01</w:t>
            </w:r>
          </w:p>
        </w:tc>
        <w:tc>
          <w:tcPr>
            <w:tcW w:w="709" w:type="dxa"/>
          </w:tcPr>
          <w:p w:rsidR="00393819" w:rsidRPr="00981712" w:rsidRDefault="00393819" w:rsidP="00D12291">
            <w:pPr>
              <w:rPr>
                <w:szCs w:val="24"/>
              </w:rPr>
            </w:pPr>
            <w:r>
              <w:rPr>
                <w:szCs w:val="24"/>
              </w:rPr>
              <w:t xml:space="preserve">  17</w:t>
            </w:r>
          </w:p>
        </w:tc>
        <w:tc>
          <w:tcPr>
            <w:tcW w:w="709" w:type="dxa"/>
          </w:tcPr>
          <w:p w:rsidR="00393819" w:rsidRPr="00981712" w:rsidRDefault="00393819" w:rsidP="001856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3" w:type="dxa"/>
          </w:tcPr>
          <w:p w:rsidR="00393819" w:rsidRPr="00981712" w:rsidRDefault="00393819" w:rsidP="001856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10" w:type="dxa"/>
          </w:tcPr>
          <w:p w:rsidR="00393819" w:rsidRPr="00981712" w:rsidRDefault="00393819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0" w:type="dxa"/>
          </w:tcPr>
          <w:p w:rsidR="00393819" w:rsidRPr="00981712" w:rsidRDefault="00393819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10" w:type="dxa"/>
          </w:tcPr>
          <w:p w:rsidR="00393819" w:rsidRPr="00981712" w:rsidRDefault="00393819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</w:tcPr>
          <w:p w:rsidR="00393819" w:rsidRPr="009817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10" w:type="dxa"/>
          </w:tcPr>
          <w:p w:rsidR="00393819" w:rsidRPr="009817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8" w:type="dxa"/>
          </w:tcPr>
          <w:p w:rsidR="00393819" w:rsidRPr="00981712" w:rsidRDefault="005C2F12" w:rsidP="00006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6401"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393819" w:rsidRPr="009817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393819" w:rsidRPr="00981712" w:rsidRDefault="005C2F12" w:rsidP="00006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6401">
              <w:rPr>
                <w:szCs w:val="24"/>
              </w:rPr>
              <w:t>5</w:t>
            </w:r>
          </w:p>
        </w:tc>
        <w:tc>
          <w:tcPr>
            <w:tcW w:w="708" w:type="dxa"/>
          </w:tcPr>
          <w:p w:rsidR="00393819" w:rsidRPr="009817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393819" w:rsidRPr="00981712" w:rsidTr="00FE1574">
        <w:trPr>
          <w:trHeight w:val="401"/>
        </w:trPr>
        <w:tc>
          <w:tcPr>
            <w:tcW w:w="1384" w:type="dxa"/>
          </w:tcPr>
          <w:p w:rsidR="00393819" w:rsidRDefault="00393819" w:rsidP="00E026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Pokytis</w:t>
            </w:r>
          </w:p>
        </w:tc>
        <w:tc>
          <w:tcPr>
            <w:tcW w:w="709" w:type="dxa"/>
          </w:tcPr>
          <w:p w:rsidR="00393819" w:rsidRDefault="00393819" w:rsidP="004B20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-7</w:t>
            </w:r>
          </w:p>
        </w:tc>
        <w:tc>
          <w:tcPr>
            <w:tcW w:w="709" w:type="dxa"/>
          </w:tcPr>
          <w:p w:rsidR="00393819" w:rsidRDefault="00393819" w:rsidP="001856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63" w:type="dxa"/>
          </w:tcPr>
          <w:p w:rsidR="00393819" w:rsidRDefault="00393819" w:rsidP="003938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+5</w:t>
            </w:r>
          </w:p>
        </w:tc>
        <w:tc>
          <w:tcPr>
            <w:tcW w:w="710" w:type="dxa"/>
          </w:tcPr>
          <w:p w:rsidR="00393819" w:rsidRDefault="00393819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30" w:type="dxa"/>
          </w:tcPr>
          <w:p w:rsidR="00393819" w:rsidRPr="00981712" w:rsidRDefault="00393819" w:rsidP="003938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-7</w:t>
            </w:r>
          </w:p>
        </w:tc>
        <w:tc>
          <w:tcPr>
            <w:tcW w:w="710" w:type="dxa"/>
          </w:tcPr>
          <w:p w:rsidR="00393819" w:rsidRPr="009817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30" w:type="dxa"/>
          </w:tcPr>
          <w:p w:rsidR="00393819" w:rsidRPr="00981712" w:rsidRDefault="00393819" w:rsidP="005C2F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C2F12">
              <w:rPr>
                <w:szCs w:val="24"/>
              </w:rPr>
              <w:t>5</w:t>
            </w:r>
          </w:p>
        </w:tc>
        <w:tc>
          <w:tcPr>
            <w:tcW w:w="810" w:type="dxa"/>
          </w:tcPr>
          <w:p w:rsidR="00393819" w:rsidRPr="00981712" w:rsidRDefault="00393819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08" w:type="dxa"/>
          </w:tcPr>
          <w:p w:rsidR="00393819" w:rsidRPr="00981712" w:rsidRDefault="00393819" w:rsidP="005C2F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C2F12"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393819" w:rsidRPr="00981712" w:rsidRDefault="00393819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393819" w:rsidRPr="00981712" w:rsidRDefault="00393819" w:rsidP="00006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06401">
              <w:rPr>
                <w:szCs w:val="24"/>
              </w:rPr>
              <w:t>20</w:t>
            </w:r>
          </w:p>
        </w:tc>
        <w:tc>
          <w:tcPr>
            <w:tcW w:w="708" w:type="dxa"/>
          </w:tcPr>
          <w:p w:rsidR="00393819" w:rsidRPr="009817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A23021" w:rsidRPr="00981712" w:rsidRDefault="00A23021" w:rsidP="00E1337C"/>
    <w:p w:rsidR="008159EC" w:rsidRDefault="008159EC" w:rsidP="00E1337C">
      <w:pPr>
        <w:rPr>
          <w:b/>
        </w:rPr>
      </w:pPr>
      <w:r w:rsidRPr="00D11851">
        <w:rPr>
          <w:b/>
        </w:rPr>
        <w:t>1.3.2.</w:t>
      </w:r>
      <w:r>
        <w:t xml:space="preserve"> </w:t>
      </w:r>
      <w:r w:rsidRPr="001C2420">
        <w:rPr>
          <w:b/>
        </w:rPr>
        <w:t>Namišių skyrius</w:t>
      </w:r>
    </w:p>
    <w:p w:rsidR="00CB7744" w:rsidRDefault="00CB7744" w:rsidP="00E1337C">
      <w:pPr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418"/>
        <w:gridCol w:w="1134"/>
        <w:gridCol w:w="1417"/>
        <w:gridCol w:w="1418"/>
        <w:gridCol w:w="1417"/>
      </w:tblGrid>
      <w:tr w:rsidR="00981712" w:rsidRPr="00414605" w:rsidTr="00214439">
        <w:tc>
          <w:tcPr>
            <w:tcW w:w="1702" w:type="dxa"/>
            <w:vMerge w:val="restart"/>
          </w:tcPr>
          <w:p w:rsidR="00214439" w:rsidRPr="00214439" w:rsidRDefault="00214439" w:rsidP="00D12291">
            <w:pPr>
              <w:rPr>
                <w:szCs w:val="24"/>
              </w:rPr>
            </w:pPr>
          </w:p>
          <w:p w:rsidR="00981712" w:rsidRPr="00214439" w:rsidRDefault="00981712" w:rsidP="00214439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Data</w:t>
            </w:r>
          </w:p>
        </w:tc>
        <w:tc>
          <w:tcPr>
            <w:tcW w:w="2693" w:type="dxa"/>
            <w:gridSpan w:val="2"/>
            <w:vAlign w:val="center"/>
          </w:tcPr>
          <w:p w:rsidR="00981712" w:rsidRPr="00214439" w:rsidRDefault="00981712" w:rsidP="00214439">
            <w:pPr>
              <w:jc w:val="both"/>
              <w:rPr>
                <w:szCs w:val="24"/>
              </w:rPr>
            </w:pPr>
            <w:r w:rsidRPr="00214439">
              <w:rPr>
                <w:szCs w:val="24"/>
              </w:rPr>
              <w:t xml:space="preserve">Priešmokykl. ugd. gr. </w:t>
            </w:r>
            <w:r w:rsidR="00214439" w:rsidRPr="00214439">
              <w:rPr>
                <w:szCs w:val="24"/>
              </w:rPr>
              <w:t>s</w:t>
            </w:r>
            <w:r w:rsidRPr="00214439">
              <w:rPr>
                <w:szCs w:val="24"/>
              </w:rPr>
              <w:t>u</w:t>
            </w:r>
            <w:r w:rsidR="00214439" w:rsidRPr="00214439">
              <w:rPr>
                <w:szCs w:val="24"/>
              </w:rPr>
              <w:t xml:space="preserve"> </w:t>
            </w:r>
            <w:r w:rsidRPr="00214439">
              <w:rPr>
                <w:szCs w:val="24"/>
              </w:rPr>
              <w:t>ikimokykl</w:t>
            </w:r>
            <w:r w:rsidR="00214439" w:rsidRPr="00214439">
              <w:rPr>
                <w:szCs w:val="24"/>
              </w:rPr>
              <w:t>.</w:t>
            </w:r>
            <w:r w:rsidRPr="00214439">
              <w:rPr>
                <w:szCs w:val="24"/>
              </w:rPr>
              <w:t xml:space="preserve"> u</w:t>
            </w:r>
            <w:r w:rsidRPr="00214439">
              <w:rPr>
                <w:szCs w:val="24"/>
              </w:rPr>
              <w:t>g</w:t>
            </w:r>
            <w:r w:rsidRPr="00214439">
              <w:rPr>
                <w:szCs w:val="24"/>
              </w:rPr>
              <w:t>dymu</w:t>
            </w:r>
          </w:p>
        </w:tc>
        <w:tc>
          <w:tcPr>
            <w:tcW w:w="2551" w:type="dxa"/>
            <w:gridSpan w:val="2"/>
            <w:vAlign w:val="center"/>
          </w:tcPr>
          <w:p w:rsidR="00981712" w:rsidRPr="00214439" w:rsidRDefault="00981712" w:rsidP="00D12291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1–4 kl.</w:t>
            </w:r>
          </w:p>
        </w:tc>
        <w:tc>
          <w:tcPr>
            <w:tcW w:w="2835" w:type="dxa"/>
            <w:gridSpan w:val="2"/>
            <w:vAlign w:val="center"/>
          </w:tcPr>
          <w:p w:rsidR="00981712" w:rsidRPr="00214439" w:rsidRDefault="00981712" w:rsidP="00D12291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Iš viso</w:t>
            </w:r>
          </w:p>
        </w:tc>
      </w:tr>
      <w:tr w:rsidR="00981712" w:rsidRPr="00414605" w:rsidTr="00214439">
        <w:trPr>
          <w:cantSplit/>
          <w:trHeight w:val="631"/>
        </w:trPr>
        <w:tc>
          <w:tcPr>
            <w:tcW w:w="1702" w:type="dxa"/>
            <w:vMerge/>
          </w:tcPr>
          <w:p w:rsidR="00981712" w:rsidRPr="00214439" w:rsidRDefault="00981712" w:rsidP="00D12291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981712" w:rsidRPr="00214439" w:rsidRDefault="00981712" w:rsidP="00214439">
            <w:pPr>
              <w:rPr>
                <w:szCs w:val="24"/>
              </w:rPr>
            </w:pPr>
            <w:r w:rsidRPr="00214439">
              <w:rPr>
                <w:szCs w:val="24"/>
              </w:rPr>
              <w:t>Vaikų sk.</w:t>
            </w:r>
          </w:p>
        </w:tc>
        <w:tc>
          <w:tcPr>
            <w:tcW w:w="1418" w:type="dxa"/>
          </w:tcPr>
          <w:p w:rsidR="00981712" w:rsidRPr="00214439" w:rsidRDefault="00981712" w:rsidP="00214439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Komplektų sk</w:t>
            </w:r>
            <w:r w:rsidR="00214439" w:rsidRPr="00214439">
              <w:rPr>
                <w:szCs w:val="24"/>
              </w:rPr>
              <w:t>aičius</w:t>
            </w:r>
          </w:p>
        </w:tc>
        <w:tc>
          <w:tcPr>
            <w:tcW w:w="1134" w:type="dxa"/>
          </w:tcPr>
          <w:p w:rsidR="00981712" w:rsidRPr="00214439" w:rsidRDefault="00981712" w:rsidP="00214439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Mokinių sk</w:t>
            </w:r>
            <w:r w:rsidR="00214439" w:rsidRPr="00214439">
              <w:rPr>
                <w:szCs w:val="24"/>
              </w:rPr>
              <w:t>aičius</w:t>
            </w:r>
          </w:p>
        </w:tc>
        <w:tc>
          <w:tcPr>
            <w:tcW w:w="1417" w:type="dxa"/>
          </w:tcPr>
          <w:p w:rsidR="00981712" w:rsidRPr="00214439" w:rsidRDefault="00981712" w:rsidP="00214439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Komplektų sk</w:t>
            </w:r>
            <w:r w:rsidR="00214439" w:rsidRPr="00214439">
              <w:rPr>
                <w:szCs w:val="24"/>
              </w:rPr>
              <w:t>aičius</w:t>
            </w:r>
          </w:p>
        </w:tc>
        <w:tc>
          <w:tcPr>
            <w:tcW w:w="1418" w:type="dxa"/>
          </w:tcPr>
          <w:p w:rsidR="00981712" w:rsidRPr="00214439" w:rsidRDefault="00981712" w:rsidP="00214439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Mokinių sk</w:t>
            </w:r>
            <w:r w:rsidR="00214439" w:rsidRPr="00214439">
              <w:rPr>
                <w:szCs w:val="24"/>
              </w:rPr>
              <w:t>aičius</w:t>
            </w:r>
          </w:p>
        </w:tc>
        <w:tc>
          <w:tcPr>
            <w:tcW w:w="1417" w:type="dxa"/>
          </w:tcPr>
          <w:p w:rsidR="00981712" w:rsidRPr="00214439" w:rsidRDefault="00981712" w:rsidP="00214439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Komplektų sk</w:t>
            </w:r>
            <w:r w:rsidR="00214439" w:rsidRPr="00214439">
              <w:rPr>
                <w:szCs w:val="24"/>
              </w:rPr>
              <w:t>aičius</w:t>
            </w:r>
          </w:p>
        </w:tc>
      </w:tr>
      <w:tr w:rsidR="005C2F12" w:rsidRPr="00414605" w:rsidTr="00214439">
        <w:tc>
          <w:tcPr>
            <w:tcW w:w="1702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2016-09-01</w:t>
            </w:r>
          </w:p>
        </w:tc>
        <w:tc>
          <w:tcPr>
            <w:tcW w:w="1275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C2F12" w:rsidRDefault="005C2F12" w:rsidP="00C2760D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  <w:p w:rsidR="005C2F12" w:rsidRPr="00214439" w:rsidRDefault="005C2F12" w:rsidP="00C2760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 w:rsidRPr="00214439">
              <w:rPr>
                <w:szCs w:val="24"/>
              </w:rPr>
              <w:t>3</w:t>
            </w:r>
          </w:p>
        </w:tc>
      </w:tr>
      <w:tr w:rsidR="005C2F12" w:rsidRPr="00414605" w:rsidTr="00214439">
        <w:tc>
          <w:tcPr>
            <w:tcW w:w="1702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2017-09-01</w:t>
            </w:r>
          </w:p>
        </w:tc>
        <w:tc>
          <w:tcPr>
            <w:tcW w:w="1275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17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417" w:type="dxa"/>
          </w:tcPr>
          <w:p w:rsidR="005C2F12" w:rsidRPr="00214439" w:rsidRDefault="005C2F12" w:rsidP="00C27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C2F12" w:rsidRPr="00414605" w:rsidTr="00214439">
        <w:tc>
          <w:tcPr>
            <w:tcW w:w="1702" w:type="dxa"/>
          </w:tcPr>
          <w:p w:rsidR="005C2F12" w:rsidRPr="00214439" w:rsidRDefault="005C2F12" w:rsidP="005C2F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2018-09-01</w:t>
            </w:r>
          </w:p>
        </w:tc>
        <w:tc>
          <w:tcPr>
            <w:tcW w:w="1275" w:type="dxa"/>
          </w:tcPr>
          <w:p w:rsidR="005C2F12" w:rsidRPr="00214439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8" w:type="dxa"/>
          </w:tcPr>
          <w:p w:rsidR="005C2F12" w:rsidRPr="00214439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C2F12" w:rsidRPr="00214439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17" w:type="dxa"/>
          </w:tcPr>
          <w:p w:rsidR="005C2F12" w:rsidRPr="00214439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5C2F12" w:rsidRPr="00214439" w:rsidRDefault="005C2F12" w:rsidP="00F966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417" w:type="dxa"/>
          </w:tcPr>
          <w:p w:rsidR="005C2F12" w:rsidRPr="00214439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C2F12" w:rsidRPr="00414605" w:rsidTr="00214439">
        <w:tc>
          <w:tcPr>
            <w:tcW w:w="1702" w:type="dxa"/>
          </w:tcPr>
          <w:p w:rsidR="005C2F12" w:rsidRDefault="005C2F12" w:rsidP="00E026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Pokytis</w:t>
            </w:r>
          </w:p>
        </w:tc>
        <w:tc>
          <w:tcPr>
            <w:tcW w:w="1275" w:type="dxa"/>
          </w:tcPr>
          <w:p w:rsidR="005C2F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</w:t>
            </w:r>
          </w:p>
        </w:tc>
        <w:tc>
          <w:tcPr>
            <w:tcW w:w="1418" w:type="dxa"/>
          </w:tcPr>
          <w:p w:rsidR="005C2F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5C2F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5C2F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5C2F12" w:rsidRDefault="005C2F12" w:rsidP="005C2F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</w:t>
            </w:r>
          </w:p>
        </w:tc>
        <w:tc>
          <w:tcPr>
            <w:tcW w:w="1417" w:type="dxa"/>
          </w:tcPr>
          <w:p w:rsidR="005C2F12" w:rsidRDefault="005C2F12" w:rsidP="00D122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E04163" w:rsidRDefault="00E04163" w:rsidP="00FE609F">
      <w:pPr>
        <w:jc w:val="both"/>
        <w:rPr>
          <w:szCs w:val="24"/>
        </w:rPr>
      </w:pPr>
    </w:p>
    <w:p w:rsidR="00F25E4E" w:rsidRDefault="009D7730" w:rsidP="00FE609F">
      <w:pPr>
        <w:jc w:val="both"/>
      </w:pPr>
      <w:r w:rsidRPr="009D7730">
        <w:rPr>
          <w:b/>
        </w:rPr>
        <w:t>1.4.</w:t>
      </w:r>
      <w:r w:rsidR="00F25E4E">
        <w:t xml:space="preserve"> </w:t>
      </w:r>
      <w:r w:rsidR="000E0CCB" w:rsidRPr="00144EE4">
        <w:rPr>
          <w:b/>
        </w:rPr>
        <w:t>Mokinių vežiojimas</w:t>
      </w:r>
      <w:r w:rsidR="00202B33">
        <w:rPr>
          <w:b/>
        </w:rPr>
        <w:t xml:space="preserve"> </w:t>
      </w:r>
      <w:r w:rsidR="00202B33" w:rsidRPr="00202B33">
        <w:t>(su skyriumi)</w:t>
      </w:r>
      <w:r w:rsidR="000E0CCB" w:rsidRPr="000E0CCB">
        <w:t xml:space="preserve"> </w:t>
      </w:r>
      <w:r w:rsidR="005F3865">
        <w:t xml:space="preserve"> </w:t>
      </w:r>
      <w:r w:rsidR="005F3865" w:rsidRPr="006B395F">
        <w:rPr>
          <w:color w:val="000000"/>
        </w:rPr>
        <w:t>201</w:t>
      </w:r>
      <w:r w:rsidR="005C2F12">
        <w:rPr>
          <w:color w:val="000000"/>
        </w:rPr>
        <w:t>8</w:t>
      </w:r>
      <w:r w:rsidR="005F3865" w:rsidRPr="006B395F">
        <w:rPr>
          <w:color w:val="000000"/>
        </w:rPr>
        <w:t xml:space="preserve"> m. rugsėjo 1 d.</w:t>
      </w:r>
      <w:r w:rsidR="00254778">
        <w:t xml:space="preserve"> </w:t>
      </w:r>
    </w:p>
    <w:p w:rsidR="008132C6" w:rsidRDefault="008132C6" w:rsidP="00FE609F">
      <w:pPr>
        <w:jc w:val="both"/>
      </w:pPr>
    </w:p>
    <w:tbl>
      <w:tblPr>
        <w:tblpPr w:leftFromText="180" w:rightFromText="180" w:vertAnchor="text" w:horzAnchor="margin" w:tblpX="-210" w:tblpY="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2126"/>
        <w:gridCol w:w="1843"/>
        <w:gridCol w:w="1843"/>
      </w:tblGrid>
      <w:tr w:rsidR="00BB18F3" w:rsidRPr="008132C6" w:rsidTr="00BA1AF6">
        <w:trPr>
          <w:trHeight w:val="704"/>
        </w:trPr>
        <w:tc>
          <w:tcPr>
            <w:tcW w:w="1951" w:type="dxa"/>
          </w:tcPr>
          <w:p w:rsidR="00BB18F3" w:rsidRPr="00C410BC" w:rsidRDefault="00BA1AF6" w:rsidP="00BA1AF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Metai</w:t>
            </w:r>
          </w:p>
        </w:tc>
        <w:tc>
          <w:tcPr>
            <w:tcW w:w="1701" w:type="dxa"/>
          </w:tcPr>
          <w:p w:rsidR="00B746B7" w:rsidRPr="00C410BC" w:rsidRDefault="00202B33" w:rsidP="00BA1AF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Bendras pavežamų mokinių sk.</w:t>
            </w:r>
          </w:p>
        </w:tc>
        <w:tc>
          <w:tcPr>
            <w:tcW w:w="2126" w:type="dxa"/>
          </w:tcPr>
          <w:p w:rsidR="00202B33" w:rsidRPr="00C410BC" w:rsidRDefault="00B746B7" w:rsidP="00BA1AF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 xml:space="preserve">Iš </w:t>
            </w:r>
            <w:r w:rsidR="00202B33" w:rsidRPr="00C410BC">
              <w:rPr>
                <w:sz w:val="22"/>
                <w:szCs w:val="22"/>
              </w:rPr>
              <w:t xml:space="preserve">bendro sk. </w:t>
            </w:r>
            <w:r w:rsidRPr="00C410BC">
              <w:rPr>
                <w:sz w:val="22"/>
                <w:szCs w:val="22"/>
              </w:rPr>
              <w:t>-</w:t>
            </w:r>
            <w:r w:rsidR="00202B33" w:rsidRPr="00C410BC">
              <w:rPr>
                <w:sz w:val="22"/>
                <w:szCs w:val="22"/>
              </w:rPr>
              <w:t xml:space="preserve">  </w:t>
            </w:r>
          </w:p>
          <w:p w:rsidR="00BB18F3" w:rsidRPr="00C410BC" w:rsidRDefault="00B746B7" w:rsidP="00BA1AF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</w:t>
            </w:r>
            <w:r w:rsidR="00BB18F3" w:rsidRPr="00C410BC">
              <w:rPr>
                <w:sz w:val="22"/>
                <w:szCs w:val="22"/>
              </w:rPr>
              <w:t>aršrutiniu</w:t>
            </w:r>
          </w:p>
          <w:p w:rsidR="00BB18F3" w:rsidRPr="00C410BC" w:rsidRDefault="00BB18F3" w:rsidP="00BA1AF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transportu</w:t>
            </w:r>
          </w:p>
        </w:tc>
        <w:tc>
          <w:tcPr>
            <w:tcW w:w="1843" w:type="dxa"/>
          </w:tcPr>
          <w:p w:rsidR="00BB18F3" w:rsidRPr="00C410BC" w:rsidRDefault="00B746B7" w:rsidP="00202B33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 xml:space="preserve">Iš </w:t>
            </w:r>
            <w:r w:rsidR="00202B33" w:rsidRPr="00C410BC">
              <w:rPr>
                <w:sz w:val="22"/>
                <w:szCs w:val="22"/>
              </w:rPr>
              <w:t xml:space="preserve">bendro sk. </w:t>
            </w:r>
            <w:r w:rsidRPr="00C410BC">
              <w:rPr>
                <w:sz w:val="22"/>
                <w:szCs w:val="22"/>
              </w:rPr>
              <w:t>-</w:t>
            </w:r>
            <w:r w:rsidR="00511E6D" w:rsidRPr="00C410BC">
              <w:rPr>
                <w:sz w:val="22"/>
                <w:szCs w:val="22"/>
              </w:rPr>
              <w:t xml:space="preserve">mokykliniu </w:t>
            </w:r>
            <w:r w:rsidR="00BB18F3" w:rsidRPr="00C410BC">
              <w:rPr>
                <w:sz w:val="22"/>
                <w:szCs w:val="22"/>
              </w:rPr>
              <w:t>autobusu</w:t>
            </w:r>
          </w:p>
        </w:tc>
        <w:tc>
          <w:tcPr>
            <w:tcW w:w="1843" w:type="dxa"/>
          </w:tcPr>
          <w:p w:rsidR="00BB18F3" w:rsidRPr="00C410BC" w:rsidRDefault="00BB18F3" w:rsidP="00BA1AF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% nuo bendro mok</w:t>
            </w:r>
            <w:r w:rsidR="00511E6D" w:rsidRPr="00C410BC">
              <w:rPr>
                <w:sz w:val="22"/>
                <w:szCs w:val="22"/>
              </w:rPr>
              <w:t xml:space="preserve">inių </w:t>
            </w:r>
            <w:r w:rsidRPr="00C410BC">
              <w:rPr>
                <w:sz w:val="22"/>
                <w:szCs w:val="22"/>
              </w:rPr>
              <w:t xml:space="preserve"> sk</w:t>
            </w:r>
            <w:r w:rsidR="00511E6D" w:rsidRPr="00C410BC">
              <w:rPr>
                <w:sz w:val="22"/>
                <w:szCs w:val="22"/>
              </w:rPr>
              <w:t>aičiaus</w:t>
            </w:r>
          </w:p>
        </w:tc>
      </w:tr>
      <w:tr w:rsidR="005C2F12" w:rsidRPr="008132C6" w:rsidTr="00BA1AF6">
        <w:tc>
          <w:tcPr>
            <w:tcW w:w="1951" w:type="dxa"/>
          </w:tcPr>
          <w:p w:rsidR="005C2F12" w:rsidRPr="008132C6" w:rsidRDefault="005C2F12" w:rsidP="005C2F12">
            <w:pPr>
              <w:jc w:val="center"/>
            </w:pPr>
            <w:r>
              <w:t>2016</w:t>
            </w:r>
          </w:p>
        </w:tc>
        <w:tc>
          <w:tcPr>
            <w:tcW w:w="1701" w:type="dxa"/>
          </w:tcPr>
          <w:p w:rsidR="005C2F12" w:rsidRPr="008132C6" w:rsidRDefault="005C2F12" w:rsidP="005C2F12">
            <w:r>
              <w:t xml:space="preserve">         137</w:t>
            </w:r>
          </w:p>
        </w:tc>
        <w:tc>
          <w:tcPr>
            <w:tcW w:w="2126" w:type="dxa"/>
          </w:tcPr>
          <w:p w:rsidR="005C2F12" w:rsidRPr="008132C6" w:rsidRDefault="005C2F12" w:rsidP="005C2F12">
            <w:pPr>
              <w:jc w:val="center"/>
            </w:pPr>
            <w:r>
              <w:t>88</w:t>
            </w:r>
          </w:p>
        </w:tc>
        <w:tc>
          <w:tcPr>
            <w:tcW w:w="1843" w:type="dxa"/>
          </w:tcPr>
          <w:p w:rsidR="005C2F12" w:rsidRPr="008132C6" w:rsidRDefault="005C2F12" w:rsidP="005C2F12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5C2F12" w:rsidRPr="008132C6" w:rsidRDefault="005C2F12" w:rsidP="005C2F12">
            <w:pPr>
              <w:jc w:val="center"/>
            </w:pPr>
            <w:r>
              <w:t xml:space="preserve"> 62,3</w:t>
            </w:r>
          </w:p>
        </w:tc>
      </w:tr>
      <w:tr w:rsidR="005C2F12" w:rsidRPr="008132C6" w:rsidTr="00BA1AF6">
        <w:trPr>
          <w:trHeight w:val="281"/>
        </w:trPr>
        <w:tc>
          <w:tcPr>
            <w:tcW w:w="1951" w:type="dxa"/>
          </w:tcPr>
          <w:p w:rsidR="005C2F12" w:rsidRPr="008132C6" w:rsidRDefault="005C2F12" w:rsidP="005C2F12">
            <w:pPr>
              <w:jc w:val="center"/>
            </w:pPr>
            <w:r>
              <w:t>2017</w:t>
            </w:r>
          </w:p>
        </w:tc>
        <w:tc>
          <w:tcPr>
            <w:tcW w:w="1701" w:type="dxa"/>
          </w:tcPr>
          <w:p w:rsidR="005C2F12" w:rsidRPr="008132C6" w:rsidRDefault="005C2F12" w:rsidP="005C2F12">
            <w:pPr>
              <w:jc w:val="center"/>
            </w:pPr>
            <w:r>
              <w:t>105</w:t>
            </w:r>
          </w:p>
        </w:tc>
        <w:tc>
          <w:tcPr>
            <w:tcW w:w="2126" w:type="dxa"/>
          </w:tcPr>
          <w:p w:rsidR="005C2F12" w:rsidRPr="008132C6" w:rsidRDefault="005C2F12" w:rsidP="005C2F12">
            <w:pPr>
              <w:jc w:val="center"/>
            </w:pPr>
            <w:r>
              <w:t>85</w:t>
            </w:r>
          </w:p>
        </w:tc>
        <w:tc>
          <w:tcPr>
            <w:tcW w:w="1843" w:type="dxa"/>
          </w:tcPr>
          <w:p w:rsidR="005C2F12" w:rsidRPr="008132C6" w:rsidRDefault="005C2F12" w:rsidP="005C2F12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5C2F12" w:rsidRPr="008132C6" w:rsidRDefault="005C2F12" w:rsidP="005C2F12">
            <w:pPr>
              <w:jc w:val="center"/>
            </w:pPr>
            <w:r>
              <w:t xml:space="preserve">  53,0</w:t>
            </w:r>
          </w:p>
        </w:tc>
      </w:tr>
      <w:tr w:rsidR="005C2F12" w:rsidRPr="008132C6" w:rsidTr="00202B33">
        <w:trPr>
          <w:trHeight w:val="415"/>
        </w:trPr>
        <w:tc>
          <w:tcPr>
            <w:tcW w:w="1951" w:type="dxa"/>
          </w:tcPr>
          <w:p w:rsidR="005C2F12" w:rsidRPr="008132C6" w:rsidRDefault="005C2F12" w:rsidP="005C2F12">
            <w:pPr>
              <w:jc w:val="center"/>
            </w:pPr>
            <w:r>
              <w:t>2018</w:t>
            </w:r>
          </w:p>
        </w:tc>
        <w:tc>
          <w:tcPr>
            <w:tcW w:w="1701" w:type="dxa"/>
          </w:tcPr>
          <w:p w:rsidR="005C2F12" w:rsidRPr="008132C6" w:rsidRDefault="00006401" w:rsidP="005C2F12">
            <w:pPr>
              <w:jc w:val="center"/>
            </w:pPr>
            <w:r>
              <w:t>105</w:t>
            </w:r>
          </w:p>
        </w:tc>
        <w:tc>
          <w:tcPr>
            <w:tcW w:w="2126" w:type="dxa"/>
          </w:tcPr>
          <w:p w:rsidR="005C2F12" w:rsidRPr="008132C6" w:rsidRDefault="00006401" w:rsidP="005C2F12">
            <w:pPr>
              <w:jc w:val="center"/>
            </w:pPr>
            <w:r>
              <w:t>83</w:t>
            </w:r>
          </w:p>
        </w:tc>
        <w:tc>
          <w:tcPr>
            <w:tcW w:w="1843" w:type="dxa"/>
          </w:tcPr>
          <w:p w:rsidR="005C2F12" w:rsidRPr="008132C6" w:rsidRDefault="005C2F12" w:rsidP="00006401">
            <w:pPr>
              <w:jc w:val="center"/>
            </w:pPr>
            <w:r>
              <w:t>2</w:t>
            </w:r>
            <w:r w:rsidR="00006401">
              <w:t>2</w:t>
            </w:r>
          </w:p>
        </w:tc>
        <w:tc>
          <w:tcPr>
            <w:tcW w:w="1843" w:type="dxa"/>
          </w:tcPr>
          <w:p w:rsidR="005C2F12" w:rsidRPr="008132C6" w:rsidRDefault="00006401" w:rsidP="005C2F12">
            <w:pPr>
              <w:jc w:val="center"/>
            </w:pPr>
            <w:r>
              <w:t>52,0</w:t>
            </w:r>
          </w:p>
        </w:tc>
      </w:tr>
      <w:tr w:rsidR="005C2F12" w:rsidRPr="008132C6" w:rsidTr="00BA1AF6">
        <w:tc>
          <w:tcPr>
            <w:tcW w:w="1951" w:type="dxa"/>
          </w:tcPr>
          <w:p w:rsidR="005C2F12" w:rsidRPr="008132C6" w:rsidRDefault="005C2F12" w:rsidP="005C2F12">
            <w:pPr>
              <w:jc w:val="center"/>
            </w:pPr>
            <w:r>
              <w:t>Pokytis</w:t>
            </w:r>
          </w:p>
        </w:tc>
        <w:tc>
          <w:tcPr>
            <w:tcW w:w="1701" w:type="dxa"/>
          </w:tcPr>
          <w:p w:rsidR="005C2F12" w:rsidRPr="008132C6" w:rsidRDefault="00006401" w:rsidP="005C2F12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5C2F12" w:rsidRPr="008132C6" w:rsidRDefault="005C2F12" w:rsidP="00006401">
            <w:pPr>
              <w:jc w:val="center"/>
            </w:pPr>
            <w:r>
              <w:t>-</w:t>
            </w:r>
            <w:r w:rsidR="00006401">
              <w:t>2</w:t>
            </w:r>
          </w:p>
        </w:tc>
        <w:tc>
          <w:tcPr>
            <w:tcW w:w="1843" w:type="dxa"/>
          </w:tcPr>
          <w:p w:rsidR="005C2F12" w:rsidRPr="008132C6" w:rsidRDefault="00006401" w:rsidP="005C2F12">
            <w:pPr>
              <w:jc w:val="center"/>
            </w:pPr>
            <w:r>
              <w:t>+2</w:t>
            </w:r>
          </w:p>
        </w:tc>
        <w:tc>
          <w:tcPr>
            <w:tcW w:w="1843" w:type="dxa"/>
          </w:tcPr>
          <w:p w:rsidR="005C2F12" w:rsidRPr="008132C6" w:rsidRDefault="00006401" w:rsidP="005C2F12">
            <w:pPr>
              <w:jc w:val="center"/>
            </w:pPr>
            <w:r>
              <w:t>-1</w:t>
            </w:r>
          </w:p>
        </w:tc>
      </w:tr>
    </w:tbl>
    <w:p w:rsidR="00F25E4E" w:rsidRPr="000E0CCB" w:rsidRDefault="00F25E4E" w:rsidP="00F25E4E">
      <w:pPr>
        <w:jc w:val="both"/>
      </w:pPr>
    </w:p>
    <w:tbl>
      <w:tblPr>
        <w:tblpPr w:leftFromText="180" w:rightFromText="180" w:vertAnchor="text" w:horzAnchor="margin" w:tblpX="7" w:tblpY="4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28"/>
        <w:gridCol w:w="2234"/>
        <w:gridCol w:w="1984"/>
      </w:tblGrid>
      <w:tr w:rsidR="001B6247" w:rsidRPr="00F93386" w:rsidTr="00C410BC">
        <w:trPr>
          <w:trHeight w:val="841"/>
        </w:trPr>
        <w:tc>
          <w:tcPr>
            <w:tcW w:w="2376" w:type="dxa"/>
            <w:shd w:val="clear" w:color="auto" w:fill="auto"/>
          </w:tcPr>
          <w:p w:rsidR="001B6247" w:rsidRPr="00C410BC" w:rsidRDefault="001B6247" w:rsidP="00CF236F">
            <w:pPr>
              <w:rPr>
                <w:sz w:val="22"/>
                <w:szCs w:val="22"/>
              </w:rPr>
            </w:pPr>
          </w:p>
          <w:p w:rsidR="001B6247" w:rsidRPr="00C410BC" w:rsidRDefault="00202B33" w:rsidP="00CF236F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Metai</w:t>
            </w:r>
          </w:p>
        </w:tc>
        <w:tc>
          <w:tcPr>
            <w:tcW w:w="2728" w:type="dxa"/>
            <w:shd w:val="clear" w:color="auto" w:fill="auto"/>
          </w:tcPr>
          <w:p w:rsidR="00C410BC" w:rsidRPr="00C410BC" w:rsidRDefault="00C410BC" w:rsidP="00C410BC">
            <w:pPr>
              <w:rPr>
                <w:rStyle w:val="Emfaz"/>
                <w:i w:val="0"/>
                <w:sz w:val="22"/>
                <w:szCs w:val="22"/>
              </w:rPr>
            </w:pPr>
          </w:p>
          <w:p w:rsidR="001B6247" w:rsidRPr="00C410BC" w:rsidRDefault="004546C1" w:rsidP="00C410BC">
            <w:pPr>
              <w:rPr>
                <w:iCs/>
                <w:sz w:val="22"/>
                <w:szCs w:val="22"/>
              </w:rPr>
            </w:pPr>
            <w:r w:rsidRPr="00C410BC">
              <w:rPr>
                <w:rStyle w:val="Emfaz"/>
                <w:i w:val="0"/>
                <w:sz w:val="22"/>
                <w:szCs w:val="22"/>
              </w:rPr>
              <w:t>P</w:t>
            </w:r>
            <w:r w:rsidR="001B6247" w:rsidRPr="00C410BC">
              <w:rPr>
                <w:rStyle w:val="Emfaz"/>
                <w:i w:val="0"/>
                <w:sz w:val="22"/>
                <w:szCs w:val="22"/>
              </w:rPr>
              <w:t>riešm. gr. +1-4 kl.</w:t>
            </w:r>
            <w:r w:rsidR="00202B33" w:rsidRPr="00C410BC">
              <w:rPr>
                <w:rStyle w:val="Emfaz"/>
                <w:i w:val="0"/>
                <w:sz w:val="22"/>
                <w:szCs w:val="22"/>
              </w:rPr>
              <w:t xml:space="preserve"> mokinių skaičius</w:t>
            </w:r>
          </w:p>
        </w:tc>
        <w:tc>
          <w:tcPr>
            <w:tcW w:w="2234" w:type="dxa"/>
            <w:shd w:val="clear" w:color="auto" w:fill="auto"/>
          </w:tcPr>
          <w:p w:rsidR="00C410BC" w:rsidRPr="00C410BC" w:rsidRDefault="00C410BC" w:rsidP="00C410BC">
            <w:pPr>
              <w:rPr>
                <w:sz w:val="22"/>
                <w:szCs w:val="22"/>
              </w:rPr>
            </w:pPr>
          </w:p>
          <w:p w:rsidR="00202B33" w:rsidRPr="00C410BC" w:rsidRDefault="001B6247" w:rsidP="00C410BC">
            <w:pPr>
              <w:rPr>
                <w:rStyle w:val="Emfaz"/>
                <w:i w:val="0"/>
                <w:sz w:val="22"/>
                <w:szCs w:val="22"/>
              </w:rPr>
            </w:pPr>
            <w:r w:rsidRPr="00C410BC">
              <w:rPr>
                <w:rStyle w:val="Emfaz"/>
                <w:i w:val="0"/>
                <w:sz w:val="22"/>
                <w:szCs w:val="22"/>
              </w:rPr>
              <w:t>5-10 kl. mokini</w:t>
            </w:r>
            <w:r w:rsidR="00202B33" w:rsidRPr="00C410BC">
              <w:rPr>
                <w:rStyle w:val="Emfaz"/>
                <w:i w:val="0"/>
                <w:sz w:val="22"/>
                <w:szCs w:val="22"/>
              </w:rPr>
              <w:t>ų</w:t>
            </w:r>
          </w:p>
          <w:p w:rsidR="001B6247" w:rsidRPr="00C410BC" w:rsidRDefault="00202B33" w:rsidP="00CF236F">
            <w:pPr>
              <w:jc w:val="center"/>
              <w:rPr>
                <w:sz w:val="22"/>
                <w:szCs w:val="22"/>
              </w:rPr>
            </w:pPr>
            <w:r w:rsidRPr="00C410BC">
              <w:rPr>
                <w:rStyle w:val="Emfaz"/>
                <w:i w:val="0"/>
                <w:sz w:val="22"/>
                <w:szCs w:val="22"/>
              </w:rPr>
              <w:t xml:space="preserve"> skaičius</w:t>
            </w:r>
          </w:p>
        </w:tc>
        <w:tc>
          <w:tcPr>
            <w:tcW w:w="1984" w:type="dxa"/>
            <w:shd w:val="clear" w:color="auto" w:fill="auto"/>
          </w:tcPr>
          <w:p w:rsidR="001B6247" w:rsidRPr="00C410BC" w:rsidRDefault="00202B33" w:rsidP="00CF236F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% nuo bendro mokinių  skaičiaus</w:t>
            </w:r>
          </w:p>
        </w:tc>
      </w:tr>
      <w:tr w:rsidR="00DE1280" w:rsidRPr="00F93386" w:rsidTr="00CF236F">
        <w:trPr>
          <w:trHeight w:val="422"/>
        </w:trPr>
        <w:tc>
          <w:tcPr>
            <w:tcW w:w="2376" w:type="dxa"/>
            <w:shd w:val="clear" w:color="auto" w:fill="auto"/>
          </w:tcPr>
          <w:p w:rsidR="00DE1280" w:rsidRPr="00673954" w:rsidRDefault="00DE128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2016</w:t>
            </w:r>
          </w:p>
        </w:tc>
        <w:tc>
          <w:tcPr>
            <w:tcW w:w="2728" w:type="dxa"/>
            <w:shd w:val="clear" w:color="auto" w:fill="auto"/>
          </w:tcPr>
          <w:p w:rsidR="00DE1280" w:rsidRPr="00AE4F1C" w:rsidRDefault="00DE128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36</w:t>
            </w:r>
          </w:p>
        </w:tc>
        <w:tc>
          <w:tcPr>
            <w:tcW w:w="2234" w:type="dxa"/>
            <w:shd w:val="clear" w:color="auto" w:fill="auto"/>
          </w:tcPr>
          <w:p w:rsidR="00DE1280" w:rsidRPr="00F93386" w:rsidRDefault="00DE1280" w:rsidP="00DE1280">
            <w:pPr>
              <w:jc w:val="center"/>
            </w:pPr>
            <w:r>
              <w:t>62</w:t>
            </w:r>
          </w:p>
        </w:tc>
        <w:tc>
          <w:tcPr>
            <w:tcW w:w="1984" w:type="dxa"/>
            <w:shd w:val="clear" w:color="auto" w:fill="auto"/>
          </w:tcPr>
          <w:p w:rsidR="00DE1280" w:rsidRPr="00F93386" w:rsidRDefault="00DE1280" w:rsidP="00DE1280">
            <w:pPr>
              <w:jc w:val="center"/>
            </w:pPr>
            <w:r>
              <w:t>47</w:t>
            </w:r>
          </w:p>
        </w:tc>
      </w:tr>
      <w:tr w:rsidR="00DE1280" w:rsidRPr="00F93386" w:rsidTr="00CF236F">
        <w:trPr>
          <w:trHeight w:val="285"/>
        </w:trPr>
        <w:tc>
          <w:tcPr>
            <w:tcW w:w="2376" w:type="dxa"/>
            <w:shd w:val="clear" w:color="auto" w:fill="auto"/>
          </w:tcPr>
          <w:p w:rsidR="00DE1280" w:rsidRDefault="00DE128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2017</w:t>
            </w:r>
          </w:p>
        </w:tc>
        <w:tc>
          <w:tcPr>
            <w:tcW w:w="2728" w:type="dxa"/>
            <w:shd w:val="clear" w:color="auto" w:fill="auto"/>
          </w:tcPr>
          <w:p w:rsidR="00DE1280" w:rsidRDefault="00DE128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36</w:t>
            </w:r>
          </w:p>
        </w:tc>
        <w:tc>
          <w:tcPr>
            <w:tcW w:w="2234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60</w:t>
            </w:r>
          </w:p>
        </w:tc>
        <w:tc>
          <w:tcPr>
            <w:tcW w:w="1984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48</w:t>
            </w:r>
          </w:p>
        </w:tc>
      </w:tr>
      <w:tr w:rsidR="00DE1280" w:rsidRPr="00F93386" w:rsidTr="00CF236F">
        <w:trPr>
          <w:trHeight w:val="285"/>
        </w:trPr>
        <w:tc>
          <w:tcPr>
            <w:tcW w:w="2376" w:type="dxa"/>
            <w:shd w:val="clear" w:color="auto" w:fill="auto"/>
          </w:tcPr>
          <w:p w:rsidR="00DE1280" w:rsidRDefault="00DE128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2018</w:t>
            </w:r>
          </w:p>
        </w:tc>
        <w:tc>
          <w:tcPr>
            <w:tcW w:w="2728" w:type="dxa"/>
            <w:shd w:val="clear" w:color="auto" w:fill="auto"/>
          </w:tcPr>
          <w:p w:rsidR="00DE1280" w:rsidRDefault="004D199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35</w:t>
            </w:r>
          </w:p>
        </w:tc>
        <w:tc>
          <w:tcPr>
            <w:tcW w:w="2234" w:type="dxa"/>
            <w:shd w:val="clear" w:color="auto" w:fill="auto"/>
          </w:tcPr>
          <w:p w:rsidR="00DE1280" w:rsidRDefault="004D1990" w:rsidP="00DE1280">
            <w:pPr>
              <w:jc w:val="center"/>
            </w:pPr>
            <w:r>
              <w:t>53</w:t>
            </w:r>
          </w:p>
        </w:tc>
        <w:tc>
          <w:tcPr>
            <w:tcW w:w="1984" w:type="dxa"/>
            <w:shd w:val="clear" w:color="auto" w:fill="auto"/>
          </w:tcPr>
          <w:p w:rsidR="00DE1280" w:rsidRDefault="004D1990" w:rsidP="00DE1280">
            <w:pPr>
              <w:jc w:val="center"/>
            </w:pPr>
            <w:r>
              <w:t>44</w:t>
            </w:r>
          </w:p>
        </w:tc>
      </w:tr>
      <w:tr w:rsidR="00DE1280" w:rsidRPr="00F93386" w:rsidTr="00CF236F">
        <w:trPr>
          <w:trHeight w:val="289"/>
        </w:trPr>
        <w:tc>
          <w:tcPr>
            <w:tcW w:w="2376" w:type="dxa"/>
            <w:shd w:val="clear" w:color="auto" w:fill="auto"/>
          </w:tcPr>
          <w:p w:rsidR="00DE1280" w:rsidRPr="00673954" w:rsidRDefault="00DE128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Pokytis</w:t>
            </w:r>
          </w:p>
        </w:tc>
        <w:tc>
          <w:tcPr>
            <w:tcW w:w="2728" w:type="dxa"/>
            <w:shd w:val="clear" w:color="auto" w:fill="auto"/>
          </w:tcPr>
          <w:p w:rsidR="00DE1280" w:rsidRPr="00A07239" w:rsidRDefault="004D1990" w:rsidP="00DE1280">
            <w:pPr>
              <w:jc w:val="center"/>
              <w:rPr>
                <w:rStyle w:val="Emfaz"/>
                <w:i w:val="0"/>
              </w:rPr>
            </w:pPr>
            <w:r>
              <w:rPr>
                <w:rStyle w:val="Emfaz"/>
                <w:i w:val="0"/>
              </w:rPr>
              <w:t>-1</w:t>
            </w:r>
          </w:p>
        </w:tc>
        <w:tc>
          <w:tcPr>
            <w:tcW w:w="2234" w:type="dxa"/>
            <w:shd w:val="clear" w:color="auto" w:fill="auto"/>
          </w:tcPr>
          <w:p w:rsidR="00DE1280" w:rsidRPr="00A07239" w:rsidRDefault="004D1990" w:rsidP="00DE1280">
            <w:pPr>
              <w:jc w:val="center"/>
            </w:pPr>
            <w:r>
              <w:t>-7</w:t>
            </w:r>
          </w:p>
        </w:tc>
        <w:tc>
          <w:tcPr>
            <w:tcW w:w="1984" w:type="dxa"/>
            <w:shd w:val="clear" w:color="auto" w:fill="auto"/>
          </w:tcPr>
          <w:p w:rsidR="00DE1280" w:rsidRPr="00A07239" w:rsidRDefault="004D1990" w:rsidP="00DE1280">
            <w:pPr>
              <w:jc w:val="center"/>
            </w:pPr>
            <w:r>
              <w:t>- 4</w:t>
            </w:r>
          </w:p>
        </w:tc>
      </w:tr>
    </w:tbl>
    <w:p w:rsidR="000E0CCB" w:rsidRPr="00412997" w:rsidRDefault="008309E6" w:rsidP="008309E6">
      <w:pPr>
        <w:jc w:val="both"/>
        <w:rPr>
          <w:i/>
        </w:rPr>
      </w:pPr>
      <w:r w:rsidRPr="00412997">
        <w:rPr>
          <w:b/>
        </w:rPr>
        <w:t>1.5.</w:t>
      </w:r>
      <w:r w:rsidR="00A066E8" w:rsidRPr="00412997">
        <w:t xml:space="preserve"> </w:t>
      </w:r>
      <w:r w:rsidR="000E0CCB" w:rsidRPr="00412997">
        <w:rPr>
          <w:b/>
        </w:rPr>
        <w:t>Nemokamas mokinių maitinimas</w:t>
      </w:r>
      <w:r w:rsidR="00C65FC3">
        <w:rPr>
          <w:b/>
        </w:rPr>
        <w:t>.</w:t>
      </w:r>
      <w:r w:rsidR="000E0CCB" w:rsidRPr="00412997">
        <w:t xml:space="preserve"> </w:t>
      </w:r>
      <w:r w:rsidR="00E43CF0">
        <w:t xml:space="preserve"> </w:t>
      </w:r>
    </w:p>
    <w:p w:rsidR="00E94AF7" w:rsidRPr="008309E6" w:rsidRDefault="00E94AF7" w:rsidP="00333DD1">
      <w:pPr>
        <w:jc w:val="both"/>
        <w:rPr>
          <w:b/>
        </w:rPr>
      </w:pPr>
    </w:p>
    <w:p w:rsidR="00254A2A" w:rsidRPr="00965D2E" w:rsidRDefault="00D11851" w:rsidP="00965D2E">
      <w:pPr>
        <w:jc w:val="both"/>
        <w:rPr>
          <w:b/>
        </w:rPr>
      </w:pPr>
      <w:r w:rsidRPr="00477809">
        <w:rPr>
          <w:b/>
        </w:rPr>
        <w:t>1.6.</w:t>
      </w:r>
      <w:r w:rsidR="004446C9" w:rsidRPr="00477809">
        <w:rPr>
          <w:b/>
        </w:rPr>
        <w:t xml:space="preserve"> </w:t>
      </w:r>
      <w:r w:rsidR="00254A2A" w:rsidRPr="00477809">
        <w:rPr>
          <w:b/>
        </w:rPr>
        <w:t>Mokytojai</w:t>
      </w:r>
      <w:r w:rsidR="00C65FC3">
        <w:rPr>
          <w:b/>
        </w:rPr>
        <w:t>.</w:t>
      </w:r>
    </w:p>
    <w:p w:rsidR="003D3E6A" w:rsidRDefault="003D3E6A" w:rsidP="00254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99"/>
        <w:gridCol w:w="1249"/>
        <w:gridCol w:w="1602"/>
        <w:gridCol w:w="1430"/>
        <w:gridCol w:w="1248"/>
        <w:gridCol w:w="1349"/>
      </w:tblGrid>
      <w:tr w:rsidR="00254A2A" w:rsidTr="008533D9">
        <w:tc>
          <w:tcPr>
            <w:tcW w:w="1384" w:type="dxa"/>
            <w:vMerge w:val="restart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 xml:space="preserve">Mokytojų skaičius </w:t>
            </w:r>
          </w:p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iš viso</w:t>
            </w:r>
          </w:p>
        </w:tc>
        <w:tc>
          <w:tcPr>
            <w:tcW w:w="5529" w:type="dxa"/>
            <w:gridSpan w:val="4"/>
            <w:vAlign w:val="center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Iš jų atestuota kvalifikacinėms kategorijoms:</w:t>
            </w:r>
          </w:p>
        </w:tc>
        <w:tc>
          <w:tcPr>
            <w:tcW w:w="1349" w:type="dxa"/>
            <w:vMerge w:val="restart"/>
            <w:vAlign w:val="center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Neatestuota (sk./proc.)</w:t>
            </w:r>
          </w:p>
        </w:tc>
      </w:tr>
      <w:tr w:rsidR="00254A2A" w:rsidTr="008533D9">
        <w:tc>
          <w:tcPr>
            <w:tcW w:w="1384" w:type="dxa"/>
            <w:vMerge/>
          </w:tcPr>
          <w:p w:rsidR="00254A2A" w:rsidRDefault="00254A2A" w:rsidP="008533D9"/>
        </w:tc>
        <w:tc>
          <w:tcPr>
            <w:tcW w:w="1199" w:type="dxa"/>
            <w:vMerge/>
          </w:tcPr>
          <w:p w:rsidR="00254A2A" w:rsidRDefault="00254A2A" w:rsidP="008533D9"/>
        </w:tc>
        <w:tc>
          <w:tcPr>
            <w:tcW w:w="1249" w:type="dxa"/>
            <w:vAlign w:val="center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Mokytojo (sk./proc.)</w:t>
            </w:r>
          </w:p>
        </w:tc>
        <w:tc>
          <w:tcPr>
            <w:tcW w:w="1602" w:type="dxa"/>
            <w:vAlign w:val="center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Vyr. mokytojo</w:t>
            </w:r>
          </w:p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(sk./proc.)</w:t>
            </w:r>
          </w:p>
        </w:tc>
        <w:tc>
          <w:tcPr>
            <w:tcW w:w="1430" w:type="dxa"/>
            <w:vAlign w:val="center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Metodininko</w:t>
            </w:r>
          </w:p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(sk./proc.)</w:t>
            </w:r>
          </w:p>
        </w:tc>
        <w:tc>
          <w:tcPr>
            <w:tcW w:w="1248" w:type="dxa"/>
            <w:vAlign w:val="center"/>
          </w:tcPr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Eksperto</w:t>
            </w:r>
          </w:p>
          <w:p w:rsidR="00254A2A" w:rsidRPr="005655B3" w:rsidRDefault="00254A2A" w:rsidP="008533D9">
            <w:pPr>
              <w:jc w:val="center"/>
              <w:rPr>
                <w:sz w:val="22"/>
                <w:szCs w:val="22"/>
              </w:rPr>
            </w:pPr>
            <w:r w:rsidRPr="005655B3">
              <w:rPr>
                <w:sz w:val="22"/>
                <w:szCs w:val="22"/>
              </w:rPr>
              <w:t>(sk./proc.)</w:t>
            </w:r>
          </w:p>
        </w:tc>
        <w:tc>
          <w:tcPr>
            <w:tcW w:w="1349" w:type="dxa"/>
            <w:vMerge/>
          </w:tcPr>
          <w:p w:rsidR="00254A2A" w:rsidRDefault="00254A2A" w:rsidP="008533D9"/>
        </w:tc>
      </w:tr>
      <w:tr w:rsidR="00DE1280" w:rsidTr="008533D9">
        <w:tc>
          <w:tcPr>
            <w:tcW w:w="1384" w:type="dxa"/>
          </w:tcPr>
          <w:p w:rsidR="00DE1280" w:rsidRDefault="00DE1280" w:rsidP="00C2760D">
            <w:pPr>
              <w:jc w:val="center"/>
            </w:pPr>
            <w:r>
              <w:t>2016-12-31</w:t>
            </w:r>
          </w:p>
        </w:tc>
        <w:tc>
          <w:tcPr>
            <w:tcW w:w="1199" w:type="dxa"/>
          </w:tcPr>
          <w:p w:rsidR="00DE1280" w:rsidRDefault="00DE1280" w:rsidP="00C2760D">
            <w:pPr>
              <w:jc w:val="center"/>
            </w:pPr>
            <w:r>
              <w:t>26</w:t>
            </w:r>
          </w:p>
        </w:tc>
        <w:tc>
          <w:tcPr>
            <w:tcW w:w="1249" w:type="dxa"/>
          </w:tcPr>
          <w:p w:rsidR="00DE1280" w:rsidRPr="00003BBD" w:rsidRDefault="00DE1280" w:rsidP="00C2760D">
            <w:pPr>
              <w:tabs>
                <w:tab w:val="left" w:pos="9639"/>
              </w:tabs>
              <w:jc w:val="center"/>
            </w:pPr>
            <w:r>
              <w:t>2/8</w:t>
            </w:r>
          </w:p>
        </w:tc>
        <w:tc>
          <w:tcPr>
            <w:tcW w:w="1602" w:type="dxa"/>
          </w:tcPr>
          <w:p w:rsidR="00DE1280" w:rsidRPr="00003BBD" w:rsidRDefault="00DE1280" w:rsidP="00C2760D">
            <w:pPr>
              <w:tabs>
                <w:tab w:val="left" w:pos="9639"/>
              </w:tabs>
              <w:jc w:val="center"/>
            </w:pPr>
            <w:r w:rsidRPr="00003BBD">
              <w:t>1</w:t>
            </w:r>
            <w:r>
              <w:t>2/46</w:t>
            </w:r>
          </w:p>
        </w:tc>
        <w:tc>
          <w:tcPr>
            <w:tcW w:w="1430" w:type="dxa"/>
          </w:tcPr>
          <w:p w:rsidR="00DE1280" w:rsidRPr="00003BBD" w:rsidRDefault="00DE1280" w:rsidP="00C2760D">
            <w:pPr>
              <w:tabs>
                <w:tab w:val="left" w:pos="9639"/>
              </w:tabs>
              <w:jc w:val="center"/>
            </w:pPr>
            <w:r w:rsidRPr="00003BBD">
              <w:t>1</w:t>
            </w:r>
            <w:r>
              <w:t>2/46</w:t>
            </w:r>
          </w:p>
        </w:tc>
        <w:tc>
          <w:tcPr>
            <w:tcW w:w="1248" w:type="dxa"/>
          </w:tcPr>
          <w:p w:rsidR="00DE1280" w:rsidRPr="00003BBD" w:rsidRDefault="00DE1280" w:rsidP="00C2760D">
            <w:pPr>
              <w:tabs>
                <w:tab w:val="left" w:pos="9639"/>
              </w:tabs>
              <w:jc w:val="center"/>
            </w:pPr>
            <w:r>
              <w:t>0</w:t>
            </w:r>
            <w:r w:rsidR="00D06F2E">
              <w:t>1</w:t>
            </w:r>
          </w:p>
        </w:tc>
        <w:tc>
          <w:tcPr>
            <w:tcW w:w="1349" w:type="dxa"/>
          </w:tcPr>
          <w:p w:rsidR="00DE1280" w:rsidRDefault="00DE1280" w:rsidP="00C2760D">
            <w:pPr>
              <w:jc w:val="center"/>
            </w:pPr>
            <w:r>
              <w:t>0</w:t>
            </w:r>
          </w:p>
        </w:tc>
      </w:tr>
      <w:tr w:rsidR="00DE1280" w:rsidTr="008533D9">
        <w:tc>
          <w:tcPr>
            <w:tcW w:w="1384" w:type="dxa"/>
          </w:tcPr>
          <w:p w:rsidR="00DE1280" w:rsidRDefault="00DE1280" w:rsidP="00C2760D">
            <w:pPr>
              <w:jc w:val="center"/>
            </w:pPr>
            <w:r>
              <w:t>2017-12-31</w:t>
            </w:r>
          </w:p>
        </w:tc>
        <w:tc>
          <w:tcPr>
            <w:tcW w:w="1199" w:type="dxa"/>
          </w:tcPr>
          <w:p w:rsidR="00DE1280" w:rsidRDefault="00DE1280" w:rsidP="00C2760D">
            <w:pPr>
              <w:jc w:val="center"/>
            </w:pPr>
            <w:r>
              <w:t>25</w:t>
            </w:r>
          </w:p>
        </w:tc>
        <w:tc>
          <w:tcPr>
            <w:tcW w:w="1249" w:type="dxa"/>
          </w:tcPr>
          <w:p w:rsidR="00DE1280" w:rsidRDefault="00DE1280" w:rsidP="00C2760D">
            <w:pPr>
              <w:jc w:val="center"/>
            </w:pPr>
            <w:r>
              <w:t>3/12</w:t>
            </w:r>
          </w:p>
        </w:tc>
        <w:tc>
          <w:tcPr>
            <w:tcW w:w="1602" w:type="dxa"/>
          </w:tcPr>
          <w:p w:rsidR="00DE1280" w:rsidRDefault="00DE1280" w:rsidP="00C2760D">
            <w:pPr>
              <w:jc w:val="center"/>
            </w:pPr>
            <w:r>
              <w:t>11/44</w:t>
            </w:r>
          </w:p>
        </w:tc>
        <w:tc>
          <w:tcPr>
            <w:tcW w:w="1430" w:type="dxa"/>
          </w:tcPr>
          <w:p w:rsidR="00DE1280" w:rsidRDefault="00DE1280" w:rsidP="00C2760D">
            <w:pPr>
              <w:jc w:val="center"/>
            </w:pPr>
            <w:r>
              <w:t>11/44</w:t>
            </w:r>
          </w:p>
        </w:tc>
        <w:tc>
          <w:tcPr>
            <w:tcW w:w="1248" w:type="dxa"/>
          </w:tcPr>
          <w:p w:rsidR="00DE1280" w:rsidRDefault="00DE1280" w:rsidP="00C2760D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DE1280" w:rsidRDefault="00DE1280" w:rsidP="00C2760D">
            <w:pPr>
              <w:jc w:val="center"/>
            </w:pPr>
            <w:r>
              <w:t>0</w:t>
            </w:r>
          </w:p>
        </w:tc>
      </w:tr>
      <w:tr w:rsidR="00DE1280" w:rsidTr="008533D9">
        <w:tc>
          <w:tcPr>
            <w:tcW w:w="1384" w:type="dxa"/>
          </w:tcPr>
          <w:p w:rsidR="00DE1280" w:rsidRDefault="00DE1280" w:rsidP="00D06F2E">
            <w:pPr>
              <w:jc w:val="center"/>
            </w:pPr>
            <w:r>
              <w:t>2018-</w:t>
            </w:r>
            <w:r w:rsidR="00D06F2E">
              <w:t>12</w:t>
            </w:r>
            <w:r>
              <w:t>-</w:t>
            </w:r>
            <w:r w:rsidR="00D06F2E">
              <w:t>3</w:t>
            </w:r>
            <w:r>
              <w:t>1</w:t>
            </w:r>
          </w:p>
        </w:tc>
        <w:tc>
          <w:tcPr>
            <w:tcW w:w="1199" w:type="dxa"/>
          </w:tcPr>
          <w:p w:rsidR="00DE1280" w:rsidRDefault="00423C48" w:rsidP="00423C48">
            <w:pPr>
              <w:jc w:val="center"/>
            </w:pPr>
            <w:r>
              <w:t>24</w:t>
            </w:r>
          </w:p>
        </w:tc>
        <w:tc>
          <w:tcPr>
            <w:tcW w:w="1249" w:type="dxa"/>
          </w:tcPr>
          <w:p w:rsidR="00DE1280" w:rsidRDefault="00423C48" w:rsidP="008533D9">
            <w:pPr>
              <w:jc w:val="center"/>
            </w:pPr>
            <w:r>
              <w:t>2/8</w:t>
            </w:r>
          </w:p>
        </w:tc>
        <w:tc>
          <w:tcPr>
            <w:tcW w:w="1602" w:type="dxa"/>
          </w:tcPr>
          <w:p w:rsidR="00DE1280" w:rsidRDefault="00423C48" w:rsidP="00423C48">
            <w:pPr>
              <w:jc w:val="center"/>
            </w:pPr>
            <w:r>
              <w:t>11/46</w:t>
            </w:r>
          </w:p>
        </w:tc>
        <w:tc>
          <w:tcPr>
            <w:tcW w:w="1430" w:type="dxa"/>
          </w:tcPr>
          <w:p w:rsidR="00DE1280" w:rsidRDefault="00423C48" w:rsidP="00C65FC3">
            <w:pPr>
              <w:jc w:val="center"/>
            </w:pPr>
            <w:r>
              <w:t>12/50</w:t>
            </w:r>
          </w:p>
        </w:tc>
        <w:tc>
          <w:tcPr>
            <w:tcW w:w="1248" w:type="dxa"/>
          </w:tcPr>
          <w:p w:rsidR="00DE1280" w:rsidRDefault="00423C48" w:rsidP="008533D9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DE1280" w:rsidRDefault="00423C48" w:rsidP="008533D9">
            <w:pPr>
              <w:jc w:val="center"/>
            </w:pPr>
            <w:r>
              <w:t>0</w:t>
            </w:r>
          </w:p>
        </w:tc>
      </w:tr>
      <w:tr w:rsidR="00DE1280" w:rsidTr="008533D9">
        <w:tc>
          <w:tcPr>
            <w:tcW w:w="1384" w:type="dxa"/>
          </w:tcPr>
          <w:p w:rsidR="00DE1280" w:rsidRPr="00914796" w:rsidRDefault="00DE1280" w:rsidP="00E02637">
            <w:pPr>
              <w:jc w:val="center"/>
            </w:pPr>
            <w:r w:rsidRPr="00914796">
              <w:t>Pokytis</w:t>
            </w:r>
          </w:p>
        </w:tc>
        <w:tc>
          <w:tcPr>
            <w:tcW w:w="1199" w:type="dxa"/>
          </w:tcPr>
          <w:p w:rsidR="00DE1280" w:rsidRDefault="00423C48" w:rsidP="00423C48">
            <w:pPr>
              <w:jc w:val="center"/>
            </w:pPr>
            <w:r>
              <w:t>-1</w:t>
            </w:r>
          </w:p>
        </w:tc>
        <w:tc>
          <w:tcPr>
            <w:tcW w:w="1249" w:type="dxa"/>
          </w:tcPr>
          <w:p w:rsidR="00DE1280" w:rsidRDefault="00423C48" w:rsidP="008533D9">
            <w:pPr>
              <w:jc w:val="center"/>
            </w:pPr>
            <w:r>
              <w:t>-1</w:t>
            </w:r>
          </w:p>
        </w:tc>
        <w:tc>
          <w:tcPr>
            <w:tcW w:w="1602" w:type="dxa"/>
          </w:tcPr>
          <w:p w:rsidR="00DE1280" w:rsidRDefault="00423C48" w:rsidP="008533D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DE1280" w:rsidRDefault="00423C48" w:rsidP="008533D9">
            <w:pPr>
              <w:jc w:val="center"/>
            </w:pPr>
            <w:r>
              <w:t>+1</w:t>
            </w:r>
          </w:p>
        </w:tc>
        <w:tc>
          <w:tcPr>
            <w:tcW w:w="1248" w:type="dxa"/>
          </w:tcPr>
          <w:p w:rsidR="00DE1280" w:rsidRDefault="00423C48" w:rsidP="008533D9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DE1280" w:rsidRDefault="00423C48" w:rsidP="008533D9">
            <w:pPr>
              <w:jc w:val="center"/>
            </w:pPr>
            <w:r>
              <w:t>0</w:t>
            </w:r>
          </w:p>
        </w:tc>
      </w:tr>
    </w:tbl>
    <w:p w:rsidR="005C1F5C" w:rsidRDefault="005C1F5C" w:rsidP="00D11851">
      <w:pPr>
        <w:jc w:val="both"/>
        <w:rPr>
          <w:b/>
        </w:rPr>
      </w:pPr>
    </w:p>
    <w:p w:rsidR="005C1F5C" w:rsidRDefault="005C1F5C" w:rsidP="005C1F5C">
      <w:pPr>
        <w:jc w:val="both"/>
        <w:rPr>
          <w:b/>
        </w:rPr>
      </w:pPr>
      <w:r>
        <w:rPr>
          <w:b/>
        </w:rPr>
        <w:t>1.</w:t>
      </w:r>
      <w:r w:rsidRPr="008309E6">
        <w:rPr>
          <w:b/>
        </w:rPr>
        <w:t>7.</w:t>
      </w:r>
      <w:r>
        <w:t xml:space="preserve"> </w:t>
      </w:r>
      <w:r w:rsidRPr="00144EE4">
        <w:rPr>
          <w:b/>
        </w:rPr>
        <w:t xml:space="preserve">Darbuotojų etatų </w:t>
      </w:r>
      <w:r>
        <w:rPr>
          <w:b/>
        </w:rPr>
        <w:t>sąrašas</w:t>
      </w:r>
    </w:p>
    <w:p w:rsidR="00003BBD" w:rsidRDefault="00003BBD" w:rsidP="00D1185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234"/>
      </w:tblGrid>
      <w:tr w:rsidR="008F3878" w:rsidRPr="008533D9" w:rsidTr="00E02637">
        <w:trPr>
          <w:trHeight w:val="626"/>
        </w:trPr>
        <w:tc>
          <w:tcPr>
            <w:tcW w:w="2943" w:type="dxa"/>
            <w:shd w:val="clear" w:color="auto" w:fill="auto"/>
          </w:tcPr>
          <w:p w:rsidR="008F3878" w:rsidRPr="00C410BC" w:rsidRDefault="008F3878" w:rsidP="008533D9">
            <w:pPr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</w:p>
          <w:p w:rsidR="008F3878" w:rsidRPr="00C410BC" w:rsidRDefault="008F3878" w:rsidP="008533D9">
            <w:pPr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 xml:space="preserve">Laikotarpis/finansavimas </w:t>
            </w:r>
          </w:p>
        </w:tc>
        <w:tc>
          <w:tcPr>
            <w:tcW w:w="2268" w:type="dxa"/>
            <w:shd w:val="clear" w:color="auto" w:fill="auto"/>
          </w:tcPr>
          <w:p w:rsidR="008F3878" w:rsidRPr="00C410BC" w:rsidRDefault="008F3878" w:rsidP="008533D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Bendras etatų skaičius</w:t>
            </w:r>
          </w:p>
        </w:tc>
        <w:tc>
          <w:tcPr>
            <w:tcW w:w="2268" w:type="dxa"/>
            <w:shd w:val="clear" w:color="auto" w:fill="auto"/>
          </w:tcPr>
          <w:p w:rsidR="008F3878" w:rsidRPr="00C410BC" w:rsidRDefault="008F3878" w:rsidP="008533D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Iš Mokinio</w:t>
            </w:r>
          </w:p>
          <w:p w:rsidR="008F3878" w:rsidRPr="00C410BC" w:rsidRDefault="008F3878" w:rsidP="008533D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krepšelio</w:t>
            </w:r>
          </w:p>
          <w:p w:rsidR="008F3878" w:rsidRPr="00C410BC" w:rsidRDefault="008F3878" w:rsidP="008533D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8F3878" w:rsidRPr="00C410BC" w:rsidRDefault="008F3878" w:rsidP="008533D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Iš</w:t>
            </w:r>
          </w:p>
          <w:p w:rsidR="008F3878" w:rsidRPr="00C410BC" w:rsidRDefault="008F3878" w:rsidP="008533D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Savivaldybės biudžeto</w:t>
            </w:r>
          </w:p>
        </w:tc>
      </w:tr>
      <w:tr w:rsidR="008F3878" w:rsidRPr="008533D9" w:rsidTr="00E02637">
        <w:tc>
          <w:tcPr>
            <w:tcW w:w="2943" w:type="dxa"/>
            <w:shd w:val="clear" w:color="auto" w:fill="auto"/>
          </w:tcPr>
          <w:p w:rsidR="008F3878" w:rsidRPr="008F3878" w:rsidRDefault="008F3878" w:rsidP="00E02637">
            <w:pPr>
              <w:tabs>
                <w:tab w:val="left" w:pos="9639"/>
              </w:tabs>
              <w:jc w:val="center"/>
            </w:pPr>
            <w:r w:rsidRPr="008F3878">
              <w:t>201</w:t>
            </w:r>
            <w:r>
              <w:t>6</w:t>
            </w:r>
            <w:r w:rsidRPr="008F3878">
              <w:t>-</w:t>
            </w:r>
            <w:r>
              <w:t>01-01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 w:rsidRPr="008F3878">
              <w:t>22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 w:rsidRPr="008F3878">
              <w:t>9,75</w:t>
            </w:r>
          </w:p>
        </w:tc>
        <w:tc>
          <w:tcPr>
            <w:tcW w:w="2234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 w:rsidRPr="008F3878">
              <w:t>12,25</w:t>
            </w:r>
          </w:p>
        </w:tc>
      </w:tr>
      <w:tr w:rsidR="008F3878" w:rsidRPr="008533D9" w:rsidTr="00E02637">
        <w:tc>
          <w:tcPr>
            <w:tcW w:w="2943" w:type="dxa"/>
            <w:shd w:val="clear" w:color="auto" w:fill="auto"/>
          </w:tcPr>
          <w:p w:rsidR="008F3878" w:rsidRPr="008F3878" w:rsidRDefault="008F3878" w:rsidP="00E02637">
            <w:pPr>
              <w:tabs>
                <w:tab w:val="left" w:pos="9639"/>
              </w:tabs>
              <w:jc w:val="center"/>
            </w:pPr>
            <w:r w:rsidRPr="008F3878">
              <w:t>2017-01-01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>
              <w:t>24,5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 w:rsidRPr="008F3878">
              <w:t>9,75</w:t>
            </w:r>
          </w:p>
        </w:tc>
        <w:tc>
          <w:tcPr>
            <w:tcW w:w="2234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 w:rsidRPr="008F3878">
              <w:t>14,75</w:t>
            </w:r>
          </w:p>
        </w:tc>
      </w:tr>
      <w:tr w:rsidR="008F3878" w:rsidRPr="008533D9" w:rsidTr="00E02637">
        <w:tc>
          <w:tcPr>
            <w:tcW w:w="2943" w:type="dxa"/>
            <w:shd w:val="clear" w:color="auto" w:fill="auto"/>
          </w:tcPr>
          <w:p w:rsidR="008F3878" w:rsidRPr="008F3878" w:rsidRDefault="008F3878" w:rsidP="00E02637">
            <w:pPr>
              <w:tabs>
                <w:tab w:val="left" w:pos="9639"/>
              </w:tabs>
              <w:jc w:val="center"/>
            </w:pPr>
            <w:r w:rsidRPr="008F3878">
              <w:t>2018-01-01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>
              <w:t>24,5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 w:rsidRPr="008F3878">
              <w:t>9,75</w:t>
            </w:r>
          </w:p>
        </w:tc>
        <w:tc>
          <w:tcPr>
            <w:tcW w:w="2234" w:type="dxa"/>
            <w:shd w:val="clear" w:color="auto" w:fill="auto"/>
          </w:tcPr>
          <w:p w:rsidR="008F3878" w:rsidRPr="008F3878" w:rsidRDefault="008F3878" w:rsidP="008533D9">
            <w:pPr>
              <w:tabs>
                <w:tab w:val="left" w:pos="9639"/>
              </w:tabs>
              <w:jc w:val="center"/>
            </w:pPr>
            <w:r w:rsidRPr="008F3878">
              <w:t>14,75</w:t>
            </w:r>
          </w:p>
        </w:tc>
      </w:tr>
      <w:tr w:rsidR="00423C48" w:rsidRPr="008533D9" w:rsidTr="00E02637">
        <w:tc>
          <w:tcPr>
            <w:tcW w:w="2943" w:type="dxa"/>
            <w:shd w:val="clear" w:color="auto" w:fill="auto"/>
          </w:tcPr>
          <w:p w:rsidR="00423C48" w:rsidRPr="008F3878" w:rsidRDefault="00423C48" w:rsidP="00E02637">
            <w:pPr>
              <w:tabs>
                <w:tab w:val="left" w:pos="9639"/>
              </w:tabs>
              <w:jc w:val="center"/>
            </w:pPr>
            <w:r>
              <w:t>2018 09-01</w:t>
            </w:r>
          </w:p>
        </w:tc>
        <w:tc>
          <w:tcPr>
            <w:tcW w:w="2268" w:type="dxa"/>
            <w:shd w:val="clear" w:color="auto" w:fill="auto"/>
          </w:tcPr>
          <w:p w:rsidR="00423C48" w:rsidRDefault="00423C48" w:rsidP="008533D9">
            <w:pPr>
              <w:tabs>
                <w:tab w:val="left" w:pos="9639"/>
              </w:tabs>
              <w:jc w:val="center"/>
            </w:pPr>
            <w:r>
              <w:t>42,38</w:t>
            </w:r>
          </w:p>
        </w:tc>
        <w:tc>
          <w:tcPr>
            <w:tcW w:w="2268" w:type="dxa"/>
            <w:shd w:val="clear" w:color="auto" w:fill="auto"/>
          </w:tcPr>
          <w:p w:rsidR="00423C48" w:rsidRPr="008F3878" w:rsidRDefault="00423C48" w:rsidP="008533D9">
            <w:pPr>
              <w:tabs>
                <w:tab w:val="left" w:pos="9639"/>
              </w:tabs>
              <w:jc w:val="center"/>
            </w:pPr>
            <w:r>
              <w:t>27,63</w:t>
            </w:r>
          </w:p>
        </w:tc>
        <w:tc>
          <w:tcPr>
            <w:tcW w:w="2234" w:type="dxa"/>
            <w:shd w:val="clear" w:color="auto" w:fill="auto"/>
          </w:tcPr>
          <w:p w:rsidR="00423C48" w:rsidRPr="008F3878" w:rsidRDefault="00423C48" w:rsidP="008533D9">
            <w:pPr>
              <w:tabs>
                <w:tab w:val="left" w:pos="9639"/>
              </w:tabs>
              <w:jc w:val="center"/>
            </w:pPr>
            <w:r>
              <w:t>14,75</w:t>
            </w:r>
          </w:p>
        </w:tc>
      </w:tr>
      <w:tr w:rsidR="008F3878" w:rsidRPr="008533D9" w:rsidTr="00E02637">
        <w:tc>
          <w:tcPr>
            <w:tcW w:w="2943" w:type="dxa"/>
            <w:shd w:val="clear" w:color="auto" w:fill="auto"/>
          </w:tcPr>
          <w:p w:rsidR="008F3878" w:rsidRPr="00441B0A" w:rsidRDefault="008F3878" w:rsidP="00E02637">
            <w:pPr>
              <w:tabs>
                <w:tab w:val="left" w:pos="9639"/>
              </w:tabs>
              <w:jc w:val="center"/>
            </w:pPr>
            <w:r w:rsidRPr="00441B0A">
              <w:t>Pokytis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8F3878" w:rsidP="00423C48">
            <w:pPr>
              <w:tabs>
                <w:tab w:val="left" w:pos="9639"/>
              </w:tabs>
              <w:jc w:val="center"/>
            </w:pPr>
            <w:r w:rsidRPr="008F3878">
              <w:t>+</w:t>
            </w:r>
            <w:r w:rsidR="00423C48">
              <w:t>17,88</w:t>
            </w:r>
          </w:p>
        </w:tc>
        <w:tc>
          <w:tcPr>
            <w:tcW w:w="2268" w:type="dxa"/>
            <w:shd w:val="clear" w:color="auto" w:fill="auto"/>
          </w:tcPr>
          <w:p w:rsidR="008F3878" w:rsidRPr="008F3878" w:rsidRDefault="00423C48" w:rsidP="008533D9">
            <w:pPr>
              <w:tabs>
                <w:tab w:val="left" w:pos="9639"/>
              </w:tabs>
              <w:jc w:val="center"/>
            </w:pPr>
            <w:r>
              <w:t>+17,88</w:t>
            </w:r>
          </w:p>
        </w:tc>
        <w:tc>
          <w:tcPr>
            <w:tcW w:w="2234" w:type="dxa"/>
            <w:shd w:val="clear" w:color="auto" w:fill="auto"/>
          </w:tcPr>
          <w:p w:rsidR="008F3878" w:rsidRPr="008F3878" w:rsidRDefault="00423C48" w:rsidP="008533D9">
            <w:pPr>
              <w:tabs>
                <w:tab w:val="left" w:pos="9639"/>
              </w:tabs>
              <w:jc w:val="center"/>
            </w:pPr>
            <w:r>
              <w:t>0</w:t>
            </w:r>
          </w:p>
        </w:tc>
      </w:tr>
    </w:tbl>
    <w:p w:rsidR="005C1F5C" w:rsidRDefault="005C1F5C" w:rsidP="00333DD1">
      <w:pPr>
        <w:jc w:val="both"/>
      </w:pPr>
    </w:p>
    <w:p w:rsidR="001906AD" w:rsidRDefault="001906AD" w:rsidP="00333DD1">
      <w:pPr>
        <w:jc w:val="both"/>
      </w:pPr>
    </w:p>
    <w:p w:rsidR="00E317BF" w:rsidRPr="007A7B64" w:rsidRDefault="000E0CCB" w:rsidP="007A7B64">
      <w:pPr>
        <w:ind w:right="458"/>
        <w:rPr>
          <w:b/>
        </w:rPr>
      </w:pPr>
      <w:r>
        <w:rPr>
          <w:b/>
        </w:rPr>
        <w:t xml:space="preserve">2. </w:t>
      </w:r>
      <w:r w:rsidR="00E317BF">
        <w:rPr>
          <w:b/>
        </w:rPr>
        <w:t>MOKYKLOS VEIKLA</w:t>
      </w:r>
      <w:r>
        <w:rPr>
          <w:b/>
        </w:rPr>
        <w:t xml:space="preserve"> IR REZULTATAI</w:t>
      </w:r>
    </w:p>
    <w:p w:rsidR="00C85ADF" w:rsidRPr="001C2420" w:rsidRDefault="00E317BF" w:rsidP="00CC2387">
      <w:pPr>
        <w:tabs>
          <w:tab w:val="left" w:pos="9360"/>
        </w:tabs>
        <w:ind w:right="-143"/>
        <w:jc w:val="both"/>
        <w:rPr>
          <w:b/>
        </w:rPr>
      </w:pPr>
      <w:r w:rsidRPr="00D11851">
        <w:rPr>
          <w:b/>
        </w:rPr>
        <w:t>2.1.</w:t>
      </w:r>
      <w:r>
        <w:t xml:space="preserve"> </w:t>
      </w:r>
      <w:r w:rsidRPr="001C2420">
        <w:rPr>
          <w:b/>
        </w:rPr>
        <w:t>20</w:t>
      </w:r>
      <w:r w:rsidR="00626380" w:rsidRPr="001C2420">
        <w:rPr>
          <w:b/>
        </w:rPr>
        <w:t>1</w:t>
      </w:r>
      <w:r w:rsidR="00DE1280">
        <w:rPr>
          <w:b/>
        </w:rPr>
        <w:t>8</w:t>
      </w:r>
      <w:r w:rsidRPr="001C2420">
        <w:rPr>
          <w:b/>
        </w:rPr>
        <w:t xml:space="preserve"> m. Mokyklos veiklos programos tikslai, uždaviniai ir jų įgyvendinimas</w:t>
      </w:r>
      <w:r w:rsidR="00354369" w:rsidRPr="001C2420">
        <w:rPr>
          <w:b/>
        </w:rPr>
        <w:t>. Ryškiausi pasiekimai, tradicijos</w:t>
      </w:r>
      <w:r w:rsidR="007A7B64" w:rsidRPr="001C2420">
        <w:rPr>
          <w:b/>
        </w:rPr>
        <w:t>.</w:t>
      </w:r>
    </w:p>
    <w:p w:rsidR="008F0112" w:rsidRPr="008F0112" w:rsidRDefault="005152FA" w:rsidP="005152FA">
      <w:pPr>
        <w:tabs>
          <w:tab w:val="left" w:pos="851"/>
          <w:tab w:val="left" w:pos="9360"/>
        </w:tabs>
        <w:ind w:right="-289"/>
        <w:jc w:val="both"/>
      </w:pPr>
      <w:r>
        <w:t xml:space="preserve">            </w:t>
      </w:r>
      <w:r w:rsidR="008C5CD0">
        <w:t>Mokyklos veiklos programos tikslai ir  uždaviniai:</w:t>
      </w:r>
    </w:p>
    <w:p w:rsidR="00C01D8D" w:rsidRPr="00C83A3B" w:rsidRDefault="00C01D8D" w:rsidP="005152FA">
      <w:pPr>
        <w:ind w:left="851"/>
        <w:jc w:val="both"/>
      </w:pPr>
      <w:r w:rsidRPr="00C83A3B">
        <w:t>1. Tikslas. Mokinių mokymosi veiksmingumo gerinimas.</w:t>
      </w:r>
    </w:p>
    <w:p w:rsidR="00C01D8D" w:rsidRPr="00C83A3B" w:rsidRDefault="00C01D8D" w:rsidP="005152FA">
      <w:pPr>
        <w:tabs>
          <w:tab w:val="left" w:pos="9639"/>
        </w:tabs>
        <w:autoSpaceDE w:val="0"/>
        <w:autoSpaceDN w:val="0"/>
        <w:adjustRightInd w:val="0"/>
        <w:ind w:left="851"/>
        <w:jc w:val="both"/>
      </w:pPr>
      <w:r w:rsidRPr="00C83A3B">
        <w:t>Uždaviniai:</w:t>
      </w:r>
    </w:p>
    <w:p w:rsidR="00C01D8D" w:rsidRPr="00C83A3B" w:rsidRDefault="000B05FC" w:rsidP="005152FA">
      <w:pPr>
        <w:ind w:left="851"/>
        <w:jc w:val="both"/>
      </w:pPr>
      <w:r>
        <w:t xml:space="preserve">1.1. gerinti pamokos kokybę, </w:t>
      </w:r>
      <w:r w:rsidR="00C01D8D" w:rsidRPr="00C83A3B">
        <w:t>diegti mokytis padedantį vertinimą;</w:t>
      </w:r>
    </w:p>
    <w:p w:rsidR="00C01D8D" w:rsidRPr="00C83A3B" w:rsidRDefault="00C01D8D" w:rsidP="005152FA">
      <w:pPr>
        <w:autoSpaceDE w:val="0"/>
        <w:autoSpaceDN w:val="0"/>
        <w:adjustRightInd w:val="0"/>
        <w:ind w:left="851"/>
      </w:pPr>
      <w:r w:rsidRPr="00C83A3B">
        <w:t>1.</w:t>
      </w:r>
      <w:r w:rsidR="00BA09AA">
        <w:t>2</w:t>
      </w:r>
      <w:r w:rsidRPr="00C83A3B">
        <w:t xml:space="preserve">. </w:t>
      </w:r>
      <w:r w:rsidR="00BA09AA">
        <w:t>stiprinti socialinių ir emocinių kompetencijų ugdymą.</w:t>
      </w:r>
    </w:p>
    <w:p w:rsidR="00C01D8D" w:rsidRPr="00C83A3B" w:rsidRDefault="00C01D8D" w:rsidP="005152FA">
      <w:pPr>
        <w:ind w:left="851"/>
        <w:jc w:val="both"/>
      </w:pPr>
      <w:r w:rsidRPr="00C83A3B">
        <w:t>2.Tikslas. Mokytojo profesionalumo didinimas.</w:t>
      </w:r>
    </w:p>
    <w:p w:rsidR="00C01D8D" w:rsidRPr="00C83A3B" w:rsidRDefault="00C01D8D" w:rsidP="005152FA">
      <w:pPr>
        <w:tabs>
          <w:tab w:val="left" w:pos="9639"/>
        </w:tabs>
        <w:autoSpaceDE w:val="0"/>
        <w:autoSpaceDN w:val="0"/>
        <w:adjustRightInd w:val="0"/>
        <w:ind w:left="851"/>
        <w:jc w:val="both"/>
      </w:pPr>
      <w:r w:rsidRPr="00C83A3B">
        <w:t>Uždaviniai:</w:t>
      </w:r>
    </w:p>
    <w:p w:rsidR="00C01D8D" w:rsidRPr="00C83A3B" w:rsidRDefault="00C01D8D" w:rsidP="005152FA">
      <w:pPr>
        <w:tabs>
          <w:tab w:val="left" w:pos="9639"/>
        </w:tabs>
        <w:autoSpaceDE w:val="0"/>
        <w:autoSpaceDN w:val="0"/>
        <w:adjustRightInd w:val="0"/>
        <w:ind w:left="851"/>
        <w:jc w:val="both"/>
      </w:pPr>
      <w:r w:rsidRPr="00C83A3B">
        <w:lastRenderedPageBreak/>
        <w:t>2.1. siekti sąmoningo ir tikslingo mo</w:t>
      </w:r>
      <w:r w:rsidR="000B05FC">
        <w:t xml:space="preserve">kytojų kompetencijų tobulinimo, </w:t>
      </w:r>
      <w:r w:rsidRPr="00C83A3B">
        <w:t>skatin</w:t>
      </w:r>
      <w:r w:rsidR="000B05FC">
        <w:t xml:space="preserve">ant </w:t>
      </w:r>
      <w:r w:rsidRPr="00C83A3B">
        <w:t xml:space="preserve">pedagogų  lyderystę. </w:t>
      </w:r>
    </w:p>
    <w:p w:rsidR="008F0112" w:rsidRDefault="00C01D8D" w:rsidP="005152FA">
      <w:pPr>
        <w:tabs>
          <w:tab w:val="left" w:pos="9639"/>
        </w:tabs>
        <w:autoSpaceDE w:val="0"/>
        <w:autoSpaceDN w:val="0"/>
        <w:adjustRightInd w:val="0"/>
        <w:jc w:val="both"/>
      </w:pPr>
      <w:r w:rsidRPr="00C83A3B">
        <w:t xml:space="preserve">             </w:t>
      </w:r>
      <w:r w:rsidR="000B05FC">
        <w:t>Mokyklos prioriteta</w:t>
      </w:r>
      <w:r w:rsidR="00BA09AA">
        <w:t>s</w:t>
      </w:r>
      <w:r w:rsidR="000B05FC">
        <w:t xml:space="preserve">: </w:t>
      </w:r>
      <w:r w:rsidR="00BA09AA">
        <w:t>veiksmingas vertinimas, geresni mokinių pasiekimai.</w:t>
      </w:r>
    </w:p>
    <w:p w:rsidR="000B05FC" w:rsidRDefault="000B05FC" w:rsidP="005152FA">
      <w:pPr>
        <w:tabs>
          <w:tab w:val="left" w:pos="9639"/>
        </w:tabs>
        <w:autoSpaceDE w:val="0"/>
        <w:autoSpaceDN w:val="0"/>
        <w:adjustRightInd w:val="0"/>
        <w:jc w:val="both"/>
      </w:pPr>
    </w:p>
    <w:p w:rsidR="000B05FC" w:rsidRPr="00C82AC9" w:rsidRDefault="000B05FC" w:rsidP="005152FA">
      <w:pPr>
        <w:ind w:firstLine="851"/>
        <w:jc w:val="both"/>
      </w:pPr>
      <w:r>
        <w:t xml:space="preserve">Įgyvendindama </w:t>
      </w:r>
      <w:r w:rsidRPr="00C82AC9">
        <w:t xml:space="preserve">veiklos  tikslus </w:t>
      </w:r>
      <w:r>
        <w:t>ir uždavinius, mokykla siekė gerinti ugdymosi pasiekimus,</w:t>
      </w:r>
      <w:r w:rsidRPr="00C82AC9">
        <w:t xml:space="preserve"> </w:t>
      </w:r>
      <w:r>
        <w:t>tobulinti kiekvieno vaiko individualios pažangos stebėjimo sistemą, kelti mokytojų profesionalumą, tobulinant ugdymo(si) procesą</w:t>
      </w:r>
      <w:r w:rsidRPr="00C82AC9">
        <w:t>, moderniųjų technologijų panaudojimą. Mokytojų metodikos grupės  daug dėmesio skyrė</w:t>
      </w:r>
      <w:r>
        <w:t xml:space="preserve"> ugdymo diferencijavimui, </w:t>
      </w:r>
      <w:r w:rsidRPr="00C82AC9">
        <w:t>pamokos tobulinimo galimybių pa</w:t>
      </w:r>
      <w:r>
        <w:t xml:space="preserve">ieškai, klasės vadybai gerinti, mokinių socialinio emocinio ugdymo </w:t>
      </w:r>
      <w:r w:rsidR="002E4B76">
        <w:t xml:space="preserve">įgūdžių </w:t>
      </w:r>
      <w:r>
        <w:t>stiprinimui.</w:t>
      </w:r>
    </w:p>
    <w:p w:rsidR="000B05FC" w:rsidRPr="00C82AC9" w:rsidRDefault="00BA09AA" w:rsidP="001537EA">
      <w:pPr>
        <w:ind w:firstLine="567"/>
        <w:jc w:val="both"/>
      </w:pPr>
      <w:r>
        <w:t>Aktyviai</w:t>
      </w:r>
      <w:r w:rsidR="000B05FC" w:rsidRPr="00C82AC9">
        <w:t xml:space="preserve"> dalyvavome</w:t>
      </w:r>
      <w:r w:rsidR="000B05FC">
        <w:t xml:space="preserve"> </w:t>
      </w:r>
      <w:r>
        <w:t xml:space="preserve">2, </w:t>
      </w:r>
      <w:r w:rsidR="000B05FC">
        <w:t>4, 6, 8 klasių NMPP diagnostiniuose tyrimuose</w:t>
      </w:r>
      <w:r>
        <w:t>.</w:t>
      </w:r>
      <w:r w:rsidR="001537EA">
        <w:t xml:space="preserve"> Pastebime rezultatų pagerėjimą. </w:t>
      </w:r>
      <w:r>
        <w:t>Š</w:t>
      </w:r>
      <w:r w:rsidR="000B05FC">
        <w:t xml:space="preserve">ių tyrimų rezultatai ir toliau lieka priemone, kuri suteikia mokytojams galimybę koreguoti savo metodus, strategijas ir veiklas, </w:t>
      </w:r>
      <w:r>
        <w:t xml:space="preserve">siekiant geresnių mokymosi </w:t>
      </w:r>
      <w:r w:rsidR="000B05FC">
        <w:t>rezultat</w:t>
      </w:r>
      <w:r>
        <w:t>ų.</w:t>
      </w:r>
      <w:r w:rsidR="000B05FC">
        <w:t xml:space="preserve"> Pradinių klasių, matematikos, gamtos mokslų mokytojai rezultatus aptarė su mokiniais </w:t>
      </w:r>
      <w:r>
        <w:t>bei</w:t>
      </w:r>
      <w:r w:rsidR="000B05FC">
        <w:t xml:space="preserve"> jų tėvais</w:t>
      </w:r>
      <w:r>
        <w:t>, parengė individualius pažangos planus.</w:t>
      </w:r>
      <w:r w:rsidR="000B05FC">
        <w:t xml:space="preserve"> </w:t>
      </w:r>
      <w:r w:rsidR="000B05FC" w:rsidRPr="00C82AC9">
        <w:t>Metodikos  taryba</w:t>
      </w:r>
      <w:r w:rsidR="000B05FC">
        <w:t xml:space="preserve"> aptarė ir atnaujino </w:t>
      </w:r>
      <w:r w:rsidR="000B05FC" w:rsidRPr="00C82AC9">
        <w:t xml:space="preserve"> ,,Mokinių pažangos ir pasiekimų vertin</w:t>
      </w:r>
      <w:r w:rsidR="000B05FC">
        <w:t xml:space="preserve">imo tvarkos aprašą“, </w:t>
      </w:r>
      <w:r>
        <w:t>parengė</w:t>
      </w:r>
      <w:r w:rsidR="000B05FC">
        <w:t xml:space="preserve"> </w:t>
      </w:r>
      <w:r>
        <w:t>,,Krizių valdymo</w:t>
      </w:r>
      <w:r w:rsidR="000B05FC">
        <w:t xml:space="preserve"> tvarkos aprašą“</w:t>
      </w:r>
      <w:r w:rsidR="000B05FC" w:rsidRPr="00C82AC9">
        <w:t>. Metodikos grupėse kolegialiai aptar</w:t>
      </w:r>
      <w:r w:rsidR="000B05FC">
        <w:t>tos</w:t>
      </w:r>
      <w:r w:rsidR="000B05FC" w:rsidRPr="00C82AC9">
        <w:t xml:space="preserve"> </w:t>
      </w:r>
      <w:r w:rsidR="000B05FC" w:rsidRPr="00E05153">
        <w:t>emocinių socialin</w:t>
      </w:r>
      <w:r w:rsidR="000B05FC">
        <w:t>ių kompetencijų ugdymo galimybės,</w:t>
      </w:r>
      <w:r w:rsidR="000B05FC" w:rsidRPr="00E05153">
        <w:t xml:space="preserve"> </w:t>
      </w:r>
      <w:r w:rsidR="000B05FC">
        <w:t>mokinių  pažangos vertinim</w:t>
      </w:r>
      <w:r>
        <w:t>o būdai</w:t>
      </w:r>
      <w:r w:rsidR="001537EA">
        <w:rPr>
          <w:color w:val="FF0000"/>
        </w:rPr>
        <w:t>.</w:t>
      </w:r>
      <w:r w:rsidR="000B05FC" w:rsidRPr="00C82AC9">
        <w:t xml:space="preserve"> </w:t>
      </w:r>
    </w:p>
    <w:p w:rsidR="000B05FC" w:rsidRPr="006B6B74" w:rsidRDefault="000B05FC" w:rsidP="001537EA">
      <w:pPr>
        <w:ind w:firstLine="567"/>
        <w:jc w:val="both"/>
        <w:rPr>
          <w:szCs w:val="24"/>
        </w:rPr>
      </w:pPr>
      <w:r w:rsidRPr="00C82AC9">
        <w:t xml:space="preserve">Mokytojai ir kiti pedagoginiai darbuotojai </w:t>
      </w:r>
      <w:r w:rsidR="00786437">
        <w:t xml:space="preserve">nuosekliai ir kryptingai </w:t>
      </w:r>
      <w:r w:rsidRPr="00C82AC9">
        <w:t>gilino dalykines žinias, tobulino profesines bei bendrąsias kompetencijas įvairiuose kvalifikacijos tob</w:t>
      </w:r>
      <w:r>
        <w:t xml:space="preserve">ulinimo renginiuose: iš viso </w:t>
      </w:r>
      <w:r w:rsidR="006B6B74">
        <w:t xml:space="preserve">1316 val. per metus,  </w:t>
      </w:r>
      <w:r>
        <w:t xml:space="preserve">vienam asmeniui tenka </w:t>
      </w:r>
      <w:r w:rsidR="006B6B74">
        <w:t>43 val. arba 5 d.</w:t>
      </w:r>
      <w:r w:rsidRPr="00C82AC9">
        <w:t xml:space="preserve">. </w:t>
      </w:r>
      <w:r w:rsidR="006B6B74">
        <w:t xml:space="preserve">Organizuoti 2 mokymai mokyklos komandoms darbo vietoje: </w:t>
      </w:r>
      <w:r w:rsidR="006B6B74" w:rsidRPr="006B6B74">
        <w:rPr>
          <w:szCs w:val="24"/>
        </w:rPr>
        <w:t>,,Mokyklos ir tėvų bendradarbiavimas – laimingas vaikas“</w:t>
      </w:r>
      <w:r w:rsidR="006B6B74">
        <w:rPr>
          <w:szCs w:val="24"/>
        </w:rPr>
        <w:t xml:space="preserve"> ir</w:t>
      </w:r>
      <w:r w:rsidR="006B6B74" w:rsidRPr="006B6B74">
        <w:rPr>
          <w:szCs w:val="24"/>
        </w:rPr>
        <w:t xml:space="preserve"> ,,Paauglystės kryžkelės</w:t>
      </w:r>
      <w:r w:rsidR="006B6B74">
        <w:rPr>
          <w:szCs w:val="24"/>
        </w:rPr>
        <w:t>“.</w:t>
      </w:r>
    </w:p>
    <w:p w:rsidR="000B05FC" w:rsidRPr="00E05153" w:rsidRDefault="000B05FC" w:rsidP="001537EA">
      <w:pPr>
        <w:tabs>
          <w:tab w:val="left" w:pos="0"/>
        </w:tabs>
        <w:ind w:firstLine="567"/>
        <w:jc w:val="both"/>
      </w:pPr>
      <w:r w:rsidRPr="00C82AC9">
        <w:t>Mokyklos bendruomenė</w:t>
      </w:r>
      <w:r>
        <w:t xml:space="preserve"> ir toliau</w:t>
      </w:r>
      <w:r w:rsidR="006B6B74">
        <w:t xml:space="preserve"> didelį dėmesį skiria</w:t>
      </w:r>
      <w:r w:rsidRPr="00C82AC9">
        <w:t xml:space="preserve"> jauki</w:t>
      </w:r>
      <w:r w:rsidR="006B6B74">
        <w:t>os</w:t>
      </w:r>
      <w:r w:rsidRPr="00C82AC9">
        <w:t xml:space="preserve"> ir saugi</w:t>
      </w:r>
      <w:r w:rsidR="006B6B74">
        <w:t>os</w:t>
      </w:r>
      <w:r w:rsidRPr="00C82AC9">
        <w:t xml:space="preserve"> aplink</w:t>
      </w:r>
      <w:r w:rsidR="006B6B74">
        <w:t>os kūrimui</w:t>
      </w:r>
      <w:r w:rsidRPr="00C82AC9">
        <w:t xml:space="preserve">, plėtoja edukacines erdves. </w:t>
      </w:r>
      <w:r w:rsidR="006B6B74">
        <w:t xml:space="preserve">Įrengtas žaidimų kiemelis ikimokyklinio ugdymo grupės poreikiams, pastatyti 3 spyruokliukai, pavėsinė su suoleliais. </w:t>
      </w:r>
      <w:r w:rsidR="00786437">
        <w:t xml:space="preserve">Dagių daugiafunkcis centras rajono akcijoje ,,Kuriame jaukią ir saugią aplinką“ pelnė </w:t>
      </w:r>
      <w:r w:rsidRPr="00C82AC9">
        <w:t xml:space="preserve"> </w:t>
      </w:r>
      <w:r w:rsidR="00786437">
        <w:t>prizinį apdovanojimą.</w:t>
      </w:r>
    </w:p>
    <w:p w:rsidR="000B05FC" w:rsidRPr="002E4B76" w:rsidRDefault="000B05FC" w:rsidP="001537E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C82AC9">
        <w:t>Vyko daug ir įvairių prasmingų  renginių: akcijų, konkursų, sportinių varžybų. Dalyvauta tarptautiniuose</w:t>
      </w:r>
      <w:r>
        <w:t xml:space="preserve"> ir respublikiniuose</w:t>
      </w:r>
      <w:r w:rsidRPr="00C82AC9">
        <w:t xml:space="preserve"> konkursuose</w:t>
      </w:r>
      <w:r w:rsidR="004E6BC4">
        <w:t xml:space="preserve">. </w:t>
      </w:r>
      <w:r w:rsidR="004E6BC4" w:rsidRPr="00C82AC9">
        <w:t xml:space="preserve">Aktyviai įsijungėme į pilietines akcijas: ,,Konstitucija gyvai“, </w:t>
      </w:r>
      <w:r w:rsidR="004E6BC4">
        <w:t>„</w:t>
      </w:r>
      <w:r w:rsidR="004E6BC4" w:rsidRPr="00C82AC9">
        <w:t xml:space="preserve">Atmintis gyva, nes liudija“, </w:t>
      </w:r>
      <w:r w:rsidR="004E6BC4">
        <w:t>,,Apibėk mokyklą“, ,,Tolerancijos diena</w:t>
      </w:r>
      <w:r w:rsidR="004E6BC4" w:rsidRPr="00C82AC9">
        <w:t>“, „Veiksmo savaitė be patyčių</w:t>
      </w:r>
      <w:r w:rsidR="004E6BC4">
        <w:t xml:space="preserve"> 201</w:t>
      </w:r>
      <w:r w:rsidR="00786437">
        <w:t>8</w:t>
      </w:r>
      <w:r w:rsidR="004E6BC4">
        <w:t xml:space="preserve">“ </w:t>
      </w:r>
      <w:r w:rsidR="004E6BC4" w:rsidRPr="00C82AC9">
        <w:t>ir kt.. Nemažai dėmesio skiriame prevencin</w:t>
      </w:r>
      <w:r w:rsidR="006B6B74">
        <w:t>ėms</w:t>
      </w:r>
      <w:r w:rsidR="004E6BC4" w:rsidRPr="00C82AC9">
        <w:t xml:space="preserve"> </w:t>
      </w:r>
      <w:r w:rsidR="006B6B74">
        <w:t>akcijoms</w:t>
      </w:r>
      <w:r w:rsidR="00E64D5A">
        <w:t xml:space="preserve">: ,, </w:t>
      </w:r>
      <w:r w:rsidR="001537EA">
        <w:t>O</w:t>
      </w:r>
      <w:r w:rsidR="00E64D5A">
        <w:t>buol</w:t>
      </w:r>
      <w:r w:rsidR="001537EA">
        <w:t>ys vietoj cigaretės</w:t>
      </w:r>
      <w:r w:rsidR="00E64D5A">
        <w:t>“</w:t>
      </w:r>
      <w:r w:rsidR="001537EA">
        <w:t>, ,,Mano sveika šeima”, ,,Kas tie žalingi įpročiai?“.</w:t>
      </w:r>
      <w:r w:rsidR="00E64D5A">
        <w:t xml:space="preserve"> </w:t>
      </w:r>
      <w:r w:rsidR="006B6B74">
        <w:t xml:space="preserve"> </w:t>
      </w:r>
      <w:r>
        <w:t>Vykd</w:t>
      </w:r>
      <w:r w:rsidR="00082718">
        <w:t>yti</w:t>
      </w:r>
      <w:r>
        <w:t xml:space="preserve"> </w:t>
      </w:r>
      <w:r w:rsidRPr="00C82AC9">
        <w:t>tęstini</w:t>
      </w:r>
      <w:r w:rsidR="00082718">
        <w:t>ai</w:t>
      </w:r>
      <w:r w:rsidRPr="00C82AC9">
        <w:t xml:space="preserve">  projekt</w:t>
      </w:r>
      <w:r w:rsidR="00082718">
        <w:t>ai</w:t>
      </w:r>
      <w:r w:rsidRPr="00C82AC9">
        <w:t>: ,,Tradicinės šventės Saločių Antano Poškos p</w:t>
      </w:r>
      <w:r>
        <w:t>agrindinėje mokykloje“, ,,Augi</w:t>
      </w:r>
      <w:r w:rsidRPr="00C82AC9">
        <w:t xml:space="preserve"> sveikas</w:t>
      </w:r>
      <w:r>
        <w:t xml:space="preserve"> ir žvalus II</w:t>
      </w:r>
      <w:r w:rsidRPr="00C82AC9">
        <w:t>“, ,,Auk ir bū</w:t>
      </w:r>
      <w:r>
        <w:t>k žvalus“</w:t>
      </w:r>
      <w:r w:rsidRPr="00C82AC9">
        <w:t>.</w:t>
      </w:r>
      <w:r>
        <w:t xml:space="preserve"> </w:t>
      </w:r>
    </w:p>
    <w:p w:rsidR="000B05FC" w:rsidRPr="003436BC" w:rsidRDefault="001537EA" w:rsidP="001537EA">
      <w:pPr>
        <w:tabs>
          <w:tab w:val="left" w:pos="0"/>
          <w:tab w:val="left" w:pos="567"/>
          <w:tab w:val="left" w:pos="9498"/>
          <w:tab w:val="left" w:pos="9639"/>
          <w:tab w:val="left" w:pos="9923"/>
          <w:tab w:val="left" w:pos="14459"/>
        </w:tabs>
        <w:jc w:val="both"/>
      </w:pPr>
      <w:r>
        <w:t xml:space="preserve">         </w:t>
      </w:r>
      <w:r w:rsidR="00786437">
        <w:t>P</w:t>
      </w:r>
      <w:r w:rsidR="000B05FC" w:rsidRPr="00C82AC9">
        <w:t>uoselėjame Baltijos šalių mokyklų draugystę. Šiais metais Draugystės festivalis</w:t>
      </w:r>
      <w:r w:rsidR="000B05FC">
        <w:t xml:space="preserve"> vyko </w:t>
      </w:r>
      <w:r w:rsidR="00786437">
        <w:t xml:space="preserve">Piarnu-Jaagupi </w:t>
      </w:r>
      <w:r w:rsidR="000B05FC">
        <w:t xml:space="preserve"> mokykloje</w:t>
      </w:r>
      <w:r w:rsidR="00E72408">
        <w:t xml:space="preserve"> Estijoje</w:t>
      </w:r>
      <w:r w:rsidR="000B05FC" w:rsidRPr="00C82AC9">
        <w:t>.</w:t>
      </w:r>
    </w:p>
    <w:p w:rsidR="000B05FC" w:rsidRPr="00C82AC9" w:rsidRDefault="001537EA" w:rsidP="001537E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t xml:space="preserve">    </w:t>
      </w:r>
      <w:r w:rsidR="005D12A5">
        <w:t xml:space="preserve"> </w:t>
      </w:r>
      <w:r w:rsidR="000B05FC" w:rsidRPr="003436BC">
        <w:t>Jaunųjų</w:t>
      </w:r>
      <w:r w:rsidR="000B05FC" w:rsidRPr="00C82AC9">
        <w:t xml:space="preserve"> ūkininkų būrelis birželio mėn</w:t>
      </w:r>
      <w:r w:rsidR="000B05FC">
        <w:t>esį</w:t>
      </w:r>
      <w:r w:rsidR="000B05FC" w:rsidRPr="00C82AC9">
        <w:t xml:space="preserve"> organizavo tradicinį renginį</w:t>
      </w:r>
      <w:r w:rsidR="000B05FC">
        <w:t>/projektą</w:t>
      </w:r>
      <w:r w:rsidR="000B05FC" w:rsidRPr="00C82AC9">
        <w:t xml:space="preserve"> ,,</w:t>
      </w:r>
      <w:r w:rsidR="000B05FC">
        <w:t>Susijunkim su gamta</w:t>
      </w:r>
      <w:r w:rsidR="000B05FC" w:rsidRPr="00C82AC9">
        <w:t>“, kuriame dalyvavo</w:t>
      </w:r>
      <w:r w:rsidR="000B05FC">
        <w:t xml:space="preserve"> ir kitos rajono mokyklos. </w:t>
      </w:r>
      <w:r w:rsidR="00786437">
        <w:t xml:space="preserve">Organizuotas tradicinis </w:t>
      </w:r>
      <w:r w:rsidR="000B05FC">
        <w:t>Kalėdinis karnavalas ,,</w:t>
      </w:r>
      <w:r w:rsidR="00786437">
        <w:t>Naktis bibliotekoje</w:t>
      </w:r>
      <w:r w:rsidR="000B05FC">
        <w:t>“</w:t>
      </w:r>
      <w:r w:rsidR="00786437">
        <w:t>, į kurį įsijungė visa mokyklos bendruomenė.</w:t>
      </w:r>
      <w:r w:rsidR="000B05FC" w:rsidRPr="00C82AC9">
        <w:t xml:space="preserve"> </w:t>
      </w:r>
    </w:p>
    <w:p w:rsidR="00AD7889" w:rsidRDefault="00AD7889" w:rsidP="00AD7889">
      <w:pPr>
        <w:pStyle w:val="Sraopastraipa"/>
        <w:tabs>
          <w:tab w:val="left" w:pos="1276"/>
        </w:tabs>
        <w:ind w:left="0"/>
        <w:jc w:val="both"/>
      </w:pPr>
      <w:r>
        <w:t xml:space="preserve">             Bibliotekos siek</w:t>
      </w:r>
      <w:r w:rsidRPr="0036321B">
        <w:t>i</w:t>
      </w:r>
      <w:r>
        <w:t>a</w:t>
      </w:r>
      <w:r w:rsidRPr="0036321B">
        <w:t xml:space="preserve"> tapt</w:t>
      </w:r>
      <w:r>
        <w:t>i</w:t>
      </w:r>
      <w:r w:rsidRPr="0036321B">
        <w:t xml:space="preserve"> patraukliu, aktyviu informacij</w:t>
      </w:r>
      <w:r>
        <w:t xml:space="preserve">os, švietimo ir kultūros centru, </w:t>
      </w:r>
      <w:r>
        <w:rPr>
          <w:szCs w:val="20"/>
        </w:rPr>
        <w:t>p</w:t>
      </w:r>
      <w:r w:rsidRPr="0036321B">
        <w:rPr>
          <w:szCs w:val="20"/>
        </w:rPr>
        <w:t>opuliarinti bibliotekos fondus ir veiklą, dalyvaujant ugdymo procese bei padėti įgyvendinti mokyklos ugdymo tikslus</w:t>
      </w:r>
      <w:r>
        <w:rPr>
          <w:szCs w:val="20"/>
        </w:rPr>
        <w:t xml:space="preserve">. </w:t>
      </w:r>
      <w:r>
        <w:t xml:space="preserve">Vykdomas </w:t>
      </w:r>
      <w:r w:rsidRPr="00727092">
        <w:t>bendradarbia</w:t>
      </w:r>
      <w:r>
        <w:t>vimas</w:t>
      </w:r>
      <w:r w:rsidRPr="00727092">
        <w:t xml:space="preserve"> su mokyklos ir miestelio bendruomenėmis, Sa</w:t>
      </w:r>
      <w:r>
        <w:t>ločių kultūros ir Saločių</w:t>
      </w:r>
      <w:r w:rsidRPr="00727092">
        <w:t xml:space="preserve"> bei Puškonių daugiafunkciais centrais, Pasvalio Mariaus Katiliškio viešosios bibliotekos Saločių kaimo bi</w:t>
      </w:r>
      <w:r>
        <w:t>blioteka, skautais organizavo/dalyvavo 72 renginiuose, skirtuose</w:t>
      </w:r>
      <w:r w:rsidRPr="00727092">
        <w:t xml:space="preserve"> mokiniams ir suaugusiems.</w:t>
      </w:r>
    </w:p>
    <w:p w:rsidR="00AD7889" w:rsidRPr="00AD7889" w:rsidRDefault="00AD7889" w:rsidP="00AD7889">
      <w:pPr>
        <w:pStyle w:val="Sraopastraipa"/>
        <w:tabs>
          <w:tab w:val="left" w:pos="1276"/>
        </w:tabs>
        <w:ind w:left="0"/>
        <w:jc w:val="both"/>
      </w:pPr>
      <w:r>
        <w:t>Organizuoti renginiai: popietės „Šimtas knygų vaikams ir Lietuvai“ (3 kl.),  garsiniai skaitymai „Mėgstamiausios knygos skaitymai“ (1 kl.), „Latviškos pasakos iš balkono“, „Literatūrinės slėpynės“ (5-8 kl.), edukaciniai užsiėmimai „Mano knygelės“</w:t>
      </w:r>
      <w:r w:rsidRPr="00415078">
        <w:t xml:space="preserve"> </w:t>
      </w:r>
      <w:r>
        <w:t>(1 kl.) ir „Abėcėlė bibliotekoje“ (1 kl.),  rytmečiai „Skaitau knygelę“ (1 kl.), kūrybinės dirbtuvės „Trispalvis skirtukas“ ir „Šventiniai atvirukai“, akcijos: „Knygų Kalėdos“, „Lietuva skaito“,</w:t>
      </w:r>
      <w:r w:rsidRPr="00766DB4">
        <w:t xml:space="preserve"> </w:t>
      </w:r>
      <w:r>
        <w:t>„Metų knygos rinkimai“, „Šimtas knygų vaikams ir Lietuvai“, „Knygų ambasadoriai“, susitikimų ciklo „Pasikalbėjimai...“ popietės, edukaciniai užsiėmimai „A. Poška – kūrybiška asmenybė“</w:t>
      </w:r>
      <w:r w:rsidRPr="00DA4762">
        <w:t xml:space="preserve"> </w:t>
      </w:r>
      <w:r>
        <w:t xml:space="preserve">(5, 6, 7 kl.), „Profesija – bibliotekininkas“ (7 kl.), lauko kavinėje – skaitykloje „Po ąžuolais“ viktorina apie Latviją, popietės „Šiaurės herojai“ (pradinės kl. ir  5-10 kl.), Pajiešmenių ir Saločių skaitytojų klubų susitikimas </w:t>
      </w:r>
      <w:r>
        <w:lastRenderedPageBreak/>
        <w:t xml:space="preserve">„Draugystės tiltai“, „Susipažinkime – biblioteka“ (priešmokykl. gr.) ir „Aš – pirmokas, aš – skaitytojas“ (1 kl.).  </w:t>
      </w:r>
      <w:r w:rsidRPr="002F2023">
        <w:t xml:space="preserve">                                                                               </w:t>
      </w:r>
      <w:r>
        <w:t xml:space="preserve">                          </w:t>
      </w:r>
    </w:p>
    <w:p w:rsidR="000B05FC" w:rsidRPr="005D12A5" w:rsidRDefault="001537EA" w:rsidP="00AD7889">
      <w:pPr>
        <w:shd w:val="clear" w:color="auto" w:fill="FFFFFF"/>
        <w:tabs>
          <w:tab w:val="left" w:pos="360"/>
          <w:tab w:val="left" w:pos="567"/>
          <w:tab w:val="left" w:pos="851"/>
          <w:tab w:val="left" w:pos="15026"/>
        </w:tabs>
        <w:jc w:val="both"/>
        <w:rPr>
          <w:color w:val="FF0000"/>
        </w:rPr>
      </w:pPr>
      <w:r>
        <w:t xml:space="preserve">          </w:t>
      </w:r>
      <w:r w:rsidR="000B05FC" w:rsidRPr="00C82AC9">
        <w:t>Mokyklos įsivertinimo grupė an</w:t>
      </w:r>
      <w:r w:rsidR="000B05FC">
        <w:t>alizavo ir vertino veiklos srities</w:t>
      </w:r>
      <w:r w:rsidR="000B05FC" w:rsidRPr="00C82AC9">
        <w:t>:</w:t>
      </w:r>
      <w:r w:rsidR="000B05FC">
        <w:t xml:space="preserve"> „Ugdymas ir mokinių patirtys“ (2), temą „Vertinimas ugdant“ (2.4.) rodiklius „Vertinimas ugdymui“ (2.4.1), „Mokinių įsivertinimas“ (2.4.2). </w:t>
      </w:r>
      <w:r w:rsidR="000B05FC" w:rsidRPr="00C82AC9">
        <w:t>Parengtos išvados ir rekomendacijos pristatytos mokyklos bendruomenei</w:t>
      </w:r>
    </w:p>
    <w:p w:rsidR="00065EA8" w:rsidRPr="00F132DC" w:rsidRDefault="009F53B5" w:rsidP="005D12A5">
      <w:pPr>
        <w:shd w:val="clear" w:color="auto" w:fill="FFFFFF"/>
        <w:tabs>
          <w:tab w:val="left" w:pos="0"/>
          <w:tab w:val="left" w:pos="284"/>
          <w:tab w:val="left" w:pos="851"/>
          <w:tab w:val="left" w:pos="1260"/>
          <w:tab w:val="left" w:pos="15026"/>
        </w:tabs>
        <w:ind w:right="111" w:hanging="567"/>
        <w:jc w:val="both"/>
        <w:rPr>
          <w:szCs w:val="24"/>
        </w:rPr>
      </w:pPr>
      <w:r>
        <w:t xml:space="preserve">              </w:t>
      </w:r>
    </w:p>
    <w:p w:rsidR="009573C8" w:rsidRPr="005C464E" w:rsidRDefault="009573C8" w:rsidP="00D93551">
      <w:pPr>
        <w:ind w:right="-289"/>
        <w:jc w:val="both"/>
        <w:rPr>
          <w:color w:val="000000"/>
        </w:rPr>
      </w:pPr>
      <w:r w:rsidRPr="008309E6">
        <w:rPr>
          <w:b/>
          <w:color w:val="000000"/>
        </w:rPr>
        <w:t>2.2.</w:t>
      </w:r>
      <w:r w:rsidRPr="00144EE4">
        <w:rPr>
          <w:b/>
          <w:color w:val="000000"/>
        </w:rPr>
        <w:t xml:space="preserve"> Ugdymo rezultatai</w:t>
      </w:r>
      <w:r w:rsidR="00144EE4">
        <w:rPr>
          <w:b/>
          <w:color w:val="000000"/>
        </w:rPr>
        <w:t>.</w:t>
      </w:r>
    </w:p>
    <w:p w:rsidR="00F86B00" w:rsidRDefault="009573C8" w:rsidP="00B03703">
      <w:pPr>
        <w:ind w:right="98"/>
        <w:jc w:val="both"/>
        <w:rPr>
          <w:color w:val="000000"/>
        </w:rPr>
      </w:pPr>
      <w:r w:rsidRPr="008309E6">
        <w:rPr>
          <w:b/>
          <w:color w:val="000000"/>
        </w:rPr>
        <w:t>2.2.</w:t>
      </w:r>
      <w:r w:rsidR="00AB079B" w:rsidRPr="008309E6">
        <w:rPr>
          <w:b/>
          <w:color w:val="000000"/>
        </w:rPr>
        <w:t>1</w:t>
      </w:r>
      <w:r w:rsidRPr="008309E6">
        <w:rPr>
          <w:b/>
          <w:color w:val="000000"/>
        </w:rPr>
        <w:t>.</w:t>
      </w:r>
      <w:r w:rsidRPr="006C1463">
        <w:rPr>
          <w:color w:val="000000"/>
        </w:rPr>
        <w:t xml:space="preserve"> </w:t>
      </w:r>
      <w:r w:rsidRPr="00144EE4">
        <w:rPr>
          <w:b/>
          <w:color w:val="000000"/>
        </w:rPr>
        <w:t>Pagrindinio ugdymo pasiekimų patikrinimo rezultatai</w:t>
      </w:r>
      <w:r w:rsidR="00144EE4">
        <w:rPr>
          <w:color w:val="000000"/>
        </w:rPr>
        <w:t>.</w:t>
      </w:r>
    </w:p>
    <w:p w:rsidR="00684DC4" w:rsidRPr="00B03703" w:rsidRDefault="00684DC4" w:rsidP="00B03703">
      <w:pPr>
        <w:ind w:right="98"/>
        <w:jc w:val="both"/>
        <w:rPr>
          <w:color w:val="000000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0421D" w:rsidTr="00D845D8">
        <w:trPr>
          <w:trHeight w:val="840"/>
        </w:trPr>
        <w:tc>
          <w:tcPr>
            <w:tcW w:w="1101" w:type="dxa"/>
            <w:vMerge w:val="restart"/>
            <w:shd w:val="clear" w:color="auto" w:fill="auto"/>
          </w:tcPr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  <w:r w:rsidRPr="000B05FC">
              <w:rPr>
                <w:sz w:val="22"/>
                <w:szCs w:val="22"/>
              </w:rPr>
              <w:t>Patikrinimo pavadinimas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  <w:r w:rsidRPr="000B05FC">
              <w:rPr>
                <w:sz w:val="22"/>
                <w:szCs w:val="22"/>
              </w:rPr>
              <w:t>Mokinių</w:t>
            </w:r>
          </w:p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  <w:r w:rsidRPr="000B05FC">
              <w:rPr>
                <w:sz w:val="22"/>
                <w:szCs w:val="22"/>
              </w:rPr>
              <w:t>skaičius</w:t>
            </w:r>
          </w:p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  <w:r w:rsidRPr="000B05FC">
              <w:rPr>
                <w:sz w:val="22"/>
                <w:szCs w:val="22"/>
              </w:rPr>
              <w:t>Dalyvavo</w:t>
            </w:r>
          </w:p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  <w:r w:rsidRPr="000B05FC">
              <w:rPr>
                <w:sz w:val="22"/>
                <w:szCs w:val="22"/>
              </w:rPr>
              <w:t>Mok. Sk.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  <w:r w:rsidRPr="000B05FC">
              <w:rPr>
                <w:sz w:val="22"/>
                <w:szCs w:val="22"/>
              </w:rPr>
              <w:t xml:space="preserve">Išlaikė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  <w:r w:rsidRPr="000B05FC">
              <w:rPr>
                <w:sz w:val="22"/>
                <w:szCs w:val="22"/>
              </w:rPr>
              <w:t>Neišlaikė</w:t>
            </w:r>
          </w:p>
          <w:p w:rsidR="0040421D" w:rsidRPr="000B05FC" w:rsidRDefault="0040421D" w:rsidP="0040421D">
            <w:pPr>
              <w:jc w:val="center"/>
              <w:rPr>
                <w:sz w:val="22"/>
                <w:szCs w:val="22"/>
              </w:rPr>
            </w:pPr>
          </w:p>
        </w:tc>
      </w:tr>
      <w:tr w:rsidR="00DE1280" w:rsidRPr="0040421D" w:rsidTr="00D845D8">
        <w:trPr>
          <w:trHeight w:val="264"/>
        </w:trPr>
        <w:tc>
          <w:tcPr>
            <w:tcW w:w="1101" w:type="dxa"/>
            <w:vMerge/>
            <w:shd w:val="clear" w:color="auto" w:fill="auto"/>
          </w:tcPr>
          <w:p w:rsidR="00DE1280" w:rsidRDefault="00DE1280" w:rsidP="00DE128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r>
              <w:t>2016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r>
              <w:t>2017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r>
              <w:t>2018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r>
              <w:t>2016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r>
              <w:t>2017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r>
              <w:t>2018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r>
              <w:t>2016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2017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2018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2016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2017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2018</w:t>
            </w:r>
          </w:p>
        </w:tc>
      </w:tr>
      <w:tr w:rsidR="00DE1280" w:rsidTr="00D845D8">
        <w:trPr>
          <w:trHeight w:val="281"/>
        </w:trPr>
        <w:tc>
          <w:tcPr>
            <w:tcW w:w="1101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Lietuvių k.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</w:tcPr>
          <w:p w:rsidR="00DE1280" w:rsidRDefault="00006401" w:rsidP="00462616">
            <w:pPr>
              <w:jc w:val="center"/>
            </w:pPr>
            <w:r>
              <w:t>1</w:t>
            </w:r>
            <w:r w:rsidR="00462616">
              <w:t>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462616">
            <w:pPr>
              <w:jc w:val="center"/>
            </w:pPr>
            <w:r>
              <w:t>1</w:t>
            </w:r>
            <w:r w:rsidR="00462616">
              <w:t>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14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462616">
            <w:pPr>
              <w:jc w:val="center"/>
            </w:pPr>
            <w:r>
              <w:t>1</w:t>
            </w:r>
            <w:r w:rsidR="00462616">
              <w:t>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</w:tr>
      <w:tr w:rsidR="00DE1280" w:rsidTr="00D845D8">
        <w:trPr>
          <w:trHeight w:val="281"/>
        </w:trPr>
        <w:tc>
          <w:tcPr>
            <w:tcW w:w="1101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Matema</w:t>
            </w:r>
          </w:p>
          <w:p w:rsidR="00DE1280" w:rsidRDefault="00DE1280" w:rsidP="00DE1280">
            <w:pPr>
              <w:jc w:val="center"/>
            </w:pPr>
            <w:r>
              <w:t>tika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</w:tcPr>
          <w:p w:rsidR="00DE1280" w:rsidRDefault="00006401" w:rsidP="00462616">
            <w:pPr>
              <w:jc w:val="center"/>
            </w:pPr>
            <w:r>
              <w:t>1</w:t>
            </w:r>
            <w:r w:rsidR="00462616">
              <w:t>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965D2E">
            <w:pPr>
              <w:jc w:val="center"/>
            </w:pPr>
            <w:r>
              <w:t>1</w:t>
            </w:r>
            <w:r w:rsidR="00965D2E">
              <w:t>7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462616">
            <w:pPr>
              <w:jc w:val="center"/>
            </w:pPr>
            <w:r>
              <w:t>1</w:t>
            </w:r>
            <w:r w:rsidR="00462616">
              <w:t>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14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462616">
            <w:pPr>
              <w:jc w:val="center"/>
            </w:pPr>
            <w:r>
              <w:t>1</w:t>
            </w:r>
            <w:r w:rsidR="00462616">
              <w:t>8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</w:tr>
      <w:tr w:rsidR="00DE1280" w:rsidTr="00D845D8">
        <w:trPr>
          <w:trHeight w:val="281"/>
        </w:trPr>
        <w:tc>
          <w:tcPr>
            <w:tcW w:w="1101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Pokytis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965D2E" w:rsidP="00DE1280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DE1280" w:rsidRDefault="00DE1280" w:rsidP="00DE1280">
            <w:pPr>
              <w:jc w:val="center"/>
            </w:pPr>
            <w:r>
              <w:t>0</w:t>
            </w:r>
          </w:p>
        </w:tc>
      </w:tr>
    </w:tbl>
    <w:p w:rsidR="008C6178" w:rsidRDefault="008C6178" w:rsidP="002F428A">
      <w:pPr>
        <w:jc w:val="both"/>
        <w:rPr>
          <w:b/>
        </w:rPr>
      </w:pPr>
    </w:p>
    <w:p w:rsidR="002F428A" w:rsidRDefault="002F428A" w:rsidP="002F428A">
      <w:pPr>
        <w:jc w:val="both"/>
      </w:pPr>
      <w:r w:rsidRPr="00D11851">
        <w:rPr>
          <w:b/>
        </w:rPr>
        <w:t>2.2.2</w:t>
      </w:r>
      <w:r>
        <w:t>.</w:t>
      </w:r>
      <w:r w:rsidRPr="00E317BF">
        <w:t xml:space="preserve"> </w:t>
      </w:r>
      <w:r w:rsidRPr="001C2420">
        <w:rPr>
          <w:b/>
        </w:rPr>
        <w:t>Pagrindinio išsilavinimo įgijimas</w:t>
      </w:r>
      <w:r>
        <w:t xml:space="preserve">. </w:t>
      </w:r>
    </w:p>
    <w:p w:rsidR="00AC0425" w:rsidRDefault="00AC0425" w:rsidP="002F428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118"/>
        <w:gridCol w:w="2127"/>
        <w:gridCol w:w="2268"/>
      </w:tblGrid>
      <w:tr w:rsidR="00D845D8" w:rsidTr="00D845D8">
        <w:tc>
          <w:tcPr>
            <w:tcW w:w="2093" w:type="dxa"/>
            <w:shd w:val="clear" w:color="auto" w:fill="auto"/>
          </w:tcPr>
          <w:p w:rsidR="00D845D8" w:rsidRPr="00C410BC" w:rsidRDefault="00D845D8" w:rsidP="000B05F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Metai</w:t>
            </w:r>
          </w:p>
        </w:tc>
        <w:tc>
          <w:tcPr>
            <w:tcW w:w="3118" w:type="dxa"/>
            <w:shd w:val="clear" w:color="auto" w:fill="auto"/>
          </w:tcPr>
          <w:p w:rsidR="00D845D8" w:rsidRPr="00C410BC" w:rsidRDefault="00D845D8" w:rsidP="00D845D8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Bendras 10 kl.</w:t>
            </w:r>
          </w:p>
          <w:p w:rsidR="00D845D8" w:rsidRPr="00C410BC" w:rsidRDefault="00D845D8" w:rsidP="00D845D8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mok. sk</w:t>
            </w:r>
          </w:p>
        </w:tc>
        <w:tc>
          <w:tcPr>
            <w:tcW w:w="2127" w:type="dxa"/>
            <w:shd w:val="clear" w:color="auto" w:fill="auto"/>
          </w:tcPr>
          <w:p w:rsidR="00D845D8" w:rsidRPr="00C410BC" w:rsidRDefault="00D845D8" w:rsidP="00D845D8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Gavo  išsilavinimo pažymėjimą</w:t>
            </w:r>
          </w:p>
        </w:tc>
        <w:tc>
          <w:tcPr>
            <w:tcW w:w="2268" w:type="dxa"/>
            <w:shd w:val="clear" w:color="auto" w:fill="auto"/>
          </w:tcPr>
          <w:p w:rsidR="00D845D8" w:rsidRPr="00C410BC" w:rsidRDefault="00D845D8" w:rsidP="00D845D8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Gavo mokymosi</w:t>
            </w:r>
          </w:p>
          <w:p w:rsidR="00D845D8" w:rsidRPr="00C410BC" w:rsidRDefault="00D845D8" w:rsidP="00D845D8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pasiekimų pažymėjimą</w:t>
            </w:r>
          </w:p>
        </w:tc>
      </w:tr>
      <w:tr w:rsidR="00DE1280" w:rsidTr="00D845D8">
        <w:tc>
          <w:tcPr>
            <w:tcW w:w="2093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2016</w:t>
            </w:r>
          </w:p>
        </w:tc>
        <w:tc>
          <w:tcPr>
            <w:tcW w:w="3118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17</w:t>
            </w:r>
          </w:p>
        </w:tc>
        <w:tc>
          <w:tcPr>
            <w:tcW w:w="2127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</w:t>
            </w:r>
          </w:p>
        </w:tc>
      </w:tr>
      <w:tr w:rsidR="00DE1280" w:rsidTr="00D845D8">
        <w:tc>
          <w:tcPr>
            <w:tcW w:w="2093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2017</w:t>
            </w:r>
          </w:p>
        </w:tc>
        <w:tc>
          <w:tcPr>
            <w:tcW w:w="3118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14</w:t>
            </w:r>
          </w:p>
        </w:tc>
        <w:tc>
          <w:tcPr>
            <w:tcW w:w="2127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0</w:t>
            </w:r>
          </w:p>
        </w:tc>
      </w:tr>
      <w:tr w:rsidR="00DE1280" w:rsidTr="00D845D8">
        <w:tc>
          <w:tcPr>
            <w:tcW w:w="2093" w:type="dxa"/>
            <w:shd w:val="clear" w:color="auto" w:fill="auto"/>
          </w:tcPr>
          <w:p w:rsidR="00DE1280" w:rsidRDefault="00DE1280" w:rsidP="00A25662">
            <w:pPr>
              <w:jc w:val="center"/>
            </w:pPr>
            <w:r>
              <w:t>2018</w:t>
            </w:r>
          </w:p>
        </w:tc>
        <w:tc>
          <w:tcPr>
            <w:tcW w:w="3118" w:type="dxa"/>
            <w:shd w:val="clear" w:color="auto" w:fill="auto"/>
          </w:tcPr>
          <w:p w:rsidR="00DE1280" w:rsidRDefault="00965D2E" w:rsidP="00A25662">
            <w:pPr>
              <w:jc w:val="center"/>
            </w:pPr>
            <w:r>
              <w:t>19</w:t>
            </w:r>
          </w:p>
        </w:tc>
        <w:tc>
          <w:tcPr>
            <w:tcW w:w="2127" w:type="dxa"/>
            <w:shd w:val="clear" w:color="auto" w:fill="auto"/>
          </w:tcPr>
          <w:p w:rsidR="00DE1280" w:rsidRDefault="00965D2E" w:rsidP="00A25662">
            <w:pPr>
              <w:jc w:val="center"/>
            </w:pPr>
            <w:r>
              <w:t>18</w:t>
            </w:r>
          </w:p>
        </w:tc>
        <w:tc>
          <w:tcPr>
            <w:tcW w:w="2268" w:type="dxa"/>
            <w:shd w:val="clear" w:color="auto" w:fill="auto"/>
          </w:tcPr>
          <w:p w:rsidR="00DE1280" w:rsidRDefault="00965D2E" w:rsidP="00A25662">
            <w:pPr>
              <w:jc w:val="center"/>
            </w:pPr>
            <w:r>
              <w:t>1</w:t>
            </w:r>
          </w:p>
        </w:tc>
      </w:tr>
      <w:tr w:rsidR="00DE1280" w:rsidTr="00D845D8">
        <w:tc>
          <w:tcPr>
            <w:tcW w:w="2093" w:type="dxa"/>
            <w:shd w:val="clear" w:color="auto" w:fill="auto"/>
          </w:tcPr>
          <w:p w:rsidR="00DE1280" w:rsidRDefault="00DE1280" w:rsidP="00A25662">
            <w:pPr>
              <w:jc w:val="center"/>
            </w:pPr>
            <w:r>
              <w:t xml:space="preserve">Pokytis </w:t>
            </w:r>
          </w:p>
        </w:tc>
        <w:tc>
          <w:tcPr>
            <w:tcW w:w="3118" w:type="dxa"/>
            <w:shd w:val="clear" w:color="auto" w:fill="auto"/>
          </w:tcPr>
          <w:p w:rsidR="00DE1280" w:rsidRDefault="00965D2E" w:rsidP="00A25662">
            <w:pPr>
              <w:jc w:val="center"/>
            </w:pPr>
            <w:r>
              <w:t>+5</w:t>
            </w:r>
          </w:p>
        </w:tc>
        <w:tc>
          <w:tcPr>
            <w:tcW w:w="2127" w:type="dxa"/>
            <w:shd w:val="clear" w:color="auto" w:fill="auto"/>
          </w:tcPr>
          <w:p w:rsidR="00DE1280" w:rsidRDefault="00965D2E" w:rsidP="00A25662">
            <w:pPr>
              <w:jc w:val="center"/>
            </w:pPr>
            <w:r>
              <w:t>+4</w:t>
            </w:r>
          </w:p>
        </w:tc>
        <w:tc>
          <w:tcPr>
            <w:tcW w:w="2268" w:type="dxa"/>
            <w:shd w:val="clear" w:color="auto" w:fill="auto"/>
          </w:tcPr>
          <w:p w:rsidR="00DE1280" w:rsidRDefault="00DE1280" w:rsidP="00A25662">
            <w:pPr>
              <w:jc w:val="center"/>
            </w:pPr>
            <w:r>
              <w:t>0</w:t>
            </w:r>
          </w:p>
        </w:tc>
      </w:tr>
    </w:tbl>
    <w:p w:rsidR="00E02637" w:rsidRDefault="00E02637" w:rsidP="002F428A">
      <w:pPr>
        <w:jc w:val="both"/>
      </w:pPr>
    </w:p>
    <w:p w:rsidR="002F428A" w:rsidRDefault="002F428A" w:rsidP="002F428A">
      <w:pPr>
        <w:jc w:val="both"/>
      </w:pPr>
      <w:r>
        <w:t>Tolimesnė 10-okų veikla</w:t>
      </w:r>
      <w:r w:rsidR="00144EE4">
        <w:t>.</w:t>
      </w:r>
    </w:p>
    <w:p w:rsidR="002F428A" w:rsidRDefault="002F428A" w:rsidP="002F428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386"/>
        <w:gridCol w:w="1701"/>
        <w:gridCol w:w="1842"/>
        <w:gridCol w:w="1418"/>
        <w:gridCol w:w="1843"/>
      </w:tblGrid>
      <w:tr w:rsidR="00D845D8" w:rsidTr="003241A3">
        <w:tc>
          <w:tcPr>
            <w:tcW w:w="1416" w:type="dxa"/>
            <w:shd w:val="clear" w:color="auto" w:fill="auto"/>
          </w:tcPr>
          <w:p w:rsidR="00D845D8" w:rsidRPr="00C410BC" w:rsidRDefault="00C410BC" w:rsidP="00C4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Metai </w:t>
            </w:r>
          </w:p>
          <w:p w:rsidR="00D845D8" w:rsidRPr="00C410BC" w:rsidRDefault="00D845D8" w:rsidP="00D845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845D8" w:rsidRPr="00C410BC" w:rsidRDefault="00D845D8" w:rsidP="003241A3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Bendras</w:t>
            </w:r>
          </w:p>
          <w:p w:rsidR="00D845D8" w:rsidRPr="00C410BC" w:rsidRDefault="00D845D8" w:rsidP="00330E3F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 xml:space="preserve">mok. </w:t>
            </w:r>
            <w:r w:rsidR="00330E3F" w:rsidRPr="00C410BC">
              <w:rPr>
                <w:sz w:val="22"/>
                <w:szCs w:val="22"/>
              </w:rPr>
              <w:t>s</w:t>
            </w:r>
            <w:r w:rsidRPr="00C410BC">
              <w:rPr>
                <w:sz w:val="22"/>
                <w:szCs w:val="22"/>
              </w:rPr>
              <w:t>k.</w:t>
            </w:r>
          </w:p>
        </w:tc>
        <w:tc>
          <w:tcPr>
            <w:tcW w:w="1701" w:type="dxa"/>
            <w:shd w:val="clear" w:color="auto" w:fill="auto"/>
          </w:tcPr>
          <w:p w:rsidR="003241A3" w:rsidRPr="00C410BC" w:rsidRDefault="00D845D8" w:rsidP="003241A3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 xml:space="preserve">Mokosi </w:t>
            </w:r>
          </w:p>
          <w:p w:rsidR="00D845D8" w:rsidRPr="00C410BC" w:rsidRDefault="00D845D8" w:rsidP="003241A3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11 kl.</w:t>
            </w:r>
          </w:p>
        </w:tc>
        <w:tc>
          <w:tcPr>
            <w:tcW w:w="1842" w:type="dxa"/>
            <w:shd w:val="clear" w:color="auto" w:fill="auto"/>
          </w:tcPr>
          <w:p w:rsidR="00D845D8" w:rsidRPr="00C410BC" w:rsidRDefault="00D845D8" w:rsidP="003241A3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Mokosi kitose mokyklose</w:t>
            </w:r>
          </w:p>
        </w:tc>
        <w:tc>
          <w:tcPr>
            <w:tcW w:w="1418" w:type="dxa"/>
            <w:shd w:val="clear" w:color="auto" w:fill="auto"/>
          </w:tcPr>
          <w:p w:rsidR="00D845D8" w:rsidRPr="00C410BC" w:rsidRDefault="00D845D8" w:rsidP="003241A3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Dirba</w:t>
            </w:r>
          </w:p>
        </w:tc>
        <w:tc>
          <w:tcPr>
            <w:tcW w:w="1843" w:type="dxa"/>
            <w:shd w:val="clear" w:color="auto" w:fill="auto"/>
          </w:tcPr>
          <w:p w:rsidR="00D845D8" w:rsidRPr="00C410BC" w:rsidRDefault="00D845D8" w:rsidP="003241A3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Nesimoko, nedirba</w:t>
            </w:r>
          </w:p>
        </w:tc>
      </w:tr>
      <w:tr w:rsidR="00DE1280" w:rsidTr="003241A3">
        <w:tc>
          <w:tcPr>
            <w:tcW w:w="1416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2016</w:t>
            </w:r>
          </w:p>
        </w:tc>
        <w:tc>
          <w:tcPr>
            <w:tcW w:w="1386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-</w:t>
            </w:r>
          </w:p>
        </w:tc>
      </w:tr>
      <w:tr w:rsidR="00DE1280" w:rsidTr="003241A3">
        <w:tc>
          <w:tcPr>
            <w:tcW w:w="1416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2017</w:t>
            </w:r>
          </w:p>
        </w:tc>
        <w:tc>
          <w:tcPr>
            <w:tcW w:w="1386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DE1280" w:rsidRDefault="00DE1280" w:rsidP="00C2760D">
            <w:pPr>
              <w:jc w:val="center"/>
            </w:pPr>
            <w:r>
              <w:t>1</w:t>
            </w:r>
          </w:p>
        </w:tc>
      </w:tr>
      <w:tr w:rsidR="00DE1280" w:rsidTr="003241A3">
        <w:tc>
          <w:tcPr>
            <w:tcW w:w="1416" w:type="dxa"/>
            <w:shd w:val="clear" w:color="auto" w:fill="auto"/>
          </w:tcPr>
          <w:p w:rsidR="00DE1280" w:rsidRDefault="00DE1280" w:rsidP="003241A3">
            <w:pPr>
              <w:jc w:val="center"/>
            </w:pPr>
            <w:r>
              <w:t>2018</w:t>
            </w:r>
          </w:p>
        </w:tc>
        <w:tc>
          <w:tcPr>
            <w:tcW w:w="1386" w:type="dxa"/>
            <w:shd w:val="clear" w:color="auto" w:fill="auto"/>
          </w:tcPr>
          <w:p w:rsidR="00DE1280" w:rsidRDefault="00965D2E" w:rsidP="003241A3">
            <w:pPr>
              <w:jc w:val="center"/>
            </w:pPr>
            <w:r>
              <w:t>19</w:t>
            </w:r>
          </w:p>
        </w:tc>
        <w:tc>
          <w:tcPr>
            <w:tcW w:w="1701" w:type="dxa"/>
            <w:shd w:val="clear" w:color="auto" w:fill="auto"/>
          </w:tcPr>
          <w:p w:rsidR="00DE1280" w:rsidRDefault="00462616" w:rsidP="003241A3">
            <w:pPr>
              <w:jc w:val="center"/>
            </w:pPr>
            <w:r>
              <w:t>8</w:t>
            </w:r>
          </w:p>
        </w:tc>
        <w:tc>
          <w:tcPr>
            <w:tcW w:w="1842" w:type="dxa"/>
            <w:shd w:val="clear" w:color="auto" w:fill="auto"/>
          </w:tcPr>
          <w:p w:rsidR="00DE1280" w:rsidRDefault="00965D2E" w:rsidP="00E02637">
            <w:pPr>
              <w:jc w:val="center"/>
            </w:pPr>
            <w:r>
              <w:t>11</w:t>
            </w:r>
          </w:p>
        </w:tc>
        <w:tc>
          <w:tcPr>
            <w:tcW w:w="1418" w:type="dxa"/>
            <w:shd w:val="clear" w:color="auto" w:fill="auto"/>
          </w:tcPr>
          <w:p w:rsidR="00DE1280" w:rsidRDefault="00965D2E" w:rsidP="003241A3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DE1280" w:rsidRDefault="00462616" w:rsidP="003241A3">
            <w:pPr>
              <w:jc w:val="center"/>
            </w:pPr>
            <w:r>
              <w:t>0</w:t>
            </w:r>
          </w:p>
        </w:tc>
      </w:tr>
      <w:tr w:rsidR="00DE1280" w:rsidTr="003241A3">
        <w:tc>
          <w:tcPr>
            <w:tcW w:w="1416" w:type="dxa"/>
            <w:shd w:val="clear" w:color="auto" w:fill="auto"/>
          </w:tcPr>
          <w:p w:rsidR="00DE1280" w:rsidRDefault="00DE1280" w:rsidP="003241A3">
            <w:pPr>
              <w:jc w:val="center"/>
            </w:pPr>
            <w:r>
              <w:t>Pokytis</w:t>
            </w:r>
          </w:p>
        </w:tc>
        <w:tc>
          <w:tcPr>
            <w:tcW w:w="1386" w:type="dxa"/>
            <w:shd w:val="clear" w:color="auto" w:fill="auto"/>
          </w:tcPr>
          <w:p w:rsidR="00DE1280" w:rsidRDefault="00965D2E" w:rsidP="003241A3">
            <w:pPr>
              <w:jc w:val="center"/>
            </w:pPr>
            <w:r>
              <w:t>+5</w:t>
            </w:r>
          </w:p>
        </w:tc>
        <w:tc>
          <w:tcPr>
            <w:tcW w:w="1701" w:type="dxa"/>
            <w:shd w:val="clear" w:color="auto" w:fill="auto"/>
          </w:tcPr>
          <w:p w:rsidR="00DE1280" w:rsidRDefault="00965D2E" w:rsidP="00462616">
            <w:pPr>
              <w:jc w:val="center"/>
            </w:pPr>
            <w:r>
              <w:t>+</w:t>
            </w:r>
            <w:r w:rsidR="00462616">
              <w:t>5</w:t>
            </w:r>
          </w:p>
        </w:tc>
        <w:tc>
          <w:tcPr>
            <w:tcW w:w="1842" w:type="dxa"/>
            <w:shd w:val="clear" w:color="auto" w:fill="auto"/>
          </w:tcPr>
          <w:p w:rsidR="00DE1280" w:rsidRDefault="00965D2E" w:rsidP="00330E3F">
            <w:pPr>
              <w:jc w:val="center"/>
            </w:pPr>
            <w:r>
              <w:t>+1</w:t>
            </w:r>
          </w:p>
        </w:tc>
        <w:tc>
          <w:tcPr>
            <w:tcW w:w="1418" w:type="dxa"/>
            <w:shd w:val="clear" w:color="auto" w:fill="auto"/>
          </w:tcPr>
          <w:p w:rsidR="00DE1280" w:rsidRDefault="00DE1280" w:rsidP="003241A3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DE1280" w:rsidRDefault="00965D2E" w:rsidP="003241A3">
            <w:pPr>
              <w:jc w:val="center"/>
            </w:pPr>
            <w:r>
              <w:t>0</w:t>
            </w:r>
          </w:p>
        </w:tc>
      </w:tr>
    </w:tbl>
    <w:p w:rsidR="007A08E4" w:rsidRDefault="007A08E4" w:rsidP="007A08E4">
      <w:pPr>
        <w:jc w:val="both"/>
      </w:pPr>
    </w:p>
    <w:p w:rsidR="007A08E4" w:rsidRDefault="007A08E4" w:rsidP="007A08E4">
      <w:pPr>
        <w:jc w:val="both"/>
      </w:pPr>
    </w:p>
    <w:p w:rsidR="00654D8E" w:rsidRDefault="00654D8E" w:rsidP="007A08E4">
      <w:pPr>
        <w:jc w:val="both"/>
      </w:pPr>
      <w:r w:rsidRPr="008309E6">
        <w:rPr>
          <w:b/>
        </w:rPr>
        <w:t>2.2.5</w:t>
      </w:r>
      <w:r>
        <w:t xml:space="preserve">. </w:t>
      </w:r>
      <w:r w:rsidRPr="00144EE4">
        <w:rPr>
          <w:b/>
        </w:rPr>
        <w:t>Kurso kartojimas</w:t>
      </w:r>
      <w:r>
        <w:t xml:space="preserve">. </w:t>
      </w:r>
      <w:r w:rsidR="000242F5">
        <w:t xml:space="preserve"> </w:t>
      </w:r>
      <w:r w:rsidR="0007236E">
        <w:t xml:space="preserve">Mokinių, kartojančių kursą, </w:t>
      </w:r>
      <w:r w:rsidR="00E02637">
        <w:t>201</w:t>
      </w:r>
      <w:r w:rsidR="00DE1280">
        <w:t>6</w:t>
      </w:r>
      <w:r w:rsidR="00E02637">
        <w:t>-201</w:t>
      </w:r>
      <w:r w:rsidR="00DE1280">
        <w:t xml:space="preserve">8 </w:t>
      </w:r>
      <w:r w:rsidR="00E02637">
        <w:t>m</w:t>
      </w:r>
      <w:r w:rsidR="00DE1280">
        <w:t>etais</w:t>
      </w:r>
      <w:r w:rsidR="00E02637">
        <w:t xml:space="preserve"> </w:t>
      </w:r>
      <w:r w:rsidR="0007236E">
        <w:t>nebuvo.</w:t>
      </w:r>
    </w:p>
    <w:p w:rsidR="002C424A" w:rsidRDefault="002C424A" w:rsidP="00831F97">
      <w:pPr>
        <w:ind w:right="71"/>
        <w:jc w:val="both"/>
        <w:rPr>
          <w:b/>
        </w:rPr>
      </w:pPr>
      <w:r w:rsidRPr="008309E6">
        <w:rPr>
          <w:b/>
          <w:color w:val="000000"/>
        </w:rPr>
        <w:t>2.2.6.</w:t>
      </w:r>
      <w:r>
        <w:t xml:space="preserve"> </w:t>
      </w:r>
      <w:r w:rsidRPr="00144EE4">
        <w:rPr>
          <w:b/>
        </w:rPr>
        <w:t>Mokinių dalyvavimas olimpiadų ir konkursų rajonin</w:t>
      </w:r>
      <w:r>
        <w:rPr>
          <w:b/>
        </w:rPr>
        <w:t xml:space="preserve">iuose, regioniniuose bei šalies </w:t>
      </w:r>
      <w:r w:rsidRPr="00144EE4">
        <w:rPr>
          <w:b/>
        </w:rPr>
        <w:t>etapuos</w:t>
      </w:r>
      <w:r w:rsidR="00FE474D">
        <w:rPr>
          <w:b/>
        </w:rPr>
        <w:t>e.</w:t>
      </w:r>
    </w:p>
    <w:p w:rsidR="004C23F7" w:rsidRDefault="004C23F7" w:rsidP="002768F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814"/>
        <w:gridCol w:w="1559"/>
        <w:gridCol w:w="1985"/>
      </w:tblGrid>
      <w:tr w:rsidR="002768F1" w:rsidTr="008D7D07">
        <w:tc>
          <w:tcPr>
            <w:tcW w:w="648" w:type="dxa"/>
            <w:vMerge w:val="restart"/>
            <w:shd w:val="clear" w:color="auto" w:fill="auto"/>
            <w:vAlign w:val="center"/>
          </w:tcPr>
          <w:p w:rsidR="002768F1" w:rsidRPr="00C410BC" w:rsidRDefault="002768F1" w:rsidP="003622A5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Eil. Nr.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2768F1" w:rsidRPr="00C410BC" w:rsidRDefault="002768F1" w:rsidP="003622A5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Renginio pavadinimas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:rsidR="002768F1" w:rsidRPr="00C410BC" w:rsidRDefault="002768F1" w:rsidP="003622A5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 xml:space="preserve">Dalyvavusių mokinių skaičius/ laimėtų prizinių vietų skaičius </w:t>
            </w:r>
          </w:p>
        </w:tc>
      </w:tr>
      <w:tr w:rsidR="002768F1" w:rsidTr="00961978">
        <w:tc>
          <w:tcPr>
            <w:tcW w:w="648" w:type="dxa"/>
            <w:vMerge/>
            <w:shd w:val="clear" w:color="auto" w:fill="auto"/>
          </w:tcPr>
          <w:p w:rsidR="002768F1" w:rsidRPr="00C410BC" w:rsidRDefault="002768F1" w:rsidP="00A4645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2768F1" w:rsidRPr="00C410BC" w:rsidRDefault="002768F1" w:rsidP="00A4645B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2768F1" w:rsidRPr="00C410BC" w:rsidRDefault="002768F1" w:rsidP="00A4645B">
            <w:pPr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Rajoninis etapas</w:t>
            </w:r>
          </w:p>
        </w:tc>
        <w:tc>
          <w:tcPr>
            <w:tcW w:w="1559" w:type="dxa"/>
            <w:shd w:val="clear" w:color="auto" w:fill="auto"/>
          </w:tcPr>
          <w:p w:rsidR="002768F1" w:rsidRPr="00C410BC" w:rsidRDefault="002768F1" w:rsidP="00A4645B">
            <w:pPr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Regioninis etapas</w:t>
            </w:r>
          </w:p>
        </w:tc>
        <w:tc>
          <w:tcPr>
            <w:tcW w:w="1985" w:type="dxa"/>
            <w:shd w:val="clear" w:color="auto" w:fill="auto"/>
          </w:tcPr>
          <w:p w:rsidR="002768F1" w:rsidRPr="00C410BC" w:rsidRDefault="002768F1" w:rsidP="00A4645B">
            <w:pPr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Šalies etapas</w:t>
            </w:r>
          </w:p>
        </w:tc>
      </w:tr>
      <w:tr w:rsidR="002768F1" w:rsidTr="00961978">
        <w:tc>
          <w:tcPr>
            <w:tcW w:w="648" w:type="dxa"/>
            <w:shd w:val="clear" w:color="auto" w:fill="auto"/>
          </w:tcPr>
          <w:p w:rsidR="002768F1" w:rsidRDefault="002768F1" w:rsidP="00A4645B">
            <w:r>
              <w:t>1.</w:t>
            </w:r>
          </w:p>
        </w:tc>
        <w:tc>
          <w:tcPr>
            <w:tcW w:w="3600" w:type="dxa"/>
            <w:shd w:val="clear" w:color="auto" w:fill="auto"/>
          </w:tcPr>
          <w:p w:rsidR="002768F1" w:rsidRDefault="00AA655B" w:rsidP="008D7D07">
            <w:pPr>
              <w:jc w:val="both"/>
            </w:pPr>
            <w:r>
              <w:t xml:space="preserve">6-8 klasių mokinių anglų kalbos </w:t>
            </w:r>
            <w:r w:rsidR="00AD7087">
              <w:t xml:space="preserve"> konkursas</w:t>
            </w:r>
          </w:p>
        </w:tc>
        <w:tc>
          <w:tcPr>
            <w:tcW w:w="1814" w:type="dxa"/>
            <w:shd w:val="clear" w:color="auto" w:fill="auto"/>
          </w:tcPr>
          <w:p w:rsidR="002768F1" w:rsidRDefault="00AA655B" w:rsidP="00466920">
            <w:r>
              <w:t>3 mok. /</w:t>
            </w:r>
            <w:r w:rsidR="004E6BC4">
              <w:t>1-</w:t>
            </w:r>
            <w:r>
              <w:t>I</w:t>
            </w:r>
            <w:r w:rsidR="004E6BC4">
              <w:t>I</w:t>
            </w:r>
            <w:r>
              <w:t xml:space="preserve"> </w:t>
            </w:r>
            <w:r w:rsidR="00330E3F">
              <w:t>–</w:t>
            </w:r>
            <w:r w:rsidR="00466920">
              <w:t>oji</w:t>
            </w:r>
          </w:p>
        </w:tc>
        <w:tc>
          <w:tcPr>
            <w:tcW w:w="1559" w:type="dxa"/>
            <w:shd w:val="clear" w:color="auto" w:fill="auto"/>
          </w:tcPr>
          <w:p w:rsidR="002768F1" w:rsidRDefault="002768F1" w:rsidP="00A4645B"/>
        </w:tc>
        <w:tc>
          <w:tcPr>
            <w:tcW w:w="1985" w:type="dxa"/>
            <w:shd w:val="clear" w:color="auto" w:fill="auto"/>
          </w:tcPr>
          <w:p w:rsidR="00636330" w:rsidRDefault="00636330" w:rsidP="00961978">
            <w:pPr>
              <w:jc w:val="center"/>
            </w:pPr>
          </w:p>
        </w:tc>
      </w:tr>
      <w:tr w:rsidR="00636330" w:rsidTr="00961978">
        <w:tc>
          <w:tcPr>
            <w:tcW w:w="648" w:type="dxa"/>
            <w:shd w:val="clear" w:color="auto" w:fill="auto"/>
          </w:tcPr>
          <w:p w:rsidR="00636330" w:rsidRDefault="00636330" w:rsidP="00A4645B">
            <w:r>
              <w:t>2.</w:t>
            </w:r>
          </w:p>
        </w:tc>
        <w:tc>
          <w:tcPr>
            <w:tcW w:w="3600" w:type="dxa"/>
            <w:shd w:val="clear" w:color="auto" w:fill="auto"/>
          </w:tcPr>
          <w:p w:rsidR="00636330" w:rsidRPr="00F0248A" w:rsidRDefault="000D566D" w:rsidP="004076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Nacionalinis </w:t>
            </w:r>
            <w:r w:rsidR="004076ED">
              <w:rPr>
                <w:szCs w:val="24"/>
              </w:rPr>
              <w:t xml:space="preserve">matematikos ir gamtamokslinio raštingumo </w:t>
            </w:r>
            <w:r>
              <w:rPr>
                <w:szCs w:val="24"/>
              </w:rPr>
              <w:t xml:space="preserve">konkursas </w:t>
            </w:r>
          </w:p>
        </w:tc>
        <w:tc>
          <w:tcPr>
            <w:tcW w:w="1814" w:type="dxa"/>
            <w:shd w:val="clear" w:color="auto" w:fill="auto"/>
          </w:tcPr>
          <w:p w:rsidR="00636330" w:rsidRPr="00F0248A" w:rsidRDefault="00AA655B" w:rsidP="004E6B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E6BC4">
              <w:rPr>
                <w:szCs w:val="24"/>
              </w:rPr>
              <w:t>6</w:t>
            </w:r>
            <w:r>
              <w:rPr>
                <w:szCs w:val="24"/>
              </w:rPr>
              <w:t xml:space="preserve"> mok.</w:t>
            </w:r>
          </w:p>
        </w:tc>
        <w:tc>
          <w:tcPr>
            <w:tcW w:w="1559" w:type="dxa"/>
            <w:shd w:val="clear" w:color="auto" w:fill="auto"/>
          </w:tcPr>
          <w:p w:rsidR="00636330" w:rsidRPr="00F0248A" w:rsidRDefault="00636330" w:rsidP="00A6692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36330" w:rsidRPr="00F0248A" w:rsidRDefault="00375B34" w:rsidP="00A669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636330" w:rsidTr="00961978">
        <w:tc>
          <w:tcPr>
            <w:tcW w:w="648" w:type="dxa"/>
            <w:shd w:val="clear" w:color="auto" w:fill="auto"/>
          </w:tcPr>
          <w:p w:rsidR="00636330" w:rsidRDefault="00645C99" w:rsidP="00A4645B">
            <w:r>
              <w:t>3</w:t>
            </w:r>
          </w:p>
        </w:tc>
        <w:tc>
          <w:tcPr>
            <w:tcW w:w="3600" w:type="dxa"/>
            <w:shd w:val="clear" w:color="auto" w:fill="auto"/>
          </w:tcPr>
          <w:p w:rsidR="00636330" w:rsidRDefault="00375B34" w:rsidP="00375B34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636330" w:rsidRPr="00F0248A">
              <w:rPr>
                <w:szCs w:val="24"/>
              </w:rPr>
              <w:t>onkursas „</w:t>
            </w:r>
            <w:r>
              <w:rPr>
                <w:szCs w:val="24"/>
              </w:rPr>
              <w:t>Kai plunksna prabyla“</w:t>
            </w:r>
            <w:r w:rsidR="00636330" w:rsidRPr="00F0248A">
              <w:rPr>
                <w:szCs w:val="24"/>
              </w:rPr>
              <w:t xml:space="preserve"> </w:t>
            </w:r>
          </w:p>
          <w:p w:rsidR="00375B34" w:rsidRPr="00F0248A" w:rsidRDefault="00375B34" w:rsidP="00375B34">
            <w:pPr>
              <w:rPr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636330" w:rsidRPr="00F0248A" w:rsidRDefault="00C90911" w:rsidP="00C909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4E6BC4">
              <w:rPr>
                <w:szCs w:val="24"/>
              </w:rPr>
              <w:t xml:space="preserve"> </w:t>
            </w:r>
            <w:r w:rsidR="00375B34">
              <w:rPr>
                <w:szCs w:val="24"/>
              </w:rPr>
              <w:t>mok./</w:t>
            </w:r>
            <w:r w:rsidR="004E6BC4">
              <w:rPr>
                <w:szCs w:val="24"/>
              </w:rPr>
              <w:t>1-</w:t>
            </w:r>
            <w:r w:rsidR="00375B34">
              <w:rPr>
                <w:szCs w:val="24"/>
              </w:rPr>
              <w:t>I</w:t>
            </w:r>
            <w:r>
              <w:rPr>
                <w:szCs w:val="24"/>
              </w:rPr>
              <w:t>II</w:t>
            </w:r>
            <w:r w:rsidR="00466920">
              <w:rPr>
                <w:szCs w:val="24"/>
              </w:rPr>
              <w:t>-oji</w:t>
            </w:r>
            <w:r w:rsidR="004E6BC4">
              <w:rPr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636330" w:rsidRPr="00F0248A" w:rsidRDefault="00636330" w:rsidP="00A6692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1978" w:rsidRPr="00F0248A" w:rsidRDefault="00961978" w:rsidP="00961978">
            <w:pPr>
              <w:jc w:val="center"/>
              <w:rPr>
                <w:szCs w:val="24"/>
              </w:rPr>
            </w:pPr>
          </w:p>
        </w:tc>
      </w:tr>
      <w:tr w:rsidR="00636330" w:rsidTr="00961978">
        <w:tc>
          <w:tcPr>
            <w:tcW w:w="648" w:type="dxa"/>
            <w:shd w:val="clear" w:color="auto" w:fill="auto"/>
          </w:tcPr>
          <w:p w:rsidR="00636330" w:rsidRDefault="00645C99" w:rsidP="00A4645B">
            <w:r>
              <w:t>4</w:t>
            </w:r>
            <w:r w:rsidR="00636330">
              <w:t>.</w:t>
            </w:r>
          </w:p>
        </w:tc>
        <w:tc>
          <w:tcPr>
            <w:tcW w:w="3600" w:type="dxa"/>
            <w:shd w:val="clear" w:color="auto" w:fill="auto"/>
          </w:tcPr>
          <w:p w:rsidR="00636330" w:rsidRDefault="004E6BC4" w:rsidP="003622A5">
            <w:pPr>
              <w:jc w:val="both"/>
            </w:pPr>
            <w:r>
              <w:t>Konkursas ,,Piliakalnių legendos“</w:t>
            </w:r>
          </w:p>
        </w:tc>
        <w:tc>
          <w:tcPr>
            <w:tcW w:w="1814" w:type="dxa"/>
            <w:shd w:val="clear" w:color="auto" w:fill="auto"/>
          </w:tcPr>
          <w:p w:rsidR="00636330" w:rsidRDefault="00636330" w:rsidP="00AA655B"/>
        </w:tc>
        <w:tc>
          <w:tcPr>
            <w:tcW w:w="1559" w:type="dxa"/>
            <w:shd w:val="clear" w:color="auto" w:fill="auto"/>
          </w:tcPr>
          <w:p w:rsidR="00636330" w:rsidRDefault="00636330" w:rsidP="00A4645B"/>
        </w:tc>
        <w:tc>
          <w:tcPr>
            <w:tcW w:w="1985" w:type="dxa"/>
            <w:shd w:val="clear" w:color="auto" w:fill="auto"/>
          </w:tcPr>
          <w:p w:rsidR="00636330" w:rsidRPr="004E6BC4" w:rsidRDefault="004E6BC4" w:rsidP="00961978">
            <w:pPr>
              <w:jc w:val="center"/>
            </w:pPr>
            <w:r w:rsidRPr="004E6BC4">
              <w:t>3 mok./</w:t>
            </w:r>
            <w:r>
              <w:t xml:space="preserve"> 1 nugalėtoja</w:t>
            </w:r>
          </w:p>
        </w:tc>
      </w:tr>
      <w:tr w:rsidR="00636330" w:rsidTr="00961978">
        <w:tc>
          <w:tcPr>
            <w:tcW w:w="648" w:type="dxa"/>
            <w:shd w:val="clear" w:color="auto" w:fill="auto"/>
          </w:tcPr>
          <w:p w:rsidR="00636330" w:rsidRDefault="00645C99" w:rsidP="00A4645B">
            <w:r>
              <w:t>5</w:t>
            </w:r>
            <w:r w:rsidR="00636330">
              <w:t>.</w:t>
            </w:r>
          </w:p>
        </w:tc>
        <w:tc>
          <w:tcPr>
            <w:tcW w:w="3600" w:type="dxa"/>
            <w:shd w:val="clear" w:color="auto" w:fill="auto"/>
          </w:tcPr>
          <w:p w:rsidR="00636330" w:rsidRDefault="00636330" w:rsidP="003622A5">
            <w:pPr>
              <w:jc w:val="both"/>
            </w:pPr>
            <w:r>
              <w:t>Konkursas ,,Kengūra“</w:t>
            </w:r>
          </w:p>
        </w:tc>
        <w:tc>
          <w:tcPr>
            <w:tcW w:w="1814" w:type="dxa"/>
            <w:shd w:val="clear" w:color="auto" w:fill="auto"/>
          </w:tcPr>
          <w:p w:rsidR="00636330" w:rsidRDefault="00AA655B" w:rsidP="00C90911">
            <w:r>
              <w:t>1</w:t>
            </w:r>
            <w:r w:rsidR="00C90911">
              <w:t>1</w:t>
            </w:r>
            <w:r>
              <w:t xml:space="preserve"> mok.</w:t>
            </w:r>
          </w:p>
        </w:tc>
        <w:tc>
          <w:tcPr>
            <w:tcW w:w="1559" w:type="dxa"/>
            <w:shd w:val="clear" w:color="auto" w:fill="auto"/>
          </w:tcPr>
          <w:p w:rsidR="00636330" w:rsidRDefault="00636330" w:rsidP="00A4645B"/>
        </w:tc>
        <w:tc>
          <w:tcPr>
            <w:tcW w:w="1985" w:type="dxa"/>
            <w:shd w:val="clear" w:color="auto" w:fill="auto"/>
          </w:tcPr>
          <w:p w:rsidR="00636330" w:rsidRDefault="008D7D07" w:rsidP="00961978">
            <w:pPr>
              <w:jc w:val="center"/>
            </w:pPr>
            <w:r>
              <w:t>8</w:t>
            </w:r>
            <w:r w:rsidR="00636330">
              <w:t xml:space="preserve"> mok.</w:t>
            </w:r>
          </w:p>
        </w:tc>
      </w:tr>
      <w:tr w:rsidR="004E6BC4" w:rsidTr="00961978">
        <w:tc>
          <w:tcPr>
            <w:tcW w:w="648" w:type="dxa"/>
            <w:shd w:val="clear" w:color="auto" w:fill="auto"/>
          </w:tcPr>
          <w:p w:rsidR="004E6BC4" w:rsidRDefault="004E6BC4" w:rsidP="00A4645B"/>
        </w:tc>
        <w:tc>
          <w:tcPr>
            <w:tcW w:w="3600" w:type="dxa"/>
            <w:shd w:val="clear" w:color="auto" w:fill="auto"/>
          </w:tcPr>
          <w:p w:rsidR="004E6BC4" w:rsidRDefault="004E6BC4" w:rsidP="004E6BC4">
            <w:pPr>
              <w:jc w:val="both"/>
            </w:pPr>
            <w:r>
              <w:t>Geografijos olimpiada ,,Mano gaublys“</w:t>
            </w:r>
          </w:p>
        </w:tc>
        <w:tc>
          <w:tcPr>
            <w:tcW w:w="1814" w:type="dxa"/>
            <w:shd w:val="clear" w:color="auto" w:fill="auto"/>
          </w:tcPr>
          <w:p w:rsidR="004E6BC4" w:rsidRDefault="004E6BC4" w:rsidP="00A4645B">
            <w:r>
              <w:t>3 mok./1-II-oji</w:t>
            </w:r>
          </w:p>
        </w:tc>
        <w:tc>
          <w:tcPr>
            <w:tcW w:w="1559" w:type="dxa"/>
            <w:shd w:val="clear" w:color="auto" w:fill="auto"/>
          </w:tcPr>
          <w:p w:rsidR="004E6BC4" w:rsidRDefault="004E6BC4" w:rsidP="00A4645B"/>
        </w:tc>
        <w:tc>
          <w:tcPr>
            <w:tcW w:w="1985" w:type="dxa"/>
            <w:shd w:val="clear" w:color="auto" w:fill="auto"/>
          </w:tcPr>
          <w:p w:rsidR="004E6BC4" w:rsidRDefault="004E6BC4" w:rsidP="00645C99">
            <w:pPr>
              <w:jc w:val="center"/>
            </w:pPr>
          </w:p>
        </w:tc>
      </w:tr>
      <w:tr w:rsidR="00636330" w:rsidTr="00961978">
        <w:tc>
          <w:tcPr>
            <w:tcW w:w="648" w:type="dxa"/>
            <w:shd w:val="clear" w:color="auto" w:fill="auto"/>
          </w:tcPr>
          <w:p w:rsidR="00636330" w:rsidRDefault="00645C99" w:rsidP="00A4645B">
            <w:r>
              <w:t>6</w:t>
            </w:r>
            <w:r w:rsidR="00636330">
              <w:t>.</w:t>
            </w:r>
          </w:p>
        </w:tc>
        <w:tc>
          <w:tcPr>
            <w:tcW w:w="3600" w:type="dxa"/>
            <w:shd w:val="clear" w:color="auto" w:fill="auto"/>
          </w:tcPr>
          <w:p w:rsidR="00636330" w:rsidRDefault="00636330" w:rsidP="00C90911">
            <w:pPr>
              <w:jc w:val="both"/>
            </w:pPr>
            <w:r>
              <w:t>Konkursas ,,Kalbų kengūra 201</w:t>
            </w:r>
            <w:r w:rsidR="00C90911">
              <w:t>8</w:t>
            </w:r>
            <w:r>
              <w:t>“</w:t>
            </w:r>
          </w:p>
        </w:tc>
        <w:tc>
          <w:tcPr>
            <w:tcW w:w="1814" w:type="dxa"/>
            <w:shd w:val="clear" w:color="auto" w:fill="auto"/>
          </w:tcPr>
          <w:p w:rsidR="00636330" w:rsidRDefault="00C90911" w:rsidP="00A4645B">
            <w:r>
              <w:t>12</w:t>
            </w:r>
          </w:p>
        </w:tc>
        <w:tc>
          <w:tcPr>
            <w:tcW w:w="1559" w:type="dxa"/>
            <w:shd w:val="clear" w:color="auto" w:fill="auto"/>
          </w:tcPr>
          <w:p w:rsidR="00636330" w:rsidRDefault="00636330" w:rsidP="00A4645B"/>
        </w:tc>
        <w:tc>
          <w:tcPr>
            <w:tcW w:w="1985" w:type="dxa"/>
            <w:shd w:val="clear" w:color="auto" w:fill="auto"/>
          </w:tcPr>
          <w:p w:rsidR="00636330" w:rsidRDefault="00C90911" w:rsidP="00645C99">
            <w:pPr>
              <w:jc w:val="center"/>
            </w:pPr>
            <w:r>
              <w:t>1</w:t>
            </w:r>
            <w:r w:rsidR="004076ED">
              <w:t xml:space="preserve"> mok.</w:t>
            </w:r>
            <w:r>
              <w:t>/nugalėtoja</w:t>
            </w:r>
          </w:p>
        </w:tc>
      </w:tr>
      <w:tr w:rsidR="008D7D07" w:rsidTr="00961978">
        <w:tc>
          <w:tcPr>
            <w:tcW w:w="648" w:type="dxa"/>
            <w:shd w:val="clear" w:color="auto" w:fill="auto"/>
          </w:tcPr>
          <w:p w:rsidR="008D7D07" w:rsidRDefault="00645C99" w:rsidP="00A4645B">
            <w:r>
              <w:t>7</w:t>
            </w:r>
            <w:r w:rsidR="00961978">
              <w:t>.</w:t>
            </w:r>
          </w:p>
        </w:tc>
        <w:tc>
          <w:tcPr>
            <w:tcW w:w="3600" w:type="dxa"/>
            <w:shd w:val="clear" w:color="auto" w:fill="auto"/>
          </w:tcPr>
          <w:p w:rsidR="008D7D07" w:rsidRDefault="00961978" w:rsidP="00961978">
            <w:pPr>
              <w:jc w:val="both"/>
            </w:pPr>
            <w:r>
              <w:t>5-8 klasių mokinių gamtos mokslų olimpiada</w:t>
            </w:r>
          </w:p>
        </w:tc>
        <w:tc>
          <w:tcPr>
            <w:tcW w:w="1814" w:type="dxa"/>
            <w:shd w:val="clear" w:color="auto" w:fill="auto"/>
          </w:tcPr>
          <w:p w:rsidR="008D7D07" w:rsidRDefault="00AA655B" w:rsidP="00A4645B">
            <w:r>
              <w:t>5 mok./I</w:t>
            </w:r>
            <w:r w:rsidR="00466920">
              <w:t>-oji</w:t>
            </w:r>
          </w:p>
        </w:tc>
        <w:tc>
          <w:tcPr>
            <w:tcW w:w="1559" w:type="dxa"/>
            <w:shd w:val="clear" w:color="auto" w:fill="auto"/>
          </w:tcPr>
          <w:p w:rsidR="008D7D07" w:rsidRDefault="00961978" w:rsidP="00466920">
            <w:r>
              <w:t>3 mok</w:t>
            </w:r>
            <w:r w:rsidR="00466920">
              <w:t>.</w:t>
            </w:r>
          </w:p>
        </w:tc>
        <w:tc>
          <w:tcPr>
            <w:tcW w:w="1985" w:type="dxa"/>
            <w:shd w:val="clear" w:color="auto" w:fill="auto"/>
          </w:tcPr>
          <w:p w:rsidR="008D7D07" w:rsidRDefault="008D7D07" w:rsidP="00761B3F"/>
        </w:tc>
      </w:tr>
      <w:tr w:rsidR="00636330" w:rsidTr="00961978">
        <w:tc>
          <w:tcPr>
            <w:tcW w:w="648" w:type="dxa"/>
            <w:shd w:val="clear" w:color="auto" w:fill="auto"/>
          </w:tcPr>
          <w:p w:rsidR="00636330" w:rsidRDefault="00645C99" w:rsidP="00A4645B">
            <w:r>
              <w:t>8</w:t>
            </w:r>
            <w:r w:rsidR="00636330">
              <w:t>.</w:t>
            </w:r>
          </w:p>
        </w:tc>
        <w:tc>
          <w:tcPr>
            <w:tcW w:w="3600" w:type="dxa"/>
            <w:shd w:val="clear" w:color="auto" w:fill="auto"/>
          </w:tcPr>
          <w:p w:rsidR="00636330" w:rsidRDefault="00C90911" w:rsidP="00C90911">
            <w:pPr>
              <w:jc w:val="both"/>
            </w:pPr>
            <w:r>
              <w:t>Jaunųjų  k</w:t>
            </w:r>
            <w:r w:rsidR="00636330">
              <w:t>ompiuterin</w:t>
            </w:r>
            <w:r>
              <w:t>ink</w:t>
            </w:r>
            <w:r w:rsidR="00636330">
              <w:t xml:space="preserve">ų konkursas </w:t>
            </w:r>
          </w:p>
        </w:tc>
        <w:tc>
          <w:tcPr>
            <w:tcW w:w="1814" w:type="dxa"/>
            <w:shd w:val="clear" w:color="auto" w:fill="auto"/>
          </w:tcPr>
          <w:p w:rsidR="00636330" w:rsidRDefault="00C90911" w:rsidP="009F6F3C">
            <w:r>
              <w:t>3</w:t>
            </w:r>
            <w:r w:rsidR="00AA655B">
              <w:t xml:space="preserve"> mok.</w:t>
            </w:r>
          </w:p>
        </w:tc>
        <w:tc>
          <w:tcPr>
            <w:tcW w:w="1559" w:type="dxa"/>
            <w:shd w:val="clear" w:color="auto" w:fill="auto"/>
          </w:tcPr>
          <w:p w:rsidR="00636330" w:rsidRDefault="00636330" w:rsidP="009F6F3C"/>
        </w:tc>
        <w:tc>
          <w:tcPr>
            <w:tcW w:w="1985" w:type="dxa"/>
            <w:shd w:val="clear" w:color="auto" w:fill="auto"/>
          </w:tcPr>
          <w:p w:rsidR="00636330" w:rsidRDefault="00AA655B" w:rsidP="00C90911">
            <w:pPr>
              <w:jc w:val="center"/>
            </w:pPr>
            <w:r>
              <w:t>1</w:t>
            </w:r>
            <w:r w:rsidR="00636330">
              <w:t xml:space="preserve"> mok.</w:t>
            </w:r>
            <w:r w:rsidR="00C90911">
              <w:t>/II-oji; 1mok./III-oji</w:t>
            </w:r>
          </w:p>
        </w:tc>
      </w:tr>
      <w:tr w:rsidR="005229FD" w:rsidTr="00961978">
        <w:tc>
          <w:tcPr>
            <w:tcW w:w="648" w:type="dxa"/>
            <w:shd w:val="clear" w:color="auto" w:fill="auto"/>
          </w:tcPr>
          <w:p w:rsidR="005229FD" w:rsidRDefault="009E2A8D" w:rsidP="00645C99">
            <w:r>
              <w:t>9</w:t>
            </w:r>
            <w:r w:rsidR="005229FD">
              <w:t>.</w:t>
            </w:r>
          </w:p>
        </w:tc>
        <w:tc>
          <w:tcPr>
            <w:tcW w:w="3600" w:type="dxa"/>
            <w:shd w:val="clear" w:color="auto" w:fill="auto"/>
          </w:tcPr>
          <w:p w:rsidR="005229FD" w:rsidRPr="00F0248A" w:rsidRDefault="00EB789A" w:rsidP="00645C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Lietuvos mokyklų </w:t>
            </w:r>
            <w:r w:rsidR="00645C99">
              <w:rPr>
                <w:szCs w:val="24"/>
              </w:rPr>
              <w:t>ž</w:t>
            </w:r>
            <w:r>
              <w:rPr>
                <w:szCs w:val="24"/>
              </w:rPr>
              <w:t xml:space="preserve">aidynių rajono mokyklų </w:t>
            </w:r>
            <w:r w:rsidR="005229FD" w:rsidRPr="00F0248A">
              <w:rPr>
                <w:szCs w:val="24"/>
              </w:rPr>
              <w:t xml:space="preserve">merginų krepšinio 3x3 </w:t>
            </w:r>
            <w:r w:rsidR="005229FD" w:rsidRPr="005229FD">
              <w:rPr>
                <w:szCs w:val="24"/>
              </w:rPr>
              <w:t>varžybos</w:t>
            </w:r>
          </w:p>
        </w:tc>
        <w:tc>
          <w:tcPr>
            <w:tcW w:w="1814" w:type="dxa"/>
            <w:shd w:val="clear" w:color="auto" w:fill="auto"/>
          </w:tcPr>
          <w:p w:rsidR="003103F1" w:rsidRDefault="003103F1" w:rsidP="003103F1">
            <w:r>
              <w:t>5 mok.</w:t>
            </w:r>
            <w:r w:rsidR="004E6BC4">
              <w:t>/</w:t>
            </w:r>
          </w:p>
          <w:p w:rsidR="005229FD" w:rsidRDefault="004E6BC4" w:rsidP="004E6BC4">
            <w:r>
              <w:t>I</w:t>
            </w:r>
            <w:r w:rsidR="00C90911">
              <w:t>II</w:t>
            </w:r>
            <w:r w:rsidR="003103F1">
              <w:t xml:space="preserve"> </w:t>
            </w:r>
            <w:r>
              <w:t>-oji</w:t>
            </w:r>
          </w:p>
        </w:tc>
        <w:tc>
          <w:tcPr>
            <w:tcW w:w="1559" w:type="dxa"/>
            <w:shd w:val="clear" w:color="auto" w:fill="auto"/>
          </w:tcPr>
          <w:p w:rsidR="005229FD" w:rsidRDefault="004E6BC4" w:rsidP="009F6F3C">
            <w:r>
              <w:t>5 mok./ III</w:t>
            </w:r>
            <w:r w:rsidR="000723E9">
              <w:t>-</w:t>
            </w:r>
            <w:r>
              <w:t>oji</w:t>
            </w:r>
          </w:p>
        </w:tc>
        <w:tc>
          <w:tcPr>
            <w:tcW w:w="1985" w:type="dxa"/>
            <w:shd w:val="clear" w:color="auto" w:fill="auto"/>
          </w:tcPr>
          <w:p w:rsidR="005229FD" w:rsidRDefault="005229FD" w:rsidP="00A4645B"/>
        </w:tc>
      </w:tr>
      <w:tr w:rsidR="00645C99" w:rsidTr="00961978">
        <w:tc>
          <w:tcPr>
            <w:tcW w:w="648" w:type="dxa"/>
            <w:shd w:val="clear" w:color="auto" w:fill="auto"/>
          </w:tcPr>
          <w:p w:rsidR="00645C99" w:rsidRDefault="009E2A8D" w:rsidP="00A4645B">
            <w:r>
              <w:t>10</w:t>
            </w:r>
            <w:r w:rsidR="00645C99">
              <w:t>.</w:t>
            </w:r>
          </w:p>
        </w:tc>
        <w:tc>
          <w:tcPr>
            <w:tcW w:w="3600" w:type="dxa"/>
            <w:shd w:val="clear" w:color="auto" w:fill="auto"/>
          </w:tcPr>
          <w:p w:rsidR="00645C99" w:rsidRDefault="0014458A" w:rsidP="001445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Rajono matematikos konkursas ,,Kengūra“ </w:t>
            </w:r>
          </w:p>
        </w:tc>
        <w:tc>
          <w:tcPr>
            <w:tcW w:w="1814" w:type="dxa"/>
            <w:shd w:val="clear" w:color="auto" w:fill="auto"/>
          </w:tcPr>
          <w:p w:rsidR="00645C99" w:rsidRDefault="0014458A" w:rsidP="003103F1">
            <w:r>
              <w:t>3 mok./ 1 mok. III-ioji</w:t>
            </w:r>
          </w:p>
        </w:tc>
        <w:tc>
          <w:tcPr>
            <w:tcW w:w="1559" w:type="dxa"/>
            <w:shd w:val="clear" w:color="auto" w:fill="auto"/>
          </w:tcPr>
          <w:p w:rsidR="00645C99" w:rsidRDefault="00645C99" w:rsidP="009F6F3C"/>
        </w:tc>
        <w:tc>
          <w:tcPr>
            <w:tcW w:w="1985" w:type="dxa"/>
            <w:shd w:val="clear" w:color="auto" w:fill="auto"/>
          </w:tcPr>
          <w:p w:rsidR="00645C99" w:rsidRDefault="00645C99" w:rsidP="00A4645B"/>
        </w:tc>
      </w:tr>
      <w:tr w:rsidR="005229FD" w:rsidTr="00961978">
        <w:tc>
          <w:tcPr>
            <w:tcW w:w="648" w:type="dxa"/>
            <w:shd w:val="clear" w:color="auto" w:fill="auto"/>
          </w:tcPr>
          <w:p w:rsidR="005229FD" w:rsidRDefault="005229FD" w:rsidP="00645C99">
            <w:r>
              <w:t>1</w:t>
            </w:r>
            <w:r w:rsidR="009E2A8D">
              <w:t>1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5229FD" w:rsidRPr="00F0248A" w:rsidRDefault="0014458A" w:rsidP="000723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Lietuvos pradinukų olimpiada</w:t>
            </w:r>
          </w:p>
        </w:tc>
        <w:tc>
          <w:tcPr>
            <w:tcW w:w="1814" w:type="dxa"/>
            <w:shd w:val="clear" w:color="auto" w:fill="auto"/>
          </w:tcPr>
          <w:p w:rsidR="005229FD" w:rsidRDefault="0014458A" w:rsidP="00375B34">
            <w:r>
              <w:t>2 mok./1 mok. III-oji</w:t>
            </w:r>
          </w:p>
        </w:tc>
        <w:tc>
          <w:tcPr>
            <w:tcW w:w="1559" w:type="dxa"/>
            <w:shd w:val="clear" w:color="auto" w:fill="auto"/>
          </w:tcPr>
          <w:p w:rsidR="005229FD" w:rsidRDefault="005229FD" w:rsidP="009F6F3C"/>
        </w:tc>
        <w:tc>
          <w:tcPr>
            <w:tcW w:w="1985" w:type="dxa"/>
            <w:shd w:val="clear" w:color="auto" w:fill="auto"/>
          </w:tcPr>
          <w:p w:rsidR="005229FD" w:rsidRDefault="005229FD" w:rsidP="00A4645B"/>
        </w:tc>
      </w:tr>
      <w:tr w:rsidR="005229FD" w:rsidTr="00961978">
        <w:tc>
          <w:tcPr>
            <w:tcW w:w="648" w:type="dxa"/>
            <w:shd w:val="clear" w:color="auto" w:fill="auto"/>
          </w:tcPr>
          <w:p w:rsidR="005229FD" w:rsidRDefault="005229FD" w:rsidP="00645C99">
            <w:r>
              <w:t>1</w:t>
            </w:r>
            <w:r w:rsidR="009E2A8D">
              <w:t>2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5229FD" w:rsidRDefault="0014458A" w:rsidP="00375B34">
            <w:pPr>
              <w:jc w:val="both"/>
            </w:pPr>
            <w:r>
              <w:t>Rajono deklamavimo konkursas ,,Šalčio pasaka“</w:t>
            </w:r>
          </w:p>
        </w:tc>
        <w:tc>
          <w:tcPr>
            <w:tcW w:w="1814" w:type="dxa"/>
            <w:shd w:val="clear" w:color="auto" w:fill="auto"/>
          </w:tcPr>
          <w:p w:rsidR="005229FD" w:rsidRDefault="0014458A" w:rsidP="009F6F3C">
            <w:r>
              <w:t>2/1 mok. III-ioji</w:t>
            </w:r>
          </w:p>
        </w:tc>
        <w:tc>
          <w:tcPr>
            <w:tcW w:w="1559" w:type="dxa"/>
            <w:shd w:val="clear" w:color="auto" w:fill="auto"/>
          </w:tcPr>
          <w:p w:rsidR="005229FD" w:rsidRDefault="005229FD" w:rsidP="005229FD"/>
        </w:tc>
        <w:tc>
          <w:tcPr>
            <w:tcW w:w="1985" w:type="dxa"/>
            <w:shd w:val="clear" w:color="auto" w:fill="auto"/>
          </w:tcPr>
          <w:p w:rsidR="005229FD" w:rsidRDefault="005229FD" w:rsidP="00A4645B"/>
        </w:tc>
      </w:tr>
      <w:tr w:rsidR="005229FD" w:rsidTr="00961978">
        <w:tc>
          <w:tcPr>
            <w:tcW w:w="648" w:type="dxa"/>
            <w:shd w:val="clear" w:color="auto" w:fill="auto"/>
          </w:tcPr>
          <w:p w:rsidR="005229FD" w:rsidRDefault="005229FD" w:rsidP="00645C99">
            <w:r>
              <w:t>1</w:t>
            </w:r>
            <w:r w:rsidR="009E2A8D">
              <w:t>3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5229FD" w:rsidRDefault="0014458A" w:rsidP="003622A5">
            <w:pPr>
              <w:jc w:val="both"/>
            </w:pPr>
            <w:r>
              <w:t>Rajoninės varžybos ,,Sportas-jėga“</w:t>
            </w:r>
          </w:p>
        </w:tc>
        <w:tc>
          <w:tcPr>
            <w:tcW w:w="1814" w:type="dxa"/>
            <w:shd w:val="clear" w:color="auto" w:fill="auto"/>
          </w:tcPr>
          <w:p w:rsidR="005229FD" w:rsidRDefault="0014458A" w:rsidP="00A4645B">
            <w:r>
              <w:t>12 mok./ II-oji</w:t>
            </w:r>
          </w:p>
        </w:tc>
        <w:tc>
          <w:tcPr>
            <w:tcW w:w="1559" w:type="dxa"/>
            <w:shd w:val="clear" w:color="auto" w:fill="auto"/>
          </w:tcPr>
          <w:p w:rsidR="005229FD" w:rsidRDefault="005229FD" w:rsidP="00A4645B"/>
        </w:tc>
        <w:tc>
          <w:tcPr>
            <w:tcW w:w="1985" w:type="dxa"/>
            <w:shd w:val="clear" w:color="auto" w:fill="auto"/>
          </w:tcPr>
          <w:p w:rsidR="005229FD" w:rsidRDefault="005229FD" w:rsidP="00A4645B"/>
        </w:tc>
      </w:tr>
      <w:tr w:rsidR="005229FD" w:rsidTr="00961978">
        <w:tc>
          <w:tcPr>
            <w:tcW w:w="648" w:type="dxa"/>
            <w:shd w:val="clear" w:color="auto" w:fill="auto"/>
          </w:tcPr>
          <w:p w:rsidR="005229FD" w:rsidRDefault="005229FD" w:rsidP="00A4645B">
            <w:r>
              <w:t>1</w:t>
            </w:r>
            <w:r w:rsidR="009E2A8D">
              <w:t>4</w:t>
            </w:r>
            <w:r>
              <w:t>.</w:t>
            </w:r>
          </w:p>
          <w:p w:rsidR="005229FD" w:rsidRDefault="005229FD" w:rsidP="00A4645B"/>
        </w:tc>
        <w:tc>
          <w:tcPr>
            <w:tcW w:w="3600" w:type="dxa"/>
            <w:shd w:val="clear" w:color="auto" w:fill="auto"/>
          </w:tcPr>
          <w:p w:rsidR="005229FD" w:rsidRPr="00F0248A" w:rsidRDefault="005229FD" w:rsidP="00AD7087">
            <w:pPr>
              <w:jc w:val="both"/>
              <w:rPr>
                <w:szCs w:val="24"/>
              </w:rPr>
            </w:pPr>
            <w:r w:rsidRPr="00F0248A">
              <w:rPr>
                <w:szCs w:val="24"/>
              </w:rPr>
              <w:t>Respublikini</w:t>
            </w:r>
            <w:r w:rsidR="00AD7087">
              <w:rPr>
                <w:szCs w:val="24"/>
              </w:rPr>
              <w:t>s</w:t>
            </w:r>
            <w:r w:rsidRPr="00F0248A">
              <w:rPr>
                <w:szCs w:val="24"/>
              </w:rPr>
              <w:t xml:space="preserve"> LOGO konkurs</w:t>
            </w:r>
            <w:r w:rsidR="00AD7087">
              <w:rPr>
                <w:szCs w:val="24"/>
              </w:rPr>
              <w:t>as</w:t>
            </w:r>
            <w:r w:rsidRPr="00F0248A">
              <w:rPr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5229FD" w:rsidRDefault="00C90911" w:rsidP="00A4645B">
            <w:r>
              <w:t>1</w:t>
            </w:r>
            <w:r w:rsidR="00375B34">
              <w:t xml:space="preserve"> mok./</w:t>
            </w:r>
            <w:r w:rsidR="00E40678">
              <w:t>II</w:t>
            </w:r>
            <w:r>
              <w:t>I</w:t>
            </w:r>
            <w:r w:rsidR="00E40678">
              <w:t xml:space="preserve"> </w:t>
            </w:r>
            <w:r w:rsidR="00E02637">
              <w:t>–</w:t>
            </w:r>
            <w:r w:rsidR="0014458A">
              <w:t>i</w:t>
            </w:r>
            <w:r w:rsidR="00E02637">
              <w:t xml:space="preserve">oji </w:t>
            </w:r>
          </w:p>
          <w:p w:rsidR="00E40678" w:rsidRDefault="00E40678" w:rsidP="00A4645B"/>
        </w:tc>
        <w:tc>
          <w:tcPr>
            <w:tcW w:w="1559" w:type="dxa"/>
            <w:shd w:val="clear" w:color="auto" w:fill="auto"/>
          </w:tcPr>
          <w:p w:rsidR="005229FD" w:rsidRDefault="005229FD" w:rsidP="00A4645B"/>
        </w:tc>
        <w:tc>
          <w:tcPr>
            <w:tcW w:w="1985" w:type="dxa"/>
            <w:shd w:val="clear" w:color="auto" w:fill="auto"/>
          </w:tcPr>
          <w:p w:rsidR="00E40678" w:rsidRDefault="00EB789A" w:rsidP="00A4645B">
            <w:r>
              <w:t>3</w:t>
            </w:r>
            <w:r w:rsidR="00E40678">
              <w:t xml:space="preserve"> mok.</w:t>
            </w:r>
          </w:p>
          <w:p w:rsidR="005229FD" w:rsidRDefault="00E40678" w:rsidP="00EB789A">
            <w:r>
              <w:t xml:space="preserve"> </w:t>
            </w:r>
          </w:p>
        </w:tc>
      </w:tr>
      <w:tr w:rsidR="00A54896" w:rsidTr="00961978">
        <w:tc>
          <w:tcPr>
            <w:tcW w:w="648" w:type="dxa"/>
            <w:shd w:val="clear" w:color="auto" w:fill="auto"/>
          </w:tcPr>
          <w:p w:rsidR="00A54896" w:rsidRDefault="00A54896" w:rsidP="0014458A">
            <w:r>
              <w:t>1</w:t>
            </w:r>
            <w:r w:rsidR="0014458A">
              <w:t>5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A54896" w:rsidRPr="00F0248A" w:rsidRDefault="00961978" w:rsidP="00A669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54896" w:rsidRPr="00F0248A">
              <w:rPr>
                <w:szCs w:val="24"/>
              </w:rPr>
              <w:t xml:space="preserve"> klasių mokinių matematikos olimpiad</w:t>
            </w:r>
            <w:r w:rsidR="00A54896">
              <w:rPr>
                <w:szCs w:val="24"/>
              </w:rPr>
              <w:t>a</w:t>
            </w:r>
            <w:r w:rsidR="00A54896" w:rsidRPr="00F0248A">
              <w:rPr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A54896" w:rsidRDefault="00375B34" w:rsidP="00A669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mok./</w:t>
            </w:r>
            <w:r w:rsidR="00961978">
              <w:rPr>
                <w:szCs w:val="24"/>
              </w:rPr>
              <w:t>I</w:t>
            </w:r>
            <w:r w:rsidR="00A54896" w:rsidRPr="00F0248A">
              <w:rPr>
                <w:szCs w:val="24"/>
              </w:rPr>
              <w:t xml:space="preserve">II </w:t>
            </w:r>
            <w:r w:rsidR="00330E3F">
              <w:rPr>
                <w:szCs w:val="24"/>
              </w:rPr>
              <w:t>–</w:t>
            </w:r>
            <w:r w:rsidR="00645C99">
              <w:rPr>
                <w:szCs w:val="24"/>
              </w:rPr>
              <w:t>ioji</w:t>
            </w:r>
          </w:p>
          <w:p w:rsidR="00A54896" w:rsidRPr="00F0248A" w:rsidRDefault="00A54896" w:rsidP="00A6692F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4896" w:rsidRPr="00F0248A" w:rsidRDefault="00A54896" w:rsidP="00A6692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4896" w:rsidRPr="00F0248A" w:rsidRDefault="00A54896" w:rsidP="00A6692F">
            <w:pPr>
              <w:jc w:val="center"/>
              <w:rPr>
                <w:szCs w:val="24"/>
              </w:rPr>
            </w:pPr>
          </w:p>
        </w:tc>
      </w:tr>
      <w:tr w:rsidR="00A54896" w:rsidTr="00961978">
        <w:tc>
          <w:tcPr>
            <w:tcW w:w="648" w:type="dxa"/>
            <w:shd w:val="clear" w:color="auto" w:fill="auto"/>
          </w:tcPr>
          <w:p w:rsidR="00A54896" w:rsidRDefault="00A54896" w:rsidP="0014458A">
            <w:r>
              <w:t>1</w:t>
            </w:r>
            <w:r w:rsidR="0014458A">
              <w:t>6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A54896" w:rsidRPr="00F0248A" w:rsidRDefault="004076ED" w:rsidP="004076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IT konkursas ,,Bebras“</w:t>
            </w:r>
          </w:p>
        </w:tc>
        <w:tc>
          <w:tcPr>
            <w:tcW w:w="1814" w:type="dxa"/>
            <w:shd w:val="clear" w:color="auto" w:fill="auto"/>
          </w:tcPr>
          <w:p w:rsidR="00A54896" w:rsidRPr="00F0248A" w:rsidRDefault="004076ED" w:rsidP="000D56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mok./1 - II-oji</w:t>
            </w:r>
          </w:p>
        </w:tc>
        <w:tc>
          <w:tcPr>
            <w:tcW w:w="1559" w:type="dxa"/>
            <w:shd w:val="clear" w:color="auto" w:fill="auto"/>
          </w:tcPr>
          <w:p w:rsidR="000D566D" w:rsidRPr="00F0248A" w:rsidRDefault="000D566D" w:rsidP="00466920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4896" w:rsidRPr="00F0248A" w:rsidRDefault="00A54896" w:rsidP="00A6692F">
            <w:pPr>
              <w:jc w:val="center"/>
              <w:rPr>
                <w:szCs w:val="24"/>
              </w:rPr>
            </w:pPr>
          </w:p>
        </w:tc>
      </w:tr>
      <w:tr w:rsidR="003103F1" w:rsidTr="00961978">
        <w:tc>
          <w:tcPr>
            <w:tcW w:w="648" w:type="dxa"/>
            <w:shd w:val="clear" w:color="auto" w:fill="auto"/>
          </w:tcPr>
          <w:p w:rsidR="003103F1" w:rsidRDefault="009E2A8D" w:rsidP="0014458A">
            <w:r>
              <w:t>1</w:t>
            </w:r>
            <w:r w:rsidR="0014458A">
              <w:t>7</w:t>
            </w:r>
          </w:p>
        </w:tc>
        <w:tc>
          <w:tcPr>
            <w:tcW w:w="3600" w:type="dxa"/>
            <w:shd w:val="clear" w:color="auto" w:fill="auto"/>
          </w:tcPr>
          <w:p w:rsidR="003103F1" w:rsidRDefault="009E2A8D" w:rsidP="004076ED">
            <w:pPr>
              <w:jc w:val="both"/>
            </w:pPr>
            <w:r>
              <w:t xml:space="preserve">Rusų kalbos olimpiada </w:t>
            </w:r>
          </w:p>
        </w:tc>
        <w:tc>
          <w:tcPr>
            <w:tcW w:w="1814" w:type="dxa"/>
            <w:shd w:val="clear" w:color="auto" w:fill="auto"/>
          </w:tcPr>
          <w:p w:rsidR="003103F1" w:rsidRDefault="009E2A8D" w:rsidP="004076ED">
            <w:r>
              <w:t>3 mok./ 1-III-ioji</w:t>
            </w:r>
          </w:p>
        </w:tc>
        <w:tc>
          <w:tcPr>
            <w:tcW w:w="1559" w:type="dxa"/>
            <w:shd w:val="clear" w:color="auto" w:fill="auto"/>
          </w:tcPr>
          <w:p w:rsidR="003103F1" w:rsidRDefault="003103F1" w:rsidP="00A4645B"/>
        </w:tc>
        <w:tc>
          <w:tcPr>
            <w:tcW w:w="1985" w:type="dxa"/>
            <w:shd w:val="clear" w:color="auto" w:fill="auto"/>
          </w:tcPr>
          <w:p w:rsidR="003103F1" w:rsidRDefault="003103F1" w:rsidP="00A4645B"/>
        </w:tc>
      </w:tr>
      <w:tr w:rsidR="003103F1" w:rsidTr="00961978">
        <w:tc>
          <w:tcPr>
            <w:tcW w:w="648" w:type="dxa"/>
            <w:shd w:val="clear" w:color="auto" w:fill="auto"/>
          </w:tcPr>
          <w:p w:rsidR="003103F1" w:rsidRDefault="009E2A8D" w:rsidP="0014458A">
            <w:r>
              <w:t>2</w:t>
            </w:r>
            <w:r w:rsidR="0014458A">
              <w:t>8</w:t>
            </w:r>
            <w:r w:rsidR="003103F1">
              <w:t>.</w:t>
            </w:r>
          </w:p>
        </w:tc>
        <w:tc>
          <w:tcPr>
            <w:tcW w:w="3600" w:type="dxa"/>
            <w:shd w:val="clear" w:color="auto" w:fill="auto"/>
          </w:tcPr>
          <w:p w:rsidR="003103F1" w:rsidRDefault="003103F1" w:rsidP="004076ED">
            <w:pPr>
              <w:jc w:val="both"/>
            </w:pPr>
            <w:r>
              <w:t>Lietuvos mokyklų</w:t>
            </w:r>
            <w:r w:rsidR="00645C99">
              <w:t xml:space="preserve"> žaidynių</w:t>
            </w:r>
            <w:r>
              <w:t xml:space="preserve"> mokinių</w:t>
            </w:r>
            <w:r w:rsidR="004076ED">
              <w:t xml:space="preserve"> k</w:t>
            </w:r>
            <w:r>
              <w:t>vadrato varžybos (mergaitės)</w:t>
            </w:r>
          </w:p>
        </w:tc>
        <w:tc>
          <w:tcPr>
            <w:tcW w:w="1814" w:type="dxa"/>
            <w:shd w:val="clear" w:color="auto" w:fill="auto"/>
          </w:tcPr>
          <w:p w:rsidR="003103F1" w:rsidRDefault="003103F1" w:rsidP="004076ED">
            <w:r>
              <w:t>12 mok./ I</w:t>
            </w:r>
            <w:r w:rsidR="004076ED">
              <w:t>-oji</w:t>
            </w:r>
          </w:p>
        </w:tc>
        <w:tc>
          <w:tcPr>
            <w:tcW w:w="1559" w:type="dxa"/>
            <w:shd w:val="clear" w:color="auto" w:fill="auto"/>
          </w:tcPr>
          <w:p w:rsidR="003103F1" w:rsidRDefault="004076ED" w:rsidP="004076ED">
            <w:r>
              <w:t xml:space="preserve">12 mok./ II –oji </w:t>
            </w:r>
          </w:p>
        </w:tc>
        <w:tc>
          <w:tcPr>
            <w:tcW w:w="1985" w:type="dxa"/>
            <w:shd w:val="clear" w:color="auto" w:fill="auto"/>
          </w:tcPr>
          <w:p w:rsidR="003103F1" w:rsidRDefault="003103F1" w:rsidP="00A4645B"/>
        </w:tc>
      </w:tr>
      <w:tr w:rsidR="00645C99" w:rsidTr="00961978">
        <w:tc>
          <w:tcPr>
            <w:tcW w:w="648" w:type="dxa"/>
            <w:shd w:val="clear" w:color="auto" w:fill="auto"/>
          </w:tcPr>
          <w:p w:rsidR="00645C99" w:rsidRDefault="0014458A" w:rsidP="001A2AAE">
            <w:r>
              <w:t>19</w:t>
            </w:r>
            <w:r w:rsidR="00645C99">
              <w:t>.</w:t>
            </w:r>
          </w:p>
        </w:tc>
        <w:tc>
          <w:tcPr>
            <w:tcW w:w="3600" w:type="dxa"/>
            <w:shd w:val="clear" w:color="auto" w:fill="auto"/>
          </w:tcPr>
          <w:p w:rsidR="00645C99" w:rsidRDefault="004076ED" w:rsidP="00645C99">
            <w:pPr>
              <w:jc w:val="both"/>
            </w:pPr>
            <w:r>
              <w:t>Konkursas ,,Lietuvos kovų  už laisvę ir netekčių istorija“</w:t>
            </w:r>
          </w:p>
        </w:tc>
        <w:tc>
          <w:tcPr>
            <w:tcW w:w="1814" w:type="dxa"/>
            <w:shd w:val="clear" w:color="auto" w:fill="auto"/>
          </w:tcPr>
          <w:p w:rsidR="00645C99" w:rsidRDefault="00C90911" w:rsidP="00C34221">
            <w:r>
              <w:t>6</w:t>
            </w:r>
            <w:r w:rsidR="004076ED">
              <w:t xml:space="preserve"> mok.</w:t>
            </w:r>
          </w:p>
        </w:tc>
        <w:tc>
          <w:tcPr>
            <w:tcW w:w="1559" w:type="dxa"/>
            <w:shd w:val="clear" w:color="auto" w:fill="auto"/>
          </w:tcPr>
          <w:p w:rsidR="00645C99" w:rsidRDefault="00645C99" w:rsidP="00A4645B"/>
        </w:tc>
        <w:tc>
          <w:tcPr>
            <w:tcW w:w="1985" w:type="dxa"/>
            <w:shd w:val="clear" w:color="auto" w:fill="auto"/>
          </w:tcPr>
          <w:p w:rsidR="00645C99" w:rsidRDefault="00C90911" w:rsidP="004076ED">
            <w:r>
              <w:t>1</w:t>
            </w:r>
            <w:r w:rsidR="004076ED">
              <w:t xml:space="preserve"> mok.</w:t>
            </w:r>
          </w:p>
        </w:tc>
      </w:tr>
      <w:tr w:rsidR="003103F1" w:rsidTr="00961978">
        <w:tc>
          <w:tcPr>
            <w:tcW w:w="648" w:type="dxa"/>
            <w:shd w:val="clear" w:color="auto" w:fill="auto"/>
          </w:tcPr>
          <w:p w:rsidR="003103F1" w:rsidRDefault="009E2A8D" w:rsidP="0014458A">
            <w:r>
              <w:t>2</w:t>
            </w:r>
            <w:r w:rsidR="0014458A">
              <w:t>0</w:t>
            </w:r>
            <w:r w:rsidR="003103F1">
              <w:t>.</w:t>
            </w:r>
          </w:p>
        </w:tc>
        <w:tc>
          <w:tcPr>
            <w:tcW w:w="3600" w:type="dxa"/>
            <w:shd w:val="clear" w:color="auto" w:fill="auto"/>
          </w:tcPr>
          <w:p w:rsidR="003103F1" w:rsidRPr="00F0248A" w:rsidRDefault="004076ED" w:rsidP="004076ED">
            <w:pPr>
              <w:jc w:val="both"/>
              <w:rPr>
                <w:szCs w:val="24"/>
              </w:rPr>
            </w:pPr>
            <w:r>
              <w:t>Anglų kalbos olimpiada ,,Kings“</w:t>
            </w:r>
          </w:p>
        </w:tc>
        <w:tc>
          <w:tcPr>
            <w:tcW w:w="1814" w:type="dxa"/>
            <w:shd w:val="clear" w:color="auto" w:fill="auto"/>
          </w:tcPr>
          <w:p w:rsidR="003103F1" w:rsidRDefault="0014458A" w:rsidP="00761B3F">
            <w:r>
              <w:t>7</w:t>
            </w:r>
            <w:r w:rsidR="004076ED">
              <w:t xml:space="preserve"> mok.</w:t>
            </w:r>
          </w:p>
        </w:tc>
        <w:tc>
          <w:tcPr>
            <w:tcW w:w="1559" w:type="dxa"/>
            <w:shd w:val="clear" w:color="auto" w:fill="auto"/>
          </w:tcPr>
          <w:p w:rsidR="003103F1" w:rsidRDefault="003103F1" w:rsidP="00A4645B"/>
        </w:tc>
        <w:tc>
          <w:tcPr>
            <w:tcW w:w="1985" w:type="dxa"/>
            <w:shd w:val="clear" w:color="auto" w:fill="auto"/>
          </w:tcPr>
          <w:p w:rsidR="003103F1" w:rsidRDefault="004076ED" w:rsidP="00375B34">
            <w:r>
              <w:t>6 mok.</w:t>
            </w:r>
          </w:p>
        </w:tc>
      </w:tr>
      <w:tr w:rsidR="003103F1" w:rsidTr="00961978">
        <w:tc>
          <w:tcPr>
            <w:tcW w:w="648" w:type="dxa"/>
            <w:shd w:val="clear" w:color="auto" w:fill="auto"/>
          </w:tcPr>
          <w:p w:rsidR="003103F1" w:rsidRDefault="003103F1" w:rsidP="0014458A">
            <w:r>
              <w:t>2</w:t>
            </w:r>
            <w:r w:rsidR="0014458A">
              <w:t>1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3103F1" w:rsidRPr="00F0248A" w:rsidRDefault="0014458A" w:rsidP="00AD7087">
            <w:pPr>
              <w:jc w:val="both"/>
              <w:rPr>
                <w:szCs w:val="24"/>
              </w:rPr>
            </w:pPr>
            <w:r>
              <w:t>Matematikos olimpiada ,,Kings“</w:t>
            </w:r>
          </w:p>
        </w:tc>
        <w:tc>
          <w:tcPr>
            <w:tcW w:w="1814" w:type="dxa"/>
            <w:shd w:val="clear" w:color="auto" w:fill="auto"/>
          </w:tcPr>
          <w:p w:rsidR="003103F1" w:rsidRPr="00F0248A" w:rsidRDefault="0014458A" w:rsidP="0014458A">
            <w:pPr>
              <w:rPr>
                <w:szCs w:val="24"/>
              </w:rPr>
            </w:pPr>
            <w:r>
              <w:rPr>
                <w:szCs w:val="24"/>
              </w:rPr>
              <w:t>8 mok.</w:t>
            </w:r>
          </w:p>
        </w:tc>
        <w:tc>
          <w:tcPr>
            <w:tcW w:w="1559" w:type="dxa"/>
            <w:shd w:val="clear" w:color="auto" w:fill="auto"/>
          </w:tcPr>
          <w:p w:rsidR="003103F1" w:rsidRPr="00F0248A" w:rsidRDefault="003103F1" w:rsidP="003103F1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103F1" w:rsidRDefault="0014458A" w:rsidP="00A4645B">
            <w:r>
              <w:t>5 mok.</w:t>
            </w:r>
          </w:p>
        </w:tc>
      </w:tr>
      <w:tr w:rsidR="003103F1" w:rsidTr="00961978">
        <w:tc>
          <w:tcPr>
            <w:tcW w:w="648" w:type="dxa"/>
            <w:shd w:val="clear" w:color="auto" w:fill="auto"/>
          </w:tcPr>
          <w:p w:rsidR="003103F1" w:rsidRDefault="003103F1" w:rsidP="00645C99">
            <w:r>
              <w:t>2</w:t>
            </w:r>
            <w:r w:rsidR="0014458A">
              <w:t>2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3103F1" w:rsidRPr="00F0248A" w:rsidRDefault="003103F1" w:rsidP="00961978">
            <w:pPr>
              <w:rPr>
                <w:szCs w:val="24"/>
              </w:rPr>
            </w:pPr>
            <w:r w:rsidRPr="00F0248A">
              <w:rPr>
                <w:szCs w:val="24"/>
              </w:rPr>
              <w:t>„Veiksmo savaitė BE PATYČIŲ“</w:t>
            </w:r>
          </w:p>
        </w:tc>
        <w:tc>
          <w:tcPr>
            <w:tcW w:w="1814" w:type="dxa"/>
            <w:shd w:val="clear" w:color="auto" w:fill="auto"/>
          </w:tcPr>
          <w:p w:rsidR="003103F1" w:rsidRPr="00F0248A" w:rsidRDefault="00EB789A" w:rsidP="0014458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4458A">
              <w:rPr>
                <w:szCs w:val="24"/>
              </w:rPr>
              <w:t>85</w:t>
            </w:r>
            <w:r>
              <w:rPr>
                <w:szCs w:val="24"/>
              </w:rPr>
              <w:t xml:space="preserve"> mok.</w:t>
            </w:r>
          </w:p>
        </w:tc>
        <w:tc>
          <w:tcPr>
            <w:tcW w:w="1559" w:type="dxa"/>
            <w:shd w:val="clear" w:color="auto" w:fill="auto"/>
          </w:tcPr>
          <w:p w:rsidR="003103F1" w:rsidRPr="00F0248A" w:rsidRDefault="003103F1" w:rsidP="00A6692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103F1" w:rsidRDefault="003103F1" w:rsidP="00A4645B"/>
        </w:tc>
      </w:tr>
      <w:tr w:rsidR="003103F1" w:rsidTr="00961978">
        <w:tc>
          <w:tcPr>
            <w:tcW w:w="648" w:type="dxa"/>
            <w:shd w:val="clear" w:color="auto" w:fill="auto"/>
          </w:tcPr>
          <w:p w:rsidR="003103F1" w:rsidRDefault="003103F1" w:rsidP="009E2A8D">
            <w:r>
              <w:t>2</w:t>
            </w:r>
            <w:r w:rsidR="0014458A">
              <w:t>3</w:t>
            </w:r>
            <w:r>
              <w:t xml:space="preserve">. </w:t>
            </w:r>
          </w:p>
        </w:tc>
        <w:tc>
          <w:tcPr>
            <w:tcW w:w="3600" w:type="dxa"/>
            <w:shd w:val="clear" w:color="auto" w:fill="auto"/>
          </w:tcPr>
          <w:p w:rsidR="003103F1" w:rsidRDefault="00EB789A" w:rsidP="00E25A2B">
            <w:pPr>
              <w:jc w:val="both"/>
            </w:pPr>
            <w:r>
              <w:t>Piešinių konkursas ,,Mes policijos bičiuliai“</w:t>
            </w:r>
          </w:p>
        </w:tc>
        <w:tc>
          <w:tcPr>
            <w:tcW w:w="1814" w:type="dxa"/>
            <w:shd w:val="clear" w:color="auto" w:fill="auto"/>
          </w:tcPr>
          <w:p w:rsidR="003103F1" w:rsidRDefault="00EB789A" w:rsidP="00EB789A">
            <w:r>
              <w:t>3 mok./I-oji</w:t>
            </w:r>
          </w:p>
        </w:tc>
        <w:tc>
          <w:tcPr>
            <w:tcW w:w="1559" w:type="dxa"/>
            <w:shd w:val="clear" w:color="auto" w:fill="auto"/>
          </w:tcPr>
          <w:p w:rsidR="003103F1" w:rsidRDefault="003103F1" w:rsidP="00A4645B"/>
        </w:tc>
        <w:tc>
          <w:tcPr>
            <w:tcW w:w="1985" w:type="dxa"/>
            <w:shd w:val="clear" w:color="auto" w:fill="auto"/>
          </w:tcPr>
          <w:p w:rsidR="003103F1" w:rsidRDefault="003103F1" w:rsidP="00A4645B"/>
        </w:tc>
      </w:tr>
    </w:tbl>
    <w:p w:rsidR="0014458A" w:rsidRDefault="0014458A" w:rsidP="002768F1">
      <w:pPr>
        <w:jc w:val="both"/>
        <w:rPr>
          <w:b/>
        </w:rPr>
      </w:pPr>
    </w:p>
    <w:p w:rsidR="00CF6E36" w:rsidRDefault="002768F1" w:rsidP="002768F1">
      <w:pPr>
        <w:jc w:val="both"/>
      </w:pPr>
      <w:r w:rsidRPr="008309E6">
        <w:rPr>
          <w:b/>
        </w:rPr>
        <w:t>2.3.</w:t>
      </w:r>
      <w:r>
        <w:t xml:space="preserve"> </w:t>
      </w:r>
      <w:r w:rsidRPr="00144EE4">
        <w:rPr>
          <w:b/>
        </w:rPr>
        <w:t>Specialiųjų poreikių mokinių ugdymas</w:t>
      </w:r>
      <w:r>
        <w:rPr>
          <w:b/>
        </w:rPr>
        <w:t>.</w:t>
      </w:r>
      <w:r>
        <w:t xml:space="preserve"> </w:t>
      </w:r>
    </w:p>
    <w:p w:rsidR="003D3E6A" w:rsidRDefault="003D3E6A" w:rsidP="002768F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590"/>
        <w:gridCol w:w="1534"/>
        <w:gridCol w:w="1839"/>
        <w:gridCol w:w="1381"/>
      </w:tblGrid>
      <w:tr w:rsidR="003D3E6A" w:rsidRPr="003C5B96" w:rsidTr="0040421D">
        <w:trPr>
          <w:trHeight w:val="1437"/>
        </w:trPr>
        <w:tc>
          <w:tcPr>
            <w:tcW w:w="1668" w:type="dxa"/>
            <w:shd w:val="clear" w:color="auto" w:fill="auto"/>
          </w:tcPr>
          <w:p w:rsidR="003D3E6A" w:rsidRPr="00C410BC" w:rsidRDefault="003D3E6A" w:rsidP="003C5B96">
            <w:pPr>
              <w:jc w:val="right"/>
              <w:rPr>
                <w:sz w:val="22"/>
                <w:szCs w:val="22"/>
              </w:rPr>
            </w:pPr>
          </w:p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Metai</w:t>
            </w:r>
          </w:p>
        </w:tc>
        <w:tc>
          <w:tcPr>
            <w:tcW w:w="1701" w:type="dxa"/>
            <w:shd w:val="clear" w:color="auto" w:fill="auto"/>
          </w:tcPr>
          <w:p w:rsidR="003D3E6A" w:rsidRPr="00C410BC" w:rsidRDefault="003D3E6A" w:rsidP="003C5B96">
            <w:pPr>
              <w:jc w:val="right"/>
              <w:rPr>
                <w:sz w:val="22"/>
                <w:szCs w:val="22"/>
              </w:rPr>
            </w:pPr>
          </w:p>
          <w:p w:rsidR="003D3E6A" w:rsidRPr="00C410BC" w:rsidRDefault="003D3E6A" w:rsidP="003C5B96">
            <w:pPr>
              <w:jc w:val="both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Bendras</w:t>
            </w:r>
          </w:p>
          <w:p w:rsidR="00E95768" w:rsidRPr="00C410BC" w:rsidRDefault="003D3E6A" w:rsidP="003C5B96">
            <w:pPr>
              <w:ind w:right="-108"/>
              <w:jc w:val="both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mokinių skaičius</w:t>
            </w:r>
          </w:p>
          <w:p w:rsidR="009B51B2" w:rsidRPr="00C410BC" w:rsidRDefault="009B51B2" w:rsidP="003C5B96">
            <w:pPr>
              <w:ind w:right="-108"/>
              <w:jc w:val="both"/>
              <w:rPr>
                <w:sz w:val="22"/>
                <w:szCs w:val="22"/>
              </w:rPr>
            </w:pPr>
          </w:p>
          <w:p w:rsidR="003D3E6A" w:rsidRPr="00C410BC" w:rsidRDefault="003D3E6A" w:rsidP="003C5B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</w:p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Specialiųjų poreikių</w:t>
            </w:r>
          </w:p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mokinių  skaičius</w:t>
            </w:r>
          </w:p>
        </w:tc>
        <w:tc>
          <w:tcPr>
            <w:tcW w:w="1534" w:type="dxa"/>
            <w:shd w:val="clear" w:color="auto" w:fill="auto"/>
          </w:tcPr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</w:p>
          <w:p w:rsidR="003D3E6A" w:rsidRPr="00C410BC" w:rsidRDefault="003D3E6A" w:rsidP="0064137A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Procentas  nuo bendro mokinių skaičiaus</w:t>
            </w:r>
          </w:p>
        </w:tc>
        <w:tc>
          <w:tcPr>
            <w:tcW w:w="1839" w:type="dxa"/>
            <w:shd w:val="clear" w:color="auto" w:fill="auto"/>
          </w:tcPr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</w:p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Mokosi pagal</w:t>
            </w:r>
          </w:p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individualizuotą  programą</w:t>
            </w:r>
          </w:p>
        </w:tc>
        <w:tc>
          <w:tcPr>
            <w:tcW w:w="1381" w:type="dxa"/>
            <w:shd w:val="clear" w:color="auto" w:fill="auto"/>
          </w:tcPr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</w:p>
          <w:p w:rsidR="003D3E6A" w:rsidRPr="00C410BC" w:rsidRDefault="003D3E6A" w:rsidP="003C5B96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Prilyginami dviems</w:t>
            </w:r>
          </w:p>
          <w:p w:rsidR="0040421D" w:rsidRPr="00C410BC" w:rsidRDefault="003D3E6A" w:rsidP="0040421D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tos klasės mokiniams</w:t>
            </w:r>
          </w:p>
        </w:tc>
      </w:tr>
      <w:tr w:rsidR="00DE1280" w:rsidRPr="003C5B96" w:rsidTr="00245F17">
        <w:tc>
          <w:tcPr>
            <w:tcW w:w="1668" w:type="dxa"/>
            <w:shd w:val="clear" w:color="auto" w:fill="auto"/>
          </w:tcPr>
          <w:p w:rsidR="00DE1280" w:rsidRPr="00E95768" w:rsidRDefault="00DE1280" w:rsidP="00C2760D">
            <w:pPr>
              <w:jc w:val="center"/>
            </w:pPr>
            <w:r w:rsidRPr="00E95768">
              <w:t>2016</w:t>
            </w:r>
          </w:p>
        </w:tc>
        <w:tc>
          <w:tcPr>
            <w:tcW w:w="1701" w:type="dxa"/>
            <w:shd w:val="clear" w:color="auto" w:fill="auto"/>
          </w:tcPr>
          <w:p w:rsidR="00DE1280" w:rsidRPr="00E95768" w:rsidRDefault="00DE1280" w:rsidP="00C2760D">
            <w:pPr>
              <w:jc w:val="center"/>
            </w:pPr>
            <w:r>
              <w:t>210</w:t>
            </w:r>
          </w:p>
        </w:tc>
        <w:tc>
          <w:tcPr>
            <w:tcW w:w="1590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 w:rsidRPr="0064137A">
              <w:t>57</w:t>
            </w:r>
          </w:p>
        </w:tc>
        <w:tc>
          <w:tcPr>
            <w:tcW w:w="1534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>
              <w:t>27</w:t>
            </w:r>
          </w:p>
        </w:tc>
        <w:tc>
          <w:tcPr>
            <w:tcW w:w="1839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 w:rsidRPr="0064137A">
              <w:t>10</w:t>
            </w:r>
          </w:p>
        </w:tc>
        <w:tc>
          <w:tcPr>
            <w:tcW w:w="1381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 w:rsidRPr="0064137A">
              <w:t>10</w:t>
            </w:r>
          </w:p>
        </w:tc>
      </w:tr>
      <w:tr w:rsidR="00DE1280" w:rsidRPr="003C5B96" w:rsidTr="00245F17">
        <w:tc>
          <w:tcPr>
            <w:tcW w:w="1668" w:type="dxa"/>
            <w:shd w:val="clear" w:color="auto" w:fill="auto"/>
          </w:tcPr>
          <w:p w:rsidR="00DE1280" w:rsidRPr="00E95768" w:rsidRDefault="00DE1280" w:rsidP="00C2760D">
            <w:pPr>
              <w:jc w:val="center"/>
            </w:pPr>
            <w:r w:rsidRPr="00E95768">
              <w:t>2017</w:t>
            </w:r>
          </w:p>
        </w:tc>
        <w:tc>
          <w:tcPr>
            <w:tcW w:w="1701" w:type="dxa"/>
            <w:shd w:val="clear" w:color="auto" w:fill="auto"/>
          </w:tcPr>
          <w:p w:rsidR="00DE1280" w:rsidRPr="00E95768" w:rsidRDefault="00DE1280" w:rsidP="00C2760D">
            <w:pPr>
              <w:jc w:val="center"/>
            </w:pPr>
            <w:r>
              <w:t>198</w:t>
            </w:r>
          </w:p>
        </w:tc>
        <w:tc>
          <w:tcPr>
            <w:tcW w:w="1590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 w:rsidRPr="0064137A">
              <w:t>52</w:t>
            </w:r>
          </w:p>
        </w:tc>
        <w:tc>
          <w:tcPr>
            <w:tcW w:w="1534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>
              <w:t>26</w:t>
            </w:r>
          </w:p>
        </w:tc>
        <w:tc>
          <w:tcPr>
            <w:tcW w:w="1839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 w:rsidRPr="0064137A">
              <w:t>9</w:t>
            </w:r>
          </w:p>
        </w:tc>
        <w:tc>
          <w:tcPr>
            <w:tcW w:w="1381" w:type="dxa"/>
            <w:shd w:val="clear" w:color="auto" w:fill="auto"/>
          </w:tcPr>
          <w:p w:rsidR="00DE1280" w:rsidRPr="0064137A" w:rsidRDefault="00DE1280" w:rsidP="00C2760D">
            <w:pPr>
              <w:jc w:val="center"/>
            </w:pPr>
            <w:r w:rsidRPr="0064137A">
              <w:t>9</w:t>
            </w:r>
          </w:p>
        </w:tc>
      </w:tr>
      <w:tr w:rsidR="00DE1280" w:rsidRPr="003C5B96" w:rsidTr="0040421D">
        <w:trPr>
          <w:trHeight w:val="321"/>
        </w:trPr>
        <w:tc>
          <w:tcPr>
            <w:tcW w:w="1668" w:type="dxa"/>
            <w:shd w:val="clear" w:color="auto" w:fill="auto"/>
          </w:tcPr>
          <w:p w:rsidR="00DE1280" w:rsidRPr="00E95768" w:rsidRDefault="00DE1280" w:rsidP="00E02637">
            <w:pPr>
              <w:jc w:val="center"/>
            </w:pPr>
            <w:r>
              <w:t>2018</w:t>
            </w:r>
          </w:p>
        </w:tc>
        <w:tc>
          <w:tcPr>
            <w:tcW w:w="1701" w:type="dxa"/>
            <w:shd w:val="clear" w:color="auto" w:fill="auto"/>
          </w:tcPr>
          <w:p w:rsidR="00DE1280" w:rsidRPr="00E95768" w:rsidRDefault="00DE1280" w:rsidP="00462616">
            <w:pPr>
              <w:jc w:val="center"/>
            </w:pPr>
            <w:r>
              <w:t>16</w:t>
            </w:r>
            <w:r w:rsidR="00462616">
              <w:t>5</w:t>
            </w:r>
          </w:p>
        </w:tc>
        <w:tc>
          <w:tcPr>
            <w:tcW w:w="1590" w:type="dxa"/>
            <w:shd w:val="clear" w:color="auto" w:fill="auto"/>
          </w:tcPr>
          <w:p w:rsidR="00DE1280" w:rsidRPr="0064137A" w:rsidRDefault="00006401" w:rsidP="00462616">
            <w:pPr>
              <w:jc w:val="center"/>
            </w:pPr>
            <w:r>
              <w:t>5</w:t>
            </w:r>
            <w:r w:rsidR="00462616">
              <w:t>1</w:t>
            </w:r>
          </w:p>
        </w:tc>
        <w:tc>
          <w:tcPr>
            <w:tcW w:w="1534" w:type="dxa"/>
            <w:shd w:val="clear" w:color="auto" w:fill="auto"/>
          </w:tcPr>
          <w:p w:rsidR="00DE1280" w:rsidRPr="0064137A" w:rsidRDefault="00462616" w:rsidP="00462616">
            <w:pPr>
              <w:jc w:val="center"/>
            </w:pPr>
            <w:r>
              <w:t>31</w:t>
            </w:r>
          </w:p>
        </w:tc>
        <w:tc>
          <w:tcPr>
            <w:tcW w:w="1839" w:type="dxa"/>
            <w:shd w:val="clear" w:color="auto" w:fill="auto"/>
          </w:tcPr>
          <w:p w:rsidR="00DE1280" w:rsidRPr="0064137A" w:rsidRDefault="00462616" w:rsidP="0064137A">
            <w:pPr>
              <w:jc w:val="center"/>
            </w:pPr>
            <w:r>
              <w:t>7</w:t>
            </w:r>
          </w:p>
        </w:tc>
        <w:tc>
          <w:tcPr>
            <w:tcW w:w="1381" w:type="dxa"/>
            <w:shd w:val="clear" w:color="auto" w:fill="auto"/>
          </w:tcPr>
          <w:p w:rsidR="00DE1280" w:rsidRPr="0064137A" w:rsidRDefault="00462616" w:rsidP="0064137A">
            <w:pPr>
              <w:jc w:val="center"/>
            </w:pPr>
            <w:r>
              <w:t>7</w:t>
            </w:r>
          </w:p>
        </w:tc>
      </w:tr>
      <w:tr w:rsidR="00DE1280" w:rsidRPr="003C5B96" w:rsidTr="00245F17">
        <w:tc>
          <w:tcPr>
            <w:tcW w:w="1668" w:type="dxa"/>
            <w:shd w:val="clear" w:color="auto" w:fill="auto"/>
          </w:tcPr>
          <w:p w:rsidR="00DE1280" w:rsidRPr="0064137A" w:rsidRDefault="00DE1280" w:rsidP="00E02637">
            <w:pPr>
              <w:jc w:val="center"/>
            </w:pPr>
            <w:r w:rsidRPr="0064137A">
              <w:t>Pokytis</w:t>
            </w:r>
          </w:p>
        </w:tc>
        <w:tc>
          <w:tcPr>
            <w:tcW w:w="1701" w:type="dxa"/>
            <w:shd w:val="clear" w:color="auto" w:fill="auto"/>
          </w:tcPr>
          <w:p w:rsidR="00DE1280" w:rsidRPr="0064137A" w:rsidRDefault="00DE1280" w:rsidP="00462616">
            <w:pPr>
              <w:jc w:val="center"/>
            </w:pPr>
            <w:r w:rsidRPr="0064137A">
              <w:t>-3</w:t>
            </w:r>
            <w:r w:rsidR="00462616">
              <w:t>3</w:t>
            </w:r>
          </w:p>
        </w:tc>
        <w:tc>
          <w:tcPr>
            <w:tcW w:w="1590" w:type="dxa"/>
            <w:shd w:val="clear" w:color="auto" w:fill="auto"/>
          </w:tcPr>
          <w:p w:rsidR="00DE1280" w:rsidRPr="0064137A" w:rsidRDefault="00462616" w:rsidP="0064137A">
            <w:pPr>
              <w:jc w:val="center"/>
            </w:pPr>
            <w:r>
              <w:t>-1</w:t>
            </w:r>
          </w:p>
        </w:tc>
        <w:tc>
          <w:tcPr>
            <w:tcW w:w="1534" w:type="dxa"/>
            <w:shd w:val="clear" w:color="auto" w:fill="auto"/>
          </w:tcPr>
          <w:p w:rsidR="00DE1280" w:rsidRPr="0064137A" w:rsidRDefault="00462616" w:rsidP="0064137A">
            <w:pPr>
              <w:jc w:val="center"/>
            </w:pPr>
            <w:r>
              <w:t>+5</w:t>
            </w:r>
          </w:p>
        </w:tc>
        <w:tc>
          <w:tcPr>
            <w:tcW w:w="1839" w:type="dxa"/>
            <w:shd w:val="clear" w:color="auto" w:fill="auto"/>
          </w:tcPr>
          <w:p w:rsidR="00DE1280" w:rsidRPr="0064137A" w:rsidRDefault="00DE1280" w:rsidP="00462616">
            <w:pPr>
              <w:jc w:val="center"/>
            </w:pPr>
            <w:r w:rsidRPr="0064137A">
              <w:t>-</w:t>
            </w:r>
            <w:r w:rsidR="00462616">
              <w:t>2</w:t>
            </w:r>
          </w:p>
        </w:tc>
        <w:tc>
          <w:tcPr>
            <w:tcW w:w="1381" w:type="dxa"/>
            <w:shd w:val="clear" w:color="auto" w:fill="auto"/>
          </w:tcPr>
          <w:p w:rsidR="00DE1280" w:rsidRPr="0064137A" w:rsidRDefault="00DE1280" w:rsidP="00462616">
            <w:pPr>
              <w:jc w:val="center"/>
            </w:pPr>
            <w:r w:rsidRPr="0064137A">
              <w:t>-</w:t>
            </w:r>
            <w:r w:rsidR="00462616">
              <w:t>2</w:t>
            </w:r>
          </w:p>
        </w:tc>
      </w:tr>
    </w:tbl>
    <w:p w:rsidR="003D3E6A" w:rsidRDefault="003D3E6A" w:rsidP="002768F1">
      <w:pPr>
        <w:jc w:val="both"/>
        <w:rPr>
          <w:b/>
        </w:rPr>
      </w:pPr>
    </w:p>
    <w:p w:rsidR="003D3E6A" w:rsidRDefault="003D3E6A" w:rsidP="002768F1">
      <w:pPr>
        <w:jc w:val="both"/>
        <w:rPr>
          <w:b/>
        </w:rPr>
      </w:pPr>
    </w:p>
    <w:p w:rsidR="002768F1" w:rsidRDefault="00DC5445" w:rsidP="005D12A5">
      <w:pPr>
        <w:tabs>
          <w:tab w:val="left" w:pos="284"/>
          <w:tab w:val="right" w:pos="709"/>
          <w:tab w:val="left" w:pos="851"/>
        </w:tabs>
        <w:jc w:val="both"/>
      </w:pPr>
      <w:r>
        <w:lastRenderedPageBreak/>
        <w:t xml:space="preserve">    </w:t>
      </w:r>
      <w:r w:rsidR="005D12A5">
        <w:t xml:space="preserve">         </w:t>
      </w:r>
      <w:r w:rsidR="002768F1">
        <w:t xml:space="preserve">Specialiųjų poreikių mokiniams pagalbą teikia specialusis pedagogas </w:t>
      </w:r>
      <w:r w:rsidR="00D11851">
        <w:t>ir logopedas</w:t>
      </w:r>
      <w:r w:rsidR="002768F1">
        <w:t xml:space="preserve"> pamokų metu pagal atskirą tvarkaraštį. Mokiniui, turinčiam </w:t>
      </w:r>
      <w:r w:rsidR="007B76D6">
        <w:t xml:space="preserve">nedidelių, </w:t>
      </w:r>
      <w:r w:rsidR="002768F1">
        <w:t>vidutinių</w:t>
      </w:r>
      <w:r w:rsidR="007B76D6">
        <w:t xml:space="preserve"> ir </w:t>
      </w:r>
      <w:r w:rsidR="002768F1">
        <w:t>didelių specialiųjų ugdymosi poreikių, specialiąją pagalbą teikia</w:t>
      </w:r>
      <w:r w:rsidR="007B76D6">
        <w:t xml:space="preserve"> dalyko mokytojas, specialusis pedagogas,</w:t>
      </w:r>
      <w:r w:rsidR="002768F1">
        <w:t xml:space="preserve"> mokytojo padėjėjas. Individualizuotas ir pritaikytas programas</w:t>
      </w:r>
      <w:r w:rsidR="007B76D6">
        <w:t>,</w:t>
      </w:r>
      <w:r w:rsidR="002768F1">
        <w:t xml:space="preserve"> </w:t>
      </w:r>
      <w:r w:rsidR="007B76D6">
        <w:t>atsižvelgdami į</w:t>
      </w:r>
      <w:r w:rsidR="002768F1">
        <w:t xml:space="preserve"> pagrindinio ugdymo 5-10 klasių bendrųjų programų pritaikymo rekomendacijas</w:t>
      </w:r>
      <w:r w:rsidR="007B76D6">
        <w:t>,</w:t>
      </w:r>
      <w:r w:rsidR="002768F1">
        <w:t xml:space="preserve"> rengia mokomojo dalyko mokytojai.</w:t>
      </w:r>
      <w:r w:rsidR="007B76D6">
        <w:t xml:space="preserve"> </w:t>
      </w:r>
      <w:r w:rsidR="00846263">
        <w:t>Programos</w:t>
      </w:r>
      <w:r w:rsidR="007B76D6">
        <w:t xml:space="preserve"> </w:t>
      </w:r>
      <w:r w:rsidR="00846263">
        <w:t>atitinka</w:t>
      </w:r>
      <w:r w:rsidR="0056554A">
        <w:t xml:space="preserve"> m</w:t>
      </w:r>
      <w:r w:rsidR="007B76D6">
        <w:t>okykl</w:t>
      </w:r>
      <w:r w:rsidR="0056554A">
        <w:t>os</w:t>
      </w:r>
      <w:r w:rsidR="007B76D6">
        <w:t xml:space="preserve"> pareng</w:t>
      </w:r>
      <w:r w:rsidR="0056554A">
        <w:t>t</w:t>
      </w:r>
      <w:r w:rsidR="00846263">
        <w:t>os</w:t>
      </w:r>
      <w:r w:rsidR="007B76D6">
        <w:t xml:space="preserve"> ir vaiko gerovės komisijo</w:t>
      </w:r>
      <w:r w:rsidR="00846263">
        <w:t>s</w:t>
      </w:r>
      <w:r w:rsidR="007B76D6">
        <w:t xml:space="preserve"> patvirtin</w:t>
      </w:r>
      <w:r w:rsidR="0056554A">
        <w:t>t</w:t>
      </w:r>
      <w:r w:rsidR="00846263">
        <w:t>os</w:t>
      </w:r>
      <w:r w:rsidR="007B76D6">
        <w:t xml:space="preserve"> individualizuotos ir pritaikytos programos struktūrą. </w:t>
      </w:r>
    </w:p>
    <w:p w:rsidR="0065689F" w:rsidRDefault="0065689F" w:rsidP="0065689F">
      <w:pPr>
        <w:tabs>
          <w:tab w:val="right" w:pos="709"/>
        </w:tabs>
        <w:jc w:val="both"/>
      </w:pPr>
    </w:p>
    <w:p w:rsidR="002768F1" w:rsidRPr="00B231E7" w:rsidRDefault="002768F1" w:rsidP="002768F1">
      <w:pPr>
        <w:jc w:val="both"/>
      </w:pPr>
      <w:r w:rsidRPr="00B231E7">
        <w:rPr>
          <w:b/>
        </w:rPr>
        <w:t>2.4.</w:t>
      </w:r>
      <w:r w:rsidRPr="00B231E7">
        <w:t xml:space="preserve"> </w:t>
      </w:r>
      <w:r w:rsidRPr="00B231E7">
        <w:rPr>
          <w:b/>
        </w:rPr>
        <w:t>Neformalusis ugdymas</w:t>
      </w:r>
      <w:r w:rsidRPr="00B231E7">
        <w:t>.</w:t>
      </w:r>
    </w:p>
    <w:p w:rsidR="002768F1" w:rsidRDefault="002768F1" w:rsidP="002768F1">
      <w:pPr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557"/>
        <w:gridCol w:w="1829"/>
        <w:gridCol w:w="1829"/>
        <w:gridCol w:w="1829"/>
        <w:gridCol w:w="1227"/>
      </w:tblGrid>
      <w:tr w:rsidR="00245F17" w:rsidRPr="00532312" w:rsidTr="007A6C51">
        <w:trPr>
          <w:trHeight w:val="1260"/>
        </w:trPr>
        <w:tc>
          <w:tcPr>
            <w:tcW w:w="1334" w:type="dxa"/>
            <w:shd w:val="clear" w:color="auto" w:fill="auto"/>
          </w:tcPr>
          <w:p w:rsidR="00245F17" w:rsidRPr="00C410BC" w:rsidRDefault="00245F17" w:rsidP="00245F17">
            <w:pPr>
              <w:jc w:val="right"/>
              <w:rPr>
                <w:sz w:val="22"/>
                <w:szCs w:val="22"/>
              </w:rPr>
            </w:pPr>
          </w:p>
          <w:p w:rsidR="00245F17" w:rsidRPr="00C410BC" w:rsidRDefault="00245F17" w:rsidP="00244D7B">
            <w:pPr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Metai</w:t>
            </w:r>
          </w:p>
        </w:tc>
        <w:tc>
          <w:tcPr>
            <w:tcW w:w="1557" w:type="dxa"/>
            <w:shd w:val="clear" w:color="auto" w:fill="auto"/>
          </w:tcPr>
          <w:p w:rsidR="00245F17" w:rsidRPr="00C410BC" w:rsidRDefault="00245F17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Numatyta  ugdymo plane</w:t>
            </w:r>
          </w:p>
          <w:p w:rsidR="00245F17" w:rsidRPr="00C410BC" w:rsidRDefault="00245F17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valandų</w:t>
            </w:r>
          </w:p>
        </w:tc>
        <w:tc>
          <w:tcPr>
            <w:tcW w:w="1829" w:type="dxa"/>
            <w:shd w:val="clear" w:color="auto" w:fill="auto"/>
          </w:tcPr>
          <w:p w:rsidR="00245F17" w:rsidRPr="00C410BC" w:rsidRDefault="00245F17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Skirta valandų</w:t>
            </w:r>
          </w:p>
          <w:p w:rsidR="00D50D4E" w:rsidRPr="00C410BC" w:rsidRDefault="00D50D4E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skaičius/procentas</w:t>
            </w:r>
          </w:p>
        </w:tc>
        <w:tc>
          <w:tcPr>
            <w:tcW w:w="1829" w:type="dxa"/>
            <w:shd w:val="clear" w:color="auto" w:fill="auto"/>
          </w:tcPr>
          <w:p w:rsidR="00245F17" w:rsidRPr="00C410BC" w:rsidRDefault="00245F17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Būrelių skaičius</w:t>
            </w:r>
            <w:r w:rsidR="00D50D4E" w:rsidRPr="00C410BC">
              <w:rPr>
                <w:sz w:val="22"/>
                <w:szCs w:val="22"/>
              </w:rPr>
              <w:t>/procentas</w:t>
            </w:r>
          </w:p>
        </w:tc>
        <w:tc>
          <w:tcPr>
            <w:tcW w:w="1829" w:type="dxa"/>
            <w:shd w:val="clear" w:color="auto" w:fill="auto"/>
          </w:tcPr>
          <w:p w:rsidR="00245F17" w:rsidRPr="00C410BC" w:rsidRDefault="00245F17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Lankančių mokinių skaičius</w:t>
            </w:r>
            <w:r w:rsidR="00D50D4E" w:rsidRPr="00C410BC">
              <w:rPr>
                <w:sz w:val="22"/>
                <w:szCs w:val="22"/>
              </w:rPr>
              <w:t>/procentas</w:t>
            </w:r>
          </w:p>
          <w:p w:rsidR="00D50D4E" w:rsidRPr="00C410BC" w:rsidRDefault="00D50D4E" w:rsidP="00C4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245F17" w:rsidRPr="00C410BC" w:rsidRDefault="00245F17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Lankančių kitas neform. ugdymo įstaigas</w:t>
            </w:r>
          </w:p>
        </w:tc>
      </w:tr>
      <w:tr w:rsidR="007A6C51" w:rsidRPr="003622A5" w:rsidTr="007A6C51">
        <w:tc>
          <w:tcPr>
            <w:tcW w:w="1334" w:type="dxa"/>
            <w:shd w:val="clear" w:color="auto" w:fill="auto"/>
          </w:tcPr>
          <w:p w:rsidR="007A6C51" w:rsidRDefault="007A6C51" w:rsidP="00C2760D">
            <w:pPr>
              <w:ind w:left="-108" w:right="-107"/>
              <w:jc w:val="center"/>
            </w:pPr>
            <w:r>
              <w:t>2016</w:t>
            </w:r>
          </w:p>
        </w:tc>
        <w:tc>
          <w:tcPr>
            <w:tcW w:w="1557" w:type="dxa"/>
            <w:shd w:val="clear" w:color="auto" w:fill="auto"/>
          </w:tcPr>
          <w:p w:rsidR="007A6C51" w:rsidRPr="00532312" w:rsidRDefault="007A6C51" w:rsidP="00C2760D">
            <w:pPr>
              <w:jc w:val="center"/>
            </w:pPr>
            <w:r>
              <w:t>25</w:t>
            </w:r>
          </w:p>
        </w:tc>
        <w:tc>
          <w:tcPr>
            <w:tcW w:w="1829" w:type="dxa"/>
            <w:shd w:val="clear" w:color="auto" w:fill="auto"/>
          </w:tcPr>
          <w:p w:rsidR="007A6C51" w:rsidRPr="00532312" w:rsidRDefault="007A6C51" w:rsidP="00C2760D">
            <w:pPr>
              <w:jc w:val="center"/>
            </w:pPr>
            <w:r>
              <w:t>25 / 10</w:t>
            </w:r>
            <w:r w:rsidR="0052444E">
              <w:t>0</w:t>
            </w:r>
          </w:p>
        </w:tc>
        <w:tc>
          <w:tcPr>
            <w:tcW w:w="1829" w:type="dxa"/>
            <w:shd w:val="clear" w:color="auto" w:fill="auto"/>
          </w:tcPr>
          <w:p w:rsidR="007A6C51" w:rsidRPr="00532312" w:rsidRDefault="007A6C51" w:rsidP="00C2760D">
            <w:pPr>
              <w:jc w:val="center"/>
            </w:pPr>
            <w:r>
              <w:t>22/88</w:t>
            </w:r>
          </w:p>
        </w:tc>
        <w:tc>
          <w:tcPr>
            <w:tcW w:w="1829" w:type="dxa"/>
            <w:shd w:val="clear" w:color="auto" w:fill="auto"/>
          </w:tcPr>
          <w:p w:rsidR="007A6C51" w:rsidRPr="00532312" w:rsidRDefault="007A6C51" w:rsidP="00C2760D">
            <w:pPr>
              <w:jc w:val="center"/>
            </w:pPr>
            <w:r>
              <w:t>178 / 82</w:t>
            </w:r>
          </w:p>
        </w:tc>
        <w:tc>
          <w:tcPr>
            <w:tcW w:w="1227" w:type="dxa"/>
            <w:shd w:val="clear" w:color="auto" w:fill="auto"/>
          </w:tcPr>
          <w:p w:rsidR="007A6C51" w:rsidRPr="00532312" w:rsidRDefault="007A6C51" w:rsidP="00C2760D">
            <w:pPr>
              <w:jc w:val="center"/>
            </w:pPr>
            <w:r>
              <w:t>9 / 4</w:t>
            </w:r>
          </w:p>
        </w:tc>
      </w:tr>
      <w:tr w:rsidR="007A6C51" w:rsidRPr="003622A5" w:rsidTr="007A6C51">
        <w:tc>
          <w:tcPr>
            <w:tcW w:w="1334" w:type="dxa"/>
            <w:shd w:val="clear" w:color="auto" w:fill="auto"/>
          </w:tcPr>
          <w:p w:rsidR="007A6C51" w:rsidRDefault="007A6C51" w:rsidP="00C2760D">
            <w:pPr>
              <w:ind w:right="-107" w:hanging="108"/>
              <w:jc w:val="center"/>
            </w:pPr>
            <w:r>
              <w:t>2017</w:t>
            </w:r>
          </w:p>
        </w:tc>
        <w:tc>
          <w:tcPr>
            <w:tcW w:w="1557" w:type="dxa"/>
            <w:shd w:val="clear" w:color="auto" w:fill="auto"/>
          </w:tcPr>
          <w:p w:rsidR="007A6C51" w:rsidRDefault="007A6C51" w:rsidP="00C2760D">
            <w:pPr>
              <w:jc w:val="center"/>
            </w:pPr>
            <w:r>
              <w:t>23</w:t>
            </w:r>
          </w:p>
        </w:tc>
        <w:tc>
          <w:tcPr>
            <w:tcW w:w="1829" w:type="dxa"/>
            <w:shd w:val="clear" w:color="auto" w:fill="auto"/>
          </w:tcPr>
          <w:p w:rsidR="007A6C51" w:rsidRDefault="0052444E" w:rsidP="00C2760D">
            <w:pPr>
              <w:jc w:val="center"/>
            </w:pPr>
            <w:r>
              <w:t>23/100</w:t>
            </w:r>
          </w:p>
        </w:tc>
        <w:tc>
          <w:tcPr>
            <w:tcW w:w="1829" w:type="dxa"/>
            <w:shd w:val="clear" w:color="auto" w:fill="auto"/>
          </w:tcPr>
          <w:p w:rsidR="007A6C51" w:rsidRDefault="007A6C51" w:rsidP="00C2760D">
            <w:pPr>
              <w:jc w:val="center"/>
            </w:pPr>
            <w:r>
              <w:t>20/87</w:t>
            </w:r>
          </w:p>
        </w:tc>
        <w:tc>
          <w:tcPr>
            <w:tcW w:w="1829" w:type="dxa"/>
            <w:shd w:val="clear" w:color="auto" w:fill="auto"/>
          </w:tcPr>
          <w:p w:rsidR="007A6C51" w:rsidRDefault="007A6C51" w:rsidP="00C2760D">
            <w:pPr>
              <w:jc w:val="center"/>
            </w:pPr>
            <w:r>
              <w:t>156/79</w:t>
            </w:r>
          </w:p>
        </w:tc>
        <w:tc>
          <w:tcPr>
            <w:tcW w:w="1227" w:type="dxa"/>
            <w:shd w:val="clear" w:color="auto" w:fill="auto"/>
          </w:tcPr>
          <w:p w:rsidR="007A6C51" w:rsidRDefault="007A6C51" w:rsidP="00C2760D">
            <w:pPr>
              <w:jc w:val="center"/>
            </w:pPr>
            <w:r>
              <w:t>4 /2</w:t>
            </w:r>
          </w:p>
        </w:tc>
      </w:tr>
      <w:tr w:rsidR="007A6C51" w:rsidRPr="003622A5" w:rsidTr="007A6C51">
        <w:tc>
          <w:tcPr>
            <w:tcW w:w="1334" w:type="dxa"/>
            <w:shd w:val="clear" w:color="auto" w:fill="auto"/>
          </w:tcPr>
          <w:p w:rsidR="007A6C51" w:rsidRDefault="007A6C51" w:rsidP="00E02637">
            <w:pPr>
              <w:ind w:right="-107" w:hanging="108"/>
              <w:jc w:val="center"/>
            </w:pPr>
            <w:r>
              <w:t>2018</w:t>
            </w:r>
          </w:p>
        </w:tc>
        <w:tc>
          <w:tcPr>
            <w:tcW w:w="1557" w:type="dxa"/>
            <w:shd w:val="clear" w:color="auto" w:fill="auto"/>
          </w:tcPr>
          <w:p w:rsidR="007A6C51" w:rsidRDefault="007A6C51" w:rsidP="00E02637">
            <w:pPr>
              <w:jc w:val="center"/>
            </w:pPr>
            <w:r>
              <w:t>23</w:t>
            </w:r>
          </w:p>
        </w:tc>
        <w:tc>
          <w:tcPr>
            <w:tcW w:w="1829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23/100</w:t>
            </w:r>
          </w:p>
        </w:tc>
        <w:tc>
          <w:tcPr>
            <w:tcW w:w="1829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18/78</w:t>
            </w:r>
          </w:p>
        </w:tc>
        <w:tc>
          <w:tcPr>
            <w:tcW w:w="1829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148/82</w:t>
            </w:r>
          </w:p>
        </w:tc>
        <w:tc>
          <w:tcPr>
            <w:tcW w:w="1227" w:type="dxa"/>
            <w:shd w:val="clear" w:color="auto" w:fill="auto"/>
          </w:tcPr>
          <w:p w:rsidR="007A6C51" w:rsidRDefault="0014458A" w:rsidP="00E02637">
            <w:pPr>
              <w:jc w:val="center"/>
            </w:pPr>
            <w:r>
              <w:t>14/</w:t>
            </w:r>
            <w:r w:rsidR="0052444E">
              <w:t>8</w:t>
            </w:r>
          </w:p>
        </w:tc>
      </w:tr>
      <w:tr w:rsidR="007A6C51" w:rsidRPr="003622A5" w:rsidTr="007A6C51">
        <w:tc>
          <w:tcPr>
            <w:tcW w:w="1334" w:type="dxa"/>
            <w:shd w:val="clear" w:color="auto" w:fill="auto"/>
          </w:tcPr>
          <w:p w:rsidR="007A6C51" w:rsidRDefault="007A6C51" w:rsidP="00E02637">
            <w:pPr>
              <w:ind w:right="-107" w:hanging="108"/>
              <w:jc w:val="center"/>
            </w:pPr>
            <w:r>
              <w:t>Pokytis</w:t>
            </w:r>
          </w:p>
        </w:tc>
        <w:tc>
          <w:tcPr>
            <w:tcW w:w="1557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0</w:t>
            </w:r>
          </w:p>
        </w:tc>
        <w:tc>
          <w:tcPr>
            <w:tcW w:w="1829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0</w:t>
            </w:r>
          </w:p>
        </w:tc>
        <w:tc>
          <w:tcPr>
            <w:tcW w:w="1829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-2/-9</w:t>
            </w:r>
          </w:p>
        </w:tc>
        <w:tc>
          <w:tcPr>
            <w:tcW w:w="1829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-8/+3</w:t>
            </w:r>
          </w:p>
        </w:tc>
        <w:tc>
          <w:tcPr>
            <w:tcW w:w="1227" w:type="dxa"/>
            <w:shd w:val="clear" w:color="auto" w:fill="auto"/>
          </w:tcPr>
          <w:p w:rsidR="007A6C51" w:rsidRDefault="0052444E" w:rsidP="00E02637">
            <w:pPr>
              <w:jc w:val="center"/>
            </w:pPr>
            <w:r>
              <w:t>+10/+6</w:t>
            </w:r>
          </w:p>
        </w:tc>
      </w:tr>
    </w:tbl>
    <w:p w:rsidR="002768F1" w:rsidRDefault="002768F1" w:rsidP="00E02637">
      <w:pPr>
        <w:jc w:val="center"/>
      </w:pPr>
    </w:p>
    <w:p w:rsidR="002768F1" w:rsidRDefault="00D11CBC" w:rsidP="002E4B76">
      <w:pPr>
        <w:tabs>
          <w:tab w:val="left" w:pos="284"/>
          <w:tab w:val="left" w:pos="851"/>
        </w:tabs>
        <w:jc w:val="both"/>
      </w:pPr>
      <w:r>
        <w:t xml:space="preserve">   </w:t>
      </w:r>
      <w:r w:rsidR="005D12A5">
        <w:t xml:space="preserve">         </w:t>
      </w:r>
      <w:r>
        <w:t xml:space="preserve"> </w:t>
      </w:r>
      <w:r w:rsidR="002768F1">
        <w:t xml:space="preserve">Neformalusis ugdymas mokykloje organizuojamas atsižvelgiant į mokinių poreikius ir siekiant sudaryti jiems </w:t>
      </w:r>
      <w:r w:rsidR="0040421D">
        <w:t xml:space="preserve">kuo geresnes </w:t>
      </w:r>
      <w:r w:rsidR="002768F1">
        <w:t>sąlygas saviraiškai. Daugiausia valandų skirta sportinei, meninei kultūrinei mokinių saviraiškai.</w:t>
      </w:r>
      <w:r w:rsidR="001C4C1E">
        <w:t xml:space="preserve"> Nuo rugsėjo mėn. pradėjo veiklą Dviračių būrelis ir dziudo sporto būrelis.</w:t>
      </w:r>
      <w:r w:rsidR="00AD7889">
        <w:t xml:space="preserve"> </w:t>
      </w:r>
    </w:p>
    <w:p w:rsidR="002768F1" w:rsidRDefault="00D11CBC" w:rsidP="005D12A5">
      <w:pPr>
        <w:tabs>
          <w:tab w:val="left" w:pos="360"/>
          <w:tab w:val="left" w:pos="851"/>
        </w:tabs>
        <w:jc w:val="both"/>
      </w:pPr>
      <w:r>
        <w:t xml:space="preserve">     </w:t>
      </w:r>
      <w:r w:rsidR="005D12A5">
        <w:t xml:space="preserve">         </w:t>
      </w:r>
      <w:r w:rsidR="002768F1">
        <w:t>Nuolatinį dėmesį skiriame pilietiniam ir tautiniam ugdymui</w:t>
      </w:r>
      <w:r w:rsidR="00DD4929">
        <w:t>:</w:t>
      </w:r>
      <w:r w:rsidR="00063C8E">
        <w:t xml:space="preserve"> </w:t>
      </w:r>
      <w:r w:rsidR="002768F1">
        <w:t>organizuo</w:t>
      </w:r>
      <w:r w:rsidR="00DD4929">
        <w:t>t</w:t>
      </w:r>
      <w:r w:rsidR="00063C8E">
        <w:t>a</w:t>
      </w:r>
      <w:r w:rsidR="002768F1">
        <w:t xml:space="preserve"> savivaldos diena, veiksmo savaitė, popietė  </w:t>
      </w:r>
      <w:r w:rsidR="00DD4929">
        <w:t>gimtajai kalbai</w:t>
      </w:r>
      <w:r w:rsidR="002768F1">
        <w:t>,  viktorina ,,Ką žinai apie Lietuvos kariuomenę“.</w:t>
      </w:r>
      <w:r w:rsidR="00B17270">
        <w:t xml:space="preserve"> </w:t>
      </w:r>
      <w:r w:rsidR="002768F1">
        <w:t>Tradicine tampa sausio 13 d. akcija ,,Atmintis gyva, nes liudija“, projektas, skirtas  Vasario 16-osios minėjimui, Kovo 11-osios minėjimas-viktori</w:t>
      </w:r>
      <w:r w:rsidR="0063149F">
        <w:t>na ,,Laisvės garsai“, viktorina-konkursas ,,Ką žinai apie Antaną Pošką?“.</w:t>
      </w:r>
      <w:r w:rsidR="002768F1">
        <w:t xml:space="preserve"> Dalyvauta respublikinėje viktori</w:t>
      </w:r>
      <w:r w:rsidR="00C1440F">
        <w:t>noje ,,Lietuvos laisvės kovų ir</w:t>
      </w:r>
      <w:r w:rsidR="002768F1">
        <w:t xml:space="preserve"> netekčių istorija“, rajoninėje jaunųjų </w:t>
      </w:r>
      <w:r w:rsidR="00DD4929">
        <w:t>kraštotyrininkų konferencijoje. Vyksta</w:t>
      </w:r>
      <w:r w:rsidR="002768F1">
        <w:t xml:space="preserve">  </w:t>
      </w:r>
      <w:r w:rsidR="00DC5445">
        <w:t xml:space="preserve">išvažiuojamos </w:t>
      </w:r>
      <w:r w:rsidR="002768F1">
        <w:t>edukacinės pa</w:t>
      </w:r>
      <w:r w:rsidR="00B231E7">
        <w:t>mokos Pasvalio krašto</w:t>
      </w:r>
      <w:r w:rsidR="0052444E">
        <w:t>,</w:t>
      </w:r>
      <w:r w:rsidR="00B231E7">
        <w:t xml:space="preserve"> Biržų</w:t>
      </w:r>
      <w:r w:rsidR="005F20CF">
        <w:t xml:space="preserve"> </w:t>
      </w:r>
      <w:r w:rsidR="00B03703">
        <w:t>,,</w:t>
      </w:r>
      <w:r w:rsidR="002768F1">
        <w:t>Sėlos</w:t>
      </w:r>
      <w:r w:rsidR="00B03703">
        <w:t>“</w:t>
      </w:r>
      <w:r w:rsidR="002768F1">
        <w:t xml:space="preserve"> muziejuose</w:t>
      </w:r>
      <w:r w:rsidR="0052444E">
        <w:t xml:space="preserve">, Pasvalio </w:t>
      </w:r>
      <w:r w:rsidR="001C4C1E">
        <w:t>M</w:t>
      </w:r>
      <w:r w:rsidR="0052444E">
        <w:t>ariaus Katiliškio bibliotekoje</w:t>
      </w:r>
      <w:r w:rsidR="002768F1">
        <w:t>. Didelio mokinių su</w:t>
      </w:r>
      <w:r w:rsidR="0063149F">
        <w:t>sidomėjimo sulaukė bibliotekos reng</w:t>
      </w:r>
      <w:r w:rsidR="002768F1">
        <w:t xml:space="preserve">tos </w:t>
      </w:r>
      <w:r w:rsidR="00DC5445">
        <w:t xml:space="preserve">teminės </w:t>
      </w:r>
      <w:r w:rsidR="00F715FF">
        <w:t>garsinio knygų</w:t>
      </w:r>
      <w:r w:rsidR="0063149F">
        <w:t xml:space="preserve"> </w:t>
      </w:r>
      <w:r w:rsidR="002768F1">
        <w:t>skaitymo popietės</w:t>
      </w:r>
      <w:r w:rsidR="0052444E">
        <w:t>.</w:t>
      </w:r>
      <w:r w:rsidR="00DD4929">
        <w:t xml:space="preserve">  </w:t>
      </w:r>
    </w:p>
    <w:p w:rsidR="003103F1" w:rsidRDefault="00D11CBC" w:rsidP="005D12A5">
      <w:pPr>
        <w:tabs>
          <w:tab w:val="left" w:pos="360"/>
          <w:tab w:val="left" w:pos="567"/>
          <w:tab w:val="left" w:pos="851"/>
        </w:tabs>
        <w:jc w:val="both"/>
      </w:pPr>
      <w:r>
        <w:t xml:space="preserve">     </w:t>
      </w:r>
      <w:r w:rsidR="005D12A5">
        <w:t xml:space="preserve">         </w:t>
      </w:r>
      <w:r w:rsidR="003103F1">
        <w:t xml:space="preserve">Sėkmingai </w:t>
      </w:r>
      <w:r w:rsidR="005D12A5">
        <w:t xml:space="preserve">mokykloje vykdomą </w:t>
      </w:r>
      <w:r w:rsidR="003103F1">
        <w:t>neformalųjį ugdymą papildo daugiafunkciai centrai. Jie vykdo projektus, organizuoja įvairiausią</w:t>
      </w:r>
      <w:r w:rsidR="0052444E">
        <w:t xml:space="preserve"> kitą</w:t>
      </w:r>
      <w:r w:rsidR="003103F1">
        <w:t xml:space="preserve"> veiklą, sudaro sąlygas mokinių individualiai saviraiškai.</w:t>
      </w:r>
    </w:p>
    <w:p w:rsidR="00840FB2" w:rsidRDefault="00840FB2" w:rsidP="00333DD1">
      <w:pPr>
        <w:jc w:val="both"/>
      </w:pPr>
    </w:p>
    <w:p w:rsidR="00B03703" w:rsidRDefault="00E317BF" w:rsidP="008903C6">
      <w:pPr>
        <w:jc w:val="both"/>
      </w:pPr>
      <w:r w:rsidRPr="001C4C1E">
        <w:rPr>
          <w:b/>
        </w:rPr>
        <w:t>2.5</w:t>
      </w:r>
      <w:r w:rsidRPr="001C4C1E">
        <w:t>.</w:t>
      </w:r>
      <w:r>
        <w:t xml:space="preserve"> </w:t>
      </w:r>
      <w:r w:rsidR="00C03BBF" w:rsidRPr="00144EE4">
        <w:rPr>
          <w:b/>
        </w:rPr>
        <w:t>Mokinių sveikatos priežiūra mokykloje</w:t>
      </w:r>
      <w:r w:rsidR="00144EE4">
        <w:rPr>
          <w:b/>
        </w:rPr>
        <w:t>.</w:t>
      </w:r>
      <w:r w:rsidR="00C03BBF">
        <w:t xml:space="preserve"> </w:t>
      </w:r>
    </w:p>
    <w:p w:rsidR="00F47D88" w:rsidRDefault="007F6DE1" w:rsidP="007F6DE1">
      <w:pPr>
        <w:tabs>
          <w:tab w:val="left" w:pos="851"/>
        </w:tabs>
        <w:ind w:left="-181" w:firstLine="180"/>
        <w:jc w:val="both"/>
      </w:pPr>
      <w:r>
        <w:t xml:space="preserve">           </w:t>
      </w:r>
    </w:p>
    <w:p w:rsidR="00373686" w:rsidRDefault="0054650E" w:rsidP="00373686">
      <w:pPr>
        <w:ind w:firstLine="567"/>
        <w:jc w:val="both"/>
        <w:rPr>
          <w:szCs w:val="24"/>
        </w:rPr>
      </w:pPr>
      <w:r>
        <w:t xml:space="preserve">Vykdoma nuolatinė sveikatos stiprinimo veikla. </w:t>
      </w:r>
      <w:r w:rsidR="00763AD0">
        <w:t>Organizuoti</w:t>
      </w:r>
      <w:r>
        <w:t xml:space="preserve"> </w:t>
      </w:r>
      <w:r w:rsidR="00763AD0">
        <w:t xml:space="preserve"> įvairūs sveikatinimo renginiai</w:t>
      </w:r>
      <w:r w:rsidR="00A316C9">
        <w:t xml:space="preserve"> atskiroms klasėms bei klasių jungtinėms grupėms.</w:t>
      </w:r>
      <w:r w:rsidR="00A94F51" w:rsidRPr="00BE39D6">
        <w:rPr>
          <w:szCs w:val="24"/>
        </w:rPr>
        <w:t xml:space="preserve"> </w:t>
      </w:r>
      <w:r w:rsidR="00373686">
        <w:rPr>
          <w:szCs w:val="24"/>
        </w:rPr>
        <w:t>Rengiami individualūs pokalbiai su mokiniais bei jų tėvais, švaros ir sveikatos, pedikuliozės nustatymo  patikrinimai, atnaujinama stendo informacinė medžiaga, vyksta pirmosios pagalbos mokymai.</w:t>
      </w:r>
      <w:r w:rsidR="00373686" w:rsidRPr="00373686">
        <w:rPr>
          <w:szCs w:val="24"/>
        </w:rPr>
        <w:t xml:space="preserve"> </w:t>
      </w:r>
      <w:r w:rsidR="00373686">
        <w:rPr>
          <w:szCs w:val="24"/>
        </w:rPr>
        <w:t>Organizuota  psichologo Vaido Arvasevičiaus paskaita „Paauglystės grimasos, Z kartos ypatumai“, kurioje dalyvavo ir  tėvai, ir mokytojai.</w:t>
      </w:r>
    </w:p>
    <w:p w:rsidR="008E5FBA" w:rsidRDefault="00373686" w:rsidP="00373686">
      <w:pPr>
        <w:ind w:firstLine="567"/>
        <w:jc w:val="both"/>
        <w:rPr>
          <w:szCs w:val="24"/>
        </w:rPr>
      </w:pPr>
      <w:r>
        <w:rPr>
          <w:szCs w:val="24"/>
        </w:rPr>
        <w:t xml:space="preserve">   Pravestos s</w:t>
      </w:r>
      <w:r w:rsidR="008E5FBA">
        <w:rPr>
          <w:szCs w:val="24"/>
        </w:rPr>
        <w:t xml:space="preserve">veikatos valandėlės: „Paauglystė“ -7 kl.., „Žalingi įpročiai“ – 8 kl., „Informacinių technologijų žala sveikatai“ </w:t>
      </w:r>
      <w:r w:rsidR="00A316C9">
        <w:rPr>
          <w:szCs w:val="24"/>
        </w:rPr>
        <w:t>–</w:t>
      </w:r>
      <w:r w:rsidR="008E5FBA">
        <w:rPr>
          <w:szCs w:val="24"/>
        </w:rPr>
        <w:t xml:space="preserve"> 9</w:t>
      </w:r>
      <w:r w:rsidR="00A316C9">
        <w:rPr>
          <w:szCs w:val="24"/>
        </w:rPr>
        <w:t>-10</w:t>
      </w:r>
      <w:r w:rsidR="008E5FBA">
        <w:rPr>
          <w:szCs w:val="24"/>
        </w:rPr>
        <w:t xml:space="preserve"> kl., ,,Pavasario pavojai“, „Pirma pagalba” , 4-5-6 kl.,</w:t>
      </w:r>
      <w:r w:rsidR="00A316C9" w:rsidRPr="00A316C9">
        <w:rPr>
          <w:szCs w:val="24"/>
        </w:rPr>
        <w:t xml:space="preserve"> </w:t>
      </w:r>
      <w:r w:rsidR="00A316C9">
        <w:rPr>
          <w:szCs w:val="24"/>
        </w:rPr>
        <w:t>„Be sveikatos mes niekas“-3 kl., ,,Pažink save“ -5-7 kl., „Sveikas/nesveikas maistas“ 6-8 kl., „Sveiki mano dantukai“ 1-4 kl. ir Namišių sk.</w:t>
      </w:r>
      <w:r>
        <w:rPr>
          <w:szCs w:val="24"/>
        </w:rPr>
        <w:t xml:space="preserve"> ir kt.</w:t>
      </w:r>
      <w:r w:rsidR="00A316C9">
        <w:rPr>
          <w:szCs w:val="24"/>
        </w:rPr>
        <w:t>.</w:t>
      </w:r>
    </w:p>
    <w:p w:rsidR="008E5FBA" w:rsidRDefault="00373686" w:rsidP="00373686">
      <w:pPr>
        <w:ind w:firstLine="567"/>
        <w:jc w:val="both"/>
        <w:rPr>
          <w:szCs w:val="24"/>
        </w:rPr>
      </w:pPr>
      <w:r>
        <w:rPr>
          <w:szCs w:val="24"/>
        </w:rPr>
        <w:t>Organizuotos f</w:t>
      </w:r>
      <w:r w:rsidR="008E5FBA">
        <w:rPr>
          <w:szCs w:val="24"/>
        </w:rPr>
        <w:t>izinio aktyvumo pamokos</w:t>
      </w:r>
      <w:r>
        <w:rPr>
          <w:szCs w:val="24"/>
        </w:rPr>
        <w:t>:</w:t>
      </w:r>
      <w:r w:rsidR="008E5FBA">
        <w:rPr>
          <w:szCs w:val="24"/>
        </w:rPr>
        <w:t xml:space="preserve"> „Komandinės estafetės“ - 6-7-8 kl., „Kūno dizainas“ - 10 kl., žygis – „Šiaurietiškasis vaikščiojimas“ - 5-10 kl., „Taisyklinga laikysena“ – 8, 9 kl. </w:t>
      </w:r>
    </w:p>
    <w:p w:rsidR="00A316C9" w:rsidRDefault="00373686" w:rsidP="00373686">
      <w:pPr>
        <w:ind w:firstLine="567"/>
        <w:jc w:val="both"/>
        <w:rPr>
          <w:szCs w:val="24"/>
        </w:rPr>
      </w:pPr>
      <w:r>
        <w:rPr>
          <w:szCs w:val="24"/>
        </w:rPr>
        <w:t>Surengti p</w:t>
      </w:r>
      <w:r w:rsidR="008E5FBA">
        <w:rPr>
          <w:szCs w:val="24"/>
        </w:rPr>
        <w:t>rotmūši</w:t>
      </w:r>
      <w:r w:rsidR="00A316C9">
        <w:rPr>
          <w:szCs w:val="24"/>
        </w:rPr>
        <w:t>ai - konkursai:</w:t>
      </w:r>
      <w:r w:rsidR="008E5FBA">
        <w:rPr>
          <w:szCs w:val="24"/>
        </w:rPr>
        <w:t xml:space="preserve"> </w:t>
      </w:r>
      <w:r w:rsidR="00A316C9">
        <w:rPr>
          <w:szCs w:val="24"/>
        </w:rPr>
        <w:t>,,</w:t>
      </w:r>
      <w:r w:rsidR="008E5FBA">
        <w:rPr>
          <w:szCs w:val="24"/>
        </w:rPr>
        <w:t>Žalingų įpročių prevencija“</w:t>
      </w:r>
      <w:r>
        <w:rPr>
          <w:szCs w:val="24"/>
        </w:rPr>
        <w:t xml:space="preserve"> 5-10 kl., ,</w:t>
      </w:r>
      <w:r w:rsidR="00A316C9">
        <w:rPr>
          <w:szCs w:val="24"/>
        </w:rPr>
        <w:t xml:space="preserve"> „Mano sveika šeima“ – tėvai/vaikai“</w:t>
      </w:r>
      <w:r>
        <w:rPr>
          <w:szCs w:val="24"/>
        </w:rPr>
        <w:t xml:space="preserve"> 1-5 kl.,</w:t>
      </w:r>
      <w:r w:rsidR="00A316C9">
        <w:rPr>
          <w:szCs w:val="24"/>
        </w:rPr>
        <w:t xml:space="preserve"> ,,Vanduo-tai gyvybė“ 1-4 kl. ir Namišių sk., </w:t>
      </w:r>
    </w:p>
    <w:p w:rsidR="00A316C9" w:rsidRDefault="00373686" w:rsidP="00373686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 Dalyvauta p</w:t>
      </w:r>
      <w:r w:rsidR="00A316C9">
        <w:rPr>
          <w:szCs w:val="24"/>
        </w:rPr>
        <w:t>asaulinės dienos be tabako minėjim</w:t>
      </w:r>
      <w:r>
        <w:rPr>
          <w:szCs w:val="24"/>
        </w:rPr>
        <w:t>e, vykdytos akcijos</w:t>
      </w:r>
      <w:r w:rsidR="00A316C9">
        <w:rPr>
          <w:szCs w:val="24"/>
        </w:rPr>
        <w:t xml:space="preserve">  „Obuolys vietoj cigaretės“</w:t>
      </w:r>
      <w:r>
        <w:rPr>
          <w:szCs w:val="24"/>
        </w:rPr>
        <w:t xml:space="preserve">1-10 kl., </w:t>
      </w:r>
      <w:r w:rsidR="00A316C9">
        <w:rPr>
          <w:szCs w:val="24"/>
        </w:rPr>
        <w:t xml:space="preserve"> „Apibėk mokyklą“, 1-4 kl.,</w:t>
      </w:r>
      <w:r w:rsidR="00A316C9" w:rsidRPr="00A316C9">
        <w:rPr>
          <w:szCs w:val="24"/>
        </w:rPr>
        <w:t xml:space="preserve"> </w:t>
      </w:r>
      <w:r w:rsidR="00A316C9">
        <w:rPr>
          <w:szCs w:val="24"/>
        </w:rPr>
        <w:t>„Diena be automobilio“, 9 kl.,</w:t>
      </w:r>
      <w:r w:rsidR="00A316C9" w:rsidRPr="00A316C9">
        <w:rPr>
          <w:szCs w:val="24"/>
        </w:rPr>
        <w:t xml:space="preserve"> </w:t>
      </w:r>
      <w:r w:rsidR="00A316C9">
        <w:rPr>
          <w:szCs w:val="24"/>
        </w:rPr>
        <w:t xml:space="preserve">solidarumo akcija –– bėgimas „Gelbėkit vaikus“ – 1-4 kl. ir Namišių sk.. </w:t>
      </w:r>
    </w:p>
    <w:p w:rsidR="005D12A5" w:rsidRPr="00373686" w:rsidRDefault="00373686" w:rsidP="00373686">
      <w:pPr>
        <w:jc w:val="both"/>
        <w:rPr>
          <w:szCs w:val="24"/>
        </w:rPr>
      </w:pPr>
      <w:r>
        <w:rPr>
          <w:szCs w:val="24"/>
        </w:rPr>
        <w:t xml:space="preserve"> </w:t>
      </w:r>
      <w:r w:rsidR="00DC537D">
        <w:rPr>
          <w:szCs w:val="24"/>
        </w:rPr>
        <w:t xml:space="preserve">        Atlikti t</w:t>
      </w:r>
      <w:r w:rsidR="00A94F51">
        <w:rPr>
          <w:szCs w:val="24"/>
        </w:rPr>
        <w:t>yrima</w:t>
      </w:r>
      <w:r w:rsidR="00DC537D">
        <w:rPr>
          <w:szCs w:val="24"/>
        </w:rPr>
        <w:t>i</w:t>
      </w:r>
      <w:r>
        <w:rPr>
          <w:szCs w:val="24"/>
        </w:rPr>
        <w:t xml:space="preserve"> narkotinių medžiagų paplitimo mokykloje nustatymui</w:t>
      </w:r>
      <w:r w:rsidR="00A94F51">
        <w:rPr>
          <w:szCs w:val="24"/>
        </w:rPr>
        <w:t xml:space="preserve">, </w:t>
      </w:r>
      <w:r>
        <w:rPr>
          <w:szCs w:val="24"/>
        </w:rPr>
        <w:t>,,Kiek sveria mokinio kuprinė?“</w:t>
      </w:r>
      <w:r w:rsidR="00DC537D">
        <w:rPr>
          <w:szCs w:val="24"/>
        </w:rPr>
        <w:t xml:space="preserve">  „Mokinių poilsio</w:t>
      </w:r>
      <w:r w:rsidR="004664B8">
        <w:rPr>
          <w:szCs w:val="24"/>
        </w:rPr>
        <w:t xml:space="preserve"> ir darbo režimas“, 5-6-7-8 kl.</w:t>
      </w:r>
      <w:r w:rsidR="00DC537D">
        <w:rPr>
          <w:szCs w:val="24"/>
        </w:rPr>
        <w:t>. Jų rezultatai pristatyti mokytojų bei mokyklos tarybose. Vaikų sveikatos problemos pristatytos t</w:t>
      </w:r>
      <w:r w:rsidR="00763AD0">
        <w:rPr>
          <w:szCs w:val="24"/>
        </w:rPr>
        <w:t>ėv</w:t>
      </w:r>
      <w:r w:rsidR="00DC537D">
        <w:rPr>
          <w:szCs w:val="24"/>
        </w:rPr>
        <w:t>ams klasės tėvų</w:t>
      </w:r>
      <w:r w:rsidR="00763AD0">
        <w:rPr>
          <w:szCs w:val="24"/>
        </w:rPr>
        <w:t xml:space="preserve"> susirinkim</w:t>
      </w:r>
      <w:r w:rsidR="00DC537D">
        <w:rPr>
          <w:szCs w:val="24"/>
        </w:rPr>
        <w:t>ų</w:t>
      </w:r>
      <w:r w:rsidR="00763AD0">
        <w:rPr>
          <w:szCs w:val="24"/>
        </w:rPr>
        <w:t xml:space="preserve"> metu</w:t>
      </w:r>
      <w:r w:rsidR="00DC537D">
        <w:rPr>
          <w:szCs w:val="24"/>
        </w:rPr>
        <w:t>.</w:t>
      </w:r>
      <w:r w:rsidR="00763AD0">
        <w:rPr>
          <w:szCs w:val="24"/>
        </w:rPr>
        <w:t xml:space="preserve"> </w:t>
      </w:r>
    </w:p>
    <w:p w:rsidR="006D2A71" w:rsidRPr="006D2A71" w:rsidRDefault="006D2A71" w:rsidP="0054650E">
      <w:pPr>
        <w:tabs>
          <w:tab w:val="left" w:pos="284"/>
          <w:tab w:val="left" w:pos="851"/>
        </w:tabs>
        <w:jc w:val="both"/>
      </w:pPr>
    </w:p>
    <w:p w:rsidR="003F594B" w:rsidRDefault="00B03703" w:rsidP="00BD4B78">
      <w:pPr>
        <w:ind w:firstLine="540"/>
        <w:jc w:val="both"/>
      </w:pPr>
      <w:r>
        <w:rPr>
          <w:b/>
        </w:rPr>
        <w:t>2.6.</w:t>
      </w:r>
      <w:r w:rsidR="001026E1">
        <w:rPr>
          <w:b/>
        </w:rPr>
        <w:t xml:space="preserve"> </w:t>
      </w:r>
      <w:r w:rsidR="00A54DDF" w:rsidRPr="00144EE4">
        <w:rPr>
          <w:b/>
        </w:rPr>
        <w:t>Mokinių lankomumas</w:t>
      </w:r>
      <w:r w:rsidR="007A7B64">
        <w:t>.</w:t>
      </w:r>
    </w:p>
    <w:p w:rsidR="00144EE4" w:rsidRDefault="00144EE4" w:rsidP="00333D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850"/>
        <w:gridCol w:w="992"/>
        <w:gridCol w:w="993"/>
        <w:gridCol w:w="992"/>
        <w:gridCol w:w="850"/>
        <w:gridCol w:w="1134"/>
        <w:gridCol w:w="1276"/>
      </w:tblGrid>
      <w:tr w:rsidR="005C1C80" w:rsidTr="00A87084">
        <w:tc>
          <w:tcPr>
            <w:tcW w:w="4077" w:type="dxa"/>
            <w:gridSpan w:val="4"/>
            <w:shd w:val="clear" w:color="auto" w:fill="auto"/>
          </w:tcPr>
          <w:p w:rsidR="005C1C80" w:rsidRPr="00C410BC" w:rsidRDefault="005C1C80" w:rsidP="003622A5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I-IV klasės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C1C80" w:rsidRPr="00C410BC" w:rsidRDefault="005C1C80" w:rsidP="003622A5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V-X klasės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C1C80" w:rsidRPr="00C410BC" w:rsidRDefault="005C1C80" w:rsidP="003622A5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tenka vienam  mokiniui</w:t>
            </w:r>
          </w:p>
        </w:tc>
      </w:tr>
      <w:tr w:rsidR="0053497C" w:rsidTr="00A87084">
        <w:trPr>
          <w:trHeight w:val="1016"/>
        </w:trPr>
        <w:tc>
          <w:tcPr>
            <w:tcW w:w="1101" w:type="dxa"/>
            <w:shd w:val="clear" w:color="auto" w:fill="auto"/>
          </w:tcPr>
          <w:p w:rsidR="0053497C" w:rsidRDefault="0053497C" w:rsidP="00C410BC">
            <w:pPr>
              <w:jc w:val="center"/>
            </w:pP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Metai</w:t>
            </w:r>
          </w:p>
        </w:tc>
        <w:tc>
          <w:tcPr>
            <w:tcW w:w="1134" w:type="dxa"/>
            <w:shd w:val="clear" w:color="auto" w:fill="auto"/>
          </w:tcPr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Iš viso praleista pamokų</w:t>
            </w:r>
          </w:p>
        </w:tc>
        <w:tc>
          <w:tcPr>
            <w:tcW w:w="850" w:type="dxa"/>
            <w:shd w:val="clear" w:color="auto" w:fill="auto"/>
          </w:tcPr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Nepa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teisin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tos</w:t>
            </w:r>
          </w:p>
        </w:tc>
        <w:tc>
          <w:tcPr>
            <w:tcW w:w="992" w:type="dxa"/>
            <w:shd w:val="clear" w:color="auto" w:fill="auto"/>
          </w:tcPr>
          <w:p w:rsid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Pateisin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tos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Iš viso praleista</w:t>
            </w:r>
          </w:p>
        </w:tc>
        <w:tc>
          <w:tcPr>
            <w:tcW w:w="992" w:type="dxa"/>
            <w:shd w:val="clear" w:color="auto" w:fill="auto"/>
          </w:tcPr>
          <w:p w:rsid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Nepatei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sintos</w:t>
            </w:r>
          </w:p>
        </w:tc>
        <w:tc>
          <w:tcPr>
            <w:tcW w:w="850" w:type="dxa"/>
            <w:shd w:val="clear" w:color="auto" w:fill="auto"/>
          </w:tcPr>
          <w:p w:rsidR="0053497C" w:rsidRPr="00C410BC" w:rsidRDefault="00C410BC" w:rsidP="00C4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Pateisi</w:t>
            </w:r>
            <w:r w:rsidR="0053497C" w:rsidRPr="00C410BC">
              <w:rPr>
                <w:sz w:val="22"/>
                <w:szCs w:val="22"/>
              </w:rPr>
              <w:t>ntos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I-IV</w:t>
            </w:r>
            <w:r w:rsidR="003241A3" w:rsidRPr="00C410BC">
              <w:rPr>
                <w:sz w:val="22"/>
                <w:szCs w:val="22"/>
              </w:rPr>
              <w:t xml:space="preserve"> </w:t>
            </w:r>
            <w:r w:rsidRPr="00C410BC">
              <w:rPr>
                <w:sz w:val="22"/>
                <w:szCs w:val="22"/>
              </w:rPr>
              <w:t>kl</w:t>
            </w:r>
            <w:r w:rsidR="003241A3" w:rsidRPr="00C410BC">
              <w:rPr>
                <w:sz w:val="22"/>
                <w:szCs w:val="22"/>
              </w:rPr>
              <w:t>.</w:t>
            </w:r>
          </w:p>
          <w:p w:rsid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skaičius/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procentai</w:t>
            </w:r>
          </w:p>
        </w:tc>
        <w:tc>
          <w:tcPr>
            <w:tcW w:w="1276" w:type="dxa"/>
            <w:shd w:val="clear" w:color="auto" w:fill="auto"/>
          </w:tcPr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V-X</w:t>
            </w:r>
            <w:r w:rsidR="00C410BC">
              <w:rPr>
                <w:sz w:val="22"/>
                <w:szCs w:val="22"/>
              </w:rPr>
              <w:t xml:space="preserve"> </w:t>
            </w:r>
            <w:r w:rsidRPr="00C410BC">
              <w:rPr>
                <w:sz w:val="22"/>
                <w:szCs w:val="22"/>
              </w:rPr>
              <w:t>kl</w:t>
            </w:r>
            <w:r w:rsidR="003241A3" w:rsidRPr="00C410BC">
              <w:rPr>
                <w:sz w:val="22"/>
                <w:szCs w:val="22"/>
              </w:rPr>
              <w:t>.</w:t>
            </w:r>
          </w:p>
          <w:p w:rsid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skaičius/</w:t>
            </w:r>
          </w:p>
          <w:p w:rsidR="0053497C" w:rsidRPr="00C410BC" w:rsidRDefault="0053497C" w:rsidP="00C410BC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procentai</w:t>
            </w:r>
          </w:p>
        </w:tc>
      </w:tr>
      <w:tr w:rsidR="004664B8" w:rsidTr="00A87084">
        <w:trPr>
          <w:trHeight w:val="272"/>
        </w:trPr>
        <w:tc>
          <w:tcPr>
            <w:tcW w:w="1101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2180</w:t>
            </w:r>
          </w:p>
        </w:tc>
        <w:tc>
          <w:tcPr>
            <w:tcW w:w="850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2169</w:t>
            </w:r>
          </w:p>
        </w:tc>
        <w:tc>
          <w:tcPr>
            <w:tcW w:w="993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11578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1950</w:t>
            </w:r>
          </w:p>
        </w:tc>
        <w:tc>
          <w:tcPr>
            <w:tcW w:w="850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9628</w:t>
            </w:r>
          </w:p>
        </w:tc>
        <w:tc>
          <w:tcPr>
            <w:tcW w:w="1134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28,6/3,5</w:t>
            </w:r>
          </w:p>
        </w:tc>
        <w:tc>
          <w:tcPr>
            <w:tcW w:w="1276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90,4/1,1</w:t>
            </w:r>
          </w:p>
        </w:tc>
      </w:tr>
      <w:tr w:rsidR="004664B8" w:rsidTr="00A87084">
        <w:trPr>
          <w:trHeight w:val="345"/>
        </w:trPr>
        <w:tc>
          <w:tcPr>
            <w:tcW w:w="1101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2010</w:t>
            </w:r>
          </w:p>
        </w:tc>
        <w:tc>
          <w:tcPr>
            <w:tcW w:w="850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1985</w:t>
            </w:r>
          </w:p>
        </w:tc>
        <w:tc>
          <w:tcPr>
            <w:tcW w:w="993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10965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2321</w:t>
            </w:r>
          </w:p>
        </w:tc>
        <w:tc>
          <w:tcPr>
            <w:tcW w:w="850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8644</w:t>
            </w:r>
          </w:p>
        </w:tc>
        <w:tc>
          <w:tcPr>
            <w:tcW w:w="1134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25,8/3,9</w:t>
            </w:r>
          </w:p>
        </w:tc>
        <w:tc>
          <w:tcPr>
            <w:tcW w:w="1276" w:type="dxa"/>
            <w:shd w:val="clear" w:color="auto" w:fill="auto"/>
          </w:tcPr>
          <w:p w:rsidR="004664B8" w:rsidRDefault="004664B8" w:rsidP="00140C65">
            <w:pPr>
              <w:jc w:val="center"/>
            </w:pPr>
            <w:r>
              <w:t>90,6/1,1</w:t>
            </w:r>
          </w:p>
        </w:tc>
      </w:tr>
      <w:tr w:rsidR="004664B8" w:rsidTr="00A87084">
        <w:trPr>
          <w:trHeight w:val="301"/>
        </w:trPr>
        <w:tc>
          <w:tcPr>
            <w:tcW w:w="1101" w:type="dxa"/>
            <w:shd w:val="clear" w:color="auto" w:fill="auto"/>
          </w:tcPr>
          <w:p w:rsidR="004664B8" w:rsidRDefault="004664B8" w:rsidP="003241A3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</w:tcPr>
          <w:p w:rsidR="004664B8" w:rsidRDefault="004664B8" w:rsidP="00FF40AF">
            <w:pPr>
              <w:jc w:val="center"/>
            </w:pPr>
            <w:r>
              <w:t>1895</w:t>
            </w:r>
          </w:p>
        </w:tc>
        <w:tc>
          <w:tcPr>
            <w:tcW w:w="850" w:type="dxa"/>
            <w:shd w:val="clear" w:color="auto" w:fill="auto"/>
          </w:tcPr>
          <w:p w:rsidR="004664B8" w:rsidRDefault="004664B8" w:rsidP="003241A3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3241A3">
            <w:pPr>
              <w:jc w:val="center"/>
            </w:pPr>
            <w:r>
              <w:t>1870</w:t>
            </w:r>
          </w:p>
        </w:tc>
        <w:tc>
          <w:tcPr>
            <w:tcW w:w="993" w:type="dxa"/>
            <w:shd w:val="clear" w:color="auto" w:fill="auto"/>
          </w:tcPr>
          <w:p w:rsidR="004664B8" w:rsidRDefault="004664B8" w:rsidP="003241A3">
            <w:pPr>
              <w:jc w:val="center"/>
            </w:pPr>
            <w:r>
              <w:t>7998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3241A3">
            <w:pPr>
              <w:jc w:val="center"/>
            </w:pPr>
            <w:r>
              <w:t>1603</w:t>
            </w:r>
          </w:p>
        </w:tc>
        <w:tc>
          <w:tcPr>
            <w:tcW w:w="850" w:type="dxa"/>
            <w:shd w:val="clear" w:color="auto" w:fill="auto"/>
          </w:tcPr>
          <w:p w:rsidR="004664B8" w:rsidRDefault="004664B8" w:rsidP="003241A3">
            <w:pPr>
              <w:jc w:val="center"/>
            </w:pPr>
            <w:r>
              <w:t>6395</w:t>
            </w:r>
          </w:p>
        </w:tc>
        <w:tc>
          <w:tcPr>
            <w:tcW w:w="1134" w:type="dxa"/>
            <w:shd w:val="clear" w:color="auto" w:fill="auto"/>
          </w:tcPr>
          <w:p w:rsidR="004664B8" w:rsidRDefault="00A87084" w:rsidP="004664B8">
            <w:pPr>
              <w:jc w:val="center"/>
            </w:pPr>
            <w:r>
              <w:t>26,0</w:t>
            </w:r>
            <w:r w:rsidR="004664B8">
              <w:t>/1,4</w:t>
            </w:r>
          </w:p>
        </w:tc>
        <w:tc>
          <w:tcPr>
            <w:tcW w:w="1276" w:type="dxa"/>
            <w:shd w:val="clear" w:color="auto" w:fill="auto"/>
          </w:tcPr>
          <w:p w:rsidR="004664B8" w:rsidRDefault="00A87084" w:rsidP="003241A3">
            <w:pPr>
              <w:jc w:val="center"/>
            </w:pPr>
            <w:r>
              <w:t>77,6</w:t>
            </w:r>
            <w:r w:rsidR="004664B8">
              <w:t>/1,0</w:t>
            </w:r>
          </w:p>
        </w:tc>
      </w:tr>
      <w:tr w:rsidR="004664B8" w:rsidTr="00A87084">
        <w:trPr>
          <w:trHeight w:val="301"/>
        </w:trPr>
        <w:tc>
          <w:tcPr>
            <w:tcW w:w="1101" w:type="dxa"/>
            <w:shd w:val="clear" w:color="auto" w:fill="auto"/>
          </w:tcPr>
          <w:p w:rsidR="004664B8" w:rsidRDefault="004664B8" w:rsidP="00CC02DD">
            <w:pPr>
              <w:jc w:val="center"/>
            </w:pPr>
            <w:r>
              <w:t>Pokytis</w:t>
            </w:r>
          </w:p>
        </w:tc>
        <w:tc>
          <w:tcPr>
            <w:tcW w:w="1134" w:type="dxa"/>
            <w:shd w:val="clear" w:color="auto" w:fill="auto"/>
          </w:tcPr>
          <w:p w:rsidR="004664B8" w:rsidRDefault="004664B8" w:rsidP="004664B8">
            <w:pPr>
              <w:jc w:val="center"/>
            </w:pPr>
            <w:r>
              <w:t>-115</w:t>
            </w:r>
          </w:p>
        </w:tc>
        <w:tc>
          <w:tcPr>
            <w:tcW w:w="850" w:type="dxa"/>
            <w:shd w:val="clear" w:color="auto" w:fill="auto"/>
          </w:tcPr>
          <w:p w:rsidR="004664B8" w:rsidRPr="00FF40AF" w:rsidRDefault="004664B8" w:rsidP="003622A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4664B8">
            <w:pPr>
              <w:jc w:val="center"/>
            </w:pPr>
            <w:r>
              <w:t>-115</w:t>
            </w:r>
          </w:p>
        </w:tc>
        <w:tc>
          <w:tcPr>
            <w:tcW w:w="993" w:type="dxa"/>
            <w:shd w:val="clear" w:color="auto" w:fill="auto"/>
          </w:tcPr>
          <w:p w:rsidR="004664B8" w:rsidRDefault="004664B8" w:rsidP="004664B8">
            <w:pPr>
              <w:jc w:val="center"/>
            </w:pPr>
            <w:r>
              <w:t>-2967</w:t>
            </w:r>
          </w:p>
        </w:tc>
        <w:tc>
          <w:tcPr>
            <w:tcW w:w="992" w:type="dxa"/>
            <w:shd w:val="clear" w:color="auto" w:fill="auto"/>
          </w:tcPr>
          <w:p w:rsidR="004664B8" w:rsidRDefault="004664B8" w:rsidP="00645C99">
            <w:pPr>
              <w:jc w:val="center"/>
            </w:pPr>
            <w:r>
              <w:t>-718</w:t>
            </w:r>
          </w:p>
        </w:tc>
        <w:tc>
          <w:tcPr>
            <w:tcW w:w="850" w:type="dxa"/>
            <w:shd w:val="clear" w:color="auto" w:fill="auto"/>
          </w:tcPr>
          <w:p w:rsidR="004664B8" w:rsidRDefault="004664B8" w:rsidP="00A87084">
            <w:pPr>
              <w:jc w:val="center"/>
            </w:pPr>
            <w:r>
              <w:t>-</w:t>
            </w:r>
            <w:r w:rsidR="00A87084">
              <w:t>2249</w:t>
            </w:r>
          </w:p>
        </w:tc>
        <w:tc>
          <w:tcPr>
            <w:tcW w:w="1134" w:type="dxa"/>
            <w:shd w:val="clear" w:color="auto" w:fill="auto"/>
          </w:tcPr>
          <w:p w:rsidR="004664B8" w:rsidRDefault="00A87084" w:rsidP="00A87084">
            <w:pPr>
              <w:jc w:val="center"/>
            </w:pPr>
            <w:r>
              <w:t>+1</w:t>
            </w:r>
            <w:r w:rsidR="004664B8">
              <w:t>/</w:t>
            </w:r>
            <w:r>
              <w:t>-2,5</w:t>
            </w:r>
          </w:p>
        </w:tc>
        <w:tc>
          <w:tcPr>
            <w:tcW w:w="1276" w:type="dxa"/>
            <w:shd w:val="clear" w:color="auto" w:fill="auto"/>
          </w:tcPr>
          <w:p w:rsidR="004664B8" w:rsidRDefault="004664B8" w:rsidP="00A87084">
            <w:pPr>
              <w:jc w:val="both"/>
            </w:pPr>
            <w:r>
              <w:t>-</w:t>
            </w:r>
            <w:r w:rsidR="00A87084">
              <w:t>13,0</w:t>
            </w:r>
            <w:r>
              <w:t>/0</w:t>
            </w:r>
            <w:r w:rsidR="00A87084">
              <w:t>,1</w:t>
            </w:r>
          </w:p>
        </w:tc>
      </w:tr>
    </w:tbl>
    <w:p w:rsidR="002A6A87" w:rsidRDefault="002A6A87" w:rsidP="00B84547">
      <w:pPr>
        <w:jc w:val="both"/>
      </w:pPr>
    </w:p>
    <w:p w:rsidR="00F3473C" w:rsidRDefault="00F3473C" w:rsidP="00EE24B6">
      <w:pPr>
        <w:jc w:val="both"/>
      </w:pPr>
      <w:r w:rsidRPr="008309E6">
        <w:rPr>
          <w:b/>
        </w:rPr>
        <w:t xml:space="preserve">   2.6.1.</w:t>
      </w:r>
      <w:r>
        <w:t xml:space="preserve"> </w:t>
      </w:r>
      <w:r w:rsidRPr="00144EE4">
        <w:rPr>
          <w:b/>
        </w:rPr>
        <w:t>Prevencinės veiklos organizavimas</w:t>
      </w:r>
      <w:r>
        <w:t xml:space="preserve">. </w:t>
      </w:r>
    </w:p>
    <w:p w:rsidR="0089519F" w:rsidRDefault="009E499B" w:rsidP="00AC0425">
      <w:pPr>
        <w:tabs>
          <w:tab w:val="left" w:pos="0"/>
          <w:tab w:val="left" w:pos="851"/>
          <w:tab w:val="left" w:pos="9498"/>
          <w:tab w:val="left" w:pos="9639"/>
          <w:tab w:val="left" w:pos="9923"/>
          <w:tab w:val="left" w:pos="15026"/>
        </w:tabs>
        <w:ind w:right="-2"/>
        <w:jc w:val="both"/>
      </w:pPr>
      <w:r>
        <w:t xml:space="preserve"> </w:t>
      </w:r>
      <w:r w:rsidR="00324D0E">
        <w:t xml:space="preserve"> </w:t>
      </w:r>
      <w:r>
        <w:t xml:space="preserve"> </w:t>
      </w:r>
      <w:r w:rsidR="000743D8">
        <w:t xml:space="preserve"> </w:t>
      </w:r>
      <w:r w:rsidR="00AC0425">
        <w:t xml:space="preserve">          </w:t>
      </w:r>
      <w:r w:rsidR="00A76C59">
        <w:t>P</w:t>
      </w:r>
      <w:r w:rsidR="00042292">
        <w:t>revencinių priemonių taikymui</w:t>
      </w:r>
      <w:r w:rsidR="00A76C59" w:rsidRPr="00A76C59">
        <w:t xml:space="preserve"> </w:t>
      </w:r>
      <w:r w:rsidR="00A76C59">
        <w:t>skiriamas nuolatinis dėmesys</w:t>
      </w:r>
      <w:r w:rsidR="00042292">
        <w:t>.</w:t>
      </w:r>
      <w:r w:rsidR="00A76C59">
        <w:t xml:space="preserve"> Siekiame įvairinti veiklas, ie</w:t>
      </w:r>
      <w:r w:rsidR="004232D6">
        <w:t>škome naujesnių formų bei būdų.</w:t>
      </w:r>
      <w:r w:rsidR="00A76C59">
        <w:t xml:space="preserve"> </w:t>
      </w:r>
      <w:r w:rsidR="00AC0425">
        <w:t>V</w:t>
      </w:r>
      <w:r w:rsidR="008F0189">
        <w:t>ykd</w:t>
      </w:r>
      <w:r w:rsidR="00E8191A">
        <w:t>yt</w:t>
      </w:r>
      <w:r w:rsidR="008F0189">
        <w:t>os</w:t>
      </w:r>
      <w:r w:rsidR="001E4746">
        <w:t xml:space="preserve"> tradicinės </w:t>
      </w:r>
      <w:r w:rsidR="008F0189">
        <w:t xml:space="preserve"> akcijos</w:t>
      </w:r>
      <w:r w:rsidR="001E4746">
        <w:t>:</w:t>
      </w:r>
      <w:r w:rsidR="0054650E">
        <w:t xml:space="preserve"> </w:t>
      </w:r>
      <w:r w:rsidR="008F0189">
        <w:t>,,</w:t>
      </w:r>
      <w:r w:rsidR="00497552">
        <w:t>Diena be tabako</w:t>
      </w:r>
      <w:r w:rsidR="008F0189">
        <w:t>“, ,,Apsispręsk“</w:t>
      </w:r>
      <w:r w:rsidR="00E8191A">
        <w:t>, ,,</w:t>
      </w:r>
      <w:r w:rsidR="00A87084">
        <w:t xml:space="preserve">Obuolys vietoj </w:t>
      </w:r>
      <w:r w:rsidR="00E8191A">
        <w:t>cigaret</w:t>
      </w:r>
      <w:r w:rsidR="00A87084">
        <w:t>ės</w:t>
      </w:r>
      <w:r w:rsidR="00E8191A">
        <w:t>“</w:t>
      </w:r>
      <w:r w:rsidR="008F0189">
        <w:t>.</w:t>
      </w:r>
      <w:r w:rsidR="000743D8">
        <w:t xml:space="preserve"> </w:t>
      </w:r>
      <w:r w:rsidR="00D11851">
        <w:t>Daly</w:t>
      </w:r>
      <w:r w:rsidR="004232D6">
        <w:t xml:space="preserve">vavome respublikinėje akcijoje </w:t>
      </w:r>
      <w:r w:rsidR="00D11851">
        <w:t>,,Savaitė be patyčių“.</w:t>
      </w:r>
      <w:r w:rsidR="00D11851" w:rsidRPr="00D11851">
        <w:t xml:space="preserve"> </w:t>
      </w:r>
      <w:r w:rsidR="00AC0425">
        <w:t>Buvome</w:t>
      </w:r>
      <w:r w:rsidR="00A87084">
        <w:t xml:space="preserve"> konkursų</w:t>
      </w:r>
      <w:r w:rsidR="00AC0425">
        <w:t xml:space="preserve"> </w:t>
      </w:r>
      <w:r w:rsidR="0054650E">
        <w:t>,,</w:t>
      </w:r>
      <w:r w:rsidR="00AC0425" w:rsidRPr="004C5A6C">
        <w:t xml:space="preserve">Mes policijos bičiuliai“, </w:t>
      </w:r>
      <w:r w:rsidR="0054650E">
        <w:t>,,</w:t>
      </w:r>
      <w:r w:rsidR="001E4746">
        <w:t>Kengūra</w:t>
      </w:r>
      <w:r w:rsidR="00AC0425" w:rsidRPr="004C5A6C">
        <w:t xml:space="preserve">“, </w:t>
      </w:r>
      <w:r w:rsidR="0054650E">
        <w:t>,,LOGO“</w:t>
      </w:r>
      <w:r w:rsidR="00A87084">
        <w:t xml:space="preserve"> dalyviai.</w:t>
      </w:r>
      <w:r w:rsidR="00AC0425" w:rsidRPr="004C5A6C">
        <w:t xml:space="preserve"> </w:t>
      </w:r>
      <w:r w:rsidR="0054650E">
        <w:t xml:space="preserve">Tradiciniu </w:t>
      </w:r>
      <w:r w:rsidR="00621809">
        <w:t xml:space="preserve">ir mokinių mėgstamu </w:t>
      </w:r>
      <w:r w:rsidR="0054650E">
        <w:t>tampa</w:t>
      </w:r>
      <w:r w:rsidR="00A87084">
        <w:t xml:space="preserve"> vykdomas</w:t>
      </w:r>
      <w:r w:rsidR="00AC0425">
        <w:t xml:space="preserve"> projektas ,,Naktis mokykloje“. Mokiniai mokosi bendravimo kultūros ir turiningo laisvalaikio praleidimo.</w:t>
      </w:r>
    </w:p>
    <w:p w:rsidR="002C22CB" w:rsidRDefault="00621809" w:rsidP="00621809">
      <w:pPr>
        <w:tabs>
          <w:tab w:val="left" w:pos="0"/>
          <w:tab w:val="left" w:pos="851"/>
          <w:tab w:val="left" w:pos="9498"/>
          <w:tab w:val="left" w:pos="9639"/>
          <w:tab w:val="left" w:pos="9923"/>
          <w:tab w:val="left" w:pos="15026"/>
        </w:tabs>
        <w:ind w:right="-2"/>
        <w:jc w:val="both"/>
      </w:pPr>
      <w:r>
        <w:t xml:space="preserve">     </w:t>
      </w:r>
      <w:r w:rsidR="0089519F">
        <w:t xml:space="preserve">    </w:t>
      </w:r>
      <w:r w:rsidR="00AC0425">
        <w:t xml:space="preserve">    </w:t>
      </w:r>
      <w:r w:rsidR="0089519F">
        <w:t xml:space="preserve"> </w:t>
      </w:r>
      <w:r w:rsidR="004232D6">
        <w:t>Mokinių</w:t>
      </w:r>
      <w:r w:rsidR="00651010">
        <w:t xml:space="preserve"> elgesio bei lankomumo problemas spręsti padeda  mokyklos vaiko gerovės komisija. </w:t>
      </w:r>
      <w:r w:rsidR="00BC6642">
        <w:t>Bendradarbiaujama</w:t>
      </w:r>
      <w:r w:rsidR="006C1463">
        <w:t xml:space="preserve"> su</w:t>
      </w:r>
      <w:r w:rsidR="004232D6">
        <w:t xml:space="preserve"> Saločių bei Namišių</w:t>
      </w:r>
      <w:r w:rsidR="006C1463">
        <w:t xml:space="preserve"> seniūnijų socialinėmis darbuotojomis</w:t>
      </w:r>
      <w:r w:rsidR="00BC6642">
        <w:t>,</w:t>
      </w:r>
      <w:r w:rsidR="000743D8">
        <w:t xml:space="preserve"> policijos pareigūnais,</w:t>
      </w:r>
      <w:r w:rsidR="006C1463">
        <w:t xml:space="preserve"> lankomasi mokinių namuose, kalbamasi su tėvais.</w:t>
      </w:r>
      <w:r w:rsidR="00831F97">
        <w:t xml:space="preserve"> </w:t>
      </w:r>
      <w:r w:rsidR="006C1463">
        <w:t xml:space="preserve">Tėvų susirinkimų metu </w:t>
      </w:r>
      <w:r w:rsidR="00F715FF">
        <w:t xml:space="preserve">kviečiami specialistai </w:t>
      </w:r>
      <w:r w:rsidR="006C1463">
        <w:t>teikia informacij</w:t>
      </w:r>
      <w:r w:rsidR="00F715FF">
        <w:t>ą</w:t>
      </w:r>
      <w:r w:rsidR="006C1463">
        <w:t xml:space="preserve"> tėvams apie žalingus įpročius, jų atpažinimo būdus</w:t>
      </w:r>
      <w:r w:rsidR="00F715FF">
        <w:t>, nusižengimus ir bausmes, vaikų elgesio sutrikimus bei konfliktų sprendimo būdus.</w:t>
      </w:r>
      <w:r w:rsidR="006C1463">
        <w:t xml:space="preserve"> Reguliariai organizuojamos </w:t>
      </w:r>
      <w:r w:rsidR="00272BC7">
        <w:t xml:space="preserve">prevencinės </w:t>
      </w:r>
      <w:r w:rsidR="00497552">
        <w:t>klasės valandėlės.</w:t>
      </w:r>
      <w:r w:rsidR="00AD3052">
        <w:t xml:space="preserve"> Jas </w:t>
      </w:r>
      <w:r w:rsidR="00F715FF">
        <w:t xml:space="preserve">dažnai </w:t>
      </w:r>
      <w:r w:rsidR="00AD3052">
        <w:t xml:space="preserve">kartu su klasių auklėtojais veda </w:t>
      </w:r>
      <w:r w:rsidR="004474D7">
        <w:t>visuomenės sveikatos priežiūros specialistė</w:t>
      </w:r>
      <w:r w:rsidR="00F715FF">
        <w:t xml:space="preserve"> ar kitų įstaigų specialistai.</w:t>
      </w:r>
      <w:r w:rsidR="006C1463">
        <w:t xml:space="preserve"> </w:t>
      </w:r>
      <w:r w:rsidR="00F715FF">
        <w:t>Prireikus k</w:t>
      </w:r>
      <w:r w:rsidR="00272BC7">
        <w:t xml:space="preserve">onsultacijoms kviečiami </w:t>
      </w:r>
      <w:r w:rsidR="00F57C21">
        <w:t xml:space="preserve">Pasvalio rajono savivaldybės švietimo pagalbos </w:t>
      </w:r>
      <w:r w:rsidR="00272BC7">
        <w:t xml:space="preserve"> </w:t>
      </w:r>
      <w:r w:rsidR="00F57C21">
        <w:t xml:space="preserve">tarnybos </w:t>
      </w:r>
      <w:r w:rsidR="00272BC7">
        <w:t>darbuotojai</w:t>
      </w:r>
      <w:r w:rsidR="0054650E">
        <w:t>, policijos atstovai</w:t>
      </w:r>
      <w:r w:rsidR="00272BC7">
        <w:t>.</w:t>
      </w:r>
      <w:r w:rsidR="00F715FF">
        <w:t xml:space="preserve"> </w:t>
      </w:r>
    </w:p>
    <w:p w:rsidR="00F715FF" w:rsidRDefault="00F715FF" w:rsidP="00F715FF">
      <w:pPr>
        <w:jc w:val="both"/>
        <w:rPr>
          <w:b/>
        </w:rPr>
      </w:pPr>
    </w:p>
    <w:p w:rsidR="00DD7039" w:rsidRPr="00F47D88" w:rsidRDefault="00A54DDF" w:rsidP="006C1463">
      <w:pPr>
        <w:ind w:right="278"/>
        <w:jc w:val="both"/>
        <w:rPr>
          <w:b/>
          <w:color w:val="FF0000"/>
        </w:rPr>
      </w:pPr>
      <w:r w:rsidRPr="00C34221">
        <w:rPr>
          <w:b/>
          <w:color w:val="000000"/>
        </w:rPr>
        <w:t>2</w:t>
      </w:r>
      <w:r w:rsidRPr="00F47D88">
        <w:rPr>
          <w:b/>
        </w:rPr>
        <w:t>.7.</w:t>
      </w:r>
      <w:r w:rsidRPr="00F47D88">
        <w:t xml:space="preserve"> </w:t>
      </w:r>
      <w:r w:rsidRPr="00F47D88">
        <w:rPr>
          <w:b/>
        </w:rPr>
        <w:t>Dalyvavimas projektuose</w:t>
      </w:r>
      <w:r w:rsidR="007A7B64" w:rsidRPr="00F47D88">
        <w:rPr>
          <w:b/>
        </w:rPr>
        <w:t>.</w:t>
      </w:r>
      <w:r w:rsidRPr="00F47D88">
        <w:rPr>
          <w:b/>
          <w:color w:val="FF0000"/>
        </w:rPr>
        <w:t xml:space="preserve"> </w:t>
      </w:r>
    </w:p>
    <w:p w:rsidR="00DD7039" w:rsidRPr="001E4746" w:rsidRDefault="00DD7039" w:rsidP="006C1463">
      <w:pPr>
        <w:ind w:right="278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268"/>
        <w:gridCol w:w="2907"/>
      </w:tblGrid>
      <w:tr w:rsidR="00DD7039" w:rsidTr="00E02637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DD7039" w:rsidRPr="00C410BC" w:rsidRDefault="005F20CF" w:rsidP="005F20CF">
            <w:pPr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Ei</w:t>
            </w:r>
            <w:r w:rsidR="00DD7039" w:rsidRPr="00C410BC">
              <w:rPr>
                <w:sz w:val="22"/>
                <w:szCs w:val="22"/>
              </w:rPr>
              <w:t>l. Nr.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7039" w:rsidRPr="00C410BC" w:rsidRDefault="00DD7039" w:rsidP="003622A5">
            <w:pPr>
              <w:ind w:right="278"/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Projekto pavadinimas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039" w:rsidRPr="00C410BC" w:rsidRDefault="00DD7039" w:rsidP="003622A5">
            <w:pPr>
              <w:ind w:right="278"/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Laikotarpis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D7039" w:rsidRPr="00C410BC" w:rsidRDefault="00DD7039" w:rsidP="003622A5">
            <w:pPr>
              <w:ind w:right="278"/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Gauta lėšų ar pan.</w:t>
            </w:r>
          </w:p>
        </w:tc>
      </w:tr>
      <w:tr w:rsidR="005F20CF" w:rsidTr="00E02637">
        <w:trPr>
          <w:trHeight w:val="1368"/>
        </w:trPr>
        <w:tc>
          <w:tcPr>
            <w:tcW w:w="709" w:type="dxa"/>
            <w:shd w:val="clear" w:color="auto" w:fill="auto"/>
          </w:tcPr>
          <w:p w:rsidR="005F20CF" w:rsidRDefault="005F20CF" w:rsidP="003622A5">
            <w:pPr>
              <w:jc w:val="center"/>
            </w:pPr>
            <w:r>
              <w:t>1.</w:t>
            </w:r>
          </w:p>
        </w:tc>
        <w:tc>
          <w:tcPr>
            <w:tcW w:w="3686" w:type="dxa"/>
            <w:shd w:val="clear" w:color="auto" w:fill="auto"/>
          </w:tcPr>
          <w:p w:rsidR="005F20CF" w:rsidRDefault="005F20CF" w:rsidP="000F5C1F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Programa </w:t>
            </w:r>
            <w:r w:rsidR="000F5C1F">
              <w:rPr>
                <w:lang w:eastAsia="lt-LT"/>
              </w:rPr>
              <w:t>,,Paauglystės kryžkelės“</w:t>
            </w:r>
          </w:p>
        </w:tc>
        <w:tc>
          <w:tcPr>
            <w:tcW w:w="2268" w:type="dxa"/>
            <w:shd w:val="clear" w:color="auto" w:fill="auto"/>
          </w:tcPr>
          <w:p w:rsidR="00457CDC" w:rsidRDefault="00E02637" w:rsidP="00457CDC">
            <w:r>
              <w:t>2</w:t>
            </w:r>
            <w:r w:rsidR="00457CDC">
              <w:t>01</w:t>
            </w:r>
            <w:r w:rsidR="000F5C1F">
              <w:t>8</w:t>
            </w:r>
            <w:r w:rsidR="00457CDC">
              <w:t xml:space="preserve"> – 201</w:t>
            </w:r>
            <w:r w:rsidR="000F5C1F">
              <w:t>9</w:t>
            </w:r>
            <w:r w:rsidR="00457CDC">
              <w:t xml:space="preserve"> m. m.</w:t>
            </w:r>
          </w:p>
          <w:p w:rsidR="00E02637" w:rsidRDefault="00E02637" w:rsidP="00457CDC">
            <w:pPr>
              <w:ind w:right="-108"/>
            </w:pPr>
          </w:p>
        </w:tc>
        <w:tc>
          <w:tcPr>
            <w:tcW w:w="2907" w:type="dxa"/>
            <w:shd w:val="clear" w:color="auto" w:fill="auto"/>
          </w:tcPr>
          <w:p w:rsidR="005F20CF" w:rsidRDefault="005F20CF" w:rsidP="00C34221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patobulintos bendravimo ir bendradarbiavimo ugdymo kompetencijos, stiprinama prevencinė veikla</w:t>
            </w:r>
            <w:r w:rsidR="000F5C1F">
              <w:rPr>
                <w:lang w:eastAsia="lt-LT"/>
              </w:rPr>
              <w:t xml:space="preserve"> 5-8 kl.</w:t>
            </w:r>
          </w:p>
        </w:tc>
      </w:tr>
      <w:tr w:rsidR="005F20CF" w:rsidTr="00E02637">
        <w:trPr>
          <w:trHeight w:val="416"/>
        </w:trPr>
        <w:tc>
          <w:tcPr>
            <w:tcW w:w="709" w:type="dxa"/>
            <w:shd w:val="clear" w:color="auto" w:fill="auto"/>
          </w:tcPr>
          <w:p w:rsidR="005F20CF" w:rsidRDefault="005F20CF" w:rsidP="003622A5">
            <w:pPr>
              <w:jc w:val="center"/>
            </w:pPr>
            <w:r>
              <w:t>2.</w:t>
            </w:r>
          </w:p>
        </w:tc>
        <w:tc>
          <w:tcPr>
            <w:tcW w:w="3686" w:type="dxa"/>
            <w:shd w:val="clear" w:color="auto" w:fill="auto"/>
          </w:tcPr>
          <w:p w:rsidR="005F20CF" w:rsidRDefault="005F20CF" w:rsidP="003622A5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>Prevencinė programa ,,Obuolio draugai“</w:t>
            </w:r>
          </w:p>
        </w:tc>
        <w:tc>
          <w:tcPr>
            <w:tcW w:w="2268" w:type="dxa"/>
            <w:shd w:val="clear" w:color="auto" w:fill="auto"/>
          </w:tcPr>
          <w:p w:rsidR="00E02637" w:rsidRDefault="00E02637" w:rsidP="000F5C1F">
            <w:pPr>
              <w:ind w:left="-108"/>
              <w:jc w:val="center"/>
            </w:pPr>
            <w:r>
              <w:t>2016 – 2017 m. m.</w:t>
            </w:r>
          </w:p>
          <w:p w:rsidR="001E241B" w:rsidRDefault="001E241B" w:rsidP="000F5C1F">
            <w:pPr>
              <w:ind w:left="-108"/>
              <w:jc w:val="center"/>
            </w:pPr>
            <w:r>
              <w:t>2017 - 2018 m. m.</w:t>
            </w:r>
          </w:p>
          <w:p w:rsidR="001E241B" w:rsidRDefault="000F5C1F" w:rsidP="000F5C1F">
            <w:pPr>
              <w:ind w:left="-108"/>
              <w:jc w:val="center"/>
            </w:pPr>
            <w:r>
              <w:t>2018 - 2019 m. m.</w:t>
            </w:r>
          </w:p>
          <w:p w:rsidR="001E241B" w:rsidRDefault="001E241B" w:rsidP="003622A5">
            <w:pPr>
              <w:jc w:val="center"/>
            </w:pPr>
          </w:p>
        </w:tc>
        <w:tc>
          <w:tcPr>
            <w:tcW w:w="2907" w:type="dxa"/>
            <w:shd w:val="clear" w:color="auto" w:fill="auto"/>
          </w:tcPr>
          <w:p w:rsidR="005F20CF" w:rsidRDefault="005F20CF" w:rsidP="00DC170E">
            <w:r>
              <w:t>Įgytos savęs pažinimo kompetencijos, sustiprinti bendravimo ir bendradarbiavimo gebėjimai</w:t>
            </w:r>
            <w:r w:rsidR="000F5C1F">
              <w:t>, 1-4 kl.</w:t>
            </w:r>
          </w:p>
        </w:tc>
      </w:tr>
      <w:tr w:rsidR="00457CDC" w:rsidTr="00E02637">
        <w:trPr>
          <w:trHeight w:val="416"/>
        </w:trPr>
        <w:tc>
          <w:tcPr>
            <w:tcW w:w="709" w:type="dxa"/>
            <w:shd w:val="clear" w:color="auto" w:fill="auto"/>
          </w:tcPr>
          <w:p w:rsidR="00457CDC" w:rsidRDefault="000F5C1F" w:rsidP="00C2760D">
            <w:pPr>
              <w:jc w:val="center"/>
            </w:pPr>
            <w:r>
              <w:t>3</w:t>
            </w:r>
            <w:r w:rsidR="00457CDC">
              <w:t>.</w:t>
            </w:r>
          </w:p>
        </w:tc>
        <w:tc>
          <w:tcPr>
            <w:tcW w:w="3686" w:type="dxa"/>
            <w:shd w:val="clear" w:color="auto" w:fill="auto"/>
          </w:tcPr>
          <w:p w:rsidR="00457CDC" w:rsidRDefault="00457CDC" w:rsidP="003622A5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Projektas ,,Mokyklų aprūpinimas gamtos ir technologinių mokslų priemonėmis“</w:t>
            </w:r>
          </w:p>
        </w:tc>
        <w:tc>
          <w:tcPr>
            <w:tcW w:w="2268" w:type="dxa"/>
            <w:shd w:val="clear" w:color="auto" w:fill="auto"/>
          </w:tcPr>
          <w:p w:rsidR="00457CDC" w:rsidRDefault="00457CDC" w:rsidP="000F5C1F">
            <w:pPr>
              <w:jc w:val="center"/>
            </w:pPr>
            <w:r>
              <w:t>2016 - 2018 m.</w:t>
            </w:r>
          </w:p>
        </w:tc>
        <w:tc>
          <w:tcPr>
            <w:tcW w:w="2907" w:type="dxa"/>
            <w:shd w:val="clear" w:color="auto" w:fill="auto"/>
          </w:tcPr>
          <w:p w:rsidR="00457CDC" w:rsidRDefault="00457CDC" w:rsidP="00DC170E">
            <w:r>
              <w:t>atnaujinamos  mokymo priemonės</w:t>
            </w:r>
          </w:p>
        </w:tc>
      </w:tr>
      <w:tr w:rsidR="00457CDC" w:rsidTr="00E02637">
        <w:trPr>
          <w:trHeight w:val="382"/>
        </w:trPr>
        <w:tc>
          <w:tcPr>
            <w:tcW w:w="709" w:type="dxa"/>
            <w:shd w:val="clear" w:color="auto" w:fill="auto"/>
          </w:tcPr>
          <w:p w:rsidR="00457CDC" w:rsidRDefault="000F5C1F" w:rsidP="00C2760D">
            <w:pPr>
              <w:jc w:val="center"/>
            </w:pPr>
            <w:r>
              <w:lastRenderedPageBreak/>
              <w:t>4</w:t>
            </w:r>
            <w:r w:rsidR="00457CDC">
              <w:t>.</w:t>
            </w:r>
          </w:p>
        </w:tc>
        <w:tc>
          <w:tcPr>
            <w:tcW w:w="3686" w:type="dxa"/>
            <w:shd w:val="clear" w:color="auto" w:fill="auto"/>
          </w:tcPr>
          <w:p w:rsidR="00457CDC" w:rsidRDefault="00457CDC" w:rsidP="00966256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>Tradicinės šventės Saločių Antano Poškos pagrindinėje mokykloje</w:t>
            </w:r>
          </w:p>
        </w:tc>
        <w:tc>
          <w:tcPr>
            <w:tcW w:w="2268" w:type="dxa"/>
            <w:shd w:val="clear" w:color="auto" w:fill="auto"/>
          </w:tcPr>
          <w:p w:rsidR="00457CDC" w:rsidRDefault="00457CDC" w:rsidP="001E241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2016 – 201</w:t>
            </w:r>
            <w:r w:rsidR="000F5C1F">
              <w:rPr>
                <w:lang w:eastAsia="lt-LT"/>
              </w:rPr>
              <w:t>7</w:t>
            </w:r>
            <w:r>
              <w:rPr>
                <w:lang w:eastAsia="lt-LT"/>
              </w:rPr>
              <w:t xml:space="preserve">  m.</w:t>
            </w:r>
            <w:r w:rsidR="000F5C1F">
              <w:rPr>
                <w:lang w:eastAsia="lt-LT"/>
              </w:rPr>
              <w:t xml:space="preserve"> m.</w:t>
            </w:r>
          </w:p>
          <w:p w:rsidR="000F5C1F" w:rsidRDefault="000F5C1F" w:rsidP="001E241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2017 – 2018  m. m.</w:t>
            </w:r>
          </w:p>
          <w:p w:rsidR="000F5C1F" w:rsidRDefault="000F5C1F" w:rsidP="000F5C1F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2018 – 2019  m. m.</w:t>
            </w:r>
          </w:p>
        </w:tc>
        <w:tc>
          <w:tcPr>
            <w:tcW w:w="2907" w:type="dxa"/>
            <w:shd w:val="clear" w:color="auto" w:fill="auto"/>
          </w:tcPr>
          <w:p w:rsidR="00457CDC" w:rsidRDefault="00457CDC" w:rsidP="00966256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400 - 600 eurų</w:t>
            </w:r>
          </w:p>
        </w:tc>
      </w:tr>
      <w:tr w:rsidR="00457CDC" w:rsidTr="00E02637">
        <w:trPr>
          <w:trHeight w:val="393"/>
        </w:trPr>
        <w:tc>
          <w:tcPr>
            <w:tcW w:w="709" w:type="dxa"/>
            <w:shd w:val="clear" w:color="auto" w:fill="auto"/>
          </w:tcPr>
          <w:p w:rsidR="00457CDC" w:rsidRDefault="000F5C1F" w:rsidP="00C2760D">
            <w:pPr>
              <w:jc w:val="center"/>
            </w:pPr>
            <w:r>
              <w:t>5</w:t>
            </w:r>
            <w:r w:rsidR="00457CDC">
              <w:t>.</w:t>
            </w:r>
          </w:p>
        </w:tc>
        <w:tc>
          <w:tcPr>
            <w:tcW w:w="3686" w:type="dxa"/>
            <w:shd w:val="clear" w:color="auto" w:fill="auto"/>
          </w:tcPr>
          <w:p w:rsidR="00457CDC" w:rsidRDefault="00457CDC" w:rsidP="0065689F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>Auk ir būk žvalus (I, II,III)</w:t>
            </w:r>
          </w:p>
        </w:tc>
        <w:tc>
          <w:tcPr>
            <w:tcW w:w="2268" w:type="dxa"/>
            <w:shd w:val="clear" w:color="auto" w:fill="auto"/>
          </w:tcPr>
          <w:p w:rsidR="00457CDC" w:rsidRDefault="00457CDC" w:rsidP="001E241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2016 - 201</w:t>
            </w:r>
            <w:r w:rsidR="000F5C1F">
              <w:rPr>
                <w:lang w:eastAsia="lt-LT"/>
              </w:rPr>
              <w:t>7</w:t>
            </w:r>
            <w:r>
              <w:rPr>
                <w:lang w:eastAsia="lt-LT"/>
              </w:rPr>
              <w:t xml:space="preserve"> m.</w:t>
            </w:r>
            <w:r w:rsidR="000F5C1F">
              <w:rPr>
                <w:lang w:eastAsia="lt-LT"/>
              </w:rPr>
              <w:t xml:space="preserve"> m.</w:t>
            </w:r>
          </w:p>
          <w:p w:rsidR="000F5C1F" w:rsidRDefault="000F5C1F" w:rsidP="000F5C1F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 2017 – 2018  m.m.</w:t>
            </w:r>
          </w:p>
          <w:p w:rsidR="000F5C1F" w:rsidRDefault="000F5C1F" w:rsidP="000F5C1F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2018 – 2019  m.m.</w:t>
            </w:r>
          </w:p>
        </w:tc>
        <w:tc>
          <w:tcPr>
            <w:tcW w:w="2907" w:type="dxa"/>
            <w:shd w:val="clear" w:color="auto" w:fill="auto"/>
          </w:tcPr>
          <w:p w:rsidR="00457CDC" w:rsidRDefault="00457CDC" w:rsidP="0065689F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900 - 935  eurų</w:t>
            </w:r>
          </w:p>
        </w:tc>
      </w:tr>
      <w:tr w:rsidR="00457CDC" w:rsidTr="00E02637">
        <w:trPr>
          <w:trHeight w:val="271"/>
        </w:trPr>
        <w:tc>
          <w:tcPr>
            <w:tcW w:w="709" w:type="dxa"/>
            <w:shd w:val="clear" w:color="auto" w:fill="auto"/>
          </w:tcPr>
          <w:p w:rsidR="00457CDC" w:rsidRDefault="000F5C1F" w:rsidP="00C2760D">
            <w:pPr>
              <w:jc w:val="center"/>
            </w:pPr>
            <w:r>
              <w:t>6</w:t>
            </w:r>
            <w:r w:rsidR="00457CDC">
              <w:t>.</w:t>
            </w:r>
          </w:p>
        </w:tc>
        <w:tc>
          <w:tcPr>
            <w:tcW w:w="3686" w:type="dxa"/>
            <w:shd w:val="clear" w:color="auto" w:fill="auto"/>
          </w:tcPr>
          <w:p w:rsidR="00457CDC" w:rsidRDefault="00457CDC" w:rsidP="00C34221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>Augu sveikas ir žvalus  (I, II,III)</w:t>
            </w:r>
          </w:p>
        </w:tc>
        <w:tc>
          <w:tcPr>
            <w:tcW w:w="2268" w:type="dxa"/>
            <w:shd w:val="clear" w:color="auto" w:fill="auto"/>
          </w:tcPr>
          <w:p w:rsidR="00457CDC" w:rsidRDefault="00457CDC" w:rsidP="001E241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2016 – 201</w:t>
            </w:r>
            <w:r w:rsidR="000F5C1F">
              <w:rPr>
                <w:lang w:eastAsia="lt-LT"/>
              </w:rPr>
              <w:t>7</w:t>
            </w:r>
            <w:r>
              <w:rPr>
                <w:lang w:eastAsia="lt-LT"/>
              </w:rPr>
              <w:t xml:space="preserve"> m.</w:t>
            </w:r>
            <w:r w:rsidR="000F5C1F">
              <w:rPr>
                <w:lang w:eastAsia="lt-LT"/>
              </w:rPr>
              <w:t xml:space="preserve"> m.</w:t>
            </w:r>
          </w:p>
          <w:p w:rsidR="000F5C1F" w:rsidRDefault="000F5C1F" w:rsidP="000F5C1F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2017 – 2018  m.m.</w:t>
            </w:r>
          </w:p>
        </w:tc>
        <w:tc>
          <w:tcPr>
            <w:tcW w:w="2907" w:type="dxa"/>
            <w:shd w:val="clear" w:color="auto" w:fill="auto"/>
          </w:tcPr>
          <w:p w:rsidR="00457CDC" w:rsidRDefault="00457CDC" w:rsidP="00C34221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473 - 515 eurų</w:t>
            </w:r>
          </w:p>
        </w:tc>
      </w:tr>
      <w:tr w:rsidR="00457CDC" w:rsidTr="00E02637">
        <w:trPr>
          <w:trHeight w:val="271"/>
        </w:trPr>
        <w:tc>
          <w:tcPr>
            <w:tcW w:w="709" w:type="dxa"/>
            <w:shd w:val="clear" w:color="auto" w:fill="auto"/>
          </w:tcPr>
          <w:p w:rsidR="00457CDC" w:rsidRDefault="000F5C1F" w:rsidP="00880FFE">
            <w:pPr>
              <w:jc w:val="center"/>
            </w:pPr>
            <w:r>
              <w:t>7</w:t>
            </w:r>
            <w:r w:rsidR="00457CDC">
              <w:t>.</w:t>
            </w:r>
          </w:p>
        </w:tc>
        <w:tc>
          <w:tcPr>
            <w:tcW w:w="3686" w:type="dxa"/>
            <w:shd w:val="clear" w:color="auto" w:fill="auto"/>
          </w:tcPr>
          <w:p w:rsidR="00457CDC" w:rsidRDefault="00457CDC" w:rsidP="00C34221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>Family Suppor Lithuania-Norway</w:t>
            </w:r>
          </w:p>
          <w:p w:rsidR="000F5C1F" w:rsidRDefault="000F5C1F" w:rsidP="00C34221">
            <w:pPr>
              <w:autoSpaceDE w:val="0"/>
              <w:autoSpaceDN w:val="0"/>
              <w:adjustRightInd w:val="0"/>
              <w:ind w:right="98"/>
              <w:jc w:val="both"/>
              <w:rPr>
                <w:lang w:eastAsia="lt-LT"/>
              </w:rPr>
            </w:pPr>
            <w:r>
              <w:rPr>
                <w:lang w:eastAsia="lt-LT"/>
              </w:rPr>
              <w:t>nuo 2014 m.</w:t>
            </w:r>
          </w:p>
        </w:tc>
        <w:tc>
          <w:tcPr>
            <w:tcW w:w="2268" w:type="dxa"/>
            <w:shd w:val="clear" w:color="auto" w:fill="auto"/>
          </w:tcPr>
          <w:p w:rsidR="00A168B8" w:rsidRDefault="00457CDC" w:rsidP="001E241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</w:t>
            </w:r>
            <w:r w:rsidR="000F5C1F">
              <w:rPr>
                <w:lang w:eastAsia="lt-LT"/>
              </w:rPr>
              <w:t>4-10-01</w:t>
            </w:r>
            <w:r>
              <w:rPr>
                <w:lang w:eastAsia="lt-LT"/>
              </w:rPr>
              <w:t xml:space="preserve"> </w:t>
            </w:r>
            <w:r w:rsidR="000F5C1F">
              <w:rPr>
                <w:lang w:eastAsia="lt-LT"/>
              </w:rPr>
              <w:t>–</w:t>
            </w:r>
            <w:r>
              <w:rPr>
                <w:lang w:eastAsia="lt-LT"/>
              </w:rPr>
              <w:t xml:space="preserve"> </w:t>
            </w:r>
          </w:p>
          <w:p w:rsidR="00457CDC" w:rsidRDefault="00457CDC" w:rsidP="001E241B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201</w:t>
            </w:r>
            <w:r w:rsidR="000F5C1F">
              <w:rPr>
                <w:lang w:eastAsia="lt-LT"/>
              </w:rPr>
              <w:t>9-06-30</w:t>
            </w:r>
            <w:r>
              <w:rPr>
                <w:lang w:eastAsia="lt-LT"/>
              </w:rPr>
              <w:t xml:space="preserve"> </w:t>
            </w:r>
          </w:p>
          <w:p w:rsidR="000F5C1F" w:rsidRDefault="000F5C1F" w:rsidP="001E241B">
            <w:pPr>
              <w:jc w:val="center"/>
              <w:rPr>
                <w:lang w:eastAsia="lt-LT"/>
              </w:rPr>
            </w:pPr>
          </w:p>
        </w:tc>
        <w:tc>
          <w:tcPr>
            <w:tcW w:w="2907" w:type="dxa"/>
            <w:shd w:val="clear" w:color="auto" w:fill="auto"/>
          </w:tcPr>
          <w:p w:rsidR="00457CDC" w:rsidRDefault="00A168B8" w:rsidP="00A168B8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po 7980</w:t>
            </w:r>
            <w:r w:rsidR="00457CDC">
              <w:rPr>
                <w:lang w:eastAsia="lt-LT"/>
              </w:rPr>
              <w:t xml:space="preserve"> eurų </w:t>
            </w:r>
            <w:r>
              <w:rPr>
                <w:lang w:eastAsia="lt-LT"/>
              </w:rPr>
              <w:t>per metus</w:t>
            </w:r>
          </w:p>
        </w:tc>
      </w:tr>
    </w:tbl>
    <w:p w:rsidR="00A54DDF" w:rsidRDefault="00A54DDF" w:rsidP="00D93551">
      <w:pPr>
        <w:jc w:val="both"/>
      </w:pPr>
    </w:p>
    <w:p w:rsidR="00D912AF" w:rsidRDefault="00A54DDF" w:rsidP="00D93551">
      <w:pPr>
        <w:jc w:val="both"/>
      </w:pPr>
      <w:r w:rsidRPr="005D3BFF">
        <w:rPr>
          <w:b/>
        </w:rPr>
        <w:t>2.8</w:t>
      </w:r>
      <w:r>
        <w:t>.</w:t>
      </w:r>
      <w:r w:rsidRPr="00A54DDF">
        <w:rPr>
          <w:b/>
        </w:rPr>
        <w:t xml:space="preserve"> </w:t>
      </w:r>
      <w:r w:rsidR="0099621B" w:rsidRPr="00144EE4">
        <w:rPr>
          <w:b/>
        </w:rPr>
        <w:t>Bendradarbiavimas</w:t>
      </w:r>
      <w:r w:rsidR="00046D04" w:rsidRPr="00144EE4">
        <w:rPr>
          <w:b/>
        </w:rPr>
        <w:t xml:space="preserve"> su </w:t>
      </w:r>
      <w:r w:rsidR="00C7049C" w:rsidRPr="00144EE4">
        <w:rPr>
          <w:b/>
        </w:rPr>
        <w:t xml:space="preserve">vietos bendruomene, </w:t>
      </w:r>
      <w:r w:rsidR="00046D04" w:rsidRPr="00144EE4">
        <w:rPr>
          <w:b/>
        </w:rPr>
        <w:t xml:space="preserve">kitomis įstaigomis </w:t>
      </w:r>
      <w:r w:rsidR="00C7049C" w:rsidRPr="00144EE4">
        <w:rPr>
          <w:b/>
        </w:rPr>
        <w:t xml:space="preserve">bei </w:t>
      </w:r>
      <w:r w:rsidR="00046D04" w:rsidRPr="00144EE4">
        <w:rPr>
          <w:b/>
        </w:rPr>
        <w:t>institucijomis</w:t>
      </w:r>
      <w:r w:rsidR="00144EE4">
        <w:rPr>
          <w:b/>
        </w:rPr>
        <w:t>.</w:t>
      </w:r>
    </w:p>
    <w:p w:rsidR="00F57C21" w:rsidRDefault="00C94CF4" w:rsidP="00D93551">
      <w:pPr>
        <w:jc w:val="both"/>
      </w:pPr>
      <w:r>
        <w:t xml:space="preserve"> </w:t>
      </w:r>
      <w:r w:rsidR="003D1B99">
        <w:t xml:space="preserve"> </w:t>
      </w:r>
      <w:r w:rsidR="00DE2195">
        <w:t xml:space="preserve"> </w:t>
      </w:r>
      <w:r w:rsidR="000743D8">
        <w:t xml:space="preserve"> </w:t>
      </w:r>
      <w:r w:rsidR="00F57C21">
        <w:t xml:space="preserve">  </w:t>
      </w:r>
      <w:r>
        <w:t>Mokyklos mokiniai ir mokytojai noriai dalyvauja  miestelio bendruomenės bei seniūnij</w:t>
      </w:r>
      <w:r w:rsidR="003F4E47">
        <w:t>ų</w:t>
      </w:r>
      <w:r>
        <w:t xml:space="preserve"> renginiuose: </w:t>
      </w:r>
      <w:r w:rsidR="00180AC5">
        <w:t xml:space="preserve">aplinkos tvarkymo </w:t>
      </w:r>
      <w:r w:rsidR="005F7CF0">
        <w:t xml:space="preserve">akcijoje ,,Darom </w:t>
      </w:r>
      <w:r>
        <w:t>20</w:t>
      </w:r>
      <w:r w:rsidR="00180AC5">
        <w:t>1</w:t>
      </w:r>
      <w:r w:rsidR="00A168B8">
        <w:t>8</w:t>
      </w:r>
      <w:r>
        <w:t xml:space="preserve">“, </w:t>
      </w:r>
      <w:r w:rsidR="00BC6642">
        <w:t>įvairiose</w:t>
      </w:r>
      <w:r>
        <w:t xml:space="preserve"> popietėse, </w:t>
      </w:r>
      <w:r w:rsidR="00BC6642">
        <w:t xml:space="preserve">minėjimuose, </w:t>
      </w:r>
      <w:r w:rsidR="00A168B8">
        <w:t xml:space="preserve">skirtuose Lietuvos šimtmečiui, </w:t>
      </w:r>
      <w:r w:rsidR="00BC6642">
        <w:t>šventė</w:t>
      </w:r>
      <w:r w:rsidR="00335C46">
        <w:t>je ,,Antaninės ant Mūšos“,</w:t>
      </w:r>
      <w:r>
        <w:t xml:space="preserve"> konkursuose, piešinių bei darbelių </w:t>
      </w:r>
      <w:r w:rsidR="00BC6642">
        <w:t xml:space="preserve">parodose, sportinėse varžybose. </w:t>
      </w:r>
      <w:r w:rsidR="00A168B8">
        <w:t>Kartu su miestelio bendruomene tvarkėme mokyklos teritoriją ir sodinom ąžuolų parką. Nemažai</w:t>
      </w:r>
      <w:r w:rsidR="00335C46">
        <w:t xml:space="preserve"> mie</w:t>
      </w:r>
      <w:r w:rsidR="00A168B8">
        <w:t xml:space="preserve">stelio gyventojų įsijungia į </w:t>
      </w:r>
      <w:r w:rsidR="00335C46">
        <w:t xml:space="preserve">mokyklos kalėdinį karnavalą. </w:t>
      </w:r>
      <w:r w:rsidR="00BC6642">
        <w:t>Miestelio ambulatorijos gydytoj</w:t>
      </w:r>
      <w:r w:rsidR="00335C46">
        <w:t>os</w:t>
      </w:r>
      <w:r w:rsidR="00BC6642">
        <w:t xml:space="preserve"> bei slaugytojos </w:t>
      </w:r>
      <w:r w:rsidR="00DC5C66">
        <w:t>mokykloje</w:t>
      </w:r>
      <w:r w:rsidR="00BC6642">
        <w:t xml:space="preserve"> </w:t>
      </w:r>
      <w:r w:rsidR="00335C46">
        <w:t xml:space="preserve">vykdo </w:t>
      </w:r>
      <w:r w:rsidR="00BC6642">
        <w:t>švietėjišk</w:t>
      </w:r>
      <w:r w:rsidR="00DC5C66">
        <w:t>ą</w:t>
      </w:r>
      <w:r w:rsidR="00BC6642">
        <w:t xml:space="preserve"> veikl</w:t>
      </w:r>
      <w:r w:rsidR="00DC5C66">
        <w:t>ą</w:t>
      </w:r>
      <w:r w:rsidR="00BC6642">
        <w:t xml:space="preserve">. </w:t>
      </w:r>
      <w:r>
        <w:t xml:space="preserve">Mokykla nuolat bendradarbiauja su rajono įstaigomis bei institucijomis: </w:t>
      </w:r>
      <w:r w:rsidR="00F57C21">
        <w:t xml:space="preserve">Pasvalio </w:t>
      </w:r>
      <w:r w:rsidR="00F97AB3">
        <w:t>K</w:t>
      </w:r>
      <w:r w:rsidR="00DE2195">
        <w:t>rašto</w:t>
      </w:r>
      <w:r w:rsidR="00F57C21">
        <w:t xml:space="preserve"> bei Biržų </w:t>
      </w:r>
      <w:r w:rsidR="00B03703">
        <w:t xml:space="preserve"> ,,</w:t>
      </w:r>
      <w:r w:rsidR="00F57C21">
        <w:t>Sėlos</w:t>
      </w:r>
      <w:r w:rsidR="00B03703">
        <w:t>“</w:t>
      </w:r>
      <w:r w:rsidR="00DE2195">
        <w:t xml:space="preserve"> </w:t>
      </w:r>
      <w:r>
        <w:t>muziej</w:t>
      </w:r>
      <w:r w:rsidR="00F57C21">
        <w:t>ais</w:t>
      </w:r>
      <w:r>
        <w:t xml:space="preserve">, </w:t>
      </w:r>
      <w:r w:rsidR="00543A66">
        <w:t>V</w:t>
      </w:r>
      <w:r>
        <w:t xml:space="preserve">aiko teisių apsaugos darbuotojais, </w:t>
      </w:r>
      <w:r w:rsidR="00F97AB3">
        <w:t>P</w:t>
      </w:r>
      <w:r>
        <w:t xml:space="preserve">olicijos atstovais. </w:t>
      </w:r>
      <w:r w:rsidR="00BC6642">
        <w:t>Pasirašytos</w:t>
      </w:r>
      <w:r>
        <w:t xml:space="preserve"> bendradarbiavimo sutart</w:t>
      </w:r>
      <w:r w:rsidR="00BC6642">
        <w:t>ys</w:t>
      </w:r>
      <w:r>
        <w:t xml:space="preserve"> su </w:t>
      </w:r>
      <w:r w:rsidR="000743D8">
        <w:t xml:space="preserve"> Pasvalio M</w:t>
      </w:r>
      <w:r w:rsidR="005F7CF0">
        <w:t>ariaus</w:t>
      </w:r>
      <w:r w:rsidR="000743D8">
        <w:t xml:space="preserve"> Katiliškio </w:t>
      </w:r>
      <w:r w:rsidR="00F97AB3">
        <w:t xml:space="preserve">viešąja </w:t>
      </w:r>
      <w:r w:rsidR="000743D8">
        <w:t xml:space="preserve">biblioteka, </w:t>
      </w:r>
      <w:r w:rsidR="00F3473C">
        <w:t>Pasvalio rajono policijos komisariatu,</w:t>
      </w:r>
      <w:r w:rsidR="00DC5C66">
        <w:t xml:space="preserve"> </w:t>
      </w:r>
      <w:r w:rsidR="00831F97">
        <w:t xml:space="preserve">Panevėžio apskrities </w:t>
      </w:r>
      <w:r w:rsidR="00DC5C66">
        <w:t>aukštosio</w:t>
      </w:r>
      <w:r w:rsidR="00484FBA">
        <w:t>mis</w:t>
      </w:r>
      <w:r w:rsidR="00831F97">
        <w:t xml:space="preserve"> bei aukštesniosiomis</w:t>
      </w:r>
      <w:r w:rsidR="00484FBA">
        <w:t xml:space="preserve"> mokyklomis</w:t>
      </w:r>
      <w:r w:rsidR="00831F97">
        <w:t>,</w:t>
      </w:r>
      <w:r w:rsidR="00484FBA">
        <w:t xml:space="preserve"> kolegijomis.</w:t>
      </w:r>
      <w:r w:rsidR="00831F97">
        <w:t xml:space="preserve"> Jų atstovai dažni svečiai mokykloje</w:t>
      </w:r>
      <w:r w:rsidR="00335C46">
        <w:t xml:space="preserve">, </w:t>
      </w:r>
      <w:r w:rsidR="00B601FD">
        <w:t xml:space="preserve"> </w:t>
      </w:r>
      <w:r w:rsidR="00335C46">
        <w:t>studentai atlieka  p</w:t>
      </w:r>
      <w:r w:rsidR="00180AC5">
        <w:t>edagoginę praktiką</w:t>
      </w:r>
      <w:r w:rsidR="00335C46">
        <w:t>.</w:t>
      </w:r>
      <w:r w:rsidR="00831F97">
        <w:t xml:space="preserve"> </w:t>
      </w:r>
    </w:p>
    <w:p w:rsidR="00651010" w:rsidRDefault="00651010" w:rsidP="00D93551">
      <w:pPr>
        <w:jc w:val="both"/>
      </w:pPr>
    </w:p>
    <w:p w:rsidR="00DD7039" w:rsidRPr="00DD7039" w:rsidRDefault="00046D04" w:rsidP="00D93551">
      <w:pPr>
        <w:jc w:val="both"/>
      </w:pPr>
      <w:r w:rsidRPr="000743D8">
        <w:rPr>
          <w:b/>
        </w:rPr>
        <w:t>2.9.</w:t>
      </w:r>
      <w:r>
        <w:t xml:space="preserve"> </w:t>
      </w:r>
      <w:r w:rsidRPr="00144EE4">
        <w:rPr>
          <w:b/>
        </w:rPr>
        <w:t>Vadovo indėlis tobulinant mokyklos veiklą</w:t>
      </w:r>
      <w:r w:rsidR="003F4E47">
        <w:t>.</w:t>
      </w:r>
    </w:p>
    <w:p w:rsidR="00D96B1A" w:rsidRDefault="00F3473C" w:rsidP="00FA766B">
      <w:pPr>
        <w:tabs>
          <w:tab w:val="left" w:pos="851"/>
        </w:tabs>
        <w:jc w:val="both"/>
      </w:pPr>
      <w:r>
        <w:t xml:space="preserve">  </w:t>
      </w:r>
      <w:r w:rsidR="00D96B1A">
        <w:t xml:space="preserve">  </w:t>
      </w:r>
      <w:r>
        <w:t xml:space="preserve"> </w:t>
      </w:r>
      <w:r w:rsidR="00FA766B">
        <w:t xml:space="preserve">         </w:t>
      </w:r>
      <w:r w:rsidR="005B5650">
        <w:t>Savo kasdiene veikla siekiu</w:t>
      </w:r>
      <w:r w:rsidR="00D96B1A">
        <w:t xml:space="preserve"> </w:t>
      </w:r>
      <w:r w:rsidR="00651010">
        <w:t>užtikrin</w:t>
      </w:r>
      <w:r w:rsidR="00D96B1A">
        <w:t>ti</w:t>
      </w:r>
      <w:r w:rsidR="00651010">
        <w:t xml:space="preserve"> saugias sąlygas mokytis ir dirbti, </w:t>
      </w:r>
      <w:r w:rsidR="005B5650">
        <w:t xml:space="preserve">kartu </w:t>
      </w:r>
      <w:r w:rsidR="00651010">
        <w:t xml:space="preserve"> su mokyklos bendruomene </w:t>
      </w:r>
      <w:r w:rsidR="005B5650">
        <w:t xml:space="preserve">kurti </w:t>
      </w:r>
      <w:r w:rsidR="00D96B1A">
        <w:t>palank</w:t>
      </w:r>
      <w:r w:rsidR="00651010">
        <w:t xml:space="preserve">ią </w:t>
      </w:r>
      <w:r w:rsidR="00D96B1A">
        <w:t xml:space="preserve">tam </w:t>
      </w:r>
      <w:r w:rsidR="001C2420">
        <w:t>aplinką</w:t>
      </w:r>
      <w:r w:rsidR="00333EFC">
        <w:t>,</w:t>
      </w:r>
      <w:r w:rsidR="001C2420">
        <w:t xml:space="preserve"> iškeltų tikslų bei uždavinių įgyvendinim</w:t>
      </w:r>
      <w:r w:rsidR="005B5650">
        <w:t>ui</w:t>
      </w:r>
      <w:r w:rsidR="001C2420">
        <w:t>.</w:t>
      </w:r>
      <w:r w:rsidR="00651010">
        <w:t xml:space="preserve"> Siekiu, kad</w:t>
      </w:r>
      <w:r w:rsidR="008B1F48">
        <w:t>,</w:t>
      </w:r>
      <w:r w:rsidR="00180AC5">
        <w:t xml:space="preserve"> </w:t>
      </w:r>
      <w:r w:rsidR="008F021E">
        <w:t xml:space="preserve">kad ugdymas vyktų planingai, kokybiškai ir tenkintų mokinių bei jų tėvų poreikius. </w:t>
      </w:r>
      <w:r w:rsidR="00FA766B">
        <w:t xml:space="preserve">Pavyko </w:t>
      </w:r>
      <w:r w:rsidR="00D96B1A">
        <w:t xml:space="preserve">suplanuoti ir </w:t>
      </w:r>
      <w:r w:rsidR="00AE1158">
        <w:t xml:space="preserve">tikslingai </w:t>
      </w:r>
      <w:r w:rsidR="00D96B1A">
        <w:t xml:space="preserve">panaudoti mokinio krepšelio lėšas, </w:t>
      </w:r>
      <w:r w:rsidR="005838E2">
        <w:t>su</w:t>
      </w:r>
      <w:r w:rsidR="00792192">
        <w:t>stiprin</w:t>
      </w:r>
      <w:r w:rsidR="00FA766B">
        <w:t>ant</w:t>
      </w:r>
      <w:r w:rsidR="003F4E47">
        <w:t xml:space="preserve"> mokyklos</w:t>
      </w:r>
      <w:r w:rsidR="00792192">
        <w:t xml:space="preserve"> materialin</w:t>
      </w:r>
      <w:r w:rsidR="00D96B1A">
        <w:t>ę</w:t>
      </w:r>
      <w:r w:rsidR="00792192">
        <w:t xml:space="preserve"> baz</w:t>
      </w:r>
      <w:r w:rsidR="00D96B1A">
        <w:t xml:space="preserve">ę </w:t>
      </w:r>
      <w:r w:rsidR="00D13717">
        <w:t>pagal</w:t>
      </w:r>
      <w:r w:rsidR="00D96B1A">
        <w:t xml:space="preserve"> šiuolaikini</w:t>
      </w:r>
      <w:r w:rsidR="00AE1158">
        <w:t>u</w:t>
      </w:r>
      <w:r w:rsidR="00D96B1A">
        <w:t>s švietimo reikalavim</w:t>
      </w:r>
      <w:r w:rsidR="00AE1158">
        <w:t>u</w:t>
      </w:r>
      <w:r w:rsidR="00D96B1A">
        <w:t>s.</w:t>
      </w:r>
      <w:r w:rsidR="00AE1158">
        <w:t xml:space="preserve"> Didelį dėmesį  skiriu savo ir mokytojų kvalifikacijos tobulinimui, naujų idėjų  paieškoms</w:t>
      </w:r>
      <w:r w:rsidR="00DC1A6E">
        <w:t>, pokyčių vadybai</w:t>
      </w:r>
      <w:r w:rsidR="00AE1158">
        <w:t>.</w:t>
      </w:r>
    </w:p>
    <w:p w:rsidR="00046D04" w:rsidRPr="00046D04" w:rsidRDefault="00D96B1A" w:rsidP="00ED5ED4">
      <w:pPr>
        <w:tabs>
          <w:tab w:val="left" w:pos="284"/>
          <w:tab w:val="left" w:pos="851"/>
        </w:tabs>
        <w:jc w:val="both"/>
      </w:pPr>
      <w:r>
        <w:t xml:space="preserve">  </w:t>
      </w:r>
      <w:r w:rsidR="00AE1158">
        <w:t xml:space="preserve"> </w:t>
      </w:r>
      <w:r w:rsidR="00ED5ED4">
        <w:t xml:space="preserve">          </w:t>
      </w:r>
      <w:r w:rsidR="00BB61AA">
        <w:t xml:space="preserve">Pakankamai atsakinga </w:t>
      </w:r>
      <w:r w:rsidR="00333EFC">
        <w:t>administracijos komanda</w:t>
      </w:r>
      <w:r>
        <w:t xml:space="preserve"> </w:t>
      </w:r>
      <w:r w:rsidR="00333EFC">
        <w:t>k</w:t>
      </w:r>
      <w:r w:rsidR="004232D6">
        <w:t xml:space="preserve">ryptingai organizuoja </w:t>
      </w:r>
      <w:r w:rsidR="00472072">
        <w:t xml:space="preserve">mokyklos </w:t>
      </w:r>
      <w:r w:rsidR="004232D6">
        <w:t>veikl</w:t>
      </w:r>
      <w:r w:rsidR="00333EFC">
        <w:t>ą</w:t>
      </w:r>
      <w:r w:rsidR="00BB61AA">
        <w:t>.</w:t>
      </w:r>
      <w:r w:rsidR="004232D6">
        <w:t xml:space="preserve"> </w:t>
      </w:r>
      <w:r w:rsidR="00BB61AA">
        <w:t>K</w:t>
      </w:r>
      <w:r w:rsidR="00335C46">
        <w:t>uria</w:t>
      </w:r>
      <w:r w:rsidR="00333EFC">
        <w:t>me</w:t>
      </w:r>
      <w:r w:rsidR="00335C46">
        <w:t xml:space="preserve"> palanki</w:t>
      </w:r>
      <w:r w:rsidR="00333EFC">
        <w:t>ą</w:t>
      </w:r>
      <w:r w:rsidR="00335C46">
        <w:t xml:space="preserve"> ugdymui aplink</w:t>
      </w:r>
      <w:r w:rsidR="00333EFC">
        <w:t>ą</w:t>
      </w:r>
      <w:r w:rsidR="00335C46">
        <w:t xml:space="preserve"> bei </w:t>
      </w:r>
      <w:r w:rsidR="00BB61AA">
        <w:t xml:space="preserve">puoselėjame ir </w:t>
      </w:r>
      <w:r w:rsidR="00335C46">
        <w:t>plėtojam</w:t>
      </w:r>
      <w:r w:rsidR="00333EFC">
        <w:t>e</w:t>
      </w:r>
      <w:r w:rsidR="00335C46">
        <w:t xml:space="preserve"> edukacin</w:t>
      </w:r>
      <w:r w:rsidR="00333EFC">
        <w:t>e</w:t>
      </w:r>
      <w:r w:rsidR="00335C46">
        <w:t>s erdv</w:t>
      </w:r>
      <w:r w:rsidR="00333EFC">
        <w:t>e</w:t>
      </w:r>
      <w:r w:rsidR="00335C46">
        <w:t>s</w:t>
      </w:r>
      <w:r w:rsidR="00264462">
        <w:t>, siekiame, kad  darbo ir ugdymo(si) sąlygos atitiktų šiuolaikinius švietimo reikalavimus.</w:t>
      </w:r>
      <w:r w:rsidR="00335C46">
        <w:t xml:space="preserve"> </w:t>
      </w:r>
      <w:r w:rsidR="00BB61AA">
        <w:t>Telkiamas profesionalus</w:t>
      </w:r>
      <w:r w:rsidR="00333EFC">
        <w:t xml:space="preserve"> mokytojų bei kitų pedagoginių darbuotojų</w:t>
      </w:r>
      <w:r w:rsidR="00BB61AA">
        <w:t xml:space="preserve"> kolektyvas</w:t>
      </w:r>
      <w:r w:rsidR="00333EFC">
        <w:t xml:space="preserve">, </w:t>
      </w:r>
      <w:r w:rsidR="00BB61AA">
        <w:t>gebantis</w:t>
      </w:r>
      <w:r w:rsidR="00333EFC">
        <w:t xml:space="preserve"> teikti mokiniui kokybišką pagalbą</w:t>
      </w:r>
      <w:r w:rsidR="00BB61AA">
        <w:t>,</w:t>
      </w:r>
      <w:r w:rsidR="00333EFC">
        <w:t xml:space="preserve"> gerinti ugdymo rezultatus</w:t>
      </w:r>
      <w:r w:rsidR="00BB61AA">
        <w:t>, keistis gerąja patirtimi.</w:t>
      </w:r>
      <w:r w:rsidR="004232D6">
        <w:t xml:space="preserve"> </w:t>
      </w:r>
      <w:r w:rsidR="00BB61AA">
        <w:t xml:space="preserve">Pavyko rasti dviračių sporto trenerę. Stebiu </w:t>
      </w:r>
      <w:r w:rsidR="00333EFC">
        <w:t xml:space="preserve">darbo </w:t>
      </w:r>
      <w:r w:rsidR="00BB61AA">
        <w:t>bei mokyklos tarybos  veiklą</w:t>
      </w:r>
      <w:r w:rsidR="00333EFC">
        <w:t xml:space="preserve">, siekiu jos vaidmens </w:t>
      </w:r>
      <w:r w:rsidR="00BB61AA">
        <w:t>stiprinimo</w:t>
      </w:r>
      <w:r w:rsidR="00333EFC">
        <w:t xml:space="preserve"> </w:t>
      </w:r>
      <w:r w:rsidR="00BB61AA">
        <w:t xml:space="preserve">efektyvesniam </w:t>
      </w:r>
      <w:r w:rsidR="00333EFC">
        <w:t>darb</w:t>
      </w:r>
      <w:r w:rsidR="00BB61AA">
        <w:t>ui.</w:t>
      </w:r>
      <w:r w:rsidR="00333EFC">
        <w:t xml:space="preserve"> </w:t>
      </w:r>
      <w:r w:rsidR="00B231E7">
        <w:t>Nuo</w:t>
      </w:r>
      <w:r w:rsidR="00333EFC">
        <w:t>seklu</w:t>
      </w:r>
      <w:r w:rsidR="00B231E7">
        <w:t xml:space="preserve">s </w:t>
      </w:r>
      <w:r w:rsidR="004232D6">
        <w:t>mokyklos kultūros puoselėjimas bei jos įvaizdžio formavimas sudaro sąlygas tinkamai įgyvendinti švietimo ir mokyklos tikslus bei uždavinius.</w:t>
      </w:r>
      <w:r w:rsidR="00AE1158">
        <w:t xml:space="preserve"> </w:t>
      </w:r>
    </w:p>
    <w:p w:rsidR="00D96B1A" w:rsidRDefault="00D96B1A" w:rsidP="007A7B64">
      <w:pPr>
        <w:rPr>
          <w:b/>
        </w:rPr>
      </w:pPr>
    </w:p>
    <w:p w:rsidR="00D96B1A" w:rsidRDefault="00A54DDF" w:rsidP="007A7B64">
      <w:pPr>
        <w:rPr>
          <w:b/>
        </w:rPr>
      </w:pPr>
      <w:r>
        <w:rPr>
          <w:b/>
        </w:rPr>
        <w:t>3. MOKYKLOS APR</w:t>
      </w:r>
      <w:r w:rsidR="005A1ABE">
        <w:rPr>
          <w:b/>
        </w:rPr>
        <w:t>Ū</w:t>
      </w:r>
      <w:r>
        <w:rPr>
          <w:b/>
        </w:rPr>
        <w:t>PINIMAS</w:t>
      </w:r>
    </w:p>
    <w:p w:rsidR="009573C8" w:rsidRDefault="00A54DDF" w:rsidP="00333DD1">
      <w:pPr>
        <w:jc w:val="both"/>
        <w:rPr>
          <w:b/>
        </w:rPr>
      </w:pPr>
      <w:r w:rsidRPr="000743D8">
        <w:rPr>
          <w:b/>
        </w:rPr>
        <w:t>3.1</w:t>
      </w:r>
      <w:r w:rsidRPr="00A54DDF">
        <w:t xml:space="preserve">. </w:t>
      </w:r>
      <w:r w:rsidRPr="00144EE4">
        <w:rPr>
          <w:b/>
        </w:rPr>
        <w:t>Mokyklos biudžetas</w:t>
      </w:r>
      <w:r w:rsidR="009573C8" w:rsidRPr="00144EE4">
        <w:rPr>
          <w:b/>
        </w:rPr>
        <w:t>.</w:t>
      </w:r>
      <w:r w:rsidR="00DD7039">
        <w:rPr>
          <w:b/>
        </w:rPr>
        <w:t xml:space="preserve"> </w:t>
      </w:r>
    </w:p>
    <w:p w:rsidR="009573C8" w:rsidRDefault="009573C8" w:rsidP="00333DD1">
      <w:pPr>
        <w:jc w:val="both"/>
        <w:rPr>
          <w:b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276"/>
        <w:gridCol w:w="1134"/>
        <w:gridCol w:w="1134"/>
        <w:gridCol w:w="1349"/>
      </w:tblGrid>
      <w:tr w:rsidR="00BA299D" w:rsidRPr="00D62BF2" w:rsidTr="00BA299D">
        <w:trPr>
          <w:trHeight w:val="314"/>
        </w:trPr>
        <w:tc>
          <w:tcPr>
            <w:tcW w:w="4536" w:type="dxa"/>
            <w:shd w:val="clear" w:color="auto" w:fill="auto"/>
          </w:tcPr>
          <w:p w:rsidR="00BA299D" w:rsidRPr="00775FA5" w:rsidRDefault="00BA299D" w:rsidP="00ED5ED4">
            <w:pPr>
              <w:jc w:val="both"/>
            </w:pPr>
          </w:p>
        </w:tc>
        <w:tc>
          <w:tcPr>
            <w:tcW w:w="1276" w:type="dxa"/>
          </w:tcPr>
          <w:p w:rsidR="00BA299D" w:rsidRPr="00C410BC" w:rsidRDefault="00BA299D" w:rsidP="00BA299D">
            <w:pPr>
              <w:jc w:val="center"/>
              <w:rPr>
                <w:sz w:val="22"/>
                <w:szCs w:val="22"/>
              </w:rPr>
            </w:pPr>
          </w:p>
          <w:p w:rsidR="00BA299D" w:rsidRPr="00C410BC" w:rsidRDefault="00BA299D" w:rsidP="00BA299D">
            <w:pPr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2016 m.</w:t>
            </w:r>
          </w:p>
        </w:tc>
        <w:tc>
          <w:tcPr>
            <w:tcW w:w="1134" w:type="dxa"/>
          </w:tcPr>
          <w:p w:rsidR="00BA299D" w:rsidRPr="00C410BC" w:rsidRDefault="00BA299D" w:rsidP="00BA299D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BA299D" w:rsidRPr="00C410BC" w:rsidRDefault="00BA299D" w:rsidP="00BA299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2017 m.</w:t>
            </w:r>
          </w:p>
        </w:tc>
        <w:tc>
          <w:tcPr>
            <w:tcW w:w="1134" w:type="dxa"/>
            <w:shd w:val="clear" w:color="auto" w:fill="auto"/>
          </w:tcPr>
          <w:p w:rsidR="00BA299D" w:rsidRPr="00C410BC" w:rsidRDefault="00BA299D" w:rsidP="00BA299D">
            <w:pPr>
              <w:jc w:val="center"/>
              <w:rPr>
                <w:sz w:val="22"/>
                <w:szCs w:val="22"/>
              </w:rPr>
            </w:pPr>
          </w:p>
          <w:p w:rsidR="00BA299D" w:rsidRPr="00C410BC" w:rsidRDefault="00BA299D" w:rsidP="00BA2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m.</w:t>
            </w:r>
          </w:p>
        </w:tc>
        <w:tc>
          <w:tcPr>
            <w:tcW w:w="1349" w:type="dxa"/>
            <w:shd w:val="clear" w:color="auto" w:fill="auto"/>
          </w:tcPr>
          <w:p w:rsidR="00BA299D" w:rsidRPr="00C410BC" w:rsidRDefault="00BA299D" w:rsidP="00C7745E">
            <w:pPr>
              <w:ind w:right="-108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Pokytis</w:t>
            </w:r>
          </w:p>
          <w:p w:rsidR="00BA299D" w:rsidRPr="00C410BC" w:rsidRDefault="00BA299D" w:rsidP="00C7745E">
            <w:pPr>
              <w:ind w:right="-108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>tūkst.</w:t>
            </w:r>
          </w:p>
          <w:p w:rsidR="00BA299D" w:rsidRPr="00C410BC" w:rsidRDefault="00BA299D" w:rsidP="00C7745E">
            <w:pPr>
              <w:ind w:right="-108"/>
              <w:rPr>
                <w:sz w:val="22"/>
                <w:szCs w:val="22"/>
              </w:rPr>
            </w:pPr>
            <w:r w:rsidRPr="00C410BC">
              <w:rPr>
                <w:sz w:val="22"/>
                <w:szCs w:val="22"/>
              </w:rPr>
              <w:t xml:space="preserve"> eurų</w:t>
            </w:r>
            <w:r>
              <w:rPr>
                <w:sz w:val="22"/>
                <w:szCs w:val="22"/>
              </w:rPr>
              <w:t>/eurų</w:t>
            </w:r>
          </w:p>
        </w:tc>
      </w:tr>
      <w:tr w:rsidR="00BA299D" w:rsidRPr="00D62BF2" w:rsidTr="00BA299D">
        <w:trPr>
          <w:trHeight w:val="314"/>
        </w:trPr>
        <w:tc>
          <w:tcPr>
            <w:tcW w:w="4536" w:type="dxa"/>
            <w:shd w:val="clear" w:color="auto" w:fill="auto"/>
          </w:tcPr>
          <w:p w:rsidR="00BA299D" w:rsidRPr="00775FA5" w:rsidRDefault="00BA299D" w:rsidP="00ED5ED4">
            <w:pPr>
              <w:jc w:val="both"/>
            </w:pPr>
            <w:r w:rsidRPr="00775FA5">
              <w:t xml:space="preserve">Mokymo lėšos tūkst. </w:t>
            </w:r>
            <w:r>
              <w:t>eurų</w:t>
            </w:r>
          </w:p>
        </w:tc>
        <w:tc>
          <w:tcPr>
            <w:tcW w:w="1276" w:type="dxa"/>
          </w:tcPr>
          <w:p w:rsidR="00BA299D" w:rsidRPr="00775FA5" w:rsidRDefault="00BA299D" w:rsidP="00C2760D">
            <w:pPr>
              <w:jc w:val="center"/>
            </w:pPr>
            <w:r>
              <w:t>362, 2</w:t>
            </w:r>
          </w:p>
        </w:tc>
        <w:tc>
          <w:tcPr>
            <w:tcW w:w="1134" w:type="dxa"/>
          </w:tcPr>
          <w:p w:rsidR="00BA299D" w:rsidRPr="00775FA5" w:rsidRDefault="00BA299D" w:rsidP="00C2760D">
            <w:pPr>
              <w:jc w:val="center"/>
            </w:pPr>
            <w:r>
              <w:t>401,3</w:t>
            </w:r>
          </w:p>
        </w:tc>
        <w:tc>
          <w:tcPr>
            <w:tcW w:w="1134" w:type="dxa"/>
            <w:shd w:val="clear" w:color="auto" w:fill="auto"/>
          </w:tcPr>
          <w:p w:rsidR="00BA299D" w:rsidRPr="00775FA5" w:rsidRDefault="00E72408" w:rsidP="00C7745E">
            <w:pPr>
              <w:jc w:val="center"/>
            </w:pPr>
            <w:r>
              <w:t>367,5</w:t>
            </w:r>
          </w:p>
        </w:tc>
        <w:tc>
          <w:tcPr>
            <w:tcW w:w="1349" w:type="dxa"/>
            <w:shd w:val="clear" w:color="auto" w:fill="auto"/>
          </w:tcPr>
          <w:p w:rsidR="00BA299D" w:rsidRPr="00775FA5" w:rsidRDefault="00D9797F" w:rsidP="00C7745E">
            <w:pPr>
              <w:jc w:val="center"/>
            </w:pPr>
            <w:r>
              <w:t>-</w:t>
            </w:r>
            <w:r w:rsidR="00BA299D">
              <w:t>4,7</w:t>
            </w:r>
          </w:p>
        </w:tc>
      </w:tr>
      <w:tr w:rsidR="00BA299D" w:rsidRPr="00D62BF2" w:rsidTr="00BA299D">
        <w:trPr>
          <w:trHeight w:val="317"/>
        </w:trPr>
        <w:tc>
          <w:tcPr>
            <w:tcW w:w="4536" w:type="dxa"/>
            <w:shd w:val="clear" w:color="auto" w:fill="auto"/>
          </w:tcPr>
          <w:p w:rsidR="00BA299D" w:rsidRPr="00775FA5" w:rsidRDefault="00BA299D" w:rsidP="000F0FCC">
            <w:pPr>
              <w:jc w:val="both"/>
            </w:pPr>
            <w:r w:rsidRPr="00775FA5">
              <w:t xml:space="preserve">Mokinio krepšelio lėšų dydis 1 mokiniui </w:t>
            </w:r>
            <w:r>
              <w:t xml:space="preserve"> tūkst. eurais</w:t>
            </w:r>
          </w:p>
        </w:tc>
        <w:tc>
          <w:tcPr>
            <w:tcW w:w="1276" w:type="dxa"/>
          </w:tcPr>
          <w:p w:rsidR="00BA299D" w:rsidRPr="00775FA5" w:rsidRDefault="00BA299D" w:rsidP="00C2760D">
            <w:pPr>
              <w:jc w:val="center"/>
            </w:pPr>
            <w:r>
              <w:t>1,014</w:t>
            </w:r>
          </w:p>
        </w:tc>
        <w:tc>
          <w:tcPr>
            <w:tcW w:w="1134" w:type="dxa"/>
          </w:tcPr>
          <w:p w:rsidR="00BA299D" w:rsidRPr="00775FA5" w:rsidRDefault="00BA299D" w:rsidP="00C2760D">
            <w:pPr>
              <w:jc w:val="center"/>
            </w:pPr>
            <w:r>
              <w:t>1,045</w:t>
            </w:r>
          </w:p>
        </w:tc>
        <w:tc>
          <w:tcPr>
            <w:tcW w:w="1134" w:type="dxa"/>
            <w:shd w:val="clear" w:color="auto" w:fill="auto"/>
          </w:tcPr>
          <w:p w:rsidR="00BA299D" w:rsidRPr="00775FA5" w:rsidRDefault="00E769D4" w:rsidP="00C7745E">
            <w:pPr>
              <w:jc w:val="center"/>
            </w:pPr>
            <w:r>
              <w:t>1,089</w:t>
            </w:r>
          </w:p>
        </w:tc>
        <w:tc>
          <w:tcPr>
            <w:tcW w:w="1349" w:type="dxa"/>
            <w:shd w:val="clear" w:color="auto" w:fill="auto"/>
          </w:tcPr>
          <w:p w:rsidR="00BA299D" w:rsidRPr="00775FA5" w:rsidRDefault="00E769D4" w:rsidP="00C7745E">
            <w:pPr>
              <w:jc w:val="center"/>
            </w:pPr>
            <w:r>
              <w:t xml:space="preserve">+0,034 </w:t>
            </w:r>
          </w:p>
        </w:tc>
      </w:tr>
      <w:tr w:rsidR="00BA299D" w:rsidRPr="00D62BF2" w:rsidTr="00BA299D">
        <w:trPr>
          <w:trHeight w:val="293"/>
        </w:trPr>
        <w:tc>
          <w:tcPr>
            <w:tcW w:w="4536" w:type="dxa"/>
            <w:shd w:val="clear" w:color="auto" w:fill="auto"/>
          </w:tcPr>
          <w:p w:rsidR="00BA299D" w:rsidRPr="00775FA5" w:rsidRDefault="00BA299D" w:rsidP="00ED5ED4">
            <w:pPr>
              <w:jc w:val="both"/>
            </w:pPr>
            <w:r w:rsidRPr="00775FA5">
              <w:t xml:space="preserve">Lėšos mokytojų atlyginimams </w:t>
            </w:r>
            <w:r>
              <w:pgNum/>
              <w:t>tūkst.</w:t>
            </w:r>
            <w:r w:rsidRPr="00775FA5">
              <w:t xml:space="preserve"> </w:t>
            </w:r>
            <w:r>
              <w:t>eurų</w:t>
            </w:r>
            <w:r w:rsidRPr="00775FA5">
              <w:t xml:space="preserve"> </w:t>
            </w:r>
            <w:r>
              <w:t>su</w:t>
            </w:r>
            <w:r w:rsidRPr="00775FA5">
              <w:t xml:space="preserve"> SODR</w:t>
            </w:r>
            <w:r>
              <w:t>A</w:t>
            </w:r>
          </w:p>
        </w:tc>
        <w:tc>
          <w:tcPr>
            <w:tcW w:w="1276" w:type="dxa"/>
          </w:tcPr>
          <w:p w:rsidR="00BA299D" w:rsidRPr="00775FA5" w:rsidRDefault="00BA299D" w:rsidP="00C2760D">
            <w:pPr>
              <w:jc w:val="center"/>
            </w:pPr>
            <w:r>
              <w:t>354,2</w:t>
            </w:r>
          </w:p>
        </w:tc>
        <w:tc>
          <w:tcPr>
            <w:tcW w:w="1134" w:type="dxa"/>
          </w:tcPr>
          <w:p w:rsidR="00BA299D" w:rsidRPr="00775FA5" w:rsidRDefault="00BA299D" w:rsidP="00C2760D">
            <w:pPr>
              <w:jc w:val="center"/>
            </w:pPr>
            <w:r w:rsidRPr="0019366B">
              <w:t>3</w:t>
            </w:r>
            <w:r>
              <w:t>68,0</w:t>
            </w:r>
          </w:p>
        </w:tc>
        <w:tc>
          <w:tcPr>
            <w:tcW w:w="1134" w:type="dxa"/>
            <w:shd w:val="clear" w:color="auto" w:fill="auto"/>
          </w:tcPr>
          <w:p w:rsidR="00BA299D" w:rsidRPr="00775FA5" w:rsidRDefault="00D9797F" w:rsidP="00C7745E">
            <w:pPr>
              <w:jc w:val="center"/>
            </w:pPr>
            <w:r>
              <w:t>334,2</w:t>
            </w:r>
          </w:p>
        </w:tc>
        <w:tc>
          <w:tcPr>
            <w:tcW w:w="1349" w:type="dxa"/>
            <w:shd w:val="clear" w:color="auto" w:fill="auto"/>
          </w:tcPr>
          <w:p w:rsidR="00BA299D" w:rsidRPr="00775FA5" w:rsidRDefault="00E72408" w:rsidP="00D9797F">
            <w:pPr>
              <w:jc w:val="center"/>
            </w:pPr>
            <w:r>
              <w:t>-</w:t>
            </w:r>
            <w:r w:rsidR="00D9797F">
              <w:t>33</w:t>
            </w:r>
            <w:r>
              <w:t>,8</w:t>
            </w:r>
          </w:p>
        </w:tc>
      </w:tr>
      <w:tr w:rsidR="00BA299D" w:rsidRPr="00D62BF2" w:rsidTr="00BA299D">
        <w:trPr>
          <w:trHeight w:val="285"/>
        </w:trPr>
        <w:tc>
          <w:tcPr>
            <w:tcW w:w="4536" w:type="dxa"/>
            <w:shd w:val="clear" w:color="auto" w:fill="auto"/>
          </w:tcPr>
          <w:p w:rsidR="00BA299D" w:rsidRPr="00775FA5" w:rsidRDefault="00BA299D" w:rsidP="00ED5ED4">
            <w:pPr>
              <w:jc w:val="both"/>
            </w:pPr>
            <w:r w:rsidRPr="00775FA5">
              <w:t xml:space="preserve">Lėšos vadovėliams ir mokymo priemonėms </w:t>
            </w:r>
            <w:r>
              <w:lastRenderedPageBreak/>
              <w:pgNum/>
              <w:t>tūkst.</w:t>
            </w:r>
            <w:r w:rsidRPr="00775FA5">
              <w:t xml:space="preserve"> </w:t>
            </w:r>
            <w:r>
              <w:t>eurų</w:t>
            </w:r>
          </w:p>
        </w:tc>
        <w:tc>
          <w:tcPr>
            <w:tcW w:w="1276" w:type="dxa"/>
          </w:tcPr>
          <w:p w:rsidR="00BA299D" w:rsidRPr="00775FA5" w:rsidRDefault="00BA299D" w:rsidP="00C2760D">
            <w:pPr>
              <w:jc w:val="center"/>
            </w:pPr>
            <w:r>
              <w:lastRenderedPageBreak/>
              <w:t>2,5</w:t>
            </w:r>
          </w:p>
        </w:tc>
        <w:tc>
          <w:tcPr>
            <w:tcW w:w="1134" w:type="dxa"/>
          </w:tcPr>
          <w:p w:rsidR="00BA299D" w:rsidRPr="00775FA5" w:rsidRDefault="00BA299D" w:rsidP="00C2760D">
            <w:pPr>
              <w:jc w:val="center"/>
            </w:pPr>
            <w:r w:rsidRPr="0019366B">
              <w:t>5</w:t>
            </w:r>
            <w:r>
              <w:t>,0</w:t>
            </w:r>
          </w:p>
        </w:tc>
        <w:tc>
          <w:tcPr>
            <w:tcW w:w="1134" w:type="dxa"/>
            <w:shd w:val="clear" w:color="auto" w:fill="auto"/>
          </w:tcPr>
          <w:p w:rsidR="00BA299D" w:rsidRPr="00775FA5" w:rsidRDefault="00D9797F" w:rsidP="00D9797F">
            <w:pPr>
              <w:jc w:val="center"/>
            </w:pPr>
            <w:r>
              <w:t>5,2</w:t>
            </w:r>
          </w:p>
        </w:tc>
        <w:tc>
          <w:tcPr>
            <w:tcW w:w="1349" w:type="dxa"/>
            <w:shd w:val="clear" w:color="auto" w:fill="auto"/>
          </w:tcPr>
          <w:p w:rsidR="00BA299D" w:rsidRPr="00775FA5" w:rsidRDefault="00D9797F" w:rsidP="00D9797F">
            <w:pPr>
              <w:jc w:val="center"/>
            </w:pPr>
            <w:r>
              <w:t>+0,2</w:t>
            </w:r>
          </w:p>
        </w:tc>
      </w:tr>
      <w:tr w:rsidR="00BA299D" w:rsidRPr="00D62BF2" w:rsidTr="00BA299D">
        <w:trPr>
          <w:trHeight w:val="243"/>
        </w:trPr>
        <w:tc>
          <w:tcPr>
            <w:tcW w:w="4536" w:type="dxa"/>
            <w:shd w:val="clear" w:color="auto" w:fill="auto"/>
          </w:tcPr>
          <w:p w:rsidR="00BA299D" w:rsidRPr="00775FA5" w:rsidRDefault="00BA299D" w:rsidP="00ED5ED4">
            <w:pPr>
              <w:jc w:val="both"/>
            </w:pPr>
            <w:r w:rsidRPr="00775FA5">
              <w:t xml:space="preserve">Lėšos mokytojų kvalifikacijai </w:t>
            </w:r>
            <w:r>
              <w:pgNum/>
              <w:t>tūkst.</w:t>
            </w:r>
            <w:r w:rsidRPr="00775FA5">
              <w:t xml:space="preserve"> </w:t>
            </w:r>
            <w:r>
              <w:t>eurų</w:t>
            </w:r>
          </w:p>
        </w:tc>
        <w:tc>
          <w:tcPr>
            <w:tcW w:w="1276" w:type="dxa"/>
          </w:tcPr>
          <w:p w:rsidR="00BA299D" w:rsidRPr="00775FA5" w:rsidRDefault="00BA299D" w:rsidP="00C2760D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BA299D" w:rsidRPr="00775FA5" w:rsidRDefault="00BA299D" w:rsidP="00C2760D">
            <w:pPr>
              <w:jc w:val="center"/>
            </w:pPr>
            <w:r w:rsidRPr="0019366B">
              <w:t>2,0</w:t>
            </w:r>
          </w:p>
        </w:tc>
        <w:tc>
          <w:tcPr>
            <w:tcW w:w="1134" w:type="dxa"/>
            <w:shd w:val="clear" w:color="auto" w:fill="auto"/>
          </w:tcPr>
          <w:p w:rsidR="00BA299D" w:rsidRPr="00775FA5" w:rsidRDefault="00D9797F" w:rsidP="00C7745E">
            <w:pPr>
              <w:jc w:val="center"/>
            </w:pPr>
            <w:r>
              <w:t>2,5</w:t>
            </w:r>
          </w:p>
        </w:tc>
        <w:tc>
          <w:tcPr>
            <w:tcW w:w="1349" w:type="dxa"/>
            <w:shd w:val="clear" w:color="auto" w:fill="auto"/>
          </w:tcPr>
          <w:p w:rsidR="00BA299D" w:rsidRPr="00775FA5" w:rsidRDefault="00D9797F" w:rsidP="00D9797F">
            <w:pPr>
              <w:jc w:val="center"/>
            </w:pPr>
            <w:r>
              <w:t>+0,5</w:t>
            </w:r>
          </w:p>
        </w:tc>
      </w:tr>
      <w:tr w:rsidR="00BA299D" w:rsidRPr="00D62BF2" w:rsidTr="00BA299D">
        <w:trPr>
          <w:trHeight w:val="360"/>
        </w:trPr>
        <w:tc>
          <w:tcPr>
            <w:tcW w:w="4536" w:type="dxa"/>
            <w:shd w:val="clear" w:color="auto" w:fill="auto"/>
          </w:tcPr>
          <w:p w:rsidR="00BA299D" w:rsidRPr="00775FA5" w:rsidRDefault="00BA299D" w:rsidP="00ED5ED4">
            <w:pPr>
              <w:jc w:val="both"/>
            </w:pPr>
            <w:r w:rsidRPr="00775FA5">
              <w:t xml:space="preserve">Ūkio lėšos </w:t>
            </w:r>
            <w:r>
              <w:pgNum/>
              <w:t>tūkst.</w:t>
            </w:r>
            <w:r w:rsidRPr="00775FA5">
              <w:t xml:space="preserve"> </w:t>
            </w:r>
            <w:r>
              <w:t>eurų</w:t>
            </w:r>
          </w:p>
        </w:tc>
        <w:tc>
          <w:tcPr>
            <w:tcW w:w="1276" w:type="dxa"/>
          </w:tcPr>
          <w:p w:rsidR="00BA299D" w:rsidRDefault="00BA299D" w:rsidP="00C2760D">
            <w:pPr>
              <w:jc w:val="center"/>
            </w:pPr>
            <w:r>
              <w:t>126,6</w:t>
            </w:r>
          </w:p>
        </w:tc>
        <w:tc>
          <w:tcPr>
            <w:tcW w:w="1134" w:type="dxa"/>
          </w:tcPr>
          <w:p w:rsidR="00BA299D" w:rsidRDefault="00BA299D" w:rsidP="00C2760D">
            <w:pPr>
              <w:jc w:val="center"/>
            </w:pPr>
            <w:r>
              <w:t>151,8</w:t>
            </w:r>
          </w:p>
        </w:tc>
        <w:tc>
          <w:tcPr>
            <w:tcW w:w="1134" w:type="dxa"/>
            <w:shd w:val="clear" w:color="auto" w:fill="auto"/>
          </w:tcPr>
          <w:p w:rsidR="00BA299D" w:rsidRDefault="00C93066" w:rsidP="00C7745E">
            <w:pPr>
              <w:jc w:val="center"/>
            </w:pPr>
            <w:r>
              <w:t>162</w:t>
            </w:r>
            <w:r w:rsidR="00E72408">
              <w:t>,8</w:t>
            </w:r>
          </w:p>
        </w:tc>
        <w:tc>
          <w:tcPr>
            <w:tcW w:w="1349" w:type="dxa"/>
            <w:shd w:val="clear" w:color="auto" w:fill="auto"/>
          </w:tcPr>
          <w:p w:rsidR="00BA299D" w:rsidRDefault="00C93066" w:rsidP="00C93066">
            <w:pPr>
              <w:jc w:val="center"/>
            </w:pPr>
            <w:r>
              <w:t>+11</w:t>
            </w:r>
          </w:p>
        </w:tc>
      </w:tr>
      <w:tr w:rsidR="00BA299D" w:rsidRPr="00D62BF2" w:rsidTr="00BA299D">
        <w:trPr>
          <w:trHeight w:val="335"/>
        </w:trPr>
        <w:tc>
          <w:tcPr>
            <w:tcW w:w="4536" w:type="dxa"/>
            <w:shd w:val="clear" w:color="auto" w:fill="auto"/>
          </w:tcPr>
          <w:p w:rsidR="00BA299D" w:rsidRPr="00775FA5" w:rsidRDefault="00BA299D" w:rsidP="00D62BF2">
            <w:pPr>
              <w:jc w:val="both"/>
            </w:pPr>
            <w:r>
              <w:t xml:space="preserve">2 </w:t>
            </w:r>
            <w:r w:rsidRPr="00775FA5">
              <w:t>% lėšos</w:t>
            </w:r>
            <w:r>
              <w:t xml:space="preserve"> eurais</w:t>
            </w:r>
          </w:p>
        </w:tc>
        <w:tc>
          <w:tcPr>
            <w:tcW w:w="1276" w:type="dxa"/>
          </w:tcPr>
          <w:p w:rsidR="00BA299D" w:rsidRPr="00775FA5" w:rsidRDefault="00BA299D" w:rsidP="00C2760D">
            <w:pPr>
              <w:jc w:val="center"/>
            </w:pPr>
            <w:r>
              <w:t>268</w:t>
            </w:r>
          </w:p>
        </w:tc>
        <w:tc>
          <w:tcPr>
            <w:tcW w:w="1134" w:type="dxa"/>
          </w:tcPr>
          <w:p w:rsidR="00BA299D" w:rsidRPr="00775FA5" w:rsidRDefault="00BA299D" w:rsidP="00C2760D">
            <w:pPr>
              <w:jc w:val="center"/>
            </w:pPr>
            <w:r>
              <w:t>75</w:t>
            </w:r>
          </w:p>
        </w:tc>
        <w:tc>
          <w:tcPr>
            <w:tcW w:w="1134" w:type="dxa"/>
            <w:shd w:val="clear" w:color="auto" w:fill="auto"/>
          </w:tcPr>
          <w:p w:rsidR="00BA299D" w:rsidRPr="00775FA5" w:rsidRDefault="00E72408" w:rsidP="00E72408">
            <w:r>
              <w:t xml:space="preserve">  119,49</w:t>
            </w:r>
          </w:p>
        </w:tc>
        <w:tc>
          <w:tcPr>
            <w:tcW w:w="1349" w:type="dxa"/>
            <w:shd w:val="clear" w:color="auto" w:fill="auto"/>
          </w:tcPr>
          <w:p w:rsidR="00BA299D" w:rsidRPr="00775FA5" w:rsidRDefault="00E72408" w:rsidP="00C7745E">
            <w:pPr>
              <w:jc w:val="center"/>
            </w:pPr>
            <w:r>
              <w:t>+44</w:t>
            </w:r>
          </w:p>
        </w:tc>
      </w:tr>
      <w:tr w:rsidR="00BA299D" w:rsidRPr="00D62BF2" w:rsidTr="00BA299D">
        <w:trPr>
          <w:trHeight w:val="335"/>
        </w:trPr>
        <w:tc>
          <w:tcPr>
            <w:tcW w:w="4536" w:type="dxa"/>
            <w:shd w:val="clear" w:color="auto" w:fill="auto"/>
          </w:tcPr>
          <w:p w:rsidR="00BA299D" w:rsidRDefault="00BA299D" w:rsidP="00D62BF2">
            <w:pPr>
              <w:jc w:val="both"/>
            </w:pPr>
            <w:r>
              <w:t>Skolos</w:t>
            </w:r>
          </w:p>
        </w:tc>
        <w:tc>
          <w:tcPr>
            <w:tcW w:w="1276" w:type="dxa"/>
          </w:tcPr>
          <w:p w:rsidR="00BA299D" w:rsidRDefault="00BA299D" w:rsidP="00C2760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299D" w:rsidRDefault="00BA299D" w:rsidP="00C2760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299D" w:rsidRDefault="00E72408" w:rsidP="00C7745E">
            <w:pPr>
              <w:jc w:val="center"/>
            </w:pPr>
            <w:r>
              <w:t>0</w:t>
            </w:r>
          </w:p>
        </w:tc>
        <w:tc>
          <w:tcPr>
            <w:tcW w:w="1349" w:type="dxa"/>
            <w:shd w:val="clear" w:color="auto" w:fill="auto"/>
          </w:tcPr>
          <w:p w:rsidR="00BA299D" w:rsidRDefault="00E72408" w:rsidP="00C7745E">
            <w:pPr>
              <w:jc w:val="center"/>
            </w:pPr>
            <w:r>
              <w:t>0</w:t>
            </w:r>
          </w:p>
        </w:tc>
      </w:tr>
    </w:tbl>
    <w:p w:rsidR="00B44F40" w:rsidRDefault="00B44F40" w:rsidP="00D13717">
      <w:pPr>
        <w:jc w:val="both"/>
        <w:rPr>
          <w:b/>
        </w:rPr>
      </w:pPr>
    </w:p>
    <w:p w:rsidR="00DD7039" w:rsidRDefault="00A54DDF" w:rsidP="00D13717">
      <w:pPr>
        <w:jc w:val="both"/>
      </w:pPr>
      <w:r w:rsidRPr="000743D8">
        <w:rPr>
          <w:b/>
        </w:rPr>
        <w:t>3.2.</w:t>
      </w:r>
      <w:r>
        <w:t xml:space="preserve"> </w:t>
      </w:r>
      <w:r w:rsidRPr="00144EE4">
        <w:rPr>
          <w:b/>
        </w:rPr>
        <w:t>Aprūpinimas mokymo priemonėmis, vadovėliais, mokykliniais baldais ir t.t.</w:t>
      </w:r>
    </w:p>
    <w:p w:rsidR="00B43DDA" w:rsidRDefault="00FD3799" w:rsidP="009E2A8D">
      <w:pPr>
        <w:tabs>
          <w:tab w:val="left" w:pos="-567"/>
          <w:tab w:val="left" w:pos="0"/>
          <w:tab w:val="left" w:pos="851"/>
          <w:tab w:val="left" w:pos="15026"/>
        </w:tabs>
        <w:ind w:right="-1" w:hanging="567"/>
        <w:jc w:val="both"/>
      </w:pPr>
      <w:r w:rsidRPr="00AC783E">
        <w:t xml:space="preserve">    </w:t>
      </w:r>
      <w:r w:rsidR="00247CBD">
        <w:t xml:space="preserve">   </w:t>
      </w:r>
      <w:r w:rsidR="003C064D">
        <w:t xml:space="preserve">             </w:t>
      </w:r>
      <w:r w:rsidR="009E2A8D">
        <w:t xml:space="preserve"> </w:t>
      </w:r>
      <w:r w:rsidR="00AC783E" w:rsidRPr="00AC783E">
        <w:t xml:space="preserve">Aprūpinimas mokymo priemonėmis ir vadovėliais vyksta planingai, vadovaujantis </w:t>
      </w:r>
      <w:r w:rsidR="00F97AB3">
        <w:t>Š</w:t>
      </w:r>
      <w:r w:rsidR="00AC783E" w:rsidRPr="00AC783E">
        <w:t>vietimo ministerijos nurodymais bei atsižvelgiant į mokytojų pageidavimus ir mokinių poreikius</w:t>
      </w:r>
      <w:r w:rsidR="00AC783E">
        <w:t xml:space="preserve">. </w:t>
      </w:r>
      <w:r w:rsidR="002361EC">
        <w:t>Lėšų skiriama pagal poreikius, tad v</w:t>
      </w:r>
      <w:r w:rsidR="009E499B">
        <w:t xml:space="preserve">isų klasių mokiniai ir visų mokomųjų dalykų mokytojai turi reikiamas </w:t>
      </w:r>
      <w:r w:rsidR="00AE1158">
        <w:t xml:space="preserve">mokymo </w:t>
      </w:r>
      <w:r w:rsidR="009E499B">
        <w:t>priemones ir vadovėlius.</w:t>
      </w:r>
      <w:r w:rsidR="00AE1158">
        <w:t xml:space="preserve"> Mokytojų darbo vietos kompiuterizuotos, kiekvienoje klasėje</w:t>
      </w:r>
      <w:r w:rsidR="009E499B">
        <w:t xml:space="preserve"> </w:t>
      </w:r>
      <w:r w:rsidR="00D13717">
        <w:t>yra interneto prieiga ir projektorius.</w:t>
      </w:r>
      <w:r w:rsidR="009E2A8D">
        <w:t xml:space="preserve"> Aktų salė</w:t>
      </w:r>
      <w:r w:rsidR="00162050">
        <w:t xml:space="preserve"> aprūpinta projektor</w:t>
      </w:r>
      <w:r w:rsidR="009E2A8D">
        <w:t>iumi, ekranu, interneto prieiga ir pritaikyta bendruomenės poreikiams - mokymams bei susirinkimams  organizuoti.</w:t>
      </w:r>
      <w:r w:rsidR="00162050">
        <w:t xml:space="preserve"> </w:t>
      </w:r>
      <w:r w:rsidR="009E2A8D">
        <w:t>Pagerinta technologijų mokymo bazė, į</w:t>
      </w:r>
      <w:r w:rsidR="00162050">
        <w:t>sigytos frezavimo staklės</w:t>
      </w:r>
      <w:r w:rsidR="00A87084">
        <w:t xml:space="preserve"> 3D</w:t>
      </w:r>
      <w:r w:rsidR="00162050">
        <w:t xml:space="preserve"> technologijų mokymui. </w:t>
      </w:r>
      <w:r w:rsidR="00F86B00">
        <w:t>A</w:t>
      </w:r>
      <w:r w:rsidR="00B43DDA">
        <w:t xml:space="preserve">tnaujinta informatikos </w:t>
      </w:r>
      <w:r w:rsidR="000A3E3F">
        <w:t xml:space="preserve">ir </w:t>
      </w:r>
      <w:r w:rsidR="00C410BC">
        <w:t xml:space="preserve"> biologijos </w:t>
      </w:r>
      <w:r w:rsidR="00B43DDA">
        <w:t>kabinet</w:t>
      </w:r>
      <w:r w:rsidR="000A3E3F">
        <w:t xml:space="preserve">ų </w:t>
      </w:r>
      <w:r w:rsidR="00C410BC">
        <w:t xml:space="preserve">grindų danga bei </w:t>
      </w:r>
      <w:r w:rsidR="000A3E3F">
        <w:t>kompiuterinė</w:t>
      </w:r>
      <w:r w:rsidR="00B43DDA">
        <w:t xml:space="preserve"> įranga, nupirkt</w:t>
      </w:r>
      <w:r w:rsidR="000A3E3F">
        <w:t>i</w:t>
      </w:r>
      <w:r w:rsidR="00162050">
        <w:t xml:space="preserve"> 2</w:t>
      </w:r>
      <w:r w:rsidR="000A3E3F">
        <w:t xml:space="preserve"> nešiojamieji </w:t>
      </w:r>
      <w:r w:rsidR="00B43DDA">
        <w:t xml:space="preserve">kompiuteriai, </w:t>
      </w:r>
      <w:r w:rsidR="003E67DB">
        <w:t xml:space="preserve">įsigyti </w:t>
      </w:r>
      <w:r w:rsidR="00C410BC">
        <w:t>3 interaktyvieji ekranai</w:t>
      </w:r>
      <w:r w:rsidR="00A87084">
        <w:t xml:space="preserve"> ir 3 kompiuteriai.</w:t>
      </w:r>
      <w:r w:rsidR="000A3E3F">
        <w:t xml:space="preserve"> </w:t>
      </w:r>
      <w:r w:rsidR="00162050">
        <w:t>B</w:t>
      </w:r>
      <w:r w:rsidR="00F86B00">
        <w:t>ibliotek</w:t>
      </w:r>
      <w:r w:rsidR="000A3E3F">
        <w:t>os fondas</w:t>
      </w:r>
      <w:r w:rsidR="00B43DDA">
        <w:t xml:space="preserve"> </w:t>
      </w:r>
      <w:r w:rsidR="00F86B00">
        <w:t xml:space="preserve"> papildyta</w:t>
      </w:r>
      <w:r w:rsidR="000A3E3F">
        <w:t>s reikalinga</w:t>
      </w:r>
      <w:r w:rsidR="00F86B00">
        <w:t xml:space="preserve"> grožine ir metodi</w:t>
      </w:r>
      <w:r w:rsidR="000A3E3F">
        <w:t xml:space="preserve">ne literatūra bei vadovėliais. </w:t>
      </w:r>
      <w:r w:rsidR="00F86B00">
        <w:t>M</w:t>
      </w:r>
      <w:r w:rsidR="00B43DDA">
        <w:t xml:space="preserve">etodinių priemonių </w:t>
      </w:r>
      <w:r w:rsidR="000A3E3F">
        <w:t xml:space="preserve">sukaupta pakankamai </w:t>
      </w:r>
      <w:r w:rsidR="00B43DDA">
        <w:t>įvairiems mokomiesiems dalykams mokyti.</w:t>
      </w:r>
    </w:p>
    <w:p w:rsidR="003E67DB" w:rsidRPr="00D401D3" w:rsidRDefault="003E67DB" w:rsidP="009E2A8D">
      <w:pPr>
        <w:tabs>
          <w:tab w:val="left" w:pos="-567"/>
          <w:tab w:val="left" w:pos="0"/>
          <w:tab w:val="left" w:pos="851"/>
          <w:tab w:val="left" w:pos="15026"/>
        </w:tabs>
        <w:ind w:right="-1" w:hanging="567"/>
        <w:jc w:val="both"/>
        <w:rPr>
          <w:color w:val="FF0000"/>
        </w:rPr>
      </w:pPr>
      <w:r>
        <w:t xml:space="preserve">                 </w:t>
      </w:r>
      <w:r w:rsidR="009E2A8D">
        <w:t xml:space="preserve">   </w:t>
      </w:r>
      <w:r>
        <w:t>Tvarkomas mokyklos vidaus kiemelis. Jis aptvertas metaline tvora ir pritaikomas ikimokyklinio ugdymo grupės poreikiams: pastatyta smėlio dėžė, stendas piešimui, įrengtas sveikatingumo takas, kuriama   žaidimų zona.</w:t>
      </w:r>
    </w:p>
    <w:p w:rsidR="00B43DDA" w:rsidRDefault="00B43DDA" w:rsidP="00B43DDA">
      <w:pPr>
        <w:pStyle w:val="Sraopastraipa1"/>
        <w:shd w:val="clear" w:color="auto" w:fill="FFFFFF"/>
        <w:tabs>
          <w:tab w:val="left" w:pos="-567"/>
          <w:tab w:val="left" w:pos="709"/>
        </w:tabs>
        <w:spacing w:after="0" w:line="240" w:lineRule="auto"/>
        <w:ind w:left="0" w:right="-1" w:hanging="567"/>
        <w:jc w:val="both"/>
      </w:pPr>
      <w:r>
        <w:t xml:space="preserve">            </w:t>
      </w:r>
    </w:p>
    <w:p w:rsidR="00DD7039" w:rsidRPr="001C5558" w:rsidRDefault="007038C9" w:rsidP="00F47D88">
      <w:pPr>
        <w:jc w:val="both"/>
      </w:pPr>
      <w:r>
        <w:rPr>
          <w:b/>
        </w:rPr>
        <w:t>4</w:t>
      </w:r>
      <w:r w:rsidR="00DD7039">
        <w:rPr>
          <w:b/>
        </w:rPr>
        <w:t>. PROBLEMOS</w:t>
      </w:r>
      <w:r w:rsidR="001C5558">
        <w:rPr>
          <w:b/>
        </w:rPr>
        <w:t>, SĄLYGOTOS VIDAUS IR IŠORĖS VEIKSNIŲ, JŲ SPRENDIMO BŪDAI. LĖŠŲ POREIKIS</w:t>
      </w:r>
    </w:p>
    <w:p w:rsidR="00AF093A" w:rsidRDefault="00AF093A" w:rsidP="00F47D88">
      <w:pPr>
        <w:jc w:val="both"/>
      </w:pPr>
    </w:p>
    <w:p w:rsidR="00AF093A" w:rsidRDefault="008309E6" w:rsidP="00621809">
      <w:pPr>
        <w:tabs>
          <w:tab w:val="right" w:pos="567"/>
        </w:tabs>
        <w:jc w:val="both"/>
      </w:pPr>
      <w:r>
        <w:t xml:space="preserve">   </w:t>
      </w:r>
      <w:r w:rsidR="00247CBD">
        <w:t xml:space="preserve">  </w:t>
      </w:r>
      <w:r w:rsidR="003C064D">
        <w:t xml:space="preserve">    </w:t>
      </w:r>
      <w:r w:rsidR="00247CBD">
        <w:t xml:space="preserve"> </w:t>
      </w:r>
      <w:r w:rsidR="003C064D">
        <w:t xml:space="preserve">   </w:t>
      </w:r>
      <w:r w:rsidR="001B2FC8">
        <w:t xml:space="preserve">Didžiausia problema </w:t>
      </w:r>
      <w:r w:rsidR="00AB780C">
        <w:t>nuo 2016 m.</w:t>
      </w:r>
      <w:r w:rsidR="00A87084">
        <w:t xml:space="preserve"> met</w:t>
      </w:r>
      <w:r w:rsidR="00AB780C">
        <w:t>ų</w:t>
      </w:r>
      <w:r w:rsidR="00A87084">
        <w:t xml:space="preserve"> </w:t>
      </w:r>
      <w:r w:rsidR="00AB780C">
        <w:t>yra</w:t>
      </w:r>
      <w:r w:rsidR="00621809">
        <w:t xml:space="preserve"> </w:t>
      </w:r>
      <w:r w:rsidR="001B2FC8">
        <w:t>sport</w:t>
      </w:r>
      <w:r w:rsidR="00A87084">
        <w:t>inės</w:t>
      </w:r>
      <w:r w:rsidR="00ED5ED4">
        <w:t xml:space="preserve"> aplinkos sąlyg</w:t>
      </w:r>
      <w:r w:rsidR="00D93CC4">
        <w:t>ų pagerinimas</w:t>
      </w:r>
      <w:r w:rsidR="00ED5ED4">
        <w:t>.</w:t>
      </w:r>
      <w:r w:rsidR="00C410BC">
        <w:t xml:space="preserve"> </w:t>
      </w:r>
      <w:r w:rsidR="004F1810">
        <w:t>Reikalingas</w:t>
      </w:r>
      <w:r w:rsidR="005F20CF">
        <w:t xml:space="preserve"> kapitalinis </w:t>
      </w:r>
      <w:r w:rsidR="00ED5ED4">
        <w:t xml:space="preserve">sporto salės remontas </w:t>
      </w:r>
      <w:r w:rsidR="00A87084">
        <w:t>su</w:t>
      </w:r>
      <w:r w:rsidR="00ED5ED4">
        <w:t xml:space="preserve"> grindų</w:t>
      </w:r>
      <w:r w:rsidR="000A3E3F">
        <w:t xml:space="preserve"> dangos</w:t>
      </w:r>
      <w:r w:rsidR="00ED5ED4">
        <w:t xml:space="preserve"> atnaujinim</w:t>
      </w:r>
      <w:r w:rsidR="00A87084">
        <w:t>u</w:t>
      </w:r>
      <w:r w:rsidR="005F20CF">
        <w:t>.</w:t>
      </w:r>
      <w:r w:rsidR="00A87084" w:rsidRPr="00A87084">
        <w:t xml:space="preserve"> </w:t>
      </w:r>
      <w:r w:rsidR="00A87084">
        <w:t xml:space="preserve">Būtina </w:t>
      </w:r>
      <w:r w:rsidR="00AB780C">
        <w:t>renovuoti</w:t>
      </w:r>
      <w:r w:rsidR="00A87084">
        <w:t xml:space="preserve"> sporto aikštyną, įrengiant krepšinio aikštelę,  atnaujinant sporto įrenginius.</w:t>
      </w:r>
      <w:r w:rsidR="00ED5ED4">
        <w:t xml:space="preserve"> </w:t>
      </w:r>
      <w:r w:rsidR="004F1810">
        <w:t>Reik</w:t>
      </w:r>
      <w:r w:rsidR="00A87084">
        <w:t>ia</w:t>
      </w:r>
      <w:r w:rsidR="004F1810">
        <w:t xml:space="preserve"> </w:t>
      </w:r>
      <w:r w:rsidR="00B7691E">
        <w:t>atnaujin</w:t>
      </w:r>
      <w:r w:rsidR="004F1810">
        <w:t>ti</w:t>
      </w:r>
      <w:r w:rsidR="004F1810" w:rsidRPr="004F1810">
        <w:t xml:space="preserve"> </w:t>
      </w:r>
      <w:r w:rsidR="00621809">
        <w:t>(</w:t>
      </w:r>
      <w:r w:rsidR="004F1810">
        <w:t>ar pakeisti nauja danga</w:t>
      </w:r>
      <w:r w:rsidR="00621809">
        <w:t>)</w:t>
      </w:r>
      <w:r w:rsidR="004F1810">
        <w:t xml:space="preserve"> medines II-ojo aukšto bei </w:t>
      </w:r>
      <w:r w:rsidR="00A87084">
        <w:t>istorijos</w:t>
      </w:r>
      <w:r w:rsidR="004F1810">
        <w:t xml:space="preserve"> kabinet</w:t>
      </w:r>
      <w:r w:rsidR="00A87084">
        <w:t>o</w:t>
      </w:r>
      <w:r w:rsidR="004F1810">
        <w:t xml:space="preserve"> grindis.</w:t>
      </w:r>
      <w:r w:rsidR="00B7691E">
        <w:t xml:space="preserve"> </w:t>
      </w:r>
      <w:r w:rsidR="00621809">
        <w:t>Mokykla neturi galimybių  šių d</w:t>
      </w:r>
      <w:r w:rsidR="00A87084">
        <w:t>arbų atlikti be papildomų lėšų.</w:t>
      </w:r>
      <w:r w:rsidR="003C064D">
        <w:t xml:space="preserve"> </w:t>
      </w:r>
    </w:p>
    <w:p w:rsidR="00AF093A" w:rsidRDefault="00AF093A" w:rsidP="00333DD1">
      <w:pPr>
        <w:jc w:val="both"/>
      </w:pPr>
    </w:p>
    <w:p w:rsidR="00AF093A" w:rsidRDefault="00AF093A" w:rsidP="00333DD1">
      <w:pPr>
        <w:jc w:val="both"/>
      </w:pPr>
    </w:p>
    <w:p w:rsidR="00AB780C" w:rsidRDefault="00AB780C" w:rsidP="00333DD1">
      <w:pPr>
        <w:jc w:val="both"/>
      </w:pPr>
    </w:p>
    <w:p w:rsidR="00AF093A" w:rsidRDefault="00AF093A" w:rsidP="00333DD1">
      <w:pPr>
        <w:jc w:val="both"/>
      </w:pPr>
    </w:p>
    <w:p w:rsidR="00D15F00" w:rsidRDefault="00ED5ED4" w:rsidP="00333DD1">
      <w:pPr>
        <w:jc w:val="both"/>
      </w:pPr>
      <w:r>
        <w:t xml:space="preserve"> </w:t>
      </w:r>
      <w:r w:rsidR="00AF093A">
        <w:t>Mokyklos direktor</w:t>
      </w:r>
      <w:r w:rsidR="00F97AB3">
        <w:t>ė</w:t>
      </w:r>
      <w:r w:rsidR="00AF093A">
        <w:tab/>
      </w:r>
      <w:r w:rsidR="00AF093A">
        <w:tab/>
      </w:r>
      <w:r w:rsidR="001C5558">
        <w:t>____________</w:t>
      </w:r>
      <w:r w:rsidR="001C5558">
        <w:tab/>
      </w:r>
      <w:r w:rsidR="008309E6">
        <w:t xml:space="preserve">      </w:t>
      </w:r>
      <w:r w:rsidR="00792192">
        <w:t xml:space="preserve">Laima Jankauskienė </w:t>
      </w:r>
    </w:p>
    <w:p w:rsidR="00D15F00" w:rsidRDefault="001C5558" w:rsidP="00333DD1">
      <w:pPr>
        <w:jc w:val="both"/>
      </w:pPr>
      <w:r>
        <w:tab/>
      </w:r>
      <w:r>
        <w:tab/>
      </w:r>
      <w:r>
        <w:tab/>
        <w:t xml:space="preserve">     (</w:t>
      </w:r>
      <w:r w:rsidR="00AF093A">
        <w:t>parašas</w:t>
      </w:r>
      <w:r>
        <w:t>)</w:t>
      </w:r>
      <w:r w:rsidR="00AF093A">
        <w:tab/>
      </w:r>
    </w:p>
    <w:p w:rsidR="00D15F00" w:rsidRDefault="00D15F00" w:rsidP="00333DD1">
      <w:pPr>
        <w:jc w:val="both"/>
      </w:pPr>
    </w:p>
    <w:p w:rsidR="00D15F00" w:rsidRDefault="00D15F00" w:rsidP="00333DD1">
      <w:pPr>
        <w:jc w:val="both"/>
      </w:pPr>
    </w:p>
    <w:p w:rsidR="00D15F00" w:rsidRDefault="00D15F00" w:rsidP="00333DD1">
      <w:pPr>
        <w:jc w:val="both"/>
      </w:pPr>
    </w:p>
    <w:p w:rsidR="00D15F00" w:rsidRDefault="00D15F00" w:rsidP="00333DD1">
      <w:pPr>
        <w:jc w:val="both"/>
      </w:pPr>
    </w:p>
    <w:p w:rsidR="00D15F00" w:rsidRDefault="00D15F00" w:rsidP="00333DD1">
      <w:pPr>
        <w:jc w:val="both"/>
      </w:pPr>
    </w:p>
    <w:p w:rsidR="00D15F00" w:rsidRDefault="00D15F00" w:rsidP="00333DD1">
      <w:pPr>
        <w:jc w:val="both"/>
      </w:pPr>
    </w:p>
    <w:p w:rsidR="00D15F00" w:rsidRDefault="00D15F00" w:rsidP="00333DD1">
      <w:pPr>
        <w:jc w:val="both"/>
      </w:pPr>
    </w:p>
    <w:sectPr w:rsidR="00D15F00" w:rsidSect="00162769">
      <w:footerReference w:type="even" r:id="rId9"/>
      <w:footerReference w:type="default" r:id="rId10"/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EEE" w:rsidRDefault="00AB7EEE">
      <w:r>
        <w:separator/>
      </w:r>
    </w:p>
  </w:endnote>
  <w:endnote w:type="continuationSeparator" w:id="0">
    <w:p w:rsidR="00AB7EEE" w:rsidRDefault="00AB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78" w:rsidRDefault="00254778" w:rsidP="00116D58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54778" w:rsidRDefault="00254778" w:rsidP="00254778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78" w:rsidRDefault="00254778" w:rsidP="00116D58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276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54778" w:rsidRDefault="00254778" w:rsidP="0025477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EEE" w:rsidRDefault="00AB7EEE">
      <w:r>
        <w:separator/>
      </w:r>
    </w:p>
  </w:footnote>
  <w:footnote w:type="continuationSeparator" w:id="0">
    <w:p w:rsidR="00AB7EEE" w:rsidRDefault="00AB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15pt;height:9.15pt" o:bullet="t">
        <v:imagedata r:id="rId1" o:title="clip_image001"/>
      </v:shape>
    </w:pict>
  </w:numPicBullet>
  <w:abstractNum w:abstractNumId="0" w15:restartNumberingAfterBreak="0">
    <w:nsid w:val="026E545E"/>
    <w:multiLevelType w:val="hybridMultilevel"/>
    <w:tmpl w:val="E6923058"/>
    <w:lvl w:ilvl="0" w:tplc="F10CE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35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AD4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A6E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AD9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8D3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0DE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61F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C9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9E2124"/>
    <w:multiLevelType w:val="hybridMultilevel"/>
    <w:tmpl w:val="E4EE0C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2FB"/>
    <w:multiLevelType w:val="hybridMultilevel"/>
    <w:tmpl w:val="2262916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542F6"/>
    <w:multiLevelType w:val="hybridMultilevel"/>
    <w:tmpl w:val="034E470C"/>
    <w:lvl w:ilvl="0" w:tplc="388841A0">
      <w:start w:val="2012"/>
      <w:numFmt w:val="decimal"/>
      <w:lvlText w:val="%1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DA09D6"/>
    <w:multiLevelType w:val="multilevel"/>
    <w:tmpl w:val="F8B87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CE27DD"/>
    <w:multiLevelType w:val="hybridMultilevel"/>
    <w:tmpl w:val="EEA863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7032"/>
    <w:multiLevelType w:val="hybridMultilevel"/>
    <w:tmpl w:val="DB1EB8E2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E5500E"/>
    <w:multiLevelType w:val="hybridMultilevel"/>
    <w:tmpl w:val="ACB414F0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C6445"/>
    <w:multiLevelType w:val="hybridMultilevel"/>
    <w:tmpl w:val="D1AC2978"/>
    <w:lvl w:ilvl="0" w:tplc="2C204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EE2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E0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24D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AF5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A26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6AC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C9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0C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04156A"/>
    <w:multiLevelType w:val="hybridMultilevel"/>
    <w:tmpl w:val="502C2A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35005"/>
    <w:multiLevelType w:val="multilevel"/>
    <w:tmpl w:val="45AC43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4DF1A12"/>
    <w:multiLevelType w:val="hybridMultilevel"/>
    <w:tmpl w:val="A33A53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1BA6"/>
    <w:multiLevelType w:val="hybridMultilevel"/>
    <w:tmpl w:val="F0266CF8"/>
    <w:lvl w:ilvl="0" w:tplc="F46C5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652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7EE4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8CE3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A18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2BB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EA7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433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EE5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764DA6"/>
    <w:multiLevelType w:val="hybridMultilevel"/>
    <w:tmpl w:val="5F745982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7F70C07"/>
    <w:multiLevelType w:val="hybridMultilevel"/>
    <w:tmpl w:val="3E0824F4"/>
    <w:lvl w:ilvl="0" w:tplc="E72E6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5E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CF8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C00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CE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C98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ED4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274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242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B202A8"/>
    <w:multiLevelType w:val="hybridMultilevel"/>
    <w:tmpl w:val="DEF60E9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403074"/>
    <w:multiLevelType w:val="hybridMultilevel"/>
    <w:tmpl w:val="026677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96547"/>
    <w:multiLevelType w:val="hybridMultilevel"/>
    <w:tmpl w:val="B3FA12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A5318"/>
    <w:multiLevelType w:val="hybridMultilevel"/>
    <w:tmpl w:val="B71054C6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1202D"/>
    <w:multiLevelType w:val="hybridMultilevel"/>
    <w:tmpl w:val="3A846428"/>
    <w:lvl w:ilvl="0" w:tplc="EEF4C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E12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C50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CA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038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E34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6FA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E90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F2E8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C930544"/>
    <w:multiLevelType w:val="hybridMultilevel"/>
    <w:tmpl w:val="5260A170"/>
    <w:lvl w:ilvl="0" w:tplc="0427000F">
      <w:start w:val="1"/>
      <w:numFmt w:val="decimal"/>
      <w:lvlText w:val="%1."/>
      <w:lvlJc w:val="left"/>
      <w:pPr>
        <w:ind w:left="1020" w:hanging="360"/>
      </w:p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E9923F5"/>
    <w:multiLevelType w:val="hybridMultilevel"/>
    <w:tmpl w:val="2F9A6B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5E5F"/>
    <w:multiLevelType w:val="multilevel"/>
    <w:tmpl w:val="7AFA36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40449F"/>
    <w:multiLevelType w:val="hybridMultilevel"/>
    <w:tmpl w:val="A41C364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2"/>
  </w:num>
  <w:num w:numId="5">
    <w:abstractNumId w:val="0"/>
  </w:num>
  <w:num w:numId="6">
    <w:abstractNumId w:val="8"/>
  </w:num>
  <w:num w:numId="7">
    <w:abstractNumId w:val="22"/>
  </w:num>
  <w:num w:numId="8">
    <w:abstractNumId w:val="4"/>
  </w:num>
  <w:num w:numId="9">
    <w:abstractNumId w:val="7"/>
  </w:num>
  <w:num w:numId="10">
    <w:abstractNumId w:val="17"/>
  </w:num>
  <w:num w:numId="11">
    <w:abstractNumId w:val="15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3"/>
  </w:num>
  <w:num w:numId="17">
    <w:abstractNumId w:val="23"/>
  </w:num>
  <w:num w:numId="18">
    <w:abstractNumId w:val="9"/>
  </w:num>
  <w:num w:numId="19">
    <w:abstractNumId w:val="11"/>
  </w:num>
  <w:num w:numId="20">
    <w:abstractNumId w:val="20"/>
  </w:num>
  <w:num w:numId="21">
    <w:abstractNumId w:val="16"/>
  </w:num>
  <w:num w:numId="22">
    <w:abstractNumId w:val="5"/>
  </w:num>
  <w:num w:numId="23">
    <w:abstractNumId w:val="2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FC3"/>
    <w:rsid w:val="00001EFD"/>
    <w:rsid w:val="0000229F"/>
    <w:rsid w:val="00003BBD"/>
    <w:rsid w:val="00006401"/>
    <w:rsid w:val="00010DA7"/>
    <w:rsid w:val="000118BD"/>
    <w:rsid w:val="000242F5"/>
    <w:rsid w:val="00024922"/>
    <w:rsid w:val="00027E0E"/>
    <w:rsid w:val="000317B8"/>
    <w:rsid w:val="000320A3"/>
    <w:rsid w:val="000323A0"/>
    <w:rsid w:val="00032961"/>
    <w:rsid w:val="00036EAB"/>
    <w:rsid w:val="00040AE7"/>
    <w:rsid w:val="00042292"/>
    <w:rsid w:val="00046D04"/>
    <w:rsid w:val="0005010D"/>
    <w:rsid w:val="00057CCD"/>
    <w:rsid w:val="000609C2"/>
    <w:rsid w:val="0006317E"/>
    <w:rsid w:val="00063C8E"/>
    <w:rsid w:val="00064F33"/>
    <w:rsid w:val="00065EA8"/>
    <w:rsid w:val="0006721E"/>
    <w:rsid w:val="00067760"/>
    <w:rsid w:val="00067F4B"/>
    <w:rsid w:val="0007236E"/>
    <w:rsid w:val="000723E9"/>
    <w:rsid w:val="000743D8"/>
    <w:rsid w:val="000753CB"/>
    <w:rsid w:val="00075C77"/>
    <w:rsid w:val="00082718"/>
    <w:rsid w:val="00085746"/>
    <w:rsid w:val="000907E1"/>
    <w:rsid w:val="00094D65"/>
    <w:rsid w:val="00097F33"/>
    <w:rsid w:val="000A3E3F"/>
    <w:rsid w:val="000A4FBD"/>
    <w:rsid w:val="000B05FC"/>
    <w:rsid w:val="000B2C59"/>
    <w:rsid w:val="000B42B5"/>
    <w:rsid w:val="000B4481"/>
    <w:rsid w:val="000B45DC"/>
    <w:rsid w:val="000B46AA"/>
    <w:rsid w:val="000C55F6"/>
    <w:rsid w:val="000C6910"/>
    <w:rsid w:val="000D1B1E"/>
    <w:rsid w:val="000D566D"/>
    <w:rsid w:val="000E0CCB"/>
    <w:rsid w:val="000F0FCC"/>
    <w:rsid w:val="000F2530"/>
    <w:rsid w:val="000F5C1F"/>
    <w:rsid w:val="00101E3E"/>
    <w:rsid w:val="001026E1"/>
    <w:rsid w:val="00106805"/>
    <w:rsid w:val="00116D58"/>
    <w:rsid w:val="00122B17"/>
    <w:rsid w:val="001232DE"/>
    <w:rsid w:val="00136809"/>
    <w:rsid w:val="00140680"/>
    <w:rsid w:val="00140C65"/>
    <w:rsid w:val="00141D1A"/>
    <w:rsid w:val="0014351E"/>
    <w:rsid w:val="0014458A"/>
    <w:rsid w:val="00144EE4"/>
    <w:rsid w:val="0014756C"/>
    <w:rsid w:val="001537EA"/>
    <w:rsid w:val="00153D9F"/>
    <w:rsid w:val="0015662C"/>
    <w:rsid w:val="00161DAC"/>
    <w:rsid w:val="00162050"/>
    <w:rsid w:val="00162769"/>
    <w:rsid w:val="00162D85"/>
    <w:rsid w:val="00164FA3"/>
    <w:rsid w:val="0016713B"/>
    <w:rsid w:val="00180AC5"/>
    <w:rsid w:val="00185646"/>
    <w:rsid w:val="001876B6"/>
    <w:rsid w:val="00187D94"/>
    <w:rsid w:val="001906AD"/>
    <w:rsid w:val="001919F2"/>
    <w:rsid w:val="00192E15"/>
    <w:rsid w:val="001A0F53"/>
    <w:rsid w:val="001A2AAE"/>
    <w:rsid w:val="001A5400"/>
    <w:rsid w:val="001B2FC8"/>
    <w:rsid w:val="001B6247"/>
    <w:rsid w:val="001C1D23"/>
    <w:rsid w:val="001C2420"/>
    <w:rsid w:val="001C4C1E"/>
    <w:rsid w:val="001C5015"/>
    <w:rsid w:val="001C5558"/>
    <w:rsid w:val="001D13A0"/>
    <w:rsid w:val="001E241B"/>
    <w:rsid w:val="001E4746"/>
    <w:rsid w:val="001E606F"/>
    <w:rsid w:val="001F5C07"/>
    <w:rsid w:val="00201B07"/>
    <w:rsid w:val="00202B33"/>
    <w:rsid w:val="00205BC5"/>
    <w:rsid w:val="00210A35"/>
    <w:rsid w:val="00214439"/>
    <w:rsid w:val="002230C8"/>
    <w:rsid w:val="0022450C"/>
    <w:rsid w:val="0023448B"/>
    <w:rsid w:val="00235BC8"/>
    <w:rsid w:val="002361EC"/>
    <w:rsid w:val="002411E3"/>
    <w:rsid w:val="00243A88"/>
    <w:rsid w:val="00244D7B"/>
    <w:rsid w:val="002450CA"/>
    <w:rsid w:val="00245F17"/>
    <w:rsid w:val="00247CBD"/>
    <w:rsid w:val="0025000D"/>
    <w:rsid w:val="00254778"/>
    <w:rsid w:val="00254A2A"/>
    <w:rsid w:val="002551E4"/>
    <w:rsid w:val="00264134"/>
    <w:rsid w:val="00264462"/>
    <w:rsid w:val="00264858"/>
    <w:rsid w:val="00266A62"/>
    <w:rsid w:val="00267CF0"/>
    <w:rsid w:val="00272BC7"/>
    <w:rsid w:val="002768F1"/>
    <w:rsid w:val="002803DA"/>
    <w:rsid w:val="002821F1"/>
    <w:rsid w:val="0029284C"/>
    <w:rsid w:val="002A1363"/>
    <w:rsid w:val="002A2484"/>
    <w:rsid w:val="002A2E31"/>
    <w:rsid w:val="002A6A87"/>
    <w:rsid w:val="002C03EF"/>
    <w:rsid w:val="002C0BFC"/>
    <w:rsid w:val="002C22CB"/>
    <w:rsid w:val="002C424A"/>
    <w:rsid w:val="002C4C72"/>
    <w:rsid w:val="002D247A"/>
    <w:rsid w:val="002D750D"/>
    <w:rsid w:val="002E1EF9"/>
    <w:rsid w:val="002E31F9"/>
    <w:rsid w:val="002E4B76"/>
    <w:rsid w:val="002E4EFB"/>
    <w:rsid w:val="002E6C61"/>
    <w:rsid w:val="002E7F27"/>
    <w:rsid w:val="002F428A"/>
    <w:rsid w:val="002F5037"/>
    <w:rsid w:val="002F6D68"/>
    <w:rsid w:val="00304649"/>
    <w:rsid w:val="00305C04"/>
    <w:rsid w:val="003103F1"/>
    <w:rsid w:val="00314F27"/>
    <w:rsid w:val="00316F18"/>
    <w:rsid w:val="0032059E"/>
    <w:rsid w:val="003234BD"/>
    <w:rsid w:val="003241A3"/>
    <w:rsid w:val="00324D0E"/>
    <w:rsid w:val="00324E4A"/>
    <w:rsid w:val="00327A86"/>
    <w:rsid w:val="00330441"/>
    <w:rsid w:val="00330E3F"/>
    <w:rsid w:val="00333DD1"/>
    <w:rsid w:val="00333EFC"/>
    <w:rsid w:val="00335C46"/>
    <w:rsid w:val="0034145E"/>
    <w:rsid w:val="00345CCD"/>
    <w:rsid w:val="00346930"/>
    <w:rsid w:val="00351734"/>
    <w:rsid w:val="00354369"/>
    <w:rsid w:val="003622A5"/>
    <w:rsid w:val="003630A8"/>
    <w:rsid w:val="00367A2F"/>
    <w:rsid w:val="00373686"/>
    <w:rsid w:val="00375B34"/>
    <w:rsid w:val="00380A12"/>
    <w:rsid w:val="00385B77"/>
    <w:rsid w:val="00393819"/>
    <w:rsid w:val="003938D1"/>
    <w:rsid w:val="00393AB2"/>
    <w:rsid w:val="003A1565"/>
    <w:rsid w:val="003B04F6"/>
    <w:rsid w:val="003B4EB0"/>
    <w:rsid w:val="003C064D"/>
    <w:rsid w:val="003C5B96"/>
    <w:rsid w:val="003D0F39"/>
    <w:rsid w:val="003D173E"/>
    <w:rsid w:val="003D1B99"/>
    <w:rsid w:val="003D3741"/>
    <w:rsid w:val="003D3E6A"/>
    <w:rsid w:val="003D6CE3"/>
    <w:rsid w:val="003D7666"/>
    <w:rsid w:val="003E67DB"/>
    <w:rsid w:val="003F4CEC"/>
    <w:rsid w:val="003F4E47"/>
    <w:rsid w:val="003F594B"/>
    <w:rsid w:val="003F7D35"/>
    <w:rsid w:val="00402EEF"/>
    <w:rsid w:val="00403DE7"/>
    <w:rsid w:val="0040421D"/>
    <w:rsid w:val="0040516C"/>
    <w:rsid w:val="0040705B"/>
    <w:rsid w:val="004076ED"/>
    <w:rsid w:val="00412997"/>
    <w:rsid w:val="00412E6F"/>
    <w:rsid w:val="004155F3"/>
    <w:rsid w:val="004232D6"/>
    <w:rsid w:val="00423C48"/>
    <w:rsid w:val="0042534F"/>
    <w:rsid w:val="00425CFB"/>
    <w:rsid w:val="00427BF9"/>
    <w:rsid w:val="0043652D"/>
    <w:rsid w:val="00436A0A"/>
    <w:rsid w:val="00440B59"/>
    <w:rsid w:val="00441B0A"/>
    <w:rsid w:val="004446C9"/>
    <w:rsid w:val="004474D7"/>
    <w:rsid w:val="004514F1"/>
    <w:rsid w:val="00451A51"/>
    <w:rsid w:val="004546C1"/>
    <w:rsid w:val="00457CDC"/>
    <w:rsid w:val="00462616"/>
    <w:rsid w:val="0046566E"/>
    <w:rsid w:val="004658B9"/>
    <w:rsid w:val="004664B8"/>
    <w:rsid w:val="00466920"/>
    <w:rsid w:val="00467D29"/>
    <w:rsid w:val="00472072"/>
    <w:rsid w:val="00472B04"/>
    <w:rsid w:val="00477809"/>
    <w:rsid w:val="0048154B"/>
    <w:rsid w:val="004836C4"/>
    <w:rsid w:val="00484FBA"/>
    <w:rsid w:val="00487FAE"/>
    <w:rsid w:val="00497552"/>
    <w:rsid w:val="004A091E"/>
    <w:rsid w:val="004B2099"/>
    <w:rsid w:val="004C23F7"/>
    <w:rsid w:val="004C44E3"/>
    <w:rsid w:val="004C5DE5"/>
    <w:rsid w:val="004D0B35"/>
    <w:rsid w:val="004D1990"/>
    <w:rsid w:val="004E585A"/>
    <w:rsid w:val="004E6BC4"/>
    <w:rsid w:val="004F11D2"/>
    <w:rsid w:val="004F1810"/>
    <w:rsid w:val="004F2B54"/>
    <w:rsid w:val="004F5C2E"/>
    <w:rsid w:val="005005B7"/>
    <w:rsid w:val="0050107D"/>
    <w:rsid w:val="005012C4"/>
    <w:rsid w:val="005100A6"/>
    <w:rsid w:val="00511E6D"/>
    <w:rsid w:val="005152FA"/>
    <w:rsid w:val="00515451"/>
    <w:rsid w:val="005165FB"/>
    <w:rsid w:val="00516920"/>
    <w:rsid w:val="005200ED"/>
    <w:rsid w:val="005229FD"/>
    <w:rsid w:val="0052444E"/>
    <w:rsid w:val="005305A3"/>
    <w:rsid w:val="00532312"/>
    <w:rsid w:val="0053497C"/>
    <w:rsid w:val="00536A93"/>
    <w:rsid w:val="0054170A"/>
    <w:rsid w:val="00543A66"/>
    <w:rsid w:val="005458FB"/>
    <w:rsid w:val="0054650E"/>
    <w:rsid w:val="00554409"/>
    <w:rsid w:val="00554B80"/>
    <w:rsid w:val="00555A1C"/>
    <w:rsid w:val="0056554A"/>
    <w:rsid w:val="00577BF8"/>
    <w:rsid w:val="005838E2"/>
    <w:rsid w:val="005A1ABE"/>
    <w:rsid w:val="005A4E11"/>
    <w:rsid w:val="005B3F2C"/>
    <w:rsid w:val="005B4A61"/>
    <w:rsid w:val="005B5650"/>
    <w:rsid w:val="005B5E46"/>
    <w:rsid w:val="005C1671"/>
    <w:rsid w:val="005C1BF3"/>
    <w:rsid w:val="005C1C80"/>
    <w:rsid w:val="005C1F5C"/>
    <w:rsid w:val="005C2F12"/>
    <w:rsid w:val="005C464E"/>
    <w:rsid w:val="005D12A5"/>
    <w:rsid w:val="005D3BFF"/>
    <w:rsid w:val="005D47E6"/>
    <w:rsid w:val="005E3111"/>
    <w:rsid w:val="005E3A13"/>
    <w:rsid w:val="005F1A9C"/>
    <w:rsid w:val="005F20CF"/>
    <w:rsid w:val="005F3865"/>
    <w:rsid w:val="005F7CF0"/>
    <w:rsid w:val="006033FB"/>
    <w:rsid w:val="006121FA"/>
    <w:rsid w:val="00621809"/>
    <w:rsid w:val="00626380"/>
    <w:rsid w:val="006306DC"/>
    <w:rsid w:val="00630FEA"/>
    <w:rsid w:val="0063149F"/>
    <w:rsid w:val="00633FD3"/>
    <w:rsid w:val="00634023"/>
    <w:rsid w:val="00636330"/>
    <w:rsid w:val="0064137A"/>
    <w:rsid w:val="00645C99"/>
    <w:rsid w:val="006460F4"/>
    <w:rsid w:val="00650BB9"/>
    <w:rsid w:val="00651010"/>
    <w:rsid w:val="00654D8E"/>
    <w:rsid w:val="006566D9"/>
    <w:rsid w:val="0065689F"/>
    <w:rsid w:val="00660557"/>
    <w:rsid w:val="00660906"/>
    <w:rsid w:val="00673954"/>
    <w:rsid w:val="00676705"/>
    <w:rsid w:val="00683DAE"/>
    <w:rsid w:val="00684DC4"/>
    <w:rsid w:val="006860DE"/>
    <w:rsid w:val="00686119"/>
    <w:rsid w:val="00686CC7"/>
    <w:rsid w:val="00690009"/>
    <w:rsid w:val="006A0193"/>
    <w:rsid w:val="006A7EB1"/>
    <w:rsid w:val="006B395F"/>
    <w:rsid w:val="006B600A"/>
    <w:rsid w:val="006B6363"/>
    <w:rsid w:val="006B6B74"/>
    <w:rsid w:val="006C1463"/>
    <w:rsid w:val="006C4270"/>
    <w:rsid w:val="006C5D68"/>
    <w:rsid w:val="006D2A71"/>
    <w:rsid w:val="006E1876"/>
    <w:rsid w:val="006E53D1"/>
    <w:rsid w:val="006F5A6D"/>
    <w:rsid w:val="006F78BB"/>
    <w:rsid w:val="007038C9"/>
    <w:rsid w:val="00707A40"/>
    <w:rsid w:val="00716D71"/>
    <w:rsid w:val="00717A5F"/>
    <w:rsid w:val="007206AB"/>
    <w:rsid w:val="00720A37"/>
    <w:rsid w:val="00721E74"/>
    <w:rsid w:val="00722D88"/>
    <w:rsid w:val="00731947"/>
    <w:rsid w:val="0073469B"/>
    <w:rsid w:val="00735C8F"/>
    <w:rsid w:val="007448E8"/>
    <w:rsid w:val="00761B3F"/>
    <w:rsid w:val="00763AD0"/>
    <w:rsid w:val="0076640E"/>
    <w:rsid w:val="007700C6"/>
    <w:rsid w:val="0077522B"/>
    <w:rsid w:val="00775FA5"/>
    <w:rsid w:val="00776762"/>
    <w:rsid w:val="00780180"/>
    <w:rsid w:val="00780E81"/>
    <w:rsid w:val="007820E7"/>
    <w:rsid w:val="00782BE0"/>
    <w:rsid w:val="00784499"/>
    <w:rsid w:val="00786437"/>
    <w:rsid w:val="00792192"/>
    <w:rsid w:val="00797FA9"/>
    <w:rsid w:val="007A08E4"/>
    <w:rsid w:val="007A311C"/>
    <w:rsid w:val="007A38AE"/>
    <w:rsid w:val="007A6C51"/>
    <w:rsid w:val="007A7B64"/>
    <w:rsid w:val="007B76D6"/>
    <w:rsid w:val="007C0D8C"/>
    <w:rsid w:val="007C4736"/>
    <w:rsid w:val="007D021B"/>
    <w:rsid w:val="007D1256"/>
    <w:rsid w:val="007D5946"/>
    <w:rsid w:val="007E154F"/>
    <w:rsid w:val="007E3A7C"/>
    <w:rsid w:val="007E3FC1"/>
    <w:rsid w:val="007E5C05"/>
    <w:rsid w:val="007F0527"/>
    <w:rsid w:val="007F124D"/>
    <w:rsid w:val="007F3FCD"/>
    <w:rsid w:val="007F47BD"/>
    <w:rsid w:val="007F6DE1"/>
    <w:rsid w:val="00800B37"/>
    <w:rsid w:val="00805E42"/>
    <w:rsid w:val="00810230"/>
    <w:rsid w:val="00813217"/>
    <w:rsid w:val="008132C6"/>
    <w:rsid w:val="008159EC"/>
    <w:rsid w:val="00817983"/>
    <w:rsid w:val="008309E6"/>
    <w:rsid w:val="00831CFC"/>
    <w:rsid w:val="00831F97"/>
    <w:rsid w:val="00833E88"/>
    <w:rsid w:val="00834247"/>
    <w:rsid w:val="00840FB2"/>
    <w:rsid w:val="00843183"/>
    <w:rsid w:val="00846263"/>
    <w:rsid w:val="00846448"/>
    <w:rsid w:val="00851C47"/>
    <w:rsid w:val="008522E8"/>
    <w:rsid w:val="008533D9"/>
    <w:rsid w:val="00855A61"/>
    <w:rsid w:val="0086642C"/>
    <w:rsid w:val="00870C24"/>
    <w:rsid w:val="00880FFE"/>
    <w:rsid w:val="00881FC3"/>
    <w:rsid w:val="008903C6"/>
    <w:rsid w:val="00891F8D"/>
    <w:rsid w:val="00892EEF"/>
    <w:rsid w:val="00894B04"/>
    <w:rsid w:val="0089519F"/>
    <w:rsid w:val="008A269F"/>
    <w:rsid w:val="008A7BA6"/>
    <w:rsid w:val="008B1F48"/>
    <w:rsid w:val="008B5440"/>
    <w:rsid w:val="008B7ACE"/>
    <w:rsid w:val="008C4314"/>
    <w:rsid w:val="008C5CD0"/>
    <w:rsid w:val="008C6178"/>
    <w:rsid w:val="008D248B"/>
    <w:rsid w:val="008D5735"/>
    <w:rsid w:val="008D7D07"/>
    <w:rsid w:val="008E5FBA"/>
    <w:rsid w:val="008F0112"/>
    <w:rsid w:val="008F0189"/>
    <w:rsid w:val="008F021E"/>
    <w:rsid w:val="008F03BA"/>
    <w:rsid w:val="008F11A7"/>
    <w:rsid w:val="008F3691"/>
    <w:rsid w:val="008F3878"/>
    <w:rsid w:val="00905B94"/>
    <w:rsid w:val="00911C7F"/>
    <w:rsid w:val="009142B1"/>
    <w:rsid w:val="00914796"/>
    <w:rsid w:val="00915859"/>
    <w:rsid w:val="00922F06"/>
    <w:rsid w:val="00925542"/>
    <w:rsid w:val="00931410"/>
    <w:rsid w:val="00937389"/>
    <w:rsid w:val="0094565E"/>
    <w:rsid w:val="00947863"/>
    <w:rsid w:val="009548B5"/>
    <w:rsid w:val="009573C8"/>
    <w:rsid w:val="00961978"/>
    <w:rsid w:val="009645DC"/>
    <w:rsid w:val="00964D31"/>
    <w:rsid w:val="00965D2E"/>
    <w:rsid w:val="00966256"/>
    <w:rsid w:val="009803FB"/>
    <w:rsid w:val="00981712"/>
    <w:rsid w:val="00987923"/>
    <w:rsid w:val="0099621B"/>
    <w:rsid w:val="009A36C2"/>
    <w:rsid w:val="009A60C7"/>
    <w:rsid w:val="009B4334"/>
    <w:rsid w:val="009B51B2"/>
    <w:rsid w:val="009C22F6"/>
    <w:rsid w:val="009D4B67"/>
    <w:rsid w:val="009D7730"/>
    <w:rsid w:val="009E2A8D"/>
    <w:rsid w:val="009E499B"/>
    <w:rsid w:val="009E6A0B"/>
    <w:rsid w:val="009F0390"/>
    <w:rsid w:val="009F53B5"/>
    <w:rsid w:val="009F5564"/>
    <w:rsid w:val="009F6F3C"/>
    <w:rsid w:val="00A05197"/>
    <w:rsid w:val="00A05D9B"/>
    <w:rsid w:val="00A066E8"/>
    <w:rsid w:val="00A07239"/>
    <w:rsid w:val="00A07AC9"/>
    <w:rsid w:val="00A10510"/>
    <w:rsid w:val="00A13701"/>
    <w:rsid w:val="00A14972"/>
    <w:rsid w:val="00A168B8"/>
    <w:rsid w:val="00A23021"/>
    <w:rsid w:val="00A24E94"/>
    <w:rsid w:val="00A25662"/>
    <w:rsid w:val="00A316C9"/>
    <w:rsid w:val="00A347C1"/>
    <w:rsid w:val="00A3680F"/>
    <w:rsid w:val="00A36B93"/>
    <w:rsid w:val="00A418DE"/>
    <w:rsid w:val="00A4645B"/>
    <w:rsid w:val="00A4665C"/>
    <w:rsid w:val="00A51BD8"/>
    <w:rsid w:val="00A54896"/>
    <w:rsid w:val="00A54DDF"/>
    <w:rsid w:val="00A5605E"/>
    <w:rsid w:val="00A6148C"/>
    <w:rsid w:val="00A655F3"/>
    <w:rsid w:val="00A6692F"/>
    <w:rsid w:val="00A7006B"/>
    <w:rsid w:val="00A72DE7"/>
    <w:rsid w:val="00A74565"/>
    <w:rsid w:val="00A76C59"/>
    <w:rsid w:val="00A87084"/>
    <w:rsid w:val="00A94F51"/>
    <w:rsid w:val="00AA655B"/>
    <w:rsid w:val="00AB079B"/>
    <w:rsid w:val="00AB20CC"/>
    <w:rsid w:val="00AB780C"/>
    <w:rsid w:val="00AB7EEE"/>
    <w:rsid w:val="00AC0425"/>
    <w:rsid w:val="00AC53B2"/>
    <w:rsid w:val="00AC7404"/>
    <w:rsid w:val="00AC783E"/>
    <w:rsid w:val="00AD3052"/>
    <w:rsid w:val="00AD7087"/>
    <w:rsid w:val="00AD7889"/>
    <w:rsid w:val="00AE1158"/>
    <w:rsid w:val="00AE4F1C"/>
    <w:rsid w:val="00AF093A"/>
    <w:rsid w:val="00AF332A"/>
    <w:rsid w:val="00B03703"/>
    <w:rsid w:val="00B072C5"/>
    <w:rsid w:val="00B124AA"/>
    <w:rsid w:val="00B126D9"/>
    <w:rsid w:val="00B140EE"/>
    <w:rsid w:val="00B15660"/>
    <w:rsid w:val="00B1598F"/>
    <w:rsid w:val="00B17270"/>
    <w:rsid w:val="00B22A5C"/>
    <w:rsid w:val="00B23182"/>
    <w:rsid w:val="00B231E7"/>
    <w:rsid w:val="00B26E0D"/>
    <w:rsid w:val="00B30499"/>
    <w:rsid w:val="00B36C6A"/>
    <w:rsid w:val="00B4119B"/>
    <w:rsid w:val="00B43DDA"/>
    <w:rsid w:val="00B44E3D"/>
    <w:rsid w:val="00B44F40"/>
    <w:rsid w:val="00B6008A"/>
    <w:rsid w:val="00B601FD"/>
    <w:rsid w:val="00B60E1B"/>
    <w:rsid w:val="00B746B7"/>
    <w:rsid w:val="00B7691E"/>
    <w:rsid w:val="00B76A7C"/>
    <w:rsid w:val="00B828E5"/>
    <w:rsid w:val="00B84547"/>
    <w:rsid w:val="00B85B6A"/>
    <w:rsid w:val="00B915E0"/>
    <w:rsid w:val="00B959F8"/>
    <w:rsid w:val="00BA09AA"/>
    <w:rsid w:val="00BA1AF6"/>
    <w:rsid w:val="00BA299D"/>
    <w:rsid w:val="00BB18F3"/>
    <w:rsid w:val="00BB398A"/>
    <w:rsid w:val="00BB42C9"/>
    <w:rsid w:val="00BB42DA"/>
    <w:rsid w:val="00BB61AA"/>
    <w:rsid w:val="00BC3E38"/>
    <w:rsid w:val="00BC6642"/>
    <w:rsid w:val="00BD1D5B"/>
    <w:rsid w:val="00BD4B78"/>
    <w:rsid w:val="00BD74B9"/>
    <w:rsid w:val="00BD7DA8"/>
    <w:rsid w:val="00BF1B81"/>
    <w:rsid w:val="00BF27E5"/>
    <w:rsid w:val="00BF2D18"/>
    <w:rsid w:val="00C01D8D"/>
    <w:rsid w:val="00C03BBF"/>
    <w:rsid w:val="00C03DFD"/>
    <w:rsid w:val="00C044A0"/>
    <w:rsid w:val="00C0668B"/>
    <w:rsid w:val="00C100E6"/>
    <w:rsid w:val="00C13B5B"/>
    <w:rsid w:val="00C1440F"/>
    <w:rsid w:val="00C227F4"/>
    <w:rsid w:val="00C23E1A"/>
    <w:rsid w:val="00C274EA"/>
    <w:rsid w:val="00C2760D"/>
    <w:rsid w:val="00C27A38"/>
    <w:rsid w:val="00C34221"/>
    <w:rsid w:val="00C35F30"/>
    <w:rsid w:val="00C410BC"/>
    <w:rsid w:val="00C41FD4"/>
    <w:rsid w:val="00C45FD5"/>
    <w:rsid w:val="00C47D23"/>
    <w:rsid w:val="00C61B82"/>
    <w:rsid w:val="00C62693"/>
    <w:rsid w:val="00C63EEA"/>
    <w:rsid w:val="00C64D3F"/>
    <w:rsid w:val="00C65FC3"/>
    <w:rsid w:val="00C6615B"/>
    <w:rsid w:val="00C7049C"/>
    <w:rsid w:val="00C7414D"/>
    <w:rsid w:val="00C7745E"/>
    <w:rsid w:val="00C85ADF"/>
    <w:rsid w:val="00C86110"/>
    <w:rsid w:val="00C905E4"/>
    <w:rsid w:val="00C90911"/>
    <w:rsid w:val="00C90A31"/>
    <w:rsid w:val="00C93066"/>
    <w:rsid w:val="00C94CF4"/>
    <w:rsid w:val="00CA6A46"/>
    <w:rsid w:val="00CA7BCC"/>
    <w:rsid w:val="00CB3BFF"/>
    <w:rsid w:val="00CB4789"/>
    <w:rsid w:val="00CB66B0"/>
    <w:rsid w:val="00CB7744"/>
    <w:rsid w:val="00CC0244"/>
    <w:rsid w:val="00CC02DD"/>
    <w:rsid w:val="00CC2387"/>
    <w:rsid w:val="00CC7ED2"/>
    <w:rsid w:val="00CD09C4"/>
    <w:rsid w:val="00CD25BB"/>
    <w:rsid w:val="00CD5C7C"/>
    <w:rsid w:val="00CD7B48"/>
    <w:rsid w:val="00CF236F"/>
    <w:rsid w:val="00CF583C"/>
    <w:rsid w:val="00CF6E36"/>
    <w:rsid w:val="00D02927"/>
    <w:rsid w:val="00D06F2E"/>
    <w:rsid w:val="00D077C1"/>
    <w:rsid w:val="00D104BC"/>
    <w:rsid w:val="00D11851"/>
    <w:rsid w:val="00D11CBC"/>
    <w:rsid w:val="00D12291"/>
    <w:rsid w:val="00D13717"/>
    <w:rsid w:val="00D15F00"/>
    <w:rsid w:val="00D21159"/>
    <w:rsid w:val="00D21EB2"/>
    <w:rsid w:val="00D25F3C"/>
    <w:rsid w:val="00D27683"/>
    <w:rsid w:val="00D358B4"/>
    <w:rsid w:val="00D359F6"/>
    <w:rsid w:val="00D36009"/>
    <w:rsid w:val="00D40E66"/>
    <w:rsid w:val="00D45D10"/>
    <w:rsid w:val="00D46285"/>
    <w:rsid w:val="00D47D5E"/>
    <w:rsid w:val="00D50D4E"/>
    <w:rsid w:val="00D51581"/>
    <w:rsid w:val="00D524EA"/>
    <w:rsid w:val="00D53266"/>
    <w:rsid w:val="00D62BF2"/>
    <w:rsid w:val="00D65CA6"/>
    <w:rsid w:val="00D7036C"/>
    <w:rsid w:val="00D778F9"/>
    <w:rsid w:val="00D77934"/>
    <w:rsid w:val="00D845D8"/>
    <w:rsid w:val="00D85D4E"/>
    <w:rsid w:val="00D912AF"/>
    <w:rsid w:val="00D93551"/>
    <w:rsid w:val="00D93CC4"/>
    <w:rsid w:val="00D93F1B"/>
    <w:rsid w:val="00D96B1A"/>
    <w:rsid w:val="00D975DE"/>
    <w:rsid w:val="00D9797F"/>
    <w:rsid w:val="00DA1FC9"/>
    <w:rsid w:val="00DA2621"/>
    <w:rsid w:val="00DA4D3A"/>
    <w:rsid w:val="00DA57A3"/>
    <w:rsid w:val="00DA65B3"/>
    <w:rsid w:val="00DA7DE1"/>
    <w:rsid w:val="00DB1EF5"/>
    <w:rsid w:val="00DB2E14"/>
    <w:rsid w:val="00DB304D"/>
    <w:rsid w:val="00DB3A99"/>
    <w:rsid w:val="00DB59FE"/>
    <w:rsid w:val="00DC170E"/>
    <w:rsid w:val="00DC1A6E"/>
    <w:rsid w:val="00DC247F"/>
    <w:rsid w:val="00DC49AB"/>
    <w:rsid w:val="00DC537D"/>
    <w:rsid w:val="00DC5445"/>
    <w:rsid w:val="00DC5C66"/>
    <w:rsid w:val="00DD0B1E"/>
    <w:rsid w:val="00DD4465"/>
    <w:rsid w:val="00DD4929"/>
    <w:rsid w:val="00DD5A16"/>
    <w:rsid w:val="00DD7039"/>
    <w:rsid w:val="00DE1280"/>
    <w:rsid w:val="00DE2195"/>
    <w:rsid w:val="00DE288F"/>
    <w:rsid w:val="00DE40AB"/>
    <w:rsid w:val="00DF36E4"/>
    <w:rsid w:val="00DF3DC3"/>
    <w:rsid w:val="00E02637"/>
    <w:rsid w:val="00E03F46"/>
    <w:rsid w:val="00E04163"/>
    <w:rsid w:val="00E04B12"/>
    <w:rsid w:val="00E0679B"/>
    <w:rsid w:val="00E1337C"/>
    <w:rsid w:val="00E155BB"/>
    <w:rsid w:val="00E1592A"/>
    <w:rsid w:val="00E20565"/>
    <w:rsid w:val="00E25A2B"/>
    <w:rsid w:val="00E31144"/>
    <w:rsid w:val="00E317BF"/>
    <w:rsid w:val="00E32244"/>
    <w:rsid w:val="00E32FD7"/>
    <w:rsid w:val="00E350F0"/>
    <w:rsid w:val="00E35586"/>
    <w:rsid w:val="00E40678"/>
    <w:rsid w:val="00E416B7"/>
    <w:rsid w:val="00E43CF0"/>
    <w:rsid w:val="00E52DF4"/>
    <w:rsid w:val="00E573E5"/>
    <w:rsid w:val="00E64247"/>
    <w:rsid w:val="00E64D5A"/>
    <w:rsid w:val="00E70733"/>
    <w:rsid w:val="00E72408"/>
    <w:rsid w:val="00E769D4"/>
    <w:rsid w:val="00E8147F"/>
    <w:rsid w:val="00E81691"/>
    <w:rsid w:val="00E8191A"/>
    <w:rsid w:val="00E928E5"/>
    <w:rsid w:val="00E92FD2"/>
    <w:rsid w:val="00E94AF7"/>
    <w:rsid w:val="00E95768"/>
    <w:rsid w:val="00EA0D4B"/>
    <w:rsid w:val="00EA6D14"/>
    <w:rsid w:val="00EA7591"/>
    <w:rsid w:val="00EB789A"/>
    <w:rsid w:val="00ED4A5D"/>
    <w:rsid w:val="00ED5ED4"/>
    <w:rsid w:val="00ED7F1D"/>
    <w:rsid w:val="00EE24B6"/>
    <w:rsid w:val="00EE7300"/>
    <w:rsid w:val="00EF005C"/>
    <w:rsid w:val="00EF48F3"/>
    <w:rsid w:val="00F05840"/>
    <w:rsid w:val="00F06BEF"/>
    <w:rsid w:val="00F1291C"/>
    <w:rsid w:val="00F132DC"/>
    <w:rsid w:val="00F139DA"/>
    <w:rsid w:val="00F22FF3"/>
    <w:rsid w:val="00F25E4E"/>
    <w:rsid w:val="00F26EBE"/>
    <w:rsid w:val="00F3190E"/>
    <w:rsid w:val="00F32AA4"/>
    <w:rsid w:val="00F3473C"/>
    <w:rsid w:val="00F35E6C"/>
    <w:rsid w:val="00F45F08"/>
    <w:rsid w:val="00F46D0B"/>
    <w:rsid w:val="00F47B65"/>
    <w:rsid w:val="00F47D88"/>
    <w:rsid w:val="00F57C21"/>
    <w:rsid w:val="00F715FF"/>
    <w:rsid w:val="00F7165B"/>
    <w:rsid w:val="00F73CD5"/>
    <w:rsid w:val="00F76D9A"/>
    <w:rsid w:val="00F86B00"/>
    <w:rsid w:val="00F90E3F"/>
    <w:rsid w:val="00F93386"/>
    <w:rsid w:val="00F96685"/>
    <w:rsid w:val="00F97AB3"/>
    <w:rsid w:val="00FA3FAB"/>
    <w:rsid w:val="00FA766B"/>
    <w:rsid w:val="00FB5A00"/>
    <w:rsid w:val="00FC2D67"/>
    <w:rsid w:val="00FC4614"/>
    <w:rsid w:val="00FD089D"/>
    <w:rsid w:val="00FD3799"/>
    <w:rsid w:val="00FD56B8"/>
    <w:rsid w:val="00FD6F5B"/>
    <w:rsid w:val="00FD724D"/>
    <w:rsid w:val="00FE1574"/>
    <w:rsid w:val="00FE44F2"/>
    <w:rsid w:val="00FE474D"/>
    <w:rsid w:val="00FE5E4D"/>
    <w:rsid w:val="00FE609F"/>
    <w:rsid w:val="00FF1344"/>
    <w:rsid w:val="00FF195E"/>
    <w:rsid w:val="00FF40AF"/>
    <w:rsid w:val="00FF4935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CB5BA7-2390-4AFC-8D9C-875D963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E1337C"/>
    <w:rPr>
      <w:sz w:val="24"/>
      <w:lang w:eastAsia="en-US"/>
    </w:rPr>
  </w:style>
  <w:style w:type="paragraph" w:styleId="Antrat5">
    <w:name w:val="heading 5"/>
    <w:basedOn w:val="prastasis"/>
    <w:next w:val="prastasis"/>
    <w:link w:val="Antrat5Diagrama"/>
    <w:qFormat/>
    <w:rsid w:val="008C6178"/>
    <w:pPr>
      <w:keepNext/>
      <w:jc w:val="both"/>
      <w:outlineLvl w:val="4"/>
    </w:pPr>
    <w:rPr>
      <w:b/>
      <w:lang w:eastAsia="lt-LT"/>
    </w:rPr>
  </w:style>
  <w:style w:type="character" w:default="1" w:styleId="Numatytasispastraiposriftas">
    <w:name w:val="Default Paragraph Font"/>
    <w:link w:val="CharCharChar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E1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semiHidden/>
    <w:rsid w:val="00E1337C"/>
    <w:rPr>
      <w:sz w:val="16"/>
      <w:szCs w:val="16"/>
    </w:rPr>
  </w:style>
  <w:style w:type="paragraph" w:styleId="Komentarotekstas">
    <w:name w:val="annotation text"/>
    <w:basedOn w:val="prastasis"/>
    <w:semiHidden/>
    <w:rsid w:val="00E1337C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E1337C"/>
    <w:rPr>
      <w:b/>
      <w:bCs/>
    </w:rPr>
  </w:style>
  <w:style w:type="paragraph" w:styleId="Debesliotekstas">
    <w:name w:val="Balloon Text"/>
    <w:basedOn w:val="prastasis"/>
    <w:semiHidden/>
    <w:rsid w:val="00E1337C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931410"/>
    <w:pPr>
      <w:tabs>
        <w:tab w:val="center" w:pos="4819"/>
        <w:tab w:val="right" w:pos="9638"/>
      </w:tabs>
    </w:pPr>
    <w:rPr>
      <w:szCs w:val="24"/>
    </w:rPr>
  </w:style>
  <w:style w:type="paragraph" w:customStyle="1" w:styleId="ListParagraph">
    <w:name w:val="List Paragraph"/>
    <w:basedOn w:val="prastasis"/>
    <w:rsid w:val="00C85A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Puslapionumeris">
    <w:name w:val="page number"/>
    <w:basedOn w:val="Numatytasispastraiposriftas"/>
    <w:rsid w:val="00254778"/>
  </w:style>
  <w:style w:type="paragraph" w:customStyle="1" w:styleId="CharCharChar">
    <w:name w:val=" Char Char Char"/>
    <w:basedOn w:val="prastasis"/>
    <w:link w:val="Numatytasispastraiposriftas"/>
    <w:rsid w:val="00834247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Emfaz">
    <w:name w:val="Emphasis"/>
    <w:qFormat/>
    <w:rsid w:val="005F3865"/>
    <w:rPr>
      <w:i/>
      <w:iCs/>
    </w:rPr>
  </w:style>
  <w:style w:type="paragraph" w:styleId="Antrats">
    <w:name w:val="header"/>
    <w:basedOn w:val="prastasis"/>
    <w:link w:val="AntratsDiagrama"/>
    <w:rsid w:val="00E155B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155BB"/>
    <w:rPr>
      <w:sz w:val="24"/>
      <w:lang w:eastAsia="en-US"/>
    </w:rPr>
  </w:style>
  <w:style w:type="character" w:customStyle="1" w:styleId="Antrat5Diagrama">
    <w:name w:val="Antraštė 5 Diagrama"/>
    <w:link w:val="Antrat5"/>
    <w:rsid w:val="008C6178"/>
    <w:rPr>
      <w:b/>
      <w:sz w:val="24"/>
    </w:rPr>
  </w:style>
  <w:style w:type="paragraph" w:customStyle="1" w:styleId="Sraopastraipa1">
    <w:name w:val="Sąrašo pastraipa1"/>
    <w:basedOn w:val="prastasis"/>
    <w:rsid w:val="00E03F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saitas">
    <w:name w:val="Hyperlink"/>
    <w:rsid w:val="00780E81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003BBD"/>
    <w:pPr>
      <w:jc w:val="both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rsid w:val="00003BBD"/>
    <w:rPr>
      <w:sz w:val="24"/>
    </w:rPr>
  </w:style>
  <w:style w:type="character" w:styleId="Grietas">
    <w:name w:val="Strong"/>
    <w:uiPriority w:val="22"/>
    <w:qFormat/>
    <w:rsid w:val="008F0112"/>
    <w:rPr>
      <w:b/>
      <w:bCs/>
    </w:rPr>
  </w:style>
  <w:style w:type="paragraph" w:styleId="prastasistinklapis">
    <w:name w:val="Įprastasis (tinklapis)"/>
    <w:basedOn w:val="prastasis"/>
    <w:uiPriority w:val="99"/>
    <w:unhideWhenUsed/>
    <w:rsid w:val="008F0112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63AD0"/>
    <w:pPr>
      <w:ind w:left="720"/>
      <w:contextualSpacing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1521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70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3683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cium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4AAA-B809-44EB-AA1A-0E7A7574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14685</Words>
  <Characters>8371</Characters>
  <Application>Microsoft Office Word</Application>
  <DocSecurity>4</DocSecurity>
  <Lines>69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23010</CharactersWithSpaces>
  <SharedDoc>false</SharedDoc>
  <HLinks>
    <vt:vector size="6" baseType="variant">
      <vt:variant>
        <vt:i4>5177461</vt:i4>
      </vt:variant>
      <vt:variant>
        <vt:i4>0</vt:i4>
      </vt:variant>
      <vt:variant>
        <vt:i4>0</vt:i4>
      </vt:variant>
      <vt:variant>
        <vt:i4>5</vt:i4>
      </vt:variant>
      <vt:variant>
        <vt:lpwstr>mailto:salocium@pasvalys.lt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cp:lastModifiedBy>Vartotojas</cp:lastModifiedBy>
  <cp:revision>2</cp:revision>
  <cp:lastPrinted>2018-02-13T08:13:00Z</cp:lastPrinted>
  <dcterms:created xsi:type="dcterms:W3CDTF">2019-01-29T12:40:00Z</dcterms:created>
  <dcterms:modified xsi:type="dcterms:W3CDTF">2019-01-29T12:40:00Z</dcterms:modified>
</cp:coreProperties>
</file>