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386AFA">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6533" w:rsidRDefault="00496533">
                            <w:pPr>
                              <w:rPr>
                                <w:b/>
                              </w:rPr>
                            </w:pPr>
                            <w:r>
                              <w:rPr>
                                <w:b/>
                                <w:bCs/>
                              </w:rPr>
                              <w:t>projektas</w:t>
                            </w:r>
                          </w:p>
                          <w:p w:rsidR="00496533" w:rsidRDefault="00496533">
                            <w:pPr>
                              <w:rPr>
                                <w:b/>
                              </w:rPr>
                            </w:pPr>
                            <w:proofErr w:type="spellStart"/>
                            <w:r>
                              <w:rPr>
                                <w:b/>
                                <w:bCs/>
                              </w:rPr>
                              <w:t>reg</w:t>
                            </w:r>
                            <w:proofErr w:type="spellEnd"/>
                            <w:r>
                              <w:rPr>
                                <w:b/>
                                <w:bCs/>
                              </w:rPr>
                              <w:t>. Nr. T</w:t>
                            </w:r>
                            <w:r>
                              <w:rPr>
                                <w:b/>
                              </w:rPr>
                              <w:t>-</w:t>
                            </w:r>
                            <w:r w:rsidR="00E822EF">
                              <w:rPr>
                                <w:b/>
                              </w:rPr>
                              <w:t>9</w:t>
                            </w:r>
                          </w:p>
                          <w:p w:rsidR="00496533" w:rsidRDefault="00496533">
                            <w:pPr>
                              <w:rPr>
                                <w:b/>
                              </w:rPr>
                            </w:pPr>
                            <w:r>
                              <w:rPr>
                                <w:b/>
                              </w:rPr>
                              <w:t>2.</w:t>
                            </w:r>
                            <w:r w:rsidR="00F41CAD">
                              <w:rPr>
                                <w:b/>
                              </w:rPr>
                              <w:t>24.</w:t>
                            </w:r>
                            <w:bookmarkStart w:id="0" w:name="_GoBack"/>
                            <w:bookmarkEnd w:id="0"/>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496533" w:rsidRDefault="00496533">
                      <w:pPr>
                        <w:rPr>
                          <w:b/>
                        </w:rPr>
                      </w:pPr>
                      <w:r>
                        <w:rPr>
                          <w:b/>
                          <w:bCs/>
                        </w:rPr>
                        <w:t>projektas</w:t>
                      </w:r>
                    </w:p>
                    <w:p w:rsidR="00496533" w:rsidRDefault="00496533">
                      <w:pPr>
                        <w:rPr>
                          <w:b/>
                        </w:rPr>
                      </w:pPr>
                      <w:proofErr w:type="spellStart"/>
                      <w:r>
                        <w:rPr>
                          <w:b/>
                          <w:bCs/>
                        </w:rPr>
                        <w:t>reg</w:t>
                      </w:r>
                      <w:proofErr w:type="spellEnd"/>
                      <w:r>
                        <w:rPr>
                          <w:b/>
                          <w:bCs/>
                        </w:rPr>
                        <w:t>. Nr. T</w:t>
                      </w:r>
                      <w:r>
                        <w:rPr>
                          <w:b/>
                        </w:rPr>
                        <w:t>-</w:t>
                      </w:r>
                      <w:r w:rsidR="00E822EF">
                        <w:rPr>
                          <w:b/>
                        </w:rPr>
                        <w:t>9</w:t>
                      </w:r>
                    </w:p>
                    <w:p w:rsidR="00496533" w:rsidRDefault="00496533">
                      <w:pPr>
                        <w:rPr>
                          <w:b/>
                        </w:rPr>
                      </w:pPr>
                      <w:r>
                        <w:rPr>
                          <w:b/>
                        </w:rPr>
                        <w:t>2.</w:t>
                      </w:r>
                      <w:r w:rsidR="00F41CAD">
                        <w:rPr>
                          <w:b/>
                        </w:rPr>
                        <w:t>24.</w:t>
                      </w:r>
                      <w:bookmarkStart w:id="1" w:name="_GoBack"/>
                      <w:bookmarkEnd w:id="1"/>
                      <w:r>
                        <w:rPr>
                          <w:b/>
                        </w:rPr>
                        <w:t>darbotvarkės klausimas</w:t>
                      </w:r>
                    </w:p>
                  </w:txbxContent>
                </v:textbox>
              </v:shape>
            </w:pict>
          </mc:Fallback>
        </mc:AlternateContent>
      </w:r>
    </w:p>
    <w:p w:rsidR="00496533" w:rsidRDefault="00496533">
      <w:pPr>
        <w:pStyle w:val="Antrats"/>
        <w:jc w:val="center"/>
        <w:rPr>
          <w:b/>
          <w:bCs/>
          <w:caps/>
          <w:sz w:val="26"/>
        </w:rPr>
      </w:pPr>
      <w:bookmarkStart w:id="2" w:name="Institucija"/>
      <w:r>
        <w:rPr>
          <w:b/>
          <w:bCs/>
          <w:caps/>
          <w:sz w:val="26"/>
        </w:rPr>
        <w:t>Pasvalio rajono savivaldybės taryba</w:t>
      </w:r>
      <w:bookmarkEnd w:id="2"/>
    </w:p>
    <w:p w:rsidR="00496533" w:rsidRDefault="00496533"/>
    <w:p w:rsidR="008A6ED7" w:rsidRDefault="008A6ED7" w:rsidP="008A6ED7">
      <w:pPr>
        <w:jc w:val="center"/>
        <w:rPr>
          <w:b/>
          <w:caps/>
        </w:rPr>
      </w:pPr>
      <w:bookmarkStart w:id="3" w:name="Forma"/>
      <w:r>
        <w:rPr>
          <w:b/>
          <w:caps/>
        </w:rPr>
        <w:t>Sprendimas</w:t>
      </w:r>
      <w:bookmarkEnd w:id="3"/>
    </w:p>
    <w:p w:rsidR="008A6ED7" w:rsidRPr="003B5018" w:rsidRDefault="008A6ED7" w:rsidP="008A6ED7">
      <w:pPr>
        <w:pStyle w:val="Antrats"/>
        <w:jc w:val="center"/>
        <w:rPr>
          <w:b/>
          <w:caps/>
        </w:rPr>
      </w:pPr>
      <w:bookmarkStart w:id="4" w:name="Pavadinimas"/>
      <w:r w:rsidRPr="003B5018">
        <w:rPr>
          <w:b/>
          <w:caps/>
        </w:rPr>
        <w:t>Dėl</w:t>
      </w:r>
      <w:r>
        <w:rPr>
          <w:b/>
          <w:caps/>
        </w:rPr>
        <w:t xml:space="preserve"> </w:t>
      </w:r>
      <w:r w:rsidRPr="00D36323">
        <w:rPr>
          <w:b/>
        </w:rPr>
        <w:t>PASVALIO RAJONO SAVIVALDYBĖS APLINKOS APSAUGOS RĖM</w:t>
      </w:r>
      <w:r>
        <w:rPr>
          <w:b/>
        </w:rPr>
        <w:t>IMO SPECIALIOSIOS PROGRAMOS 2018</w:t>
      </w:r>
      <w:r w:rsidRPr="00D36323">
        <w:rPr>
          <w:b/>
        </w:rPr>
        <w:t xml:space="preserve"> METŲ PRIEMONIŲ VYKDYMO ATASKAITOS PATVIRTINIMO</w:t>
      </w:r>
    </w:p>
    <w:p w:rsidR="008A6ED7" w:rsidRDefault="008A6ED7" w:rsidP="008A6ED7">
      <w:pPr>
        <w:jc w:val="center"/>
      </w:pPr>
    </w:p>
    <w:p w:rsidR="008A6ED7" w:rsidRDefault="008A6ED7" w:rsidP="008A6ED7">
      <w:pPr>
        <w:tabs>
          <w:tab w:val="left" w:pos="720"/>
          <w:tab w:val="left" w:pos="1440"/>
          <w:tab w:val="left" w:pos="2160"/>
          <w:tab w:val="left" w:pos="2880"/>
          <w:tab w:val="left" w:pos="3600"/>
          <w:tab w:val="left" w:pos="4320"/>
          <w:tab w:val="center" w:pos="4819"/>
          <w:tab w:val="left" w:pos="5040"/>
          <w:tab w:val="left" w:pos="5760"/>
          <w:tab w:val="left" w:pos="6480"/>
          <w:tab w:val="left" w:pos="7264"/>
        </w:tabs>
      </w:pPr>
      <w:bookmarkStart w:id="5" w:name="Data"/>
      <w:bookmarkEnd w:id="4"/>
      <w:r>
        <w:tab/>
      </w:r>
      <w:r>
        <w:tab/>
      </w:r>
      <w:r>
        <w:tab/>
      </w:r>
      <w:r>
        <w:tab/>
      </w:r>
      <w:r>
        <w:tab/>
        <w:t>2019</w:t>
      </w:r>
      <w:r w:rsidRPr="001D1BDF">
        <w:t xml:space="preserve"> m. vasario </w:t>
      </w:r>
      <w:r>
        <w:t xml:space="preserve"> </w:t>
      </w:r>
      <w:r w:rsidRPr="001D1BDF">
        <w:t xml:space="preserve">d. </w:t>
      </w:r>
      <w:bookmarkEnd w:id="5"/>
      <w:r>
        <w:tab/>
        <w:t xml:space="preserve">Nr. </w:t>
      </w:r>
      <w:bookmarkStart w:id="6" w:name="Nr"/>
      <w:r>
        <w:t>T1-</w:t>
      </w:r>
      <w:r>
        <w:tab/>
      </w:r>
    </w:p>
    <w:bookmarkEnd w:id="6"/>
    <w:p w:rsidR="008A6ED7" w:rsidRDefault="008A6ED7" w:rsidP="008A6ED7">
      <w:pPr>
        <w:jc w:val="center"/>
      </w:pPr>
      <w:r>
        <w:t>Pasvalys</w:t>
      </w:r>
    </w:p>
    <w:p w:rsidR="008A6ED7" w:rsidRDefault="008A6ED7" w:rsidP="008A6ED7">
      <w:pPr>
        <w:jc w:val="center"/>
      </w:pPr>
    </w:p>
    <w:p w:rsidR="008A6ED7" w:rsidRDefault="008A6ED7" w:rsidP="008A6ED7">
      <w:pPr>
        <w:pStyle w:val="Antrats"/>
        <w:tabs>
          <w:tab w:val="clear" w:pos="4153"/>
          <w:tab w:val="clear" w:pos="8306"/>
        </w:tabs>
        <w:ind w:firstLine="709"/>
        <w:jc w:val="both"/>
        <w:rPr>
          <w:spacing w:val="40"/>
        </w:rPr>
      </w:pPr>
      <w:r>
        <w:t xml:space="preserve">Vadovaudamasi Lietuvos Respublikos vietos savivaldos įstatymo 16 straipsnio 2 dalies 17 punktu, Lietuvos Respublikos aplinkos ministro 2011 m. kovo 4 d. įsakymu Nr. D1-201 „Dėl Savivaldybių aplinkos apsaugos rėmimo specialiosios programos priemonių vykdymo patikrinimo tvarkos aprašo, Savivaldybių aplinkos apsaugos rėmimo specialiosios programos priemonių vykdymo ataskaitos formos ir Savivaldybių aplinkos apsaugos rėmimo specialiosios programos priemonių vykdymo ataskaitos formos pildymo taisyklių patvirtinimo“ (su visais aktualiais pakeitimais), Savivaldybės aplinkos apsaugos rėmimo specialiosios programos nuostatų, patvirtintų Pasvalio rajono savivaldybės tarybos 2004 m. vasario 25 d. sprendimu Nr. T1-85 „Dėl Savivaldybės aplinkos apsaugos rėmimo specialiosios programos nuostatų tvirtinimo“ (su visais aktualiais pakeitimais), 4 punktu, Pasvalio rajono savivaldybės taryba </w:t>
      </w:r>
      <w:r>
        <w:rPr>
          <w:spacing w:val="40"/>
        </w:rPr>
        <w:t>nusprendžia</w:t>
      </w:r>
    </w:p>
    <w:p w:rsidR="008A6ED7" w:rsidRDefault="008A6ED7" w:rsidP="008A6ED7">
      <w:pPr>
        <w:ind w:firstLine="709"/>
        <w:jc w:val="both"/>
      </w:pPr>
      <w:r>
        <w:t>patvirtinti Pasvalio rajono savivaldybės aplinkos apsaugos rėmimo specialiosios programos 201</w:t>
      </w:r>
      <w:r w:rsidR="004963E5">
        <w:t>8</w:t>
      </w:r>
      <w:r>
        <w:t xml:space="preserve"> metų priemonių vykdymo ataskaitą (pridedama).</w:t>
      </w:r>
    </w:p>
    <w:p w:rsidR="008A6ED7" w:rsidRDefault="008A6ED7" w:rsidP="008A6ED7">
      <w:pPr>
        <w:pStyle w:val="Antrats"/>
        <w:tabs>
          <w:tab w:val="clear" w:pos="4153"/>
          <w:tab w:val="clear" w:pos="8306"/>
        </w:tabs>
        <w:ind w:firstLine="720"/>
        <w:jc w:val="both"/>
      </w:pPr>
      <w:r>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8A6ED7" w:rsidRDefault="008A6ED7" w:rsidP="008A6ED7">
      <w:pPr>
        <w:pStyle w:val="Antrats"/>
        <w:tabs>
          <w:tab w:val="clear" w:pos="4153"/>
          <w:tab w:val="clear" w:pos="8306"/>
        </w:tabs>
        <w:jc w:val="both"/>
      </w:pPr>
    </w:p>
    <w:p w:rsidR="00964982" w:rsidRDefault="00964982" w:rsidP="00C56F65">
      <w:pPr>
        <w:pStyle w:val="Antrats"/>
        <w:tabs>
          <w:tab w:val="clear" w:pos="4153"/>
          <w:tab w:val="clear" w:pos="8306"/>
        </w:tabs>
        <w:jc w:val="both"/>
      </w:pPr>
    </w:p>
    <w:p w:rsidR="008A6ED7" w:rsidRDefault="008A6ED7" w:rsidP="00C56F65">
      <w:pPr>
        <w:pStyle w:val="Antrats"/>
        <w:tabs>
          <w:tab w:val="clear" w:pos="4153"/>
          <w:tab w:val="clear" w:pos="8306"/>
        </w:tabs>
        <w:jc w:val="both"/>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C56F65" w:rsidRDefault="00C56F65" w:rsidP="00C56F65">
      <w:pPr>
        <w:pStyle w:val="Antrats"/>
        <w:tabs>
          <w:tab w:val="clear" w:pos="4153"/>
          <w:tab w:val="clear" w:pos="8306"/>
        </w:tabs>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4D1448" w:rsidRPr="0065698F" w:rsidRDefault="004D1448" w:rsidP="004D1448">
      <w:pPr>
        <w:pStyle w:val="Antrats"/>
        <w:tabs>
          <w:tab w:val="left" w:pos="1296"/>
        </w:tabs>
        <w:rPr>
          <w:szCs w:val="24"/>
        </w:rPr>
      </w:pPr>
      <w:r>
        <w:rPr>
          <w:szCs w:val="24"/>
        </w:rPr>
        <w:t>P</w:t>
      </w:r>
      <w:r w:rsidRPr="0065698F">
        <w:rPr>
          <w:szCs w:val="24"/>
        </w:rPr>
        <w:t>arengė</w:t>
      </w:r>
    </w:p>
    <w:p w:rsidR="004D1448" w:rsidRPr="0065698F" w:rsidRDefault="004D1448" w:rsidP="004D1448">
      <w:pPr>
        <w:pStyle w:val="Antrats"/>
        <w:tabs>
          <w:tab w:val="left" w:pos="1296"/>
        </w:tabs>
        <w:rPr>
          <w:szCs w:val="24"/>
        </w:rPr>
      </w:pPr>
      <w:r w:rsidRPr="0065698F">
        <w:rPr>
          <w:szCs w:val="24"/>
        </w:rPr>
        <w:t>Strateginio planavimo ir investicijų skyriaus vyr. specialistas</w:t>
      </w:r>
    </w:p>
    <w:p w:rsidR="004D1448" w:rsidRPr="0065698F" w:rsidRDefault="004D1448" w:rsidP="004D1448">
      <w:pPr>
        <w:pStyle w:val="Antrats"/>
        <w:tabs>
          <w:tab w:val="clear" w:pos="4153"/>
          <w:tab w:val="clear" w:pos="8306"/>
        </w:tabs>
        <w:jc w:val="both"/>
        <w:rPr>
          <w:szCs w:val="24"/>
        </w:rPr>
      </w:pPr>
    </w:p>
    <w:p w:rsidR="004D1448" w:rsidRPr="0065698F" w:rsidRDefault="004D1448" w:rsidP="004D1448">
      <w:pPr>
        <w:pStyle w:val="Antrats"/>
        <w:tabs>
          <w:tab w:val="clear" w:pos="4153"/>
          <w:tab w:val="clear" w:pos="8306"/>
        </w:tabs>
        <w:jc w:val="both"/>
        <w:rPr>
          <w:szCs w:val="24"/>
        </w:rPr>
      </w:pPr>
      <w:proofErr w:type="spellStart"/>
      <w:r w:rsidRPr="0065698F">
        <w:rPr>
          <w:szCs w:val="24"/>
        </w:rPr>
        <w:t>Algimutis</w:t>
      </w:r>
      <w:proofErr w:type="spellEnd"/>
      <w:r w:rsidRPr="0065698F">
        <w:rPr>
          <w:szCs w:val="24"/>
        </w:rPr>
        <w:t xml:space="preserve"> </w:t>
      </w:r>
      <w:proofErr w:type="spellStart"/>
      <w:r w:rsidRPr="0065698F">
        <w:rPr>
          <w:szCs w:val="24"/>
        </w:rPr>
        <w:t>Balčiūnaitis</w:t>
      </w:r>
      <w:proofErr w:type="spellEnd"/>
    </w:p>
    <w:p w:rsidR="004D1448" w:rsidRPr="0065698F" w:rsidRDefault="008A6ED7" w:rsidP="004D1448">
      <w:pPr>
        <w:pStyle w:val="Antrats"/>
        <w:tabs>
          <w:tab w:val="clear" w:pos="4153"/>
          <w:tab w:val="clear" w:pos="8306"/>
        </w:tabs>
        <w:jc w:val="both"/>
        <w:rPr>
          <w:szCs w:val="24"/>
        </w:rPr>
      </w:pPr>
      <w:r>
        <w:rPr>
          <w:szCs w:val="24"/>
        </w:rPr>
        <w:t>2019</w:t>
      </w:r>
      <w:r w:rsidR="004D1448">
        <w:rPr>
          <w:szCs w:val="24"/>
        </w:rPr>
        <w:t>-</w:t>
      </w:r>
      <w:r>
        <w:rPr>
          <w:szCs w:val="24"/>
        </w:rPr>
        <w:t>01-</w:t>
      </w:r>
      <w:r w:rsidR="00386AFA">
        <w:rPr>
          <w:szCs w:val="24"/>
        </w:rPr>
        <w:t>18</w:t>
      </w: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C56F65" w:rsidRPr="008A6ED7" w:rsidRDefault="00C56F65" w:rsidP="00C56F65">
      <w:pPr>
        <w:pStyle w:val="Antrats"/>
        <w:rPr>
          <w:color w:val="000000" w:themeColor="text1"/>
          <w:szCs w:val="24"/>
        </w:rPr>
      </w:pPr>
      <w:r>
        <w:rPr>
          <w:szCs w:val="24"/>
        </w:rPr>
        <w:t>Suderinta DVS Nr. RTS-</w:t>
      </w:r>
      <w:r w:rsidR="00386AFA">
        <w:rPr>
          <w:szCs w:val="24"/>
        </w:rPr>
        <w:t>10</w:t>
      </w:r>
    </w:p>
    <w:p w:rsidR="00017EAD" w:rsidRDefault="00017EAD" w:rsidP="00C56F65">
      <w:pPr>
        <w:pStyle w:val="Antrats"/>
        <w:rPr>
          <w:szCs w:val="24"/>
        </w:rPr>
      </w:pPr>
    </w:p>
    <w:p w:rsidR="001303C4" w:rsidRDefault="001303C4" w:rsidP="00931E2E"/>
    <w:p w:rsidR="001303C4" w:rsidRDefault="001303C4" w:rsidP="00931E2E"/>
    <w:p w:rsidR="001303C4" w:rsidRDefault="001303C4" w:rsidP="00931E2E"/>
    <w:p w:rsidR="001303C4" w:rsidRDefault="001303C4" w:rsidP="00931E2E"/>
    <w:p w:rsidR="001303C4" w:rsidRDefault="001303C4" w:rsidP="00931E2E"/>
    <w:p w:rsidR="001303C4" w:rsidRDefault="001303C4" w:rsidP="00931E2E"/>
    <w:p w:rsidR="001303C4" w:rsidRDefault="001303C4" w:rsidP="00931E2E"/>
    <w:p w:rsidR="00386AFA" w:rsidRPr="00931E2E" w:rsidRDefault="00386AFA" w:rsidP="00386AFA">
      <w:r w:rsidRPr="00931E2E">
        <w:lastRenderedPageBreak/>
        <w:t>Pasvalio rajono savivaldybės tarybai</w:t>
      </w:r>
    </w:p>
    <w:p w:rsidR="00386AFA" w:rsidRDefault="00386AFA" w:rsidP="00386AFA">
      <w:pPr>
        <w:jc w:val="center"/>
        <w:rPr>
          <w:b/>
        </w:rPr>
      </w:pPr>
    </w:p>
    <w:p w:rsidR="00386AFA" w:rsidRDefault="00386AFA" w:rsidP="00386AFA">
      <w:pPr>
        <w:jc w:val="center"/>
        <w:rPr>
          <w:b/>
        </w:rPr>
      </w:pPr>
      <w:r>
        <w:rPr>
          <w:b/>
        </w:rPr>
        <w:t>AIŠKINAMASIS  RAŠTAS</w:t>
      </w:r>
    </w:p>
    <w:p w:rsidR="00386AFA" w:rsidRDefault="00386AFA" w:rsidP="00386AFA">
      <w:pPr>
        <w:pStyle w:val="Antrats"/>
        <w:jc w:val="center"/>
        <w:rPr>
          <w:b/>
          <w:caps/>
        </w:rPr>
      </w:pPr>
    </w:p>
    <w:p w:rsidR="00386AFA" w:rsidRPr="003B5018" w:rsidRDefault="00386AFA" w:rsidP="00386AFA">
      <w:pPr>
        <w:pStyle w:val="Antrats"/>
        <w:jc w:val="center"/>
        <w:rPr>
          <w:b/>
          <w:caps/>
        </w:rPr>
      </w:pPr>
      <w:r w:rsidRPr="003B5018">
        <w:rPr>
          <w:b/>
          <w:caps/>
        </w:rPr>
        <w:t>Dėl</w:t>
      </w:r>
      <w:r>
        <w:rPr>
          <w:b/>
          <w:caps/>
        </w:rPr>
        <w:t xml:space="preserve"> </w:t>
      </w:r>
      <w:r w:rsidRPr="00D36323">
        <w:rPr>
          <w:b/>
        </w:rPr>
        <w:t>PASVALIO RAJONO SAVIVALDYBĖS APLINKOS APSAUGOS RĖM</w:t>
      </w:r>
      <w:r>
        <w:rPr>
          <w:b/>
        </w:rPr>
        <w:t>IMO SPECIALIOSIOS PROGRAMOS 2018</w:t>
      </w:r>
      <w:r w:rsidRPr="00D36323">
        <w:rPr>
          <w:b/>
        </w:rPr>
        <w:t xml:space="preserve"> METŲ PRIEMONIŲ VYKDYMO ATASKAITOS PATVIRTINIMO</w:t>
      </w:r>
    </w:p>
    <w:p w:rsidR="00386AFA" w:rsidRDefault="00386AFA" w:rsidP="00386AFA">
      <w:pPr>
        <w:jc w:val="center"/>
        <w:rPr>
          <w:b/>
        </w:rPr>
      </w:pPr>
    </w:p>
    <w:p w:rsidR="00386AFA" w:rsidRPr="00950033" w:rsidRDefault="00386AFA" w:rsidP="00386AFA">
      <w:pPr>
        <w:jc w:val="center"/>
        <w:rPr>
          <w:szCs w:val="24"/>
        </w:rPr>
      </w:pPr>
      <w:r>
        <w:rPr>
          <w:szCs w:val="24"/>
        </w:rPr>
        <w:t>2019 m. sausio 18 d.</w:t>
      </w:r>
    </w:p>
    <w:p w:rsidR="00386AFA" w:rsidRPr="00950033" w:rsidRDefault="00386AFA" w:rsidP="00386AFA">
      <w:pPr>
        <w:jc w:val="center"/>
        <w:rPr>
          <w:szCs w:val="24"/>
        </w:rPr>
      </w:pPr>
      <w:r w:rsidRPr="00950033">
        <w:rPr>
          <w:szCs w:val="24"/>
        </w:rPr>
        <w:t>Pasvalys</w:t>
      </w:r>
    </w:p>
    <w:p w:rsidR="00386AFA" w:rsidRDefault="00386AFA" w:rsidP="00386AFA">
      <w:pPr>
        <w:ind w:left="720"/>
        <w:jc w:val="both"/>
        <w:rPr>
          <w:szCs w:val="24"/>
        </w:rPr>
      </w:pPr>
      <w:r>
        <w:rPr>
          <w:b/>
          <w:szCs w:val="24"/>
        </w:rPr>
        <w:t>1. Problemos esmė</w:t>
      </w:r>
      <w:r>
        <w:rPr>
          <w:szCs w:val="24"/>
        </w:rPr>
        <w:t xml:space="preserve"> </w:t>
      </w:r>
    </w:p>
    <w:p w:rsidR="00386AFA" w:rsidRDefault="00386AFA" w:rsidP="00386AFA">
      <w:pPr>
        <w:shd w:val="clear" w:color="auto" w:fill="FFFFFF"/>
        <w:ind w:firstLine="720"/>
        <w:jc w:val="both"/>
        <w:rPr>
          <w:rFonts w:ascii="Open Sans" w:hAnsi="Open Sans" w:cs="Arial"/>
          <w:color w:val="000000" w:themeColor="text1"/>
          <w:szCs w:val="24"/>
          <w:lang w:eastAsia="lt-LT"/>
        </w:rPr>
      </w:pPr>
      <w:r>
        <w:rPr>
          <w:szCs w:val="24"/>
        </w:rPr>
        <w:t xml:space="preserve">Savivaldybės tarybos sprendimu patvirtinta </w:t>
      </w:r>
      <w:r>
        <w:t xml:space="preserve">Savivaldybės aplinkos apsaugos rėmimo specialiosios programos 2018 metų priemonių vykdymo ataskaita turi būti pateikta </w:t>
      </w:r>
      <w:hyperlink r:id="rId7" w:history="1">
        <w:r w:rsidRPr="00331185">
          <w:rPr>
            <w:rFonts w:ascii="Open Sans" w:hAnsi="Open Sans" w:cs="Arial"/>
            <w:bCs/>
            <w:color w:val="000000" w:themeColor="text1"/>
            <w:spacing w:val="5"/>
            <w:szCs w:val="24"/>
            <w:lang w:eastAsia="lt-LT"/>
          </w:rPr>
          <w:t>Aplinkos apsaugos departamento Panevėžio valdyba</w:t>
        </w:r>
        <w:r>
          <w:rPr>
            <w:rFonts w:ascii="Open Sans" w:hAnsi="Open Sans" w:cs="Arial"/>
            <w:bCs/>
            <w:color w:val="000000" w:themeColor="text1"/>
            <w:spacing w:val="5"/>
            <w:szCs w:val="24"/>
            <w:lang w:eastAsia="lt-LT"/>
          </w:rPr>
          <w:t>i.</w:t>
        </w:r>
        <w:r w:rsidRPr="00331185">
          <w:rPr>
            <w:rFonts w:ascii="Open Sans" w:hAnsi="Open Sans" w:cs="Arial"/>
            <w:bCs/>
            <w:color w:val="000000" w:themeColor="text1"/>
            <w:spacing w:val="5"/>
            <w:szCs w:val="24"/>
            <w:lang w:eastAsia="lt-LT"/>
          </w:rPr>
          <w:t xml:space="preserve"> </w:t>
        </w:r>
      </w:hyperlink>
      <w:r w:rsidRPr="00CC7892">
        <w:rPr>
          <w:szCs w:val="24"/>
        </w:rPr>
        <w:t xml:space="preserve">Ataskaita pateikiama vadovaujantis aplinkos ministro patvirtinta ataskaitos forma. </w:t>
      </w:r>
      <w:r>
        <w:rPr>
          <w:szCs w:val="24"/>
        </w:rPr>
        <w:t xml:space="preserve">Savivaldybės tarybos 2018 m. lapkričio 21 d. sprendimu Nr. T1-232 buvo patikslinta programos sąmata. Pagal pirminę sąmatą buvo planuota gauti 58 tūkst. Eur. pajamų, pagal patikslintą </w:t>
      </w:r>
      <w:r w:rsidRPr="00CC7892">
        <w:rPr>
          <w:b/>
          <w:bCs/>
          <w:szCs w:val="24"/>
        </w:rPr>
        <w:t>–</w:t>
      </w:r>
      <w:r>
        <w:rPr>
          <w:b/>
          <w:bCs/>
          <w:szCs w:val="24"/>
        </w:rPr>
        <w:t xml:space="preserve"> </w:t>
      </w:r>
      <w:r>
        <w:rPr>
          <w:szCs w:val="24"/>
        </w:rPr>
        <w:t xml:space="preserve">65 </w:t>
      </w:r>
      <w:proofErr w:type="spellStart"/>
      <w:r>
        <w:rPr>
          <w:szCs w:val="24"/>
        </w:rPr>
        <w:t>tūks</w:t>
      </w:r>
      <w:proofErr w:type="spellEnd"/>
      <w:r>
        <w:rPr>
          <w:szCs w:val="24"/>
        </w:rPr>
        <w:t xml:space="preserve">. Eur, tiek ir gauta. </w:t>
      </w:r>
      <w:r w:rsidRPr="00CC7892">
        <w:rPr>
          <w:szCs w:val="24"/>
        </w:rPr>
        <w:t>Programos lėšų panaudojimas detaliai aprašytas ataskaitoje.</w:t>
      </w:r>
    </w:p>
    <w:p w:rsidR="00386AFA" w:rsidRPr="00331185" w:rsidRDefault="00386AFA" w:rsidP="00386AFA">
      <w:pPr>
        <w:shd w:val="clear" w:color="auto" w:fill="FFFFFF"/>
        <w:ind w:firstLine="720"/>
        <w:jc w:val="both"/>
        <w:rPr>
          <w:rFonts w:ascii="Open Sans" w:hAnsi="Open Sans" w:cs="Arial"/>
          <w:color w:val="000000" w:themeColor="text1"/>
          <w:szCs w:val="24"/>
          <w:lang w:eastAsia="lt-LT"/>
        </w:rPr>
      </w:pPr>
      <w:r w:rsidRPr="00CC7892">
        <w:rPr>
          <w:b/>
          <w:bCs/>
          <w:szCs w:val="24"/>
        </w:rPr>
        <w:t>2. Kokios siūlomos naujos teisinio reguliavimo nuostatos ir kokių  rezultatų laukiama</w:t>
      </w:r>
      <w:r>
        <w:rPr>
          <w:b/>
          <w:bCs/>
          <w:szCs w:val="24"/>
        </w:rPr>
        <w:t>.</w:t>
      </w:r>
      <w:r w:rsidRPr="00CC7892">
        <w:rPr>
          <w:b/>
          <w:bCs/>
          <w:szCs w:val="24"/>
        </w:rPr>
        <w:t xml:space="preserve"> </w:t>
      </w:r>
    </w:p>
    <w:p w:rsidR="00386AFA" w:rsidRPr="00CC7892" w:rsidRDefault="00386AFA" w:rsidP="00386AFA">
      <w:pPr>
        <w:ind w:firstLine="720"/>
        <w:jc w:val="both"/>
        <w:rPr>
          <w:szCs w:val="24"/>
        </w:rPr>
      </w:pPr>
      <w:r w:rsidRPr="00CC7892">
        <w:rPr>
          <w:szCs w:val="24"/>
        </w:rPr>
        <w:t>Nesiūloma</w:t>
      </w:r>
      <w:r>
        <w:rPr>
          <w:szCs w:val="24"/>
        </w:rPr>
        <w:t>.</w:t>
      </w:r>
    </w:p>
    <w:p w:rsidR="00386AFA" w:rsidRPr="00CC7892" w:rsidRDefault="00386AFA" w:rsidP="00386AFA">
      <w:pPr>
        <w:pStyle w:val="Pagrindinistekstas2"/>
        <w:ind w:firstLine="720"/>
        <w:rPr>
          <w:rFonts w:ascii="Times New Roman" w:hAnsi="Times New Roman"/>
          <w:sz w:val="24"/>
          <w:szCs w:val="24"/>
          <w:lang w:val="lt-LT"/>
        </w:rPr>
      </w:pPr>
      <w:r w:rsidRPr="00CC7892">
        <w:rPr>
          <w:rFonts w:ascii="Times New Roman" w:hAnsi="Times New Roman"/>
          <w:b/>
          <w:sz w:val="24"/>
          <w:szCs w:val="24"/>
          <w:lang w:val="lt-LT"/>
        </w:rPr>
        <w:t>3. Skaičiavimai, išlaidų sąmatos, finansavimo šaltiniai</w:t>
      </w:r>
      <w:r>
        <w:rPr>
          <w:rFonts w:ascii="Times New Roman" w:hAnsi="Times New Roman"/>
          <w:b/>
          <w:sz w:val="24"/>
          <w:szCs w:val="24"/>
          <w:lang w:val="lt-LT"/>
        </w:rPr>
        <w:t>.</w:t>
      </w:r>
      <w:r w:rsidRPr="00CC7892">
        <w:rPr>
          <w:rFonts w:ascii="Times New Roman" w:hAnsi="Times New Roman"/>
          <w:sz w:val="24"/>
          <w:szCs w:val="24"/>
          <w:lang w:val="lt-LT"/>
        </w:rPr>
        <w:t xml:space="preserve">  </w:t>
      </w:r>
    </w:p>
    <w:p w:rsidR="00386AFA" w:rsidRPr="00331185" w:rsidRDefault="00386AFA" w:rsidP="00386AFA">
      <w:pPr>
        <w:ind w:firstLine="720"/>
        <w:jc w:val="both"/>
        <w:rPr>
          <w:szCs w:val="24"/>
          <w:lang w:eastAsia="lt-LT"/>
        </w:rPr>
      </w:pPr>
      <w:r w:rsidRPr="00331185">
        <w:rPr>
          <w:color w:val="000000"/>
          <w:szCs w:val="24"/>
          <w:lang w:eastAsia="lt-LT"/>
        </w:rPr>
        <w:t>Sprendimo projekto įgyvendinimui lėšų nereikia.</w:t>
      </w:r>
    </w:p>
    <w:p w:rsidR="00386AFA" w:rsidRPr="00CC7892" w:rsidRDefault="00386AFA" w:rsidP="00386AFA">
      <w:pPr>
        <w:ind w:firstLine="731"/>
        <w:jc w:val="both"/>
        <w:rPr>
          <w:b/>
          <w:bCs/>
          <w:szCs w:val="24"/>
        </w:rPr>
      </w:pPr>
      <w:r w:rsidRPr="00CC7892">
        <w:rPr>
          <w:b/>
          <w:bCs/>
          <w:szCs w:val="24"/>
        </w:rPr>
        <w:t>4. Numatomo teisinio reguliavimo poveikio vertinimo rezultatai.</w:t>
      </w:r>
    </w:p>
    <w:p w:rsidR="00386AFA" w:rsidRPr="00CC7892" w:rsidRDefault="00386AFA" w:rsidP="00386AFA">
      <w:pPr>
        <w:ind w:firstLine="731"/>
        <w:jc w:val="both"/>
        <w:rPr>
          <w:szCs w:val="24"/>
        </w:rPr>
      </w:pPr>
      <w:r w:rsidRPr="00CC7892">
        <w:rPr>
          <w:szCs w:val="24"/>
        </w:rPr>
        <w:t>Priėmus sprendimo  projektą, neigiamų pasekmių nenumatoma.</w:t>
      </w:r>
    </w:p>
    <w:p w:rsidR="00386AFA" w:rsidRPr="00CC7892" w:rsidRDefault="00386AFA" w:rsidP="00386AFA">
      <w:pPr>
        <w:ind w:firstLine="731"/>
        <w:jc w:val="both"/>
        <w:rPr>
          <w:b/>
          <w:bCs/>
          <w:szCs w:val="24"/>
        </w:rPr>
      </w:pPr>
      <w:r w:rsidRPr="00CC7892">
        <w:rPr>
          <w:b/>
          <w:bCs/>
          <w:szCs w:val="24"/>
        </w:rPr>
        <w:t>5. Jeigu sprendimui  įgyvendinti reikia į</w:t>
      </w:r>
      <w:r>
        <w:rPr>
          <w:b/>
          <w:bCs/>
          <w:szCs w:val="24"/>
        </w:rPr>
        <w:t xml:space="preserve">gyvendinamųjų teisės aktų, </w:t>
      </w:r>
      <w:r w:rsidRPr="00CC7892">
        <w:rPr>
          <w:b/>
          <w:bCs/>
          <w:szCs w:val="24"/>
        </w:rPr>
        <w:t>kas ir kada juos turėtų priimti.</w:t>
      </w:r>
    </w:p>
    <w:p w:rsidR="00386AFA" w:rsidRPr="00CC7892" w:rsidRDefault="00386AFA" w:rsidP="00386AFA">
      <w:pPr>
        <w:ind w:firstLine="731"/>
        <w:jc w:val="both"/>
        <w:rPr>
          <w:bCs/>
          <w:szCs w:val="24"/>
        </w:rPr>
      </w:pPr>
      <w:r>
        <w:rPr>
          <w:bCs/>
          <w:szCs w:val="24"/>
        </w:rPr>
        <w:t>Nereikia.</w:t>
      </w:r>
    </w:p>
    <w:p w:rsidR="00386AFA" w:rsidRDefault="00386AFA" w:rsidP="00386AFA">
      <w:pPr>
        <w:ind w:firstLine="720"/>
        <w:jc w:val="both"/>
        <w:rPr>
          <w:b/>
          <w:szCs w:val="24"/>
        </w:rPr>
      </w:pPr>
      <w:r w:rsidRPr="00CC7892">
        <w:rPr>
          <w:b/>
          <w:szCs w:val="24"/>
        </w:rPr>
        <w:t>6.  Sprendimo projekto iniciatoriai.</w:t>
      </w:r>
    </w:p>
    <w:p w:rsidR="00386AFA" w:rsidRDefault="00386AFA" w:rsidP="00386AFA">
      <w:pPr>
        <w:ind w:firstLine="720"/>
        <w:jc w:val="both"/>
        <w:rPr>
          <w:b/>
          <w:szCs w:val="24"/>
        </w:rPr>
      </w:pPr>
      <w:r>
        <w:rPr>
          <w:b/>
          <w:szCs w:val="24"/>
        </w:rPr>
        <w:t xml:space="preserve">7. </w:t>
      </w:r>
      <w:r w:rsidRPr="00CC7892">
        <w:rPr>
          <w:szCs w:val="24"/>
        </w:rPr>
        <w:t xml:space="preserve">Administracijos </w:t>
      </w:r>
      <w:r>
        <w:rPr>
          <w:szCs w:val="24"/>
        </w:rPr>
        <w:t xml:space="preserve">Strateginio planavimo ir investicijų </w:t>
      </w:r>
      <w:r w:rsidRPr="00CC7892">
        <w:rPr>
          <w:szCs w:val="24"/>
        </w:rPr>
        <w:t xml:space="preserve"> skyrius. </w:t>
      </w:r>
    </w:p>
    <w:p w:rsidR="00386AFA" w:rsidRPr="00393A75" w:rsidRDefault="00386AFA" w:rsidP="00386AFA">
      <w:pPr>
        <w:ind w:firstLine="720"/>
        <w:jc w:val="both"/>
        <w:rPr>
          <w:b/>
          <w:szCs w:val="24"/>
        </w:rPr>
      </w:pPr>
      <w:r>
        <w:rPr>
          <w:b/>
          <w:szCs w:val="24"/>
        </w:rPr>
        <w:t xml:space="preserve">8. </w:t>
      </w:r>
      <w:r w:rsidRPr="00CC7892">
        <w:rPr>
          <w:b/>
          <w:bCs/>
          <w:szCs w:val="24"/>
        </w:rPr>
        <w:t>Sprendimo projekto rengimo metu gauti specialistų vertinimai ir išvados.</w:t>
      </w:r>
    </w:p>
    <w:p w:rsidR="00386AFA" w:rsidRPr="00CC7892" w:rsidRDefault="00386AFA" w:rsidP="00386AFA">
      <w:pPr>
        <w:ind w:left="731"/>
        <w:jc w:val="both"/>
        <w:rPr>
          <w:szCs w:val="24"/>
        </w:rPr>
      </w:pPr>
      <w:r w:rsidRPr="00CC7892">
        <w:rPr>
          <w:bCs/>
          <w:szCs w:val="24"/>
        </w:rPr>
        <w:t xml:space="preserve">Sprendimo projektui pritarta. </w:t>
      </w:r>
    </w:p>
    <w:p w:rsidR="00386AFA" w:rsidRPr="00CC7892" w:rsidRDefault="00386AFA" w:rsidP="00386AFA">
      <w:pPr>
        <w:pStyle w:val="Pagrindinistekstas2"/>
        <w:ind w:firstLine="720"/>
        <w:rPr>
          <w:rFonts w:ascii="Times New Roman" w:hAnsi="Times New Roman"/>
          <w:sz w:val="24"/>
          <w:szCs w:val="24"/>
        </w:rPr>
      </w:pPr>
    </w:p>
    <w:p w:rsidR="00386AFA" w:rsidRDefault="00386AFA" w:rsidP="00386AFA">
      <w:pPr>
        <w:outlineLvl w:val="0"/>
      </w:pPr>
    </w:p>
    <w:p w:rsidR="00386AFA" w:rsidRDefault="00386AFA" w:rsidP="00386AFA">
      <w:pPr>
        <w:ind w:left="4320" w:firstLine="720"/>
        <w:outlineLvl w:val="0"/>
      </w:pPr>
    </w:p>
    <w:p w:rsidR="00386AFA" w:rsidRDefault="00386AFA" w:rsidP="00386AFA">
      <w:pPr>
        <w:jc w:val="both"/>
      </w:pPr>
      <w:r>
        <w:t xml:space="preserve">Strateginio planavimo ir investicijų </w:t>
      </w:r>
    </w:p>
    <w:p w:rsidR="00386AFA" w:rsidRDefault="00386AFA" w:rsidP="00386AFA">
      <w:pPr>
        <w:jc w:val="both"/>
      </w:pPr>
      <w:r>
        <w:t xml:space="preserve">skyriaus vyr. specialistas </w:t>
      </w:r>
      <w:r>
        <w:tab/>
      </w:r>
      <w:r>
        <w:tab/>
      </w:r>
      <w:r>
        <w:tab/>
      </w:r>
      <w:r>
        <w:tab/>
      </w:r>
      <w:proofErr w:type="spellStart"/>
      <w:r>
        <w:t>Algimutis</w:t>
      </w:r>
      <w:proofErr w:type="spellEnd"/>
      <w:r>
        <w:t xml:space="preserve"> </w:t>
      </w:r>
      <w:proofErr w:type="spellStart"/>
      <w:r>
        <w:t>Balčiūnaitis</w:t>
      </w:r>
      <w:proofErr w:type="spellEnd"/>
    </w:p>
    <w:p w:rsidR="00386AFA" w:rsidRPr="00931E2E" w:rsidRDefault="00386AFA" w:rsidP="00386AFA">
      <w:pPr>
        <w:jc w:val="both"/>
        <w:rPr>
          <w:szCs w:val="24"/>
        </w:rPr>
      </w:pPr>
    </w:p>
    <w:p w:rsidR="00386AFA" w:rsidRPr="00931E2E" w:rsidRDefault="00386AFA" w:rsidP="00386AFA">
      <w:pPr>
        <w:ind w:firstLine="720"/>
        <w:jc w:val="both"/>
        <w:rPr>
          <w:b/>
          <w:color w:val="FF0000"/>
          <w:szCs w:val="24"/>
        </w:rPr>
      </w:pPr>
    </w:p>
    <w:p w:rsidR="00386AFA" w:rsidRDefault="00386AFA" w:rsidP="00386AFA"/>
    <w:p w:rsidR="00496533" w:rsidRDefault="00496533" w:rsidP="00964982">
      <w:pPr>
        <w:pStyle w:val="Antrats"/>
        <w:tabs>
          <w:tab w:val="clear" w:pos="4153"/>
          <w:tab w:val="clear" w:pos="8306"/>
        </w:tabs>
      </w:pPr>
    </w:p>
    <w:sectPr w:rsidR="00496533" w:rsidSect="008A6ED7">
      <w:headerReference w:type="first" r:id="rId8"/>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909" w:rsidRDefault="00B20909">
      <w:r>
        <w:separator/>
      </w:r>
    </w:p>
  </w:endnote>
  <w:endnote w:type="continuationSeparator" w:id="0">
    <w:p w:rsidR="00B20909" w:rsidRDefault="00B2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 w:name="Open Sans">
    <w:altName w:val="Times New Roman"/>
    <w:charset w:val="00"/>
    <w:family w:val="auto"/>
    <w:pitch w:val="default"/>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909" w:rsidRDefault="00B20909">
      <w:r>
        <w:separator/>
      </w:r>
    </w:p>
  </w:footnote>
  <w:footnote w:type="continuationSeparator" w:id="0">
    <w:p w:rsidR="00B20909" w:rsidRDefault="00B20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533" w:rsidRDefault="00496533">
    <w:pPr>
      <w:pStyle w:val="Antrats"/>
      <w:rPr>
        <w:b/>
      </w:rPr>
    </w:pPr>
    <w:r>
      <w:tab/>
    </w:r>
    <w:r>
      <w:tab/>
      <w:t xml:space="preserve">   </w:t>
    </w:r>
  </w:p>
  <w:p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6"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42F10"/>
    <w:rsid w:val="00065A3B"/>
    <w:rsid w:val="000B00D7"/>
    <w:rsid w:val="000C5C88"/>
    <w:rsid w:val="000F2FF8"/>
    <w:rsid w:val="001102C3"/>
    <w:rsid w:val="001107AE"/>
    <w:rsid w:val="001303C4"/>
    <w:rsid w:val="00184B6C"/>
    <w:rsid w:val="00193618"/>
    <w:rsid w:val="001A0DCB"/>
    <w:rsid w:val="00206D6A"/>
    <w:rsid w:val="00231BE6"/>
    <w:rsid w:val="002466D9"/>
    <w:rsid w:val="002C6571"/>
    <w:rsid w:val="002F3F6D"/>
    <w:rsid w:val="00313EE5"/>
    <w:rsid w:val="00325084"/>
    <w:rsid w:val="0033288E"/>
    <w:rsid w:val="00333E18"/>
    <w:rsid w:val="00345F5D"/>
    <w:rsid w:val="00386AFA"/>
    <w:rsid w:val="003B5018"/>
    <w:rsid w:val="003D6D34"/>
    <w:rsid w:val="004002A5"/>
    <w:rsid w:val="00474F10"/>
    <w:rsid w:val="004963E5"/>
    <w:rsid w:val="00496533"/>
    <w:rsid w:val="004D1448"/>
    <w:rsid w:val="004E2CB3"/>
    <w:rsid w:val="00591345"/>
    <w:rsid w:val="005B3856"/>
    <w:rsid w:val="005D372C"/>
    <w:rsid w:val="005F5350"/>
    <w:rsid w:val="00637C95"/>
    <w:rsid w:val="00646AC5"/>
    <w:rsid w:val="00674D03"/>
    <w:rsid w:val="007009A1"/>
    <w:rsid w:val="00712E1F"/>
    <w:rsid w:val="00717F54"/>
    <w:rsid w:val="00760BD5"/>
    <w:rsid w:val="0076481B"/>
    <w:rsid w:val="007759D7"/>
    <w:rsid w:val="007852DD"/>
    <w:rsid w:val="007A3E97"/>
    <w:rsid w:val="007D5514"/>
    <w:rsid w:val="00836AA3"/>
    <w:rsid w:val="008520E7"/>
    <w:rsid w:val="008A6696"/>
    <w:rsid w:val="008A6ED7"/>
    <w:rsid w:val="008F5A67"/>
    <w:rsid w:val="009073DA"/>
    <w:rsid w:val="009217F2"/>
    <w:rsid w:val="00931E2E"/>
    <w:rsid w:val="0094106B"/>
    <w:rsid w:val="00951C69"/>
    <w:rsid w:val="00964982"/>
    <w:rsid w:val="009C44F1"/>
    <w:rsid w:val="00A42A3E"/>
    <w:rsid w:val="00A61381"/>
    <w:rsid w:val="00A9430D"/>
    <w:rsid w:val="00A95BB6"/>
    <w:rsid w:val="00A97B0F"/>
    <w:rsid w:val="00AA4A4D"/>
    <w:rsid w:val="00AB5186"/>
    <w:rsid w:val="00AB5B3F"/>
    <w:rsid w:val="00B20909"/>
    <w:rsid w:val="00B27617"/>
    <w:rsid w:val="00B34346"/>
    <w:rsid w:val="00B502D2"/>
    <w:rsid w:val="00B63BF8"/>
    <w:rsid w:val="00C010E9"/>
    <w:rsid w:val="00C238A9"/>
    <w:rsid w:val="00C56F65"/>
    <w:rsid w:val="00C6588F"/>
    <w:rsid w:val="00C733AE"/>
    <w:rsid w:val="00C775F7"/>
    <w:rsid w:val="00CC5535"/>
    <w:rsid w:val="00D40910"/>
    <w:rsid w:val="00D64C37"/>
    <w:rsid w:val="00D7418F"/>
    <w:rsid w:val="00DD071C"/>
    <w:rsid w:val="00E822EF"/>
    <w:rsid w:val="00EE1AA2"/>
    <w:rsid w:val="00F266B9"/>
    <w:rsid w:val="00F36E16"/>
    <w:rsid w:val="00F41CAD"/>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0D0664"/>
  <w15:docId w15:val="{8964B5B4-426D-48ED-AAF8-B21FF37D2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
    <w:basedOn w:val="prastasis"/>
    <w:link w:val="AntratsDiagrama"/>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ad.lrv.lt/lt/struktura-ir-kontaktai/kontaktai-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2941</Characters>
  <Application>Microsoft Office Word</Application>
  <DocSecurity>0</DocSecurity>
  <Lines>24</Lines>
  <Paragraphs>6</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2017-03-30T07:30:00Z</cp:lastPrinted>
  <dcterms:created xsi:type="dcterms:W3CDTF">2019-01-22T11:54:00Z</dcterms:created>
  <dcterms:modified xsi:type="dcterms:W3CDTF">2019-02-07T09:17:00Z</dcterms:modified>
</cp:coreProperties>
</file>