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E0C" w:rsidRDefault="001E7DF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E0C" w:rsidRDefault="00344E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44E0C" w:rsidRDefault="00344E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E7DF4">
                              <w:rPr>
                                <w:b/>
                              </w:rPr>
                              <w:t>134</w:t>
                            </w:r>
                          </w:p>
                          <w:p w:rsidR="00344E0C" w:rsidRDefault="00AB4A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2.13.</w:t>
                            </w:r>
                            <w:bookmarkStart w:id="0" w:name="_GoBack"/>
                            <w:bookmarkEnd w:id="0"/>
                            <w:r w:rsidR="00344E0C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344E0C" w:rsidRDefault="00344E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44E0C" w:rsidRDefault="00344E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1E7DF4">
                        <w:rPr>
                          <w:b/>
                        </w:rPr>
                        <w:t>134</w:t>
                      </w:r>
                    </w:p>
                    <w:p w:rsidR="00344E0C" w:rsidRDefault="00AB4A5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2.13.</w:t>
                      </w:r>
                      <w:bookmarkStart w:id="1" w:name="_GoBack"/>
                      <w:bookmarkEnd w:id="1"/>
                      <w:r w:rsidR="00344E0C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44E0C" w:rsidRDefault="00344E0C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344E0C" w:rsidRDefault="00344E0C"/>
    <w:p w:rsidR="00344E0C" w:rsidRPr="00CA0E73" w:rsidRDefault="00344E0C">
      <w:pPr>
        <w:pStyle w:val="Antrat1"/>
        <w:rPr>
          <w:rFonts w:ascii="Times New Roman Bold" w:hAnsi="Times New Roman Bold"/>
          <w:caps/>
          <w:sz w:val="24"/>
          <w:szCs w:val="24"/>
        </w:rPr>
      </w:pPr>
      <w:r w:rsidRPr="00CA0E73">
        <w:rPr>
          <w:rFonts w:ascii="Times New Roman Bold" w:hAnsi="Times New Roman Bold"/>
          <w:caps/>
          <w:sz w:val="24"/>
          <w:szCs w:val="24"/>
        </w:rPr>
        <w:t>sprendimas</w:t>
      </w:r>
    </w:p>
    <w:p w:rsidR="00344E0C" w:rsidRDefault="00A17AB7">
      <w:pPr>
        <w:jc w:val="center"/>
        <w:rPr>
          <w:rFonts w:eastAsia="Andale Sans UI"/>
          <w:b/>
          <w:kern w:val="1"/>
          <w:szCs w:val="24"/>
          <w:lang w:eastAsia="lt-LT"/>
        </w:rPr>
      </w:pPr>
      <w:bookmarkStart w:id="3" w:name="_Hlk8655919"/>
      <w:r>
        <w:rPr>
          <w:rFonts w:eastAsia="Andale Sans UI"/>
          <w:b/>
          <w:kern w:val="1"/>
          <w:szCs w:val="24"/>
          <w:lang w:eastAsia="lt-LT"/>
        </w:rPr>
        <w:t>DĖL REAGAVIMO Į SAVIŽUDYBIŲ RIZIKĄ PASVALIO RAJON</w:t>
      </w:r>
      <w:r w:rsidR="00435E32">
        <w:rPr>
          <w:rFonts w:eastAsia="Andale Sans UI"/>
          <w:b/>
          <w:kern w:val="1"/>
          <w:szCs w:val="24"/>
          <w:lang w:eastAsia="lt-LT"/>
        </w:rPr>
        <w:t xml:space="preserve">O SAVIVALDYBĖJE </w:t>
      </w:r>
      <w:r>
        <w:rPr>
          <w:rFonts w:eastAsia="Andale Sans UI"/>
          <w:b/>
          <w:kern w:val="1"/>
          <w:szCs w:val="24"/>
          <w:lang w:eastAsia="lt-LT"/>
        </w:rPr>
        <w:t xml:space="preserve">ALGORITMŲ PATVIRTINIMO </w:t>
      </w:r>
    </w:p>
    <w:bookmarkEnd w:id="3"/>
    <w:p w:rsidR="00435E32" w:rsidRDefault="00435E32">
      <w:pPr>
        <w:jc w:val="center"/>
        <w:rPr>
          <w:b/>
          <w:bCs/>
          <w:caps/>
        </w:rPr>
      </w:pPr>
    </w:p>
    <w:p w:rsidR="00344E0C" w:rsidRDefault="00344E0C">
      <w:pPr>
        <w:jc w:val="center"/>
      </w:pPr>
      <w:r>
        <w:t>201</w:t>
      </w:r>
      <w:r w:rsidR="00911EAE">
        <w:t>9</w:t>
      </w:r>
      <w:r>
        <w:t xml:space="preserve"> m. </w:t>
      </w:r>
      <w:r w:rsidR="00B2795F">
        <w:t>birželio</w:t>
      </w:r>
      <w:r w:rsidR="006C5B6B">
        <w:t xml:space="preserve">    </w:t>
      </w:r>
      <w:r>
        <w:t>d.</w:t>
      </w:r>
      <w:r>
        <w:tab/>
        <w:t>Nr. T1-</w:t>
      </w:r>
    </w:p>
    <w:p w:rsidR="00344E0C" w:rsidRDefault="00344E0C" w:rsidP="0055648F">
      <w:pPr>
        <w:jc w:val="center"/>
      </w:pPr>
      <w:r>
        <w:t>Pasvalys</w:t>
      </w:r>
      <w:r w:rsidR="00CA0E73">
        <w:t xml:space="preserve"> </w:t>
      </w:r>
    </w:p>
    <w:p w:rsidR="00344E0C" w:rsidRDefault="00344E0C">
      <w:pPr>
        <w:pStyle w:val="Antrats"/>
        <w:tabs>
          <w:tab w:val="clear" w:pos="4153"/>
          <w:tab w:val="clear" w:pos="8306"/>
        </w:tabs>
      </w:pPr>
    </w:p>
    <w:p w:rsidR="00344E0C" w:rsidRDefault="00344E0C">
      <w:pPr>
        <w:pStyle w:val="Antrats"/>
        <w:tabs>
          <w:tab w:val="clear" w:pos="4153"/>
          <w:tab w:val="clear" w:pos="8306"/>
        </w:tabs>
        <w:sectPr w:rsidR="00344E0C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435E32" w:rsidRDefault="00435E32" w:rsidP="00435E32">
      <w:pPr>
        <w:widowControl w:val="0"/>
        <w:shd w:val="clear" w:color="auto" w:fill="FFFFFF"/>
        <w:tabs>
          <w:tab w:val="left" w:pos="1247"/>
        </w:tabs>
        <w:suppressAutoHyphens/>
        <w:ind w:firstLine="720"/>
        <w:jc w:val="both"/>
        <w:rPr>
          <w:rFonts w:eastAsia="Andale Sans UI"/>
          <w:kern w:val="1"/>
          <w:szCs w:val="24"/>
          <w:lang w:eastAsia="lt-LT"/>
        </w:rPr>
      </w:pPr>
      <w:r>
        <w:rPr>
          <w:rFonts w:eastAsia="Andale Sans UI"/>
          <w:kern w:val="1"/>
          <w:szCs w:val="24"/>
          <w:lang w:eastAsia="lt-LT"/>
        </w:rPr>
        <w:t xml:space="preserve">Vadovaudamasi </w:t>
      </w:r>
      <w:r>
        <w:rPr>
          <w:rFonts w:eastAsia="Andale Sans UI"/>
          <w:kern w:val="1"/>
          <w:lang w:eastAsia="lt-LT"/>
        </w:rPr>
        <w:t>Lietuvos Respublikos vietos savivaldos įstatymo</w:t>
      </w:r>
      <w:r>
        <w:rPr>
          <w:rFonts w:eastAsia="Andale Sans UI"/>
          <w:kern w:val="1"/>
          <w:szCs w:val="24"/>
          <w:lang w:eastAsia="lt-LT"/>
        </w:rPr>
        <w:t xml:space="preserve"> </w:t>
      </w:r>
      <w:r w:rsidR="00895213">
        <w:rPr>
          <w:szCs w:val="24"/>
          <w:lang w:eastAsia="lt-LT"/>
        </w:rPr>
        <w:t xml:space="preserve">6 straipsniu 18 punktu, 16 straipsnio 4 dalimi, Lietuvos Respublikos sveikatos sistemos įstatymo 63 straipsnio 11 </w:t>
      </w:r>
      <w:r w:rsidR="009E06D0">
        <w:rPr>
          <w:szCs w:val="24"/>
          <w:lang w:eastAsia="lt-LT"/>
        </w:rPr>
        <w:t>punktu</w:t>
      </w:r>
      <w:r w:rsidR="00895213">
        <w:rPr>
          <w:szCs w:val="24"/>
          <w:lang w:eastAsia="lt-LT"/>
        </w:rPr>
        <w:t xml:space="preserve">, </w:t>
      </w:r>
      <w:r w:rsidRPr="00901CFA">
        <w:rPr>
          <w:rFonts w:eastAsia="Andale Sans UI"/>
          <w:kern w:val="1"/>
          <w:lang w:eastAsia="lt-LT"/>
        </w:rPr>
        <w:t>Lietuvos Respublikos sveikatos apsaugos ministro 2018 m. liepos 26 d. įsakym</w:t>
      </w:r>
      <w:r w:rsidR="00737918">
        <w:rPr>
          <w:rFonts w:eastAsia="Andale Sans UI"/>
          <w:kern w:val="1"/>
          <w:lang w:eastAsia="lt-LT"/>
        </w:rPr>
        <w:t>u</w:t>
      </w:r>
      <w:r w:rsidRPr="00901CFA">
        <w:rPr>
          <w:rFonts w:eastAsia="Andale Sans UI"/>
          <w:kern w:val="1"/>
          <w:lang w:eastAsia="lt-LT"/>
        </w:rPr>
        <w:t xml:space="preserve"> Nr. V-859 ,,</w:t>
      </w:r>
      <w:r w:rsidR="00737918">
        <w:rPr>
          <w:rFonts w:eastAsia="Andale Sans UI"/>
          <w:kern w:val="1"/>
          <w:lang w:eastAsia="lt-LT"/>
        </w:rPr>
        <w:t xml:space="preserve">Dėl </w:t>
      </w:r>
      <w:bookmarkStart w:id="4" w:name="_Hlk8656300"/>
      <w:r w:rsidR="009E06D0">
        <w:rPr>
          <w:rFonts w:eastAsia="Andale Sans UI"/>
          <w:kern w:val="1"/>
          <w:lang w:eastAsia="lt-LT"/>
        </w:rPr>
        <w:t>P</w:t>
      </w:r>
      <w:r w:rsidRPr="00901CFA">
        <w:rPr>
          <w:rFonts w:eastAsia="Andale Sans UI"/>
          <w:kern w:val="1"/>
          <w:lang w:eastAsia="lt-LT"/>
        </w:rPr>
        <w:t xml:space="preserve">agalbos savižudybės grėsmę patiriantiems, savižudybės krizę išgyvenantiems ir savižudybės krizę išgyvenusiems asmenims </w:t>
      </w:r>
      <w:bookmarkEnd w:id="4"/>
      <w:r w:rsidRPr="00901CFA">
        <w:rPr>
          <w:rFonts w:eastAsia="Andale Sans UI"/>
          <w:kern w:val="1"/>
          <w:lang w:eastAsia="lt-LT"/>
        </w:rPr>
        <w:t>tvarkos teikimo apraš</w:t>
      </w:r>
      <w:r w:rsidR="00737918">
        <w:rPr>
          <w:rFonts w:eastAsia="Andale Sans UI"/>
          <w:kern w:val="1"/>
          <w:lang w:eastAsia="lt-LT"/>
        </w:rPr>
        <w:t xml:space="preserve">o patvirtinimo“ </w:t>
      </w:r>
      <w:r>
        <w:rPr>
          <w:rFonts w:eastAsia="Andale Sans UI"/>
          <w:kern w:val="1"/>
          <w:lang w:eastAsia="lt-LT"/>
        </w:rPr>
        <w:t>(</w:t>
      </w:r>
      <w:r w:rsidR="00737918">
        <w:rPr>
          <w:rFonts w:eastAsia="Andale Sans UI"/>
          <w:kern w:val="1"/>
          <w:lang w:eastAsia="lt-LT"/>
        </w:rPr>
        <w:t xml:space="preserve">su visais </w:t>
      </w:r>
      <w:r w:rsidR="00982AB6">
        <w:rPr>
          <w:rFonts w:eastAsia="Andale Sans UI"/>
          <w:kern w:val="1"/>
          <w:lang w:eastAsia="lt-LT"/>
        </w:rPr>
        <w:t xml:space="preserve">aktuliais </w:t>
      </w:r>
      <w:r w:rsidR="00737918">
        <w:rPr>
          <w:rFonts w:eastAsia="Andale Sans UI"/>
          <w:kern w:val="1"/>
          <w:lang w:eastAsia="lt-LT"/>
        </w:rPr>
        <w:t>pakeitimais</w:t>
      </w:r>
      <w:r>
        <w:rPr>
          <w:rFonts w:eastAsia="Andale Sans UI"/>
          <w:kern w:val="1"/>
          <w:lang w:eastAsia="lt-LT"/>
        </w:rPr>
        <w:t xml:space="preserve">), </w:t>
      </w:r>
      <w:r w:rsidRPr="00B472F0">
        <w:rPr>
          <w:rFonts w:eastAsia="Andale Sans UI"/>
          <w:kern w:val="1"/>
          <w:lang w:eastAsia="lt-LT"/>
        </w:rPr>
        <w:t>Lietuvos Respublikos sveikatos apsaugos ministro 2018 m. liepos 26 d. įsakym</w:t>
      </w:r>
      <w:r w:rsidR="00F079D8">
        <w:rPr>
          <w:rFonts w:eastAsia="Andale Sans UI"/>
          <w:kern w:val="1"/>
          <w:lang w:eastAsia="lt-LT"/>
        </w:rPr>
        <w:t>u</w:t>
      </w:r>
      <w:r w:rsidRPr="00B472F0">
        <w:rPr>
          <w:rFonts w:eastAsia="Andale Sans UI"/>
          <w:kern w:val="1"/>
          <w:lang w:eastAsia="lt-LT"/>
        </w:rPr>
        <w:t xml:space="preserve"> Nr.</w:t>
      </w:r>
      <w:r w:rsidR="009E06D0">
        <w:rPr>
          <w:rFonts w:eastAsia="Andale Sans UI"/>
          <w:kern w:val="1"/>
          <w:lang w:eastAsia="lt-LT"/>
        </w:rPr>
        <w:t xml:space="preserve"> </w:t>
      </w:r>
      <w:r w:rsidRPr="00B472F0">
        <w:rPr>
          <w:rFonts w:eastAsia="Andale Sans UI"/>
          <w:kern w:val="1"/>
          <w:lang w:eastAsia="lt-LT"/>
        </w:rPr>
        <w:t xml:space="preserve">V-856 „Dėl </w:t>
      </w:r>
      <w:r w:rsidR="009E06D0">
        <w:rPr>
          <w:rFonts w:eastAsia="Andale Sans UI"/>
          <w:kern w:val="1"/>
          <w:lang w:eastAsia="lt-LT"/>
        </w:rPr>
        <w:t>S</w:t>
      </w:r>
      <w:r w:rsidRPr="00B472F0">
        <w:rPr>
          <w:rFonts w:eastAsia="Andale Sans UI"/>
          <w:kern w:val="1"/>
          <w:lang w:eastAsia="lt-LT"/>
        </w:rPr>
        <w:t>avižudybės krizę išgyvenančių asmenų psichosocialinio vertinimo tvarkos aprašo patvirtinimo“</w:t>
      </w:r>
      <w:r>
        <w:rPr>
          <w:rFonts w:eastAsia="Andale Sans UI"/>
          <w:kern w:val="1"/>
          <w:lang w:eastAsia="lt-LT"/>
        </w:rPr>
        <w:t xml:space="preserve"> (</w:t>
      </w:r>
      <w:r w:rsidR="00982AB6">
        <w:rPr>
          <w:rFonts w:eastAsia="Andale Sans UI"/>
          <w:kern w:val="1"/>
          <w:lang w:eastAsia="lt-LT"/>
        </w:rPr>
        <w:t>su visais aktuliais pakeitimais</w:t>
      </w:r>
      <w:r>
        <w:rPr>
          <w:rFonts w:eastAsia="Andale Sans UI"/>
          <w:kern w:val="1"/>
          <w:lang w:eastAsia="lt-LT"/>
        </w:rPr>
        <w:t xml:space="preserve">), </w:t>
      </w:r>
      <w:r w:rsidR="00982AB6">
        <w:rPr>
          <w:szCs w:val="24"/>
          <w:lang w:eastAsia="lt-LT"/>
        </w:rPr>
        <w:t xml:space="preserve">Lietuvos Respublikos švietimo ir mokslo ministro 2018 m. kovo 8 d. įsakymu Nr. V-229 „Dėl </w:t>
      </w:r>
      <w:r w:rsidR="009E06D0">
        <w:rPr>
          <w:szCs w:val="24"/>
          <w:lang w:eastAsia="lt-LT"/>
        </w:rPr>
        <w:t>R</w:t>
      </w:r>
      <w:r w:rsidR="00982AB6">
        <w:rPr>
          <w:szCs w:val="24"/>
          <w:lang w:eastAsia="lt-LT"/>
        </w:rPr>
        <w:t>ekomendacijų dėl krizių valdymo mokyklose patvirtinimo“</w:t>
      </w:r>
      <w:r>
        <w:rPr>
          <w:rFonts w:eastAsia="Andale Sans UI"/>
          <w:kern w:val="1"/>
          <w:lang w:eastAsia="lt-LT"/>
        </w:rPr>
        <w:t xml:space="preserve">, </w:t>
      </w:r>
      <w:r>
        <w:rPr>
          <w:bCs/>
        </w:rPr>
        <w:t xml:space="preserve">Pasvalio rajono savižudybių prevencijos 2018–2020 metų programos įgyvendinimo priemonių plano, patvirtinto Pasvalio rajono savivaldybės tarybos 2018 m. kovo 21 d. sprendimu Nr. T1-48 „Dėl Pasvalio rajono savižudybių prevencijos 2018–2020 metų programos </w:t>
      </w:r>
      <w:r w:rsidR="00FE0F0D">
        <w:rPr>
          <w:bCs/>
        </w:rPr>
        <w:t xml:space="preserve">ir </w:t>
      </w:r>
      <w:r>
        <w:rPr>
          <w:bCs/>
        </w:rPr>
        <w:t>priemonių plan</w:t>
      </w:r>
      <w:r w:rsidR="00A75DDA">
        <w:rPr>
          <w:bCs/>
        </w:rPr>
        <w:t>o patvirtinimo</w:t>
      </w:r>
      <w:r w:rsidR="00F079D8">
        <w:rPr>
          <w:bCs/>
        </w:rPr>
        <w:t>“</w:t>
      </w:r>
      <w:r w:rsidR="00A75DDA">
        <w:rPr>
          <w:bCs/>
        </w:rPr>
        <w:t>, 1.2 ir 1.3 punktais,</w:t>
      </w:r>
      <w:r>
        <w:rPr>
          <w:bCs/>
        </w:rPr>
        <w:t xml:space="preserve"> </w:t>
      </w:r>
      <w:r>
        <w:rPr>
          <w:rFonts w:eastAsia="Andale Sans UI"/>
          <w:kern w:val="1"/>
          <w:lang w:eastAsia="lt-LT"/>
        </w:rPr>
        <w:t>Pasvalio</w:t>
      </w:r>
      <w:r>
        <w:rPr>
          <w:rFonts w:eastAsia="Andale Sans UI"/>
          <w:kern w:val="1"/>
          <w:szCs w:val="24"/>
          <w:lang w:eastAsia="lt-LT"/>
        </w:rPr>
        <w:t xml:space="preserve"> rajono savivaldybės taryba n u s p r e n d ž i a: </w:t>
      </w:r>
    </w:p>
    <w:p w:rsidR="00435E32" w:rsidRDefault="00435E32" w:rsidP="00435E32">
      <w:pPr>
        <w:widowControl w:val="0"/>
        <w:shd w:val="clear" w:color="auto" w:fill="FFFFFF"/>
        <w:tabs>
          <w:tab w:val="left" w:pos="1247"/>
        </w:tabs>
        <w:suppressAutoHyphens/>
        <w:ind w:firstLine="720"/>
        <w:jc w:val="both"/>
        <w:rPr>
          <w:rFonts w:eastAsia="Andale Sans UI"/>
          <w:kern w:val="1"/>
          <w:szCs w:val="24"/>
          <w:lang w:eastAsia="lt-LT"/>
        </w:rPr>
      </w:pPr>
      <w:r>
        <w:rPr>
          <w:rFonts w:eastAsia="Andale Sans UI"/>
          <w:kern w:val="1"/>
          <w:szCs w:val="24"/>
          <w:lang w:eastAsia="lt-LT"/>
        </w:rPr>
        <w:t xml:space="preserve">1. Patvirtinti Reagavimo į savižudybių riziką </w:t>
      </w:r>
      <w:r w:rsidR="00A75DDA">
        <w:rPr>
          <w:rFonts w:eastAsia="Andale Sans UI"/>
          <w:kern w:val="1"/>
          <w:szCs w:val="24"/>
          <w:lang w:eastAsia="lt-LT"/>
        </w:rPr>
        <w:t xml:space="preserve">Pasvalio </w:t>
      </w:r>
      <w:r>
        <w:rPr>
          <w:rFonts w:eastAsia="Andale Sans UI"/>
          <w:kern w:val="1"/>
          <w:szCs w:val="24"/>
          <w:lang w:eastAsia="lt-LT"/>
        </w:rPr>
        <w:t>rajon</w:t>
      </w:r>
      <w:r w:rsidR="00A75DDA">
        <w:rPr>
          <w:rFonts w:eastAsia="Andale Sans UI"/>
          <w:kern w:val="1"/>
          <w:szCs w:val="24"/>
          <w:lang w:eastAsia="lt-LT"/>
        </w:rPr>
        <w:t xml:space="preserve">o savivaldybėje </w:t>
      </w:r>
      <w:r>
        <w:rPr>
          <w:rFonts w:eastAsia="Andale Sans UI"/>
          <w:kern w:val="1"/>
          <w:szCs w:val="24"/>
          <w:lang w:eastAsia="lt-LT"/>
        </w:rPr>
        <w:t>algoritmą (pridedama).</w:t>
      </w:r>
    </w:p>
    <w:p w:rsidR="00435E32" w:rsidRDefault="00435E32" w:rsidP="00435E32">
      <w:pPr>
        <w:widowControl w:val="0"/>
        <w:shd w:val="clear" w:color="auto" w:fill="FFFFFF"/>
        <w:suppressAutoHyphens/>
        <w:ind w:firstLine="720"/>
        <w:jc w:val="both"/>
        <w:rPr>
          <w:rFonts w:eastAsia="Andale Sans UI"/>
          <w:kern w:val="1"/>
          <w:szCs w:val="24"/>
          <w:lang w:eastAsia="lt-LT"/>
        </w:rPr>
      </w:pPr>
      <w:r>
        <w:rPr>
          <w:rFonts w:eastAsia="Andale Sans UI"/>
          <w:kern w:val="1"/>
          <w:szCs w:val="24"/>
          <w:lang w:eastAsia="lt-LT"/>
        </w:rPr>
        <w:t xml:space="preserve">2. Patvirtinti Reagavimo į vaikų ir mokinių savižudybių riziką </w:t>
      </w:r>
      <w:r w:rsidR="00A75DDA">
        <w:rPr>
          <w:rFonts w:eastAsia="Andale Sans UI"/>
          <w:kern w:val="1"/>
          <w:szCs w:val="24"/>
          <w:lang w:eastAsia="lt-LT"/>
        </w:rPr>
        <w:t>Pasvalio rajono savivaldybėje</w:t>
      </w:r>
      <w:r>
        <w:rPr>
          <w:rFonts w:eastAsia="Andale Sans UI"/>
          <w:kern w:val="1"/>
          <w:szCs w:val="24"/>
          <w:lang w:eastAsia="lt-LT"/>
        </w:rPr>
        <w:t xml:space="preserve"> algoritmą (pridedama).</w:t>
      </w:r>
    </w:p>
    <w:p w:rsidR="00D34FBF" w:rsidRDefault="00D34FBF" w:rsidP="00435E32">
      <w:pPr>
        <w:widowControl w:val="0"/>
        <w:shd w:val="clear" w:color="auto" w:fill="FFFFFF"/>
        <w:suppressAutoHyphens/>
        <w:ind w:firstLine="720"/>
        <w:jc w:val="both"/>
        <w:rPr>
          <w:rFonts w:eastAsia="Andale Sans UI"/>
          <w:kern w:val="1"/>
          <w:szCs w:val="24"/>
          <w:lang w:eastAsia="lt-LT"/>
        </w:rPr>
      </w:pPr>
      <w:r>
        <w:rPr>
          <w:rFonts w:eastAsia="Andale Sans UI"/>
          <w:kern w:val="1"/>
          <w:szCs w:val="24"/>
          <w:lang w:eastAsia="lt-LT"/>
        </w:rPr>
        <w:t xml:space="preserve">3. </w:t>
      </w:r>
      <w:bookmarkStart w:id="5" w:name="_Hlk8657210"/>
      <w:r>
        <w:rPr>
          <w:rFonts w:eastAsia="Andale Sans UI"/>
          <w:kern w:val="1"/>
          <w:szCs w:val="24"/>
          <w:lang w:eastAsia="lt-LT"/>
        </w:rPr>
        <w:t xml:space="preserve">Patvirtinti </w:t>
      </w:r>
      <w:bookmarkStart w:id="6" w:name="_Hlk8742572"/>
      <w:r>
        <w:rPr>
          <w:rFonts w:eastAsia="Andale Sans UI"/>
          <w:kern w:val="1"/>
          <w:szCs w:val="24"/>
          <w:lang w:eastAsia="lt-LT"/>
        </w:rPr>
        <w:t xml:space="preserve">Pasvalio rajono savivaldybėje pagalbą savižudybės krizę išgyvenantiems asmenims teikiančių įstaigų sąrašą </w:t>
      </w:r>
      <w:bookmarkEnd w:id="5"/>
      <w:bookmarkEnd w:id="6"/>
      <w:r>
        <w:rPr>
          <w:rFonts w:eastAsia="Andale Sans UI"/>
          <w:kern w:val="1"/>
          <w:szCs w:val="24"/>
          <w:lang w:eastAsia="lt-LT"/>
        </w:rPr>
        <w:t>(pridedama).</w:t>
      </w:r>
    </w:p>
    <w:p w:rsidR="00435E32" w:rsidRDefault="00435E32" w:rsidP="00700D47">
      <w:pPr>
        <w:widowControl w:val="0"/>
        <w:shd w:val="clear" w:color="auto" w:fill="FFFFFF"/>
        <w:suppressAutoHyphens/>
        <w:ind w:firstLine="720"/>
        <w:jc w:val="both"/>
        <w:rPr>
          <w:rFonts w:eastAsia="Andale Sans UI"/>
          <w:kern w:val="1"/>
          <w:szCs w:val="24"/>
          <w:lang w:eastAsia="lt-LT"/>
        </w:rPr>
      </w:pPr>
      <w:r>
        <w:rPr>
          <w:rFonts w:eastAsia="Andale Sans UI"/>
          <w:kern w:val="1"/>
          <w:szCs w:val="24"/>
          <w:lang w:eastAsia="lt-LT"/>
        </w:rPr>
        <w:t xml:space="preserve">4. Nustatyti, kad </w:t>
      </w:r>
      <w:r w:rsidR="00A75DDA">
        <w:rPr>
          <w:rFonts w:eastAsia="Andale Sans UI"/>
          <w:kern w:val="1"/>
          <w:szCs w:val="24"/>
          <w:lang w:eastAsia="lt-LT"/>
        </w:rPr>
        <w:t>VšĮ Pasvalio pirminės asmens sveikatos priežiūros</w:t>
      </w:r>
      <w:r w:rsidR="009C7C23">
        <w:rPr>
          <w:rFonts w:eastAsia="Andale Sans UI"/>
          <w:kern w:val="1"/>
          <w:szCs w:val="24"/>
          <w:lang w:eastAsia="lt-LT"/>
        </w:rPr>
        <w:t xml:space="preserve"> centras</w:t>
      </w:r>
      <w:r w:rsidR="00E85D12">
        <w:rPr>
          <w:rFonts w:eastAsia="Andale Sans UI"/>
          <w:kern w:val="1"/>
          <w:szCs w:val="24"/>
          <w:lang w:eastAsia="lt-LT"/>
        </w:rPr>
        <w:t xml:space="preserve"> ir</w:t>
      </w:r>
      <w:r>
        <w:rPr>
          <w:rFonts w:eastAsia="Andale Sans UI"/>
          <w:kern w:val="1"/>
          <w:szCs w:val="24"/>
          <w:lang w:eastAsia="lt-LT"/>
        </w:rPr>
        <w:t xml:space="preserve"> </w:t>
      </w:r>
      <w:r w:rsidR="00A75DDA">
        <w:rPr>
          <w:rFonts w:eastAsia="Andale Sans UI"/>
          <w:kern w:val="1"/>
          <w:szCs w:val="24"/>
          <w:lang w:eastAsia="lt-LT"/>
        </w:rPr>
        <w:t>VšĮ Pasvalio ligoninė</w:t>
      </w:r>
      <w:r>
        <w:rPr>
          <w:rFonts w:eastAsia="Andale Sans UI"/>
          <w:kern w:val="1"/>
          <w:szCs w:val="24"/>
          <w:lang w:eastAsia="lt-LT"/>
        </w:rPr>
        <w:t xml:space="preserve"> iki kiekvieno mėnesio 7 d</w:t>
      </w:r>
      <w:r w:rsidR="002D6194">
        <w:rPr>
          <w:rFonts w:eastAsia="Andale Sans UI"/>
          <w:kern w:val="1"/>
          <w:szCs w:val="24"/>
          <w:lang w:eastAsia="lt-LT"/>
        </w:rPr>
        <w:t>ienos</w:t>
      </w:r>
      <w:r>
        <w:rPr>
          <w:rFonts w:eastAsia="Andale Sans UI"/>
          <w:kern w:val="1"/>
          <w:szCs w:val="24"/>
          <w:lang w:eastAsia="lt-LT"/>
        </w:rPr>
        <w:t xml:space="preserve"> pateikia </w:t>
      </w:r>
      <w:r w:rsidR="00A75DDA">
        <w:rPr>
          <w:rFonts w:eastAsia="Andale Sans UI"/>
          <w:kern w:val="1"/>
          <w:szCs w:val="24"/>
          <w:lang w:eastAsia="lt-LT"/>
        </w:rPr>
        <w:t>Pasvalio</w:t>
      </w:r>
      <w:r>
        <w:rPr>
          <w:rFonts w:eastAsia="Andale Sans UI"/>
          <w:kern w:val="1"/>
          <w:szCs w:val="24"/>
          <w:lang w:eastAsia="lt-LT"/>
        </w:rPr>
        <w:t xml:space="preserve"> rajono savivaldybės </w:t>
      </w:r>
      <w:r w:rsidR="00CA07B1">
        <w:rPr>
          <w:rFonts w:eastAsia="Andale Sans UI"/>
          <w:kern w:val="1"/>
          <w:szCs w:val="24"/>
          <w:lang w:eastAsia="lt-LT"/>
        </w:rPr>
        <w:t xml:space="preserve">administracijos </w:t>
      </w:r>
      <w:r w:rsidR="009E06D0">
        <w:rPr>
          <w:rFonts w:eastAsia="Andale Sans UI"/>
          <w:kern w:val="1"/>
          <w:szCs w:val="24"/>
          <w:lang w:eastAsia="lt-LT"/>
        </w:rPr>
        <w:t>S</w:t>
      </w:r>
      <w:r w:rsidR="00CA07B1">
        <w:rPr>
          <w:rFonts w:eastAsia="Andale Sans UI"/>
          <w:kern w:val="1"/>
          <w:szCs w:val="24"/>
          <w:lang w:eastAsia="lt-LT"/>
        </w:rPr>
        <w:t xml:space="preserve">ocialinės paramos ir sveikatos skyriaus vyriausiajam specialistui (Savivaldybės </w:t>
      </w:r>
      <w:r>
        <w:rPr>
          <w:rFonts w:eastAsia="Andale Sans UI"/>
          <w:kern w:val="1"/>
          <w:szCs w:val="24"/>
          <w:lang w:eastAsia="lt-LT"/>
        </w:rPr>
        <w:t>gydytojui</w:t>
      </w:r>
      <w:r w:rsidR="00CA07B1">
        <w:rPr>
          <w:rFonts w:eastAsia="Andale Sans UI"/>
          <w:kern w:val="1"/>
          <w:szCs w:val="24"/>
          <w:lang w:eastAsia="lt-LT"/>
        </w:rPr>
        <w:t>)</w:t>
      </w:r>
      <w:r>
        <w:rPr>
          <w:rFonts w:eastAsia="Andale Sans UI"/>
          <w:kern w:val="1"/>
          <w:szCs w:val="24"/>
          <w:lang w:eastAsia="lt-LT"/>
        </w:rPr>
        <w:t xml:space="preserve"> informaciją apie praėjusį mėnesį teiktą pagalbą ketinusiems/mėginusiems žudytis</w:t>
      </w:r>
      <w:r w:rsidR="002D6194">
        <w:rPr>
          <w:rFonts w:eastAsia="Andale Sans UI"/>
          <w:kern w:val="1"/>
          <w:szCs w:val="24"/>
          <w:lang w:eastAsia="lt-LT"/>
        </w:rPr>
        <w:t xml:space="preserve"> asmenims</w:t>
      </w:r>
      <w:r>
        <w:rPr>
          <w:rFonts w:eastAsia="Andale Sans UI"/>
          <w:kern w:val="1"/>
          <w:szCs w:val="24"/>
          <w:lang w:eastAsia="lt-LT"/>
        </w:rPr>
        <w:t>.</w:t>
      </w:r>
    </w:p>
    <w:p w:rsidR="00B929D5" w:rsidRDefault="00B929D5" w:rsidP="00700D47">
      <w:pPr>
        <w:pStyle w:val="Antrats"/>
        <w:ind w:firstLine="720"/>
        <w:jc w:val="both"/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  <w:r>
        <w:t xml:space="preserve"> </w:t>
      </w:r>
    </w:p>
    <w:p w:rsidR="006F4963" w:rsidRDefault="006F4963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</w:pP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43C9" w:rsidRDefault="006F43C9">
      <w:pPr>
        <w:pStyle w:val="Antrats"/>
        <w:tabs>
          <w:tab w:val="clear" w:pos="4153"/>
          <w:tab w:val="clear" w:pos="8306"/>
        </w:tabs>
        <w:jc w:val="both"/>
      </w:pPr>
    </w:p>
    <w:p w:rsidR="00700D47" w:rsidRDefault="00700D47">
      <w:pPr>
        <w:pStyle w:val="Antrats"/>
        <w:tabs>
          <w:tab w:val="clear" w:pos="4153"/>
          <w:tab w:val="clear" w:pos="8306"/>
        </w:tabs>
        <w:jc w:val="both"/>
      </w:pPr>
    </w:p>
    <w:p w:rsidR="00700D47" w:rsidRDefault="00700D47">
      <w:pPr>
        <w:pStyle w:val="Antrats"/>
        <w:tabs>
          <w:tab w:val="clear" w:pos="4153"/>
          <w:tab w:val="clear" w:pos="8306"/>
        </w:tabs>
        <w:jc w:val="both"/>
      </w:pPr>
    </w:p>
    <w:p w:rsidR="006F43C9" w:rsidRDefault="006F43C9">
      <w:pPr>
        <w:pStyle w:val="Antrats"/>
        <w:tabs>
          <w:tab w:val="clear" w:pos="4153"/>
          <w:tab w:val="clear" w:pos="8306"/>
        </w:tabs>
        <w:jc w:val="both"/>
      </w:pPr>
    </w:p>
    <w:p w:rsidR="00344E0C" w:rsidRDefault="0055648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44E0C">
        <w:rPr>
          <w:sz w:val="22"/>
          <w:szCs w:val="22"/>
        </w:rPr>
        <w:t>arengė</w:t>
      </w:r>
    </w:p>
    <w:p w:rsidR="006F43C9" w:rsidRDefault="00344E0C" w:rsidP="00D72D94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 xml:space="preserve">Socialinės paramos ir sveikatos skyriaus </w:t>
      </w:r>
    </w:p>
    <w:p w:rsidR="00344E0C" w:rsidRDefault="00344E0C" w:rsidP="00D72D94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 xml:space="preserve">vyriausioji specialistė (Savivaldybės gydytoja) Dalia Vasiliūnienė 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DA2B23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F669F2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F669F2">
        <w:rPr>
          <w:sz w:val="22"/>
          <w:szCs w:val="22"/>
        </w:rPr>
        <w:t>13</w:t>
      </w:r>
      <w:r>
        <w:rPr>
          <w:sz w:val="22"/>
          <w:szCs w:val="22"/>
        </w:rPr>
        <w:t>, tel. (8 451) 54 086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BF6E36">
        <w:rPr>
          <w:sz w:val="22"/>
          <w:szCs w:val="22"/>
        </w:rPr>
        <w:t>133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2F5415" w:rsidRDefault="002F5415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2F5415" w:rsidRDefault="002F5415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D5BDB" w:rsidRDefault="003D5BDB" w:rsidP="003D5BDB">
      <w:pPr>
        <w:pStyle w:val="Antrats"/>
        <w:tabs>
          <w:tab w:val="clear" w:pos="4153"/>
          <w:tab w:val="clear" w:pos="8306"/>
        </w:tabs>
        <w:spacing w:line="360" w:lineRule="auto"/>
      </w:pPr>
      <w:r>
        <w:lastRenderedPageBreak/>
        <w:t>Pasvalio rajono savivaldybės tarybai</w:t>
      </w:r>
    </w:p>
    <w:p w:rsidR="003D5BDB" w:rsidRPr="00FF1602" w:rsidRDefault="003D5BDB" w:rsidP="003D5BDB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  <w:r w:rsidRPr="00FF1602">
        <w:rPr>
          <w:b/>
        </w:rPr>
        <w:t>AIŠKINAMASIS RAŠTAS</w:t>
      </w:r>
    </w:p>
    <w:p w:rsidR="003D5BDB" w:rsidRDefault="003D5BDB" w:rsidP="003D5BDB">
      <w:pPr>
        <w:jc w:val="center"/>
        <w:rPr>
          <w:rFonts w:eastAsia="Andale Sans UI"/>
          <w:b/>
          <w:kern w:val="1"/>
          <w:szCs w:val="24"/>
          <w:lang w:eastAsia="lt-LT"/>
        </w:rPr>
      </w:pPr>
      <w:r>
        <w:rPr>
          <w:rFonts w:eastAsia="Andale Sans UI"/>
          <w:b/>
          <w:kern w:val="1"/>
          <w:szCs w:val="24"/>
          <w:lang w:eastAsia="lt-LT"/>
        </w:rPr>
        <w:t xml:space="preserve">DĖL REAGAVIMO Į SAVIŽUDYBIŲ RIZIKĄ PASVALIO RAJONO SAVIVALDYBĖJE  ALGORITMŲ PATVIRTINIMO </w:t>
      </w:r>
    </w:p>
    <w:p w:rsidR="003D5BDB" w:rsidRDefault="003D5BDB" w:rsidP="003D5BDB">
      <w:pPr>
        <w:pStyle w:val="Antrats"/>
        <w:tabs>
          <w:tab w:val="clear" w:pos="4153"/>
          <w:tab w:val="clear" w:pos="8306"/>
        </w:tabs>
        <w:spacing w:line="360" w:lineRule="auto"/>
        <w:jc w:val="center"/>
      </w:pPr>
      <w:r>
        <w:t xml:space="preserve">2019-05-13 </w:t>
      </w:r>
    </w:p>
    <w:p w:rsidR="003D5BDB" w:rsidRDefault="003D5BDB" w:rsidP="003D5BDB">
      <w:pPr>
        <w:pStyle w:val="Antrats"/>
        <w:tabs>
          <w:tab w:val="clear" w:pos="4153"/>
          <w:tab w:val="clear" w:pos="8306"/>
        </w:tabs>
        <w:spacing w:line="360" w:lineRule="auto"/>
        <w:jc w:val="center"/>
      </w:pPr>
      <w:r>
        <w:t>Pasvalys</w:t>
      </w:r>
    </w:p>
    <w:p w:rsidR="003D5BDB" w:rsidRDefault="003D5BDB" w:rsidP="003D5BDB">
      <w:pPr>
        <w:ind w:left="720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:rsidR="00DC4D84" w:rsidRDefault="003D5BDB" w:rsidP="00DC4D84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250CA5">
        <w:rPr>
          <w:szCs w:val="24"/>
        </w:rPr>
        <w:t xml:space="preserve">Sprendimo projektu siūloma  patvirtinti  </w:t>
      </w:r>
      <w:r w:rsidR="008F696B">
        <w:rPr>
          <w:rFonts w:eastAsia="Andale Sans UI"/>
          <w:kern w:val="1"/>
          <w:szCs w:val="24"/>
          <w:lang w:eastAsia="lt-LT"/>
        </w:rPr>
        <w:t xml:space="preserve">Reagavimo į savižudybių riziką Pasvalio rajono savivaldybėje algoritmą ir Reagavimo į vaikų ir mokinių savižudybių riziką Pasvalio rajono </w:t>
      </w:r>
      <w:r w:rsidR="008F696B" w:rsidRPr="00910F86">
        <w:rPr>
          <w:rFonts w:eastAsia="Andale Sans UI"/>
          <w:color w:val="0D0D0D"/>
          <w:kern w:val="1"/>
          <w:szCs w:val="24"/>
          <w:lang w:eastAsia="lt-LT"/>
        </w:rPr>
        <w:t>savivaldybėje algoritmą</w:t>
      </w:r>
      <w:r w:rsidR="008F696B" w:rsidRPr="00910F86">
        <w:rPr>
          <w:bCs/>
          <w:color w:val="0D0D0D"/>
        </w:rPr>
        <w:t xml:space="preserve">. Algoritmai parengti įgyvendinant </w:t>
      </w:r>
      <w:r w:rsidRPr="00910F86">
        <w:rPr>
          <w:bCs/>
          <w:color w:val="0D0D0D"/>
        </w:rPr>
        <w:t>Pasvalio rajono savižudybių prevencijos</w:t>
      </w:r>
      <w:r>
        <w:rPr>
          <w:bCs/>
        </w:rPr>
        <w:t xml:space="preserve"> 2018–2020 metų program</w:t>
      </w:r>
      <w:r w:rsidR="008F696B">
        <w:rPr>
          <w:bCs/>
        </w:rPr>
        <w:t xml:space="preserve">os </w:t>
      </w:r>
      <w:r>
        <w:rPr>
          <w:bCs/>
        </w:rPr>
        <w:t>(toliau – Programa) priemonių plan</w:t>
      </w:r>
      <w:r w:rsidR="008F696B">
        <w:rPr>
          <w:bCs/>
        </w:rPr>
        <w:t xml:space="preserve">ą. Taip pat, siūloma patvirtinti </w:t>
      </w:r>
      <w:r w:rsidR="008F696B">
        <w:rPr>
          <w:rFonts w:eastAsia="Andale Sans UI"/>
          <w:kern w:val="1"/>
          <w:szCs w:val="24"/>
          <w:lang w:eastAsia="lt-LT"/>
        </w:rPr>
        <w:t>Pasvalio rajono savivaldybėje pagalbą savižudybės krizę išgyvenantiems asmenims teikiančių įstaigų sąrašą</w:t>
      </w:r>
      <w:r w:rsidR="00DC4D84">
        <w:rPr>
          <w:bCs/>
        </w:rPr>
        <w:t xml:space="preserve">. </w:t>
      </w:r>
    </w:p>
    <w:p w:rsidR="00DC4D84" w:rsidRPr="00910F86" w:rsidRDefault="00DC4D84" w:rsidP="00DC4D84">
      <w:pPr>
        <w:autoSpaceDE w:val="0"/>
        <w:autoSpaceDN w:val="0"/>
        <w:adjustRightInd w:val="0"/>
        <w:ind w:firstLine="720"/>
        <w:jc w:val="both"/>
        <w:rPr>
          <w:color w:val="0D0D0D"/>
        </w:rPr>
      </w:pPr>
      <w:r w:rsidRPr="00DC4D84">
        <w:rPr>
          <w:bCs/>
        </w:rPr>
        <w:t xml:space="preserve">Reagavimo į savižudybių riziką algoritmų parengimas ir tvirtinimas numatytas Pasvalio rajono savižudybių prevencijos 2018–2020 metų programos priemonių plane. </w:t>
      </w:r>
      <w:r>
        <w:rPr>
          <w:bCs/>
        </w:rPr>
        <w:t>Tam, kad parengti algoritmai ve</w:t>
      </w:r>
      <w:r w:rsidR="00667FBE">
        <w:rPr>
          <w:bCs/>
        </w:rPr>
        <w:t xml:space="preserve">iktų ir specialistai žinotų kaip elgtis, susidūrus su kritinėmis situacijomis, </w:t>
      </w:r>
      <w:r w:rsidR="00715092">
        <w:rPr>
          <w:bCs/>
        </w:rPr>
        <w:t xml:space="preserve">būtų užtikrintas pagalbos tęstinumas, </w:t>
      </w:r>
      <w:r>
        <w:rPr>
          <w:bCs/>
        </w:rPr>
        <w:t xml:space="preserve">2018 m. </w:t>
      </w:r>
      <w:r w:rsidR="00715092">
        <w:rPr>
          <w:bCs/>
        </w:rPr>
        <w:t xml:space="preserve">ir 2019 m. vasario mėn. </w:t>
      </w:r>
      <w:r w:rsidRPr="00910F86">
        <w:rPr>
          <w:bCs/>
          <w:color w:val="0D0D0D"/>
        </w:rPr>
        <w:t xml:space="preserve">įgyvendinant Programą ir </w:t>
      </w:r>
      <w:r w:rsidRPr="00910F86">
        <w:rPr>
          <w:bCs/>
          <w:color w:val="0D0D0D"/>
          <w:kern w:val="24"/>
          <w:szCs w:val="24"/>
          <w:lang w:eastAsia="lt-LT"/>
        </w:rPr>
        <w:t>Rotary International Globalios dotacijos projekt</w:t>
      </w:r>
      <w:r w:rsidR="00715092">
        <w:rPr>
          <w:bCs/>
          <w:color w:val="0D0D0D"/>
          <w:kern w:val="24"/>
          <w:szCs w:val="24"/>
          <w:lang w:eastAsia="lt-LT"/>
        </w:rPr>
        <w:t>ą</w:t>
      </w:r>
      <w:r w:rsidRPr="00910F86">
        <w:rPr>
          <w:bCs/>
          <w:color w:val="0D0D0D"/>
          <w:kern w:val="24"/>
          <w:szCs w:val="24"/>
          <w:lang w:eastAsia="lt-LT"/>
        </w:rPr>
        <w:t xml:space="preserve"> „Savižudybių prevencijos modelis ir jo taikymas Lietuvos savivaldybėse“, buvo organizuoti </w:t>
      </w:r>
      <w:r w:rsidRPr="00DC4D84">
        <w:rPr>
          <w:bCs/>
          <w:color w:val="0D0D0D"/>
          <w:kern w:val="24"/>
          <w:szCs w:val="24"/>
          <w:lang w:eastAsia="lt-LT"/>
        </w:rPr>
        <w:t>savižudybių prevencijos mokymai</w:t>
      </w:r>
      <w:r w:rsidR="00667FBE">
        <w:rPr>
          <w:bCs/>
          <w:color w:val="0D0D0D"/>
          <w:kern w:val="24"/>
          <w:szCs w:val="24"/>
          <w:lang w:eastAsia="lt-LT"/>
        </w:rPr>
        <w:t xml:space="preserve"> ugdymo įstaigų, seniūnijų</w:t>
      </w:r>
      <w:r w:rsidR="00715092">
        <w:rPr>
          <w:bCs/>
          <w:color w:val="0D0D0D"/>
          <w:kern w:val="24"/>
          <w:szCs w:val="24"/>
          <w:lang w:eastAsia="lt-LT"/>
        </w:rPr>
        <w:t xml:space="preserve">, gydymo įstaigų </w:t>
      </w:r>
      <w:r w:rsidRPr="00910F86">
        <w:rPr>
          <w:bCs/>
          <w:color w:val="0D0D0D"/>
          <w:kern w:val="24"/>
          <w:szCs w:val="24"/>
          <w:lang w:eastAsia="lt-LT"/>
        </w:rPr>
        <w:t>specialistams</w:t>
      </w:r>
      <w:r w:rsidR="00715092">
        <w:rPr>
          <w:bCs/>
          <w:color w:val="0D0D0D"/>
          <w:kern w:val="24"/>
          <w:szCs w:val="24"/>
          <w:lang w:eastAsia="lt-LT"/>
        </w:rPr>
        <w:t xml:space="preserve">. </w:t>
      </w:r>
    </w:p>
    <w:p w:rsidR="001C13C2" w:rsidRPr="002B2F75" w:rsidRDefault="00715092" w:rsidP="002B2F75">
      <w:pPr>
        <w:ind w:firstLine="567"/>
        <w:jc w:val="both"/>
        <w:rPr>
          <w:szCs w:val="24"/>
        </w:rPr>
      </w:pPr>
      <w:r>
        <w:rPr>
          <w:color w:val="000000"/>
        </w:rPr>
        <w:t xml:space="preserve">Reagavimo į savižudybių riziką algoritmai padės užtikrinti pagalbą ir jos tęstinumą, </w:t>
      </w:r>
      <w:r w:rsidRPr="00901CFA">
        <w:rPr>
          <w:rFonts w:eastAsia="Andale Sans UI"/>
          <w:kern w:val="1"/>
          <w:lang w:eastAsia="lt-LT"/>
        </w:rPr>
        <w:t>savižudybės krizę išgyvenantiems ir savižudybės krizę išgyvenusiems asmenims</w:t>
      </w:r>
      <w:r>
        <w:rPr>
          <w:rFonts w:eastAsia="Andale Sans UI"/>
          <w:kern w:val="1"/>
          <w:lang w:eastAsia="lt-LT"/>
        </w:rPr>
        <w:t xml:space="preserve">, </w:t>
      </w:r>
      <w:r w:rsidRPr="00E84303">
        <w:rPr>
          <w:color w:val="000000"/>
          <w:szCs w:val="24"/>
        </w:rPr>
        <w:t xml:space="preserve">nusižudžiusių asmenų </w:t>
      </w:r>
      <w:r>
        <w:rPr>
          <w:color w:val="000000"/>
          <w:szCs w:val="24"/>
        </w:rPr>
        <w:t xml:space="preserve">artimiesiems. </w:t>
      </w:r>
      <w:r w:rsidRPr="00E84303">
        <w:rPr>
          <w:color w:val="000000"/>
          <w:szCs w:val="24"/>
        </w:rPr>
        <w:t xml:space="preserve"> </w:t>
      </w:r>
      <w:r w:rsidR="002B2F75">
        <w:rPr>
          <w:szCs w:val="24"/>
        </w:rPr>
        <w:t xml:space="preserve">Bus </w:t>
      </w:r>
      <w:r w:rsidR="001C13C2" w:rsidRPr="006B21C5">
        <w:rPr>
          <w:color w:val="000000"/>
          <w:szCs w:val="24"/>
        </w:rPr>
        <w:t>suku</w:t>
      </w:r>
      <w:r w:rsidR="002B2F75">
        <w:rPr>
          <w:color w:val="000000"/>
          <w:szCs w:val="24"/>
        </w:rPr>
        <w:t>rta</w:t>
      </w:r>
      <w:r w:rsidR="001C13C2" w:rsidRPr="006B21C5">
        <w:rPr>
          <w:color w:val="000000"/>
          <w:szCs w:val="24"/>
        </w:rPr>
        <w:t xml:space="preserve"> efektyvaus tarpsekt</w:t>
      </w:r>
      <w:r w:rsidR="001C13C2">
        <w:rPr>
          <w:color w:val="000000"/>
          <w:szCs w:val="24"/>
        </w:rPr>
        <w:t xml:space="preserve">orinio bendradarbiavimo sistemą, </w:t>
      </w:r>
      <w:r w:rsidR="001C13C2" w:rsidRPr="00E84303">
        <w:rPr>
          <w:color w:val="000000"/>
          <w:szCs w:val="24"/>
        </w:rPr>
        <w:t>skirta savižudybių ir savižudiško elgesio prevencijai</w:t>
      </w:r>
      <w:r w:rsidR="001C13C2">
        <w:rPr>
          <w:color w:val="000000"/>
          <w:szCs w:val="24"/>
        </w:rPr>
        <w:t>,</w:t>
      </w:r>
      <w:r w:rsidR="001C13C2" w:rsidRPr="006B21C5">
        <w:rPr>
          <w:color w:val="000000"/>
          <w:szCs w:val="24"/>
        </w:rPr>
        <w:t xml:space="preserve"> užtikrinan</w:t>
      </w:r>
      <w:r w:rsidR="002B2F75">
        <w:rPr>
          <w:color w:val="000000"/>
          <w:szCs w:val="24"/>
        </w:rPr>
        <w:t>ti</w:t>
      </w:r>
      <w:r w:rsidR="001C13C2" w:rsidRPr="006B21C5">
        <w:rPr>
          <w:color w:val="000000"/>
          <w:szCs w:val="24"/>
        </w:rPr>
        <w:t xml:space="preserve"> kokybiškų psichikos sveikatos paslaugų teikimą ketinantiems žudytis, mėginusiems nusižudyti asmenims bei jų ir nusižudžiusiųjų artimiesiems.</w:t>
      </w:r>
      <w:r w:rsidR="002B2F75">
        <w:rPr>
          <w:color w:val="000000"/>
          <w:szCs w:val="24"/>
        </w:rPr>
        <w:t xml:space="preserve"> </w:t>
      </w:r>
      <w:r w:rsidR="002B2F75">
        <w:t xml:space="preserve">Algoritmų įgyvendinime dalyvaus Savivaldybės sveikatos priežiūros įstaigos, </w:t>
      </w:r>
      <w:r w:rsidR="001C13C2">
        <w:t xml:space="preserve">Savivaldybės administracija, </w:t>
      </w:r>
      <w:r w:rsidR="001C13C2">
        <w:rPr>
          <w:bCs/>
        </w:rPr>
        <w:t>Savivaldybės administracijos Š</w:t>
      </w:r>
      <w:r w:rsidR="001C13C2" w:rsidRPr="000C5715">
        <w:rPr>
          <w:bCs/>
        </w:rPr>
        <w:t>vietimo ir sporto skyrius</w:t>
      </w:r>
      <w:r w:rsidR="001C13C2">
        <w:rPr>
          <w:bCs/>
        </w:rPr>
        <w:t xml:space="preserve">, Savivaldybės gydytojas, Pasvalio rajono savivaldybės Švietimo pagalbos tarnyba, Panevėžio apskrities vyriausiojo policijos komisariato </w:t>
      </w:r>
      <w:r w:rsidR="001C13C2" w:rsidRPr="000C5715">
        <w:rPr>
          <w:bCs/>
        </w:rPr>
        <w:t xml:space="preserve">Pasvalio rajono policijos komisariatas, </w:t>
      </w:r>
      <w:r w:rsidR="001C13C2">
        <w:rPr>
          <w:bCs/>
        </w:rPr>
        <w:t xml:space="preserve">ugdymo įstaigos, seniūnijos. </w:t>
      </w:r>
      <w:r w:rsidR="00061CDD">
        <w:rPr>
          <w:bCs/>
        </w:rPr>
        <w:t xml:space="preserve">Algoritmų įgyvendinimą kontroliuos </w:t>
      </w:r>
      <w:r w:rsidR="00061CDD" w:rsidRPr="00C21797">
        <w:rPr>
          <w:rFonts w:eastAsia="MS Mincho"/>
          <w:noProof/>
        </w:rPr>
        <w:t>Pasvalio rajono savivaldybės savižudybių prevencijos darbo grupės vadov</w:t>
      </w:r>
      <w:r w:rsidR="00061CDD">
        <w:rPr>
          <w:rFonts w:eastAsia="MS Mincho"/>
          <w:noProof/>
        </w:rPr>
        <w:t>as.</w:t>
      </w:r>
    </w:p>
    <w:p w:rsidR="008F696B" w:rsidRDefault="008F696B" w:rsidP="003D5BDB">
      <w:pPr>
        <w:autoSpaceDE w:val="0"/>
        <w:autoSpaceDN w:val="0"/>
        <w:adjustRightInd w:val="0"/>
        <w:ind w:firstLine="720"/>
        <w:jc w:val="both"/>
      </w:pPr>
      <w:r w:rsidRPr="00901CFA">
        <w:rPr>
          <w:rFonts w:eastAsia="Andale Sans UI"/>
          <w:kern w:val="1"/>
          <w:lang w:eastAsia="lt-LT"/>
        </w:rPr>
        <w:t>Lietuvos Respublikos sveikatos apsaugos ministro 2018 m. liepos 26 d. įsakym</w:t>
      </w:r>
      <w:r w:rsidR="00EE7B5C">
        <w:rPr>
          <w:rFonts w:eastAsia="Andale Sans UI"/>
          <w:kern w:val="1"/>
          <w:lang w:eastAsia="lt-LT"/>
        </w:rPr>
        <w:t>o</w:t>
      </w:r>
      <w:r w:rsidRPr="00901CFA">
        <w:rPr>
          <w:rFonts w:eastAsia="Andale Sans UI"/>
          <w:kern w:val="1"/>
          <w:lang w:eastAsia="lt-LT"/>
        </w:rPr>
        <w:t xml:space="preserve"> Nr. V-859 ,,</w:t>
      </w:r>
      <w:r>
        <w:rPr>
          <w:rFonts w:eastAsia="Andale Sans UI"/>
          <w:kern w:val="1"/>
          <w:lang w:eastAsia="lt-LT"/>
        </w:rPr>
        <w:t>Dėl p</w:t>
      </w:r>
      <w:r w:rsidRPr="00901CFA">
        <w:rPr>
          <w:rFonts w:eastAsia="Andale Sans UI"/>
          <w:kern w:val="1"/>
          <w:lang w:eastAsia="lt-LT"/>
        </w:rPr>
        <w:t>agalbos savižudybės grėsmę patiriantiems, savižudybės krizę išgyvenantiems ir savižudybės krizę išgyvenusiems asmenims tvarkos teikimo apraš</w:t>
      </w:r>
      <w:r>
        <w:rPr>
          <w:rFonts w:eastAsia="Andale Sans UI"/>
          <w:kern w:val="1"/>
          <w:lang w:eastAsia="lt-LT"/>
        </w:rPr>
        <w:t>o patvirtinimo“</w:t>
      </w:r>
      <w:r w:rsidR="00EE7B5C">
        <w:rPr>
          <w:rFonts w:eastAsia="Andale Sans UI"/>
          <w:kern w:val="1"/>
          <w:lang w:eastAsia="lt-LT"/>
        </w:rPr>
        <w:t xml:space="preserve">, kuris įsigaliojo nuo 2019 m. vasario 1 d., 3 punktas rekomenduoja sudaryti ir </w:t>
      </w:r>
      <w:r w:rsidR="00EE7B5C">
        <w:rPr>
          <w:rFonts w:eastAsia="Andale Sans UI"/>
          <w:kern w:val="1"/>
          <w:szCs w:val="24"/>
          <w:lang w:eastAsia="lt-LT"/>
        </w:rPr>
        <w:t>patvirtinti savivaldybėje pagalbą savižudybės krizę išgyvenantiems asmenims teikiančių įstaigų sąrašą ir skelbti jį savivaldybės interneto svetainėje.</w:t>
      </w:r>
    </w:p>
    <w:p w:rsidR="003D5BDB" w:rsidRPr="00E84303" w:rsidRDefault="003D5BDB" w:rsidP="003D5BDB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 xml:space="preserve">2. Kokios siūlomos naujos teisinio reguliavimo nuostatos </w:t>
      </w:r>
      <w:r w:rsidRPr="00E84303">
        <w:rPr>
          <w:b/>
          <w:bCs/>
          <w:szCs w:val="24"/>
        </w:rPr>
        <w:t xml:space="preserve">ir kokių rezultatų laukiama. </w:t>
      </w:r>
    </w:p>
    <w:p w:rsidR="003D5BDB" w:rsidRPr="00E84303" w:rsidRDefault="003D5BDB" w:rsidP="003D5BDB">
      <w:pPr>
        <w:ind w:firstLine="567"/>
        <w:jc w:val="both"/>
        <w:rPr>
          <w:szCs w:val="24"/>
        </w:rPr>
      </w:pPr>
      <w:r w:rsidRPr="00E84303">
        <w:rPr>
          <w:szCs w:val="24"/>
        </w:rPr>
        <w:t>Priimtas sprendimo  projektas įtakos korupcijai neturės. Bus įgyvendinam</w:t>
      </w:r>
      <w:r>
        <w:rPr>
          <w:szCs w:val="24"/>
        </w:rPr>
        <w:t>os</w:t>
      </w:r>
      <w:r w:rsidRPr="00E84303">
        <w:t xml:space="preserve"> </w:t>
      </w:r>
      <w:r>
        <w:t>P</w:t>
      </w:r>
      <w:r w:rsidRPr="00E84303">
        <w:t>rogram</w:t>
      </w:r>
      <w:r>
        <w:t>oje numatytos priemonės.</w:t>
      </w:r>
      <w:r w:rsidRPr="00E84303">
        <w:rPr>
          <w:szCs w:val="24"/>
        </w:rPr>
        <w:t xml:space="preserve"> </w:t>
      </w:r>
      <w:r>
        <w:rPr>
          <w:szCs w:val="24"/>
        </w:rPr>
        <w:t>B</w:t>
      </w:r>
      <w:r w:rsidRPr="00E84303">
        <w:rPr>
          <w:color w:val="000000"/>
          <w:szCs w:val="24"/>
        </w:rPr>
        <w:t xml:space="preserve">us sukurta nuosekli, aiški, tęstinė  sistema, skirta </w:t>
      </w:r>
      <w:r>
        <w:rPr>
          <w:rFonts w:eastAsia="Andale Sans UI"/>
          <w:kern w:val="1"/>
          <w:lang w:eastAsia="lt-LT"/>
        </w:rPr>
        <w:t>p</w:t>
      </w:r>
      <w:r w:rsidRPr="00901CFA">
        <w:rPr>
          <w:rFonts w:eastAsia="Andale Sans UI"/>
          <w:kern w:val="1"/>
          <w:lang w:eastAsia="lt-LT"/>
        </w:rPr>
        <w:t>agalbos savižudybės grėsmę patiriantiems, savižudybės krizę išgyvenantiems ir savižudybės krizę išgyvenusiems asmenims</w:t>
      </w:r>
      <w:r>
        <w:rPr>
          <w:rFonts w:eastAsia="Andale Sans UI"/>
          <w:kern w:val="1"/>
          <w:lang w:eastAsia="lt-LT"/>
        </w:rPr>
        <w:t xml:space="preserve">, </w:t>
      </w:r>
      <w:r w:rsidRPr="00E84303">
        <w:rPr>
          <w:color w:val="000000"/>
          <w:szCs w:val="24"/>
        </w:rPr>
        <w:t xml:space="preserve">sukurta nuosekli, aiški, tęstinė </w:t>
      </w:r>
      <w:r>
        <w:rPr>
          <w:color w:val="000000"/>
          <w:szCs w:val="24"/>
        </w:rPr>
        <w:t>pagalbos</w:t>
      </w:r>
      <w:r w:rsidRPr="00E84303">
        <w:rPr>
          <w:color w:val="000000"/>
          <w:szCs w:val="24"/>
        </w:rPr>
        <w:t xml:space="preserve"> sistema, skirta nusižudžiusių asmenų </w:t>
      </w:r>
      <w:r>
        <w:rPr>
          <w:color w:val="000000"/>
          <w:szCs w:val="24"/>
        </w:rPr>
        <w:t xml:space="preserve">artimiesiems. </w:t>
      </w:r>
      <w:r w:rsidRPr="00E84303">
        <w:rPr>
          <w:color w:val="000000"/>
          <w:szCs w:val="24"/>
        </w:rPr>
        <w:t xml:space="preserve"> </w:t>
      </w:r>
    </w:p>
    <w:p w:rsidR="003D5BDB" w:rsidRDefault="003D5BDB" w:rsidP="003D5BDB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 w:rsidRPr="00E84303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 w:rsidRPr="00E84303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3D5BDB" w:rsidRPr="003D5BDB" w:rsidRDefault="003D5BDB" w:rsidP="003D5BDB">
      <w:pPr>
        <w:pStyle w:val="Pagrindinistekstas10"/>
        <w:ind w:firstLine="720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E84303">
        <w:rPr>
          <w:rFonts w:ascii="Times New Roman" w:hAnsi="Times New Roman"/>
          <w:color w:val="000000"/>
          <w:sz w:val="24"/>
          <w:szCs w:val="24"/>
          <w:lang w:val="lt-LT"/>
        </w:rPr>
        <w:t>Sprendimui įgyvendinti lėš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ų nereikės.</w:t>
      </w:r>
    </w:p>
    <w:p w:rsidR="003D5BDB" w:rsidRDefault="003D5BDB" w:rsidP="003D5BDB">
      <w:pPr>
        <w:ind w:firstLine="731"/>
        <w:jc w:val="both"/>
        <w:rPr>
          <w:szCs w:val="24"/>
        </w:rPr>
      </w:pPr>
      <w:r w:rsidRPr="00E84303">
        <w:rPr>
          <w:b/>
          <w:bCs/>
          <w:szCs w:val="24"/>
        </w:rPr>
        <w:t>4. Numatomo teisinio reguliavimo poveikio vertinimo rezultatai</w:t>
      </w:r>
      <w:r w:rsidRPr="00E84303">
        <w:rPr>
          <w:bCs/>
          <w:szCs w:val="24"/>
        </w:rPr>
        <w:t>,</w:t>
      </w:r>
      <w:r w:rsidRPr="00E84303">
        <w:rPr>
          <w:b/>
          <w:bCs/>
          <w:szCs w:val="24"/>
        </w:rPr>
        <w:t xml:space="preserve"> galimos neigiamos priimto sprendimo pasekmės ir kokių priemonių reikėtų imtis, kad tokių</w:t>
      </w:r>
      <w:r>
        <w:rPr>
          <w:b/>
          <w:bCs/>
          <w:szCs w:val="24"/>
        </w:rPr>
        <w:t xml:space="preserve"> pasekmių būtų išvengta.</w:t>
      </w:r>
    </w:p>
    <w:p w:rsidR="003D5BDB" w:rsidRDefault="003D5BDB" w:rsidP="003D5BDB">
      <w:pPr>
        <w:ind w:firstLine="731"/>
        <w:jc w:val="both"/>
        <w:rPr>
          <w:szCs w:val="24"/>
        </w:rPr>
      </w:pPr>
      <w:r w:rsidRPr="00525FA2">
        <w:rPr>
          <w:szCs w:val="24"/>
        </w:rPr>
        <w:t>Priėmus sprendimo  projektą, neigiamų pasekmių nenumatoma.</w:t>
      </w:r>
      <w:r>
        <w:rPr>
          <w:szCs w:val="24"/>
        </w:rPr>
        <w:t xml:space="preserve"> </w:t>
      </w:r>
    </w:p>
    <w:p w:rsidR="003D5BDB" w:rsidRDefault="003D5BDB" w:rsidP="003D5BDB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priimti. </w:t>
      </w:r>
    </w:p>
    <w:p w:rsidR="003D5BDB" w:rsidRPr="00525FA2" w:rsidRDefault="003D5BDB" w:rsidP="003D5BDB">
      <w:pPr>
        <w:ind w:firstLine="731"/>
        <w:jc w:val="both"/>
        <w:rPr>
          <w:bCs/>
          <w:szCs w:val="24"/>
        </w:rPr>
      </w:pPr>
      <w:r w:rsidRPr="00525FA2">
        <w:rPr>
          <w:bCs/>
          <w:szCs w:val="24"/>
        </w:rPr>
        <w:lastRenderedPageBreak/>
        <w:t>Nereikia.</w:t>
      </w:r>
    </w:p>
    <w:p w:rsidR="003D5BDB" w:rsidRDefault="003D5BDB" w:rsidP="003D5BDB">
      <w:pPr>
        <w:ind w:firstLine="720"/>
        <w:jc w:val="both"/>
        <w:rPr>
          <w:bCs/>
        </w:rPr>
      </w:pPr>
      <w:r>
        <w:rPr>
          <w:b/>
          <w:szCs w:val="24"/>
        </w:rPr>
        <w:t xml:space="preserve">6.  Sprendimo projekto iniciatoriai. </w:t>
      </w:r>
      <w:r>
        <w:t>Socialinės paramos ir sveikatos skyriaus vyriausioji specialistė (Savivaldybės gydytoja)</w:t>
      </w:r>
      <w:r w:rsidDel="00E84303">
        <w:rPr>
          <w:bCs/>
        </w:rPr>
        <w:t xml:space="preserve"> </w:t>
      </w:r>
    </w:p>
    <w:p w:rsidR="003D5BDB" w:rsidRDefault="003D5BDB" w:rsidP="003D5BDB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išvados. </w:t>
      </w:r>
    </w:p>
    <w:p w:rsidR="003D5BDB" w:rsidRDefault="003D5BDB" w:rsidP="003D5BDB">
      <w:pPr>
        <w:ind w:firstLine="720"/>
        <w:jc w:val="both"/>
        <w:rPr>
          <w:bCs/>
          <w:szCs w:val="24"/>
        </w:rPr>
      </w:pPr>
      <w:r w:rsidRPr="00064D62">
        <w:rPr>
          <w:bCs/>
          <w:szCs w:val="24"/>
        </w:rPr>
        <w:t>Sprendimo projektas derint</w:t>
      </w:r>
      <w:r>
        <w:rPr>
          <w:bCs/>
          <w:szCs w:val="24"/>
        </w:rPr>
        <w:t xml:space="preserve">as su </w:t>
      </w:r>
      <w:r w:rsidR="005D136C">
        <w:rPr>
          <w:bCs/>
          <w:szCs w:val="24"/>
        </w:rPr>
        <w:t>a</w:t>
      </w:r>
      <w:r>
        <w:rPr>
          <w:bCs/>
          <w:szCs w:val="24"/>
        </w:rPr>
        <w:t>lgoritm</w:t>
      </w:r>
      <w:r w:rsidR="005D136C">
        <w:rPr>
          <w:bCs/>
          <w:szCs w:val="24"/>
        </w:rPr>
        <w:t>uose numatytomis paslaugas teikiančiomis   įstaigomis, algoritmų</w:t>
      </w:r>
      <w:r>
        <w:rPr>
          <w:bCs/>
          <w:szCs w:val="24"/>
        </w:rPr>
        <w:t xml:space="preserve"> įgyvendintojais. </w:t>
      </w:r>
    </w:p>
    <w:p w:rsidR="003D5BDB" w:rsidRDefault="003D5BDB" w:rsidP="003D5BDB">
      <w:pPr>
        <w:ind w:firstLine="720"/>
        <w:jc w:val="both"/>
        <w:rPr>
          <w:szCs w:val="24"/>
        </w:rPr>
      </w:pPr>
    </w:p>
    <w:p w:rsidR="003D5BDB" w:rsidRPr="0033419C" w:rsidRDefault="003D5BDB" w:rsidP="003D5BDB">
      <w:pPr>
        <w:ind w:firstLine="720"/>
        <w:jc w:val="both"/>
        <w:rPr>
          <w:bCs/>
          <w:szCs w:val="24"/>
        </w:rPr>
      </w:pPr>
    </w:p>
    <w:p w:rsidR="003D5BDB" w:rsidRDefault="003D5BDB" w:rsidP="003D5BDB">
      <w:pPr>
        <w:pStyle w:val="Antrats"/>
        <w:tabs>
          <w:tab w:val="clear" w:pos="4153"/>
          <w:tab w:val="clear" w:pos="8306"/>
        </w:tabs>
      </w:pPr>
      <w:r>
        <w:t xml:space="preserve">Socialinės paramos ir sveikatos skyriaus </w:t>
      </w:r>
    </w:p>
    <w:p w:rsidR="003D5BDB" w:rsidRDefault="003D5BDB" w:rsidP="003D5BDB">
      <w:r>
        <w:t xml:space="preserve">vyriausioji specialistė (Savivaldybės gydytoja)                                               Dalia Vasiliūnienė                                   </w:t>
      </w:r>
    </w:p>
    <w:p w:rsidR="003D5BDB" w:rsidRDefault="003D5BDB" w:rsidP="003D5BDB">
      <w:pPr>
        <w:jc w:val="center"/>
      </w:pPr>
    </w:p>
    <w:p w:rsidR="003D5BDB" w:rsidRDefault="003D5BDB" w:rsidP="003D5BDB">
      <w:pPr>
        <w:jc w:val="center"/>
      </w:pPr>
    </w:p>
    <w:p w:rsidR="003D5BDB" w:rsidRDefault="003D5BDB" w:rsidP="003D5BDB">
      <w:pPr>
        <w:jc w:val="center"/>
        <w:rPr>
          <w:szCs w:val="24"/>
        </w:rPr>
      </w:pPr>
      <w:r>
        <w:t xml:space="preserve">  </w:t>
      </w:r>
    </w:p>
    <w:p w:rsidR="003D5BDB" w:rsidRDefault="003D5BD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800CA" w:rsidRDefault="00E800C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431FD7" w:rsidRPr="009E06D0" w:rsidRDefault="00431FD7" w:rsidP="00642763">
      <w:pPr>
        <w:rPr>
          <w:noProof/>
        </w:rPr>
      </w:pPr>
    </w:p>
    <w:p w:rsidR="00431FD7" w:rsidRPr="009E06D0" w:rsidRDefault="00431FD7" w:rsidP="00E800CA">
      <w:pPr>
        <w:ind w:firstLine="6804"/>
        <w:rPr>
          <w:noProof/>
        </w:rPr>
      </w:pPr>
    </w:p>
    <w:sectPr w:rsidR="00431FD7" w:rsidRPr="009E06D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35E" w:rsidRDefault="00EE635E">
      <w:r>
        <w:separator/>
      </w:r>
    </w:p>
  </w:endnote>
  <w:endnote w:type="continuationSeparator" w:id="0">
    <w:p w:rsidR="00EE635E" w:rsidRDefault="00EE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ndale Sans UI">
    <w:altName w:val="Arial Unicode MS"/>
    <w:charset w:val="BA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35E" w:rsidRDefault="00EE635E">
      <w:r>
        <w:separator/>
      </w:r>
    </w:p>
  </w:footnote>
  <w:footnote w:type="continuationSeparator" w:id="0">
    <w:p w:rsidR="00EE635E" w:rsidRDefault="00EE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E0C" w:rsidRDefault="00344E0C">
    <w:pPr>
      <w:pStyle w:val="Antrats"/>
      <w:rPr>
        <w:b/>
      </w:rPr>
    </w:pPr>
    <w:r>
      <w:tab/>
    </w:r>
    <w:r>
      <w:tab/>
      <w:t xml:space="preserve">   </w:t>
    </w:r>
  </w:p>
  <w:p w:rsidR="00344E0C" w:rsidRDefault="00344E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296C"/>
    <w:multiLevelType w:val="hybridMultilevel"/>
    <w:tmpl w:val="95A454FE"/>
    <w:lvl w:ilvl="0" w:tplc="B4DAB8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DD4A64"/>
    <w:multiLevelType w:val="hybridMultilevel"/>
    <w:tmpl w:val="356E3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322E0"/>
    <w:multiLevelType w:val="hybridMultilevel"/>
    <w:tmpl w:val="22CE81FE"/>
    <w:lvl w:ilvl="0" w:tplc="4AAE53A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3E41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94D5C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D2F8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C4B6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92F0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B632F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A8547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A2E71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90"/>
    <w:rsid w:val="00004B6B"/>
    <w:rsid w:val="00005635"/>
    <w:rsid w:val="000107C2"/>
    <w:rsid w:val="00014C5E"/>
    <w:rsid w:val="00023CE2"/>
    <w:rsid w:val="00061CDD"/>
    <w:rsid w:val="0009166F"/>
    <w:rsid w:val="000D6C90"/>
    <w:rsid w:val="000E1303"/>
    <w:rsid w:val="001313CF"/>
    <w:rsid w:val="001337CB"/>
    <w:rsid w:val="00145154"/>
    <w:rsid w:val="0015396F"/>
    <w:rsid w:val="001827DD"/>
    <w:rsid w:val="001968FB"/>
    <w:rsid w:val="001B512E"/>
    <w:rsid w:val="001C13C2"/>
    <w:rsid w:val="001C2B8A"/>
    <w:rsid w:val="001E7DF4"/>
    <w:rsid w:val="001F0384"/>
    <w:rsid w:val="002025E1"/>
    <w:rsid w:val="00204A7F"/>
    <w:rsid w:val="00222114"/>
    <w:rsid w:val="00225D07"/>
    <w:rsid w:val="002274F9"/>
    <w:rsid w:val="00250239"/>
    <w:rsid w:val="002905CB"/>
    <w:rsid w:val="002A4C68"/>
    <w:rsid w:val="002B2F75"/>
    <w:rsid w:val="002D6194"/>
    <w:rsid w:val="002F5415"/>
    <w:rsid w:val="00305F5D"/>
    <w:rsid w:val="003063F2"/>
    <w:rsid w:val="00316FDB"/>
    <w:rsid w:val="00344E0C"/>
    <w:rsid w:val="00394F45"/>
    <w:rsid w:val="003D5BDB"/>
    <w:rsid w:val="00403813"/>
    <w:rsid w:val="004065F8"/>
    <w:rsid w:val="00406F8C"/>
    <w:rsid w:val="00431FD7"/>
    <w:rsid w:val="00435E1E"/>
    <w:rsid w:val="00435E32"/>
    <w:rsid w:val="004441BE"/>
    <w:rsid w:val="00457E37"/>
    <w:rsid w:val="00457F3C"/>
    <w:rsid w:val="004652E2"/>
    <w:rsid w:val="004704ED"/>
    <w:rsid w:val="00475389"/>
    <w:rsid w:val="004842C8"/>
    <w:rsid w:val="004A238C"/>
    <w:rsid w:val="004C2B8B"/>
    <w:rsid w:val="004D3D32"/>
    <w:rsid w:val="00503E08"/>
    <w:rsid w:val="00513382"/>
    <w:rsid w:val="00524EDB"/>
    <w:rsid w:val="0052775E"/>
    <w:rsid w:val="00543C23"/>
    <w:rsid w:val="0055648F"/>
    <w:rsid w:val="00562013"/>
    <w:rsid w:val="005628C2"/>
    <w:rsid w:val="00562ABA"/>
    <w:rsid w:val="00573C25"/>
    <w:rsid w:val="005926B7"/>
    <w:rsid w:val="005B4FBA"/>
    <w:rsid w:val="005D0849"/>
    <w:rsid w:val="005D136C"/>
    <w:rsid w:val="00607582"/>
    <w:rsid w:val="00622EA0"/>
    <w:rsid w:val="00642018"/>
    <w:rsid w:val="00642763"/>
    <w:rsid w:val="00657293"/>
    <w:rsid w:val="00667FBE"/>
    <w:rsid w:val="0068308D"/>
    <w:rsid w:val="00692328"/>
    <w:rsid w:val="00696956"/>
    <w:rsid w:val="006C5B6B"/>
    <w:rsid w:val="006F43C9"/>
    <w:rsid w:val="006F4963"/>
    <w:rsid w:val="00700D47"/>
    <w:rsid w:val="00715092"/>
    <w:rsid w:val="00721626"/>
    <w:rsid w:val="00726B22"/>
    <w:rsid w:val="00730504"/>
    <w:rsid w:val="00737918"/>
    <w:rsid w:val="00785ECE"/>
    <w:rsid w:val="007948DB"/>
    <w:rsid w:val="007A26C1"/>
    <w:rsid w:val="007B3671"/>
    <w:rsid w:val="007F530B"/>
    <w:rsid w:val="00844525"/>
    <w:rsid w:val="0084796B"/>
    <w:rsid w:val="00895213"/>
    <w:rsid w:val="008E5DB7"/>
    <w:rsid w:val="008F696B"/>
    <w:rsid w:val="00907ED0"/>
    <w:rsid w:val="00910F86"/>
    <w:rsid w:val="00911EAE"/>
    <w:rsid w:val="00912EEB"/>
    <w:rsid w:val="009222F4"/>
    <w:rsid w:val="0094777D"/>
    <w:rsid w:val="00982AB6"/>
    <w:rsid w:val="009A1DC5"/>
    <w:rsid w:val="009C1232"/>
    <w:rsid w:val="009C7C23"/>
    <w:rsid w:val="009E06D0"/>
    <w:rsid w:val="009E5198"/>
    <w:rsid w:val="00A17AB7"/>
    <w:rsid w:val="00A720AF"/>
    <w:rsid w:val="00A75DDA"/>
    <w:rsid w:val="00A82EDE"/>
    <w:rsid w:val="00A84188"/>
    <w:rsid w:val="00A92EA8"/>
    <w:rsid w:val="00AB4A5B"/>
    <w:rsid w:val="00AE089F"/>
    <w:rsid w:val="00AF57D1"/>
    <w:rsid w:val="00B237C9"/>
    <w:rsid w:val="00B2795F"/>
    <w:rsid w:val="00B35534"/>
    <w:rsid w:val="00B614E1"/>
    <w:rsid w:val="00B929D5"/>
    <w:rsid w:val="00BA7FE6"/>
    <w:rsid w:val="00BB50C1"/>
    <w:rsid w:val="00BE1402"/>
    <w:rsid w:val="00BF0F95"/>
    <w:rsid w:val="00BF6E36"/>
    <w:rsid w:val="00C00208"/>
    <w:rsid w:val="00C2056C"/>
    <w:rsid w:val="00C20EA5"/>
    <w:rsid w:val="00C3039B"/>
    <w:rsid w:val="00C30926"/>
    <w:rsid w:val="00C423E2"/>
    <w:rsid w:val="00C476BB"/>
    <w:rsid w:val="00C576F1"/>
    <w:rsid w:val="00C726FF"/>
    <w:rsid w:val="00C836FC"/>
    <w:rsid w:val="00CA07B1"/>
    <w:rsid w:val="00CA0E73"/>
    <w:rsid w:val="00CC4E98"/>
    <w:rsid w:val="00CC7091"/>
    <w:rsid w:val="00CF044F"/>
    <w:rsid w:val="00CF4E6C"/>
    <w:rsid w:val="00D12C07"/>
    <w:rsid w:val="00D23C21"/>
    <w:rsid w:val="00D3480B"/>
    <w:rsid w:val="00D34FBF"/>
    <w:rsid w:val="00D72D94"/>
    <w:rsid w:val="00D85548"/>
    <w:rsid w:val="00DA2B23"/>
    <w:rsid w:val="00DC4D84"/>
    <w:rsid w:val="00DF3D4C"/>
    <w:rsid w:val="00E134B9"/>
    <w:rsid w:val="00E23EEE"/>
    <w:rsid w:val="00E44A88"/>
    <w:rsid w:val="00E473AF"/>
    <w:rsid w:val="00E800CA"/>
    <w:rsid w:val="00E81680"/>
    <w:rsid w:val="00E85D12"/>
    <w:rsid w:val="00E90D24"/>
    <w:rsid w:val="00EB4673"/>
    <w:rsid w:val="00ED50C9"/>
    <w:rsid w:val="00EE635E"/>
    <w:rsid w:val="00EE7B5C"/>
    <w:rsid w:val="00EF5628"/>
    <w:rsid w:val="00F079D8"/>
    <w:rsid w:val="00F1356E"/>
    <w:rsid w:val="00F23451"/>
    <w:rsid w:val="00F24149"/>
    <w:rsid w:val="00F2641A"/>
    <w:rsid w:val="00F26F10"/>
    <w:rsid w:val="00F4524B"/>
    <w:rsid w:val="00F50586"/>
    <w:rsid w:val="00F53F40"/>
    <w:rsid w:val="00F669F2"/>
    <w:rsid w:val="00F733AB"/>
    <w:rsid w:val="00FB56D5"/>
    <w:rsid w:val="00FC7C14"/>
    <w:rsid w:val="00FD44F2"/>
    <w:rsid w:val="00FD7372"/>
    <w:rsid w:val="00FE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236EE"/>
  <w15:chartTrackingRefBased/>
  <w15:docId w15:val="{67DF13DF-8CF1-4F4C-8E96-BC820FFA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025E1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2025E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025E1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ntrats">
    <w:name w:val="header"/>
    <w:basedOn w:val="prastasis"/>
    <w:link w:val="AntratsDiagrama"/>
    <w:uiPriority w:val="99"/>
    <w:rsid w:val="002025E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2025E1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2025E1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PoratDiagrama">
    <w:name w:val="Poraštė Diagrama"/>
    <w:link w:val="Porat"/>
    <w:uiPriority w:val="99"/>
    <w:semiHidden/>
    <w:locked/>
    <w:rsid w:val="002025E1"/>
    <w:rPr>
      <w:rFonts w:cs="Times New Roman"/>
      <w:sz w:val="20"/>
      <w:szCs w:val="20"/>
      <w:lang w:val="x-none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025E1"/>
    <w:rPr>
      <w:sz w:val="2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2025E1"/>
    <w:rPr>
      <w:rFonts w:cs="Times New Roman"/>
      <w:sz w:val="2"/>
      <w:lang w:val="x-none" w:eastAsia="en-US"/>
    </w:rPr>
  </w:style>
  <w:style w:type="character" w:customStyle="1" w:styleId="typewriter">
    <w:name w:val="typewriter"/>
    <w:uiPriority w:val="99"/>
    <w:rsid w:val="002025E1"/>
    <w:rPr>
      <w:rFonts w:cs="Times New Roman"/>
    </w:rPr>
  </w:style>
  <w:style w:type="character" w:styleId="Vietosrezervavimoenklotekstas">
    <w:name w:val="Placeholder Text"/>
    <w:uiPriority w:val="99"/>
    <w:semiHidden/>
    <w:rsid w:val="002025E1"/>
    <w:rPr>
      <w:rFonts w:cs="Times New Roman"/>
      <w:color w:val="808080"/>
    </w:rPr>
  </w:style>
  <w:style w:type="character" w:customStyle="1" w:styleId="antr">
    <w:name w:val="antr"/>
    <w:uiPriority w:val="99"/>
    <w:rsid w:val="002025E1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2025E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202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2025E1"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2025E1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2025E1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2025E1"/>
    <w:rPr>
      <w:rFonts w:cs="Times New Roman"/>
      <w:sz w:val="20"/>
      <w:szCs w:val="20"/>
      <w:lang w:val="x-none"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2025E1"/>
    <w:rPr>
      <w:rFonts w:cs="Times New Roman"/>
      <w:sz w:val="24"/>
      <w:lang w:val="lt-LT" w:eastAsia="en-US" w:bidi="ar-SA"/>
    </w:rPr>
  </w:style>
  <w:style w:type="paragraph" w:customStyle="1" w:styleId="nospacing1">
    <w:name w:val="nospacing1"/>
    <w:basedOn w:val="prastasis"/>
    <w:uiPriority w:val="99"/>
    <w:rsid w:val="002025E1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2025E1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025E1"/>
    <w:pPr>
      <w:ind w:left="720"/>
      <w:contextualSpacing/>
    </w:pPr>
  </w:style>
  <w:style w:type="paragraph" w:customStyle="1" w:styleId="Pagrindinistekstas10">
    <w:name w:val="Pagrindinis tekstas1"/>
    <w:uiPriority w:val="99"/>
    <w:rsid w:val="002025E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Hipersaitas">
    <w:name w:val="Hyperlink"/>
    <w:unhideWhenUsed/>
    <w:rsid w:val="00316FDB"/>
    <w:rPr>
      <w:color w:val="0000FF"/>
      <w:u w:val="single"/>
    </w:rPr>
  </w:style>
  <w:style w:type="table" w:styleId="Lentelstinklelis">
    <w:name w:val="Table Grid"/>
    <w:basedOn w:val="prastojilentel"/>
    <w:locked/>
    <w:rsid w:val="0050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ykuspabraukimas">
    <w:name w:val="Intense Emphasis"/>
    <w:uiPriority w:val="21"/>
    <w:qFormat/>
    <w:rsid w:val="00E800CA"/>
    <w:rPr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ADDD5-4980-462F-9B82-A262E568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3</cp:revision>
  <cp:lastPrinted>2018-04-10T11:00:00Z</cp:lastPrinted>
  <dcterms:created xsi:type="dcterms:W3CDTF">2019-06-11T09:47:00Z</dcterms:created>
  <dcterms:modified xsi:type="dcterms:W3CDTF">2019-06-13T10:36:00Z</dcterms:modified>
</cp:coreProperties>
</file>