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3894" w:rsidRDefault="00F02F85">
      <w:r>
        <w:rPr>
          <w:noProof/>
          <w:lang w:eastAsia="lt-LT"/>
        </w:rPr>
        <mc:AlternateContent>
          <mc:Choice Requires="wps">
            <w:drawing>
              <wp:anchor distT="0" distB="0" distL="114300" distR="114300" simplePos="0" relativeHeight="251658240" behindDoc="0" locked="0" layoutInCell="1" allowOverlap="1">
                <wp:simplePos x="0" y="0"/>
                <wp:positionH relativeFrom="column">
                  <wp:posOffset>3429000</wp:posOffset>
                </wp:positionH>
                <wp:positionV relativeFrom="paragraph">
                  <wp:posOffset>-617220</wp:posOffset>
                </wp:positionV>
                <wp:extent cx="244602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rsidR="00341A21" w:rsidRDefault="00341A21">
                            <w:pPr>
                              <w:rPr>
                                <w:b/>
                              </w:rPr>
                            </w:pPr>
                            <w:r>
                              <w:rPr>
                                <w:b/>
                                <w:bCs/>
                              </w:rPr>
                              <w:t>projektas</w:t>
                            </w:r>
                          </w:p>
                          <w:p w:rsidR="00341A21" w:rsidRDefault="00341A21">
                            <w:pPr>
                              <w:rPr>
                                <w:b/>
                              </w:rPr>
                            </w:pPr>
                            <w:proofErr w:type="spellStart"/>
                            <w:r>
                              <w:rPr>
                                <w:b/>
                                <w:bCs/>
                              </w:rPr>
                              <w:t>reg</w:t>
                            </w:r>
                            <w:proofErr w:type="spellEnd"/>
                            <w:r>
                              <w:rPr>
                                <w:b/>
                                <w:bCs/>
                              </w:rPr>
                              <w:t>. Nr. T</w:t>
                            </w:r>
                            <w:r>
                              <w:rPr>
                                <w:b/>
                              </w:rPr>
                              <w:t>-</w:t>
                            </w:r>
                            <w:r w:rsidR="00092119">
                              <w:rPr>
                                <w:b/>
                              </w:rPr>
                              <w:t>9</w:t>
                            </w:r>
                          </w:p>
                          <w:p w:rsidR="00341A21" w:rsidRDefault="00341A21">
                            <w:pPr>
                              <w:rPr>
                                <w:b/>
                              </w:rPr>
                            </w:pPr>
                            <w:r>
                              <w:rPr>
                                <w:b/>
                              </w:rPr>
                              <w:t>2.</w:t>
                            </w:r>
                            <w:r w:rsidR="00FF2A6A">
                              <w:rPr>
                                <w:b/>
                              </w:rPr>
                              <w:t>19.</w:t>
                            </w:r>
                            <w:r>
                              <w:rPr>
                                <w:b/>
                              </w:rPr>
                              <w:t>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" stroked="f">
                <v:textbox>
                  <w:txbxContent>
                    <w:p w:rsidR="00341A21" w:rsidRDefault="00341A21">
                      <w:pPr>
                        <w:rPr>
                          <w:b/>
                        </w:rPr>
                      </w:pPr>
                      <w:r>
                        <w:rPr>
                          <w:b/>
                          <w:bCs/>
                        </w:rPr>
                        <w:t>projektas</w:t>
                      </w:r>
                    </w:p>
                    <w:p w:rsidR="00341A21" w:rsidRDefault="00341A21">
                      <w:pPr>
                        <w:rPr>
                          <w:b/>
                        </w:rPr>
                      </w:pPr>
                      <w:proofErr w:type="spellStart"/>
                      <w:r>
                        <w:rPr>
                          <w:b/>
                          <w:bCs/>
                        </w:rPr>
                        <w:t>reg</w:t>
                      </w:r>
                      <w:proofErr w:type="spellEnd"/>
                      <w:r>
                        <w:rPr>
                          <w:b/>
                          <w:bCs/>
                        </w:rPr>
                        <w:t>. Nr. T</w:t>
                      </w:r>
                      <w:r>
                        <w:rPr>
                          <w:b/>
                        </w:rPr>
                        <w:t>-</w:t>
                      </w:r>
                      <w:r w:rsidR="00092119">
                        <w:rPr>
                          <w:b/>
                        </w:rPr>
                        <w:t>9</w:t>
                      </w:r>
                    </w:p>
                    <w:p w:rsidR="00341A21" w:rsidRDefault="00341A21">
                      <w:pPr>
                        <w:rPr>
                          <w:b/>
                        </w:rPr>
                      </w:pPr>
                      <w:r>
                        <w:rPr>
                          <w:b/>
                        </w:rPr>
                        <w:t>2.</w:t>
                      </w:r>
                      <w:r w:rsidR="00FF2A6A">
                        <w:rPr>
                          <w:b/>
                        </w:rPr>
                        <w:t>19.</w:t>
                      </w:r>
                      <w:r>
                        <w:rPr>
                          <w:b/>
                        </w:rPr>
                        <w:t>darbotvarkės klausimas</w:t>
                      </w:r>
                    </w:p>
                  </w:txbxContent>
                </v:textbox>
              </v:shape>
            </w:pict>
          </mc:Fallback>
        </mc:AlternateContent>
      </w:r>
    </w:p>
    <w:p w:rsidR="00593894" w:rsidRDefault="00593894">
      <w:pPr>
        <w:pStyle w:val="Antrats"/>
        <w:jc w:val="center"/>
        <w:rPr>
          <w:b/>
          <w:bCs/>
          <w:caps/>
          <w:sz w:val="26"/>
        </w:rPr>
      </w:pPr>
      <w:bookmarkStart w:id="0" w:name="Institucija"/>
      <w:r>
        <w:rPr>
          <w:b/>
          <w:bCs/>
          <w:caps/>
          <w:sz w:val="26"/>
        </w:rPr>
        <w:t>Pasvalio rajono savivaldybės taryba</w:t>
      </w:r>
      <w:bookmarkEnd w:id="0"/>
    </w:p>
    <w:p w:rsidR="00593894" w:rsidRDefault="00593894"/>
    <w:p w:rsidR="00593894" w:rsidRDefault="00593894">
      <w:pPr>
        <w:jc w:val="center"/>
        <w:rPr>
          <w:b/>
          <w:caps/>
        </w:rPr>
      </w:pPr>
      <w:bookmarkStart w:id="1" w:name="Forma"/>
      <w:r>
        <w:rPr>
          <w:b/>
          <w:caps/>
        </w:rPr>
        <w:t>Sprendimas</w:t>
      </w:r>
      <w:bookmarkEnd w:id="1"/>
    </w:p>
    <w:p w:rsidR="00593894" w:rsidRDefault="00C111CB">
      <w:pPr>
        <w:jc w:val="center"/>
        <w:rPr>
          <w:b/>
          <w:caps/>
          <w:szCs w:val="24"/>
        </w:rPr>
      </w:pPr>
      <w:bookmarkStart w:id="2" w:name="Pavadinimas"/>
      <w:r>
        <w:rPr>
          <w:b/>
          <w:caps/>
        </w:rPr>
        <w:t>Dėl</w:t>
      </w:r>
      <w:r>
        <w:rPr>
          <w:b/>
          <w:caps/>
          <w:szCs w:val="24"/>
        </w:rPr>
        <w:t xml:space="preserve"> </w:t>
      </w:r>
      <w:bookmarkEnd w:id="2"/>
      <w:r w:rsidR="004521EE">
        <w:rPr>
          <w:b/>
          <w:caps/>
          <w:szCs w:val="24"/>
        </w:rPr>
        <w:t>pasvalio rajono savivaldybės tarybos 2009 m. spalio 28 d. sprendimo nr. t1-227 „dėl etiko</w:t>
      </w:r>
      <w:r w:rsidR="00442428">
        <w:rPr>
          <w:b/>
          <w:caps/>
          <w:szCs w:val="24"/>
        </w:rPr>
        <w:t>S</w:t>
      </w:r>
      <w:r w:rsidR="004521EE">
        <w:rPr>
          <w:b/>
          <w:caps/>
          <w:szCs w:val="24"/>
        </w:rPr>
        <w:t xml:space="preserve"> komisijos veiklos nuostatų patvirtinimo“ pakeitimo</w:t>
      </w:r>
    </w:p>
    <w:p w:rsidR="009F6F5D" w:rsidRDefault="009F6F5D">
      <w:pPr>
        <w:jc w:val="center"/>
      </w:pPr>
    </w:p>
    <w:p w:rsidR="00593894" w:rsidRDefault="009F6F5D">
      <w:pPr>
        <w:jc w:val="center"/>
      </w:pPr>
      <w:bookmarkStart w:id="3" w:name="Data"/>
      <w:r>
        <w:t>2020</w:t>
      </w:r>
      <w:r w:rsidR="00593894">
        <w:t xml:space="preserve"> m. </w:t>
      </w:r>
      <w:r>
        <w:t>vasario</w:t>
      </w:r>
      <w:r w:rsidR="00C803F7">
        <w:t xml:space="preserve">    </w:t>
      </w:r>
      <w:r w:rsidR="00593894">
        <w:t xml:space="preserve"> d. </w:t>
      </w:r>
      <w:bookmarkEnd w:id="3"/>
      <w:r w:rsidR="00593894">
        <w:tab/>
        <w:t xml:space="preserve">Nr. </w:t>
      </w:r>
      <w:bookmarkStart w:id="4" w:name="Nr"/>
      <w:r w:rsidR="00593894">
        <w:t>T1-</w:t>
      </w:r>
    </w:p>
    <w:bookmarkEnd w:id="4"/>
    <w:p w:rsidR="00593894" w:rsidRDefault="00593894">
      <w:pPr>
        <w:jc w:val="center"/>
      </w:pPr>
      <w:r>
        <w:t>Pasvalys</w:t>
      </w:r>
    </w:p>
    <w:p w:rsidR="00593894" w:rsidRDefault="00593894">
      <w:pPr>
        <w:pStyle w:val="Antrats"/>
        <w:tabs>
          <w:tab w:val="clear" w:pos="4153"/>
          <w:tab w:val="clear" w:pos="8306"/>
        </w:tabs>
      </w:pPr>
    </w:p>
    <w:p w:rsidR="00B047B7" w:rsidRPr="00A8312A" w:rsidRDefault="00C111CB" w:rsidP="00A8312A">
      <w:pPr>
        <w:pStyle w:val="Antrats"/>
        <w:tabs>
          <w:tab w:val="clear" w:pos="4153"/>
          <w:tab w:val="clear" w:pos="8306"/>
        </w:tabs>
        <w:ind w:firstLine="720"/>
        <w:jc w:val="both"/>
        <w:rPr>
          <w:iCs/>
          <w:szCs w:val="24"/>
        </w:rPr>
      </w:pPr>
      <w:r>
        <w:t xml:space="preserve">Vadovaudamasi Lietuvos Respublikos vietos savivaldos </w:t>
      </w:r>
      <w:r w:rsidRPr="009F6F5D">
        <w:t xml:space="preserve">įstatymo </w:t>
      </w:r>
      <w:r w:rsidR="004521EE">
        <w:t xml:space="preserve">15 straipsnio 7 dalimi, 16 straipsnio 2 dalies 6 punktu, 18 straipsnio 1 dalimi, </w:t>
      </w:r>
      <w:r w:rsidR="008055F7">
        <w:t xml:space="preserve">Pasvalio rajono savivaldybės taryba </w:t>
      </w:r>
      <w:r w:rsidR="008055F7" w:rsidRPr="008055F7">
        <w:rPr>
          <w:spacing w:val="44"/>
        </w:rPr>
        <w:t>nusprendžia</w:t>
      </w:r>
    </w:p>
    <w:p w:rsidR="004521EE" w:rsidRPr="004521EE" w:rsidRDefault="004521EE" w:rsidP="004521EE">
      <w:pPr>
        <w:pStyle w:val="Antrats"/>
        <w:tabs>
          <w:tab w:val="clear" w:pos="4153"/>
          <w:tab w:val="clear" w:pos="8306"/>
          <w:tab w:val="left" w:pos="993"/>
        </w:tabs>
        <w:ind w:firstLine="709"/>
        <w:jc w:val="both"/>
      </w:pPr>
      <w:r>
        <w:t>pakeisti Etikos komisijos veiklos nuostatus, patvirtintus Pasvalio rajono savivaldybės tarybos 2009 m. spalio 28 d. sprendimu Nr. T1-227 „Dėl Etikos komisijos veiklos nuostatų patvirtinimo“</w:t>
      </w:r>
      <w:r w:rsidR="00C111CB">
        <w:t xml:space="preserve"> </w:t>
      </w:r>
      <w:r>
        <w:t xml:space="preserve">(Pasvalio rajono savivaldybės tarybos </w:t>
      </w:r>
      <w:r>
        <w:rPr>
          <w:szCs w:val="24"/>
          <w:lang w:eastAsia="lt-LT"/>
        </w:rPr>
        <w:t>2016 m. vasario 10 d. sprendimo Nr. T1-9 redakcija) (su visais aktualiais pakeitimais), ir juos išdėstyti nauja redakcija (pridedama).</w:t>
      </w:r>
    </w:p>
    <w:p w:rsidR="00CA6C27" w:rsidRDefault="00CA6C27" w:rsidP="00CA6C27">
      <w:pPr>
        <w:pStyle w:val="Antrats"/>
        <w:tabs>
          <w:tab w:val="left" w:pos="709"/>
        </w:tabs>
        <w:ind w:firstLine="709"/>
        <w:jc w:val="both"/>
      </w:pPr>
      <w:r>
        <w:tab/>
      </w:r>
      <w:r>
        <w:rPr>
          <w:lang w:eastAsia="lt-LT"/>
        </w:rPr>
        <w:t xml:space="preserve">Sprendimas </w:t>
      </w:r>
      <w:r>
        <w:rPr>
          <w:szCs w:val="24"/>
          <w:lang w:eastAsia="lt-LT"/>
        </w:rPr>
        <w:t>per vieną mėnesį gali būti skundžiamas Regionų apygardos administraciniam teismui, skundą (prašymą) paduodant bet kuriuose šio teismo rūmuose, Lietuvos Respublikos administracinių bylų teisenos įstatymo nustatyta tvarka.</w:t>
      </w:r>
    </w:p>
    <w:p w:rsidR="007E0DC9" w:rsidRDefault="007E0DC9" w:rsidP="007E0DC9">
      <w:pPr>
        <w:spacing w:line="360" w:lineRule="auto"/>
        <w:ind w:firstLine="720"/>
        <w:jc w:val="both"/>
        <w:rPr>
          <w:szCs w:val="24"/>
          <w:lang w:eastAsia="lt-LT"/>
        </w:rPr>
      </w:pPr>
    </w:p>
    <w:p w:rsidR="007E0DC9" w:rsidRDefault="007E0DC9" w:rsidP="007E0DC9">
      <w:pPr>
        <w:pStyle w:val="Antrats"/>
        <w:tabs>
          <w:tab w:val="clear" w:pos="4153"/>
          <w:tab w:val="clear" w:pos="8306"/>
        </w:tabs>
        <w:jc w:val="both"/>
      </w:pPr>
      <w:r>
        <w:t xml:space="preserve">Savivaldybės meras </w:t>
      </w:r>
      <w:r>
        <w:tab/>
      </w:r>
      <w:r>
        <w:tab/>
      </w:r>
      <w:r>
        <w:tab/>
      </w:r>
      <w:r>
        <w:tab/>
      </w:r>
      <w:r>
        <w:tab/>
      </w:r>
      <w:r>
        <w:tab/>
      </w:r>
      <w:r>
        <w:tab/>
      </w:r>
      <w:r>
        <w:tab/>
      </w:r>
    </w:p>
    <w:p w:rsidR="007E0DC9" w:rsidRDefault="007E0DC9" w:rsidP="007E0DC9">
      <w:pPr>
        <w:pStyle w:val="Antrats"/>
        <w:tabs>
          <w:tab w:val="clear" w:pos="4153"/>
          <w:tab w:val="clear" w:pos="8306"/>
        </w:tabs>
        <w:jc w:val="both"/>
      </w:pPr>
    </w:p>
    <w:p w:rsidR="007E0DC9" w:rsidRDefault="007E0DC9" w:rsidP="007E0DC9">
      <w:pPr>
        <w:pStyle w:val="Antrats"/>
        <w:tabs>
          <w:tab w:val="clear" w:pos="4153"/>
          <w:tab w:val="clear" w:pos="8306"/>
        </w:tabs>
        <w:jc w:val="both"/>
        <w:rPr>
          <w:sz w:val="22"/>
          <w:szCs w:val="22"/>
        </w:rPr>
      </w:pPr>
      <w:r>
        <w:rPr>
          <w:sz w:val="22"/>
          <w:szCs w:val="22"/>
        </w:rPr>
        <w:t>Parengė</w:t>
      </w:r>
    </w:p>
    <w:p w:rsidR="007E0DC9" w:rsidRDefault="009F6F5D" w:rsidP="007E0DC9">
      <w:pPr>
        <w:pStyle w:val="Antrats"/>
        <w:tabs>
          <w:tab w:val="clear" w:pos="4153"/>
          <w:tab w:val="clear" w:pos="8306"/>
        </w:tabs>
        <w:jc w:val="both"/>
        <w:rPr>
          <w:sz w:val="22"/>
          <w:szCs w:val="22"/>
        </w:rPr>
      </w:pPr>
      <w:r>
        <w:rPr>
          <w:sz w:val="22"/>
          <w:szCs w:val="22"/>
        </w:rPr>
        <w:t>Juridinio ir personalo skyriaus vedėja</w:t>
      </w:r>
    </w:p>
    <w:p w:rsidR="007E0DC9" w:rsidRDefault="009F6F5D" w:rsidP="007E0DC9">
      <w:pPr>
        <w:pStyle w:val="Antrats"/>
        <w:tabs>
          <w:tab w:val="clear" w:pos="4153"/>
          <w:tab w:val="clear" w:pos="8306"/>
        </w:tabs>
        <w:jc w:val="both"/>
        <w:rPr>
          <w:sz w:val="22"/>
          <w:szCs w:val="22"/>
        </w:rPr>
      </w:pPr>
      <w:r>
        <w:rPr>
          <w:sz w:val="22"/>
          <w:szCs w:val="22"/>
        </w:rPr>
        <w:t>J. Karčiauskienė</w:t>
      </w:r>
    </w:p>
    <w:p w:rsidR="007E0DC9" w:rsidRDefault="009F6F5D" w:rsidP="007E0DC9">
      <w:pPr>
        <w:pStyle w:val="Antrats"/>
        <w:tabs>
          <w:tab w:val="clear" w:pos="4153"/>
          <w:tab w:val="clear" w:pos="8306"/>
        </w:tabs>
        <w:jc w:val="both"/>
        <w:rPr>
          <w:sz w:val="22"/>
          <w:szCs w:val="22"/>
        </w:rPr>
      </w:pPr>
      <w:r>
        <w:rPr>
          <w:sz w:val="22"/>
          <w:szCs w:val="22"/>
        </w:rPr>
        <w:t>2020-01-</w:t>
      </w:r>
      <w:r w:rsidR="009B1E98">
        <w:rPr>
          <w:sz w:val="22"/>
          <w:szCs w:val="22"/>
        </w:rPr>
        <w:t>24</w:t>
      </w:r>
    </w:p>
    <w:p w:rsidR="007E0DC9" w:rsidRDefault="007E0DC9" w:rsidP="007E0DC9">
      <w:pPr>
        <w:pStyle w:val="Antrats"/>
        <w:tabs>
          <w:tab w:val="clear" w:pos="4153"/>
          <w:tab w:val="clear" w:pos="8306"/>
        </w:tabs>
        <w:jc w:val="both"/>
        <w:rPr>
          <w:sz w:val="22"/>
          <w:szCs w:val="22"/>
        </w:rPr>
      </w:pPr>
      <w:r>
        <w:rPr>
          <w:sz w:val="22"/>
          <w:szCs w:val="22"/>
        </w:rPr>
        <w:t>Suderinta DVS Nr. RTS-</w:t>
      </w:r>
      <w:r w:rsidR="00092119">
        <w:rPr>
          <w:sz w:val="22"/>
          <w:szCs w:val="22"/>
        </w:rPr>
        <w:t>10</w:t>
      </w:r>
    </w:p>
    <w:p w:rsidR="007E0DC9" w:rsidRDefault="007E0DC9" w:rsidP="007E0DC9">
      <w:pPr>
        <w:pStyle w:val="Antrats"/>
        <w:tabs>
          <w:tab w:val="clear" w:pos="4153"/>
          <w:tab w:val="clear" w:pos="8306"/>
        </w:tabs>
        <w:jc w:val="both"/>
        <w:rPr>
          <w:sz w:val="22"/>
          <w:szCs w:val="22"/>
        </w:rPr>
      </w:pPr>
    </w:p>
    <w:p w:rsidR="004521EE" w:rsidRDefault="004521EE">
      <w:r>
        <w:br w:type="page"/>
      </w:r>
    </w:p>
    <w:p w:rsidR="004521EE" w:rsidRDefault="004521EE" w:rsidP="004521EE">
      <w:pPr>
        <w:tabs>
          <w:tab w:val="left" w:pos="1210"/>
        </w:tabs>
        <w:ind w:left="5103"/>
        <w:rPr>
          <w:szCs w:val="24"/>
          <w:lang w:eastAsia="lt-LT"/>
        </w:rPr>
      </w:pPr>
      <w:r>
        <w:rPr>
          <w:szCs w:val="24"/>
          <w:lang w:eastAsia="lt-LT"/>
        </w:rPr>
        <w:lastRenderedPageBreak/>
        <w:t>PATVIRTINTA</w:t>
      </w:r>
    </w:p>
    <w:p w:rsidR="004521EE" w:rsidRDefault="004521EE" w:rsidP="004521EE">
      <w:pPr>
        <w:ind w:left="5112"/>
        <w:rPr>
          <w:szCs w:val="24"/>
          <w:lang w:eastAsia="lt-LT"/>
        </w:rPr>
      </w:pPr>
      <w:r>
        <w:rPr>
          <w:szCs w:val="24"/>
          <w:lang w:eastAsia="lt-LT"/>
        </w:rPr>
        <w:t xml:space="preserve">Pasvalio rajono savivaldybės tarybos </w:t>
      </w:r>
    </w:p>
    <w:p w:rsidR="004521EE" w:rsidRDefault="004521EE" w:rsidP="004521EE">
      <w:pPr>
        <w:ind w:left="5112"/>
        <w:rPr>
          <w:spacing w:val="20"/>
          <w:szCs w:val="24"/>
          <w:lang w:eastAsia="lt-LT"/>
        </w:rPr>
      </w:pPr>
      <w:r>
        <w:rPr>
          <w:szCs w:val="24"/>
          <w:lang w:eastAsia="lt-LT"/>
        </w:rPr>
        <w:t xml:space="preserve">2009 m. spalio 28 d. sprendimu Nr. </w:t>
      </w:r>
      <w:r>
        <w:rPr>
          <w:spacing w:val="20"/>
          <w:szCs w:val="24"/>
          <w:lang w:eastAsia="lt-LT"/>
        </w:rPr>
        <w:t>T1-227</w:t>
      </w:r>
    </w:p>
    <w:p w:rsidR="004521EE" w:rsidRDefault="004521EE" w:rsidP="004521EE">
      <w:pPr>
        <w:ind w:left="5112"/>
        <w:rPr>
          <w:szCs w:val="24"/>
          <w:lang w:eastAsia="lt-LT"/>
        </w:rPr>
      </w:pPr>
      <w:r>
        <w:rPr>
          <w:szCs w:val="24"/>
          <w:lang w:eastAsia="lt-LT"/>
        </w:rPr>
        <w:t>(Pasvalio rajono savivaldybės tarybos</w:t>
      </w:r>
    </w:p>
    <w:p w:rsidR="004521EE" w:rsidRDefault="004521EE" w:rsidP="004521EE">
      <w:pPr>
        <w:ind w:left="5112"/>
        <w:rPr>
          <w:szCs w:val="24"/>
          <w:lang w:eastAsia="lt-LT"/>
        </w:rPr>
      </w:pPr>
      <w:r>
        <w:rPr>
          <w:szCs w:val="24"/>
          <w:lang w:eastAsia="lt-LT"/>
        </w:rPr>
        <w:t>2020 m. vasario     d. sprendimo Nr. T1-</w:t>
      </w:r>
    </w:p>
    <w:p w:rsidR="004521EE" w:rsidRDefault="004521EE" w:rsidP="004521EE">
      <w:pPr>
        <w:ind w:left="5112"/>
        <w:rPr>
          <w:szCs w:val="24"/>
          <w:lang w:eastAsia="lt-LT"/>
        </w:rPr>
      </w:pPr>
      <w:r>
        <w:rPr>
          <w:szCs w:val="24"/>
          <w:lang w:eastAsia="lt-LT"/>
        </w:rPr>
        <w:t>redakcija)</w:t>
      </w:r>
    </w:p>
    <w:p w:rsidR="004521EE" w:rsidRDefault="004521EE" w:rsidP="004521EE">
      <w:pPr>
        <w:jc w:val="center"/>
        <w:rPr>
          <w:szCs w:val="24"/>
          <w:lang w:eastAsia="lt-LT"/>
        </w:rPr>
      </w:pPr>
    </w:p>
    <w:p w:rsidR="009707EF" w:rsidRDefault="009707EF" w:rsidP="004521EE">
      <w:pPr>
        <w:jc w:val="center"/>
        <w:rPr>
          <w:szCs w:val="24"/>
          <w:lang w:eastAsia="lt-LT"/>
        </w:rPr>
      </w:pPr>
    </w:p>
    <w:p w:rsidR="004521EE" w:rsidRDefault="004521EE" w:rsidP="004521EE">
      <w:pPr>
        <w:jc w:val="center"/>
        <w:rPr>
          <w:b/>
          <w:bCs/>
          <w:szCs w:val="24"/>
          <w:lang w:eastAsia="lt-LT"/>
        </w:rPr>
      </w:pPr>
      <w:r>
        <w:rPr>
          <w:b/>
          <w:bCs/>
          <w:szCs w:val="24"/>
          <w:lang w:eastAsia="lt-LT"/>
        </w:rPr>
        <w:t>ETIKOS KOMISIJOS VEIKLOS NUOSTATAI</w:t>
      </w:r>
    </w:p>
    <w:p w:rsidR="004521EE" w:rsidRDefault="004521EE" w:rsidP="004521EE">
      <w:pPr>
        <w:jc w:val="center"/>
        <w:rPr>
          <w:szCs w:val="24"/>
          <w:lang w:eastAsia="lt-LT"/>
        </w:rPr>
      </w:pPr>
    </w:p>
    <w:p w:rsidR="004521EE" w:rsidRDefault="004521EE" w:rsidP="004521EE">
      <w:pPr>
        <w:jc w:val="center"/>
        <w:rPr>
          <w:b/>
          <w:bCs/>
          <w:szCs w:val="24"/>
          <w:lang w:eastAsia="lt-LT"/>
        </w:rPr>
      </w:pPr>
      <w:r>
        <w:rPr>
          <w:b/>
          <w:bCs/>
          <w:szCs w:val="24"/>
          <w:lang w:eastAsia="lt-LT"/>
        </w:rPr>
        <w:t>I SKYRIUS</w:t>
      </w:r>
    </w:p>
    <w:p w:rsidR="004521EE" w:rsidRDefault="004521EE" w:rsidP="004521EE">
      <w:pPr>
        <w:jc w:val="center"/>
        <w:rPr>
          <w:b/>
          <w:bCs/>
          <w:szCs w:val="24"/>
          <w:lang w:eastAsia="lt-LT"/>
        </w:rPr>
      </w:pPr>
      <w:r>
        <w:rPr>
          <w:b/>
          <w:bCs/>
          <w:szCs w:val="24"/>
          <w:lang w:eastAsia="lt-LT"/>
        </w:rPr>
        <w:t>BENDROSIOS NUOSTATOS</w:t>
      </w:r>
    </w:p>
    <w:p w:rsidR="004521EE" w:rsidRDefault="004521EE" w:rsidP="004521EE">
      <w:pPr>
        <w:jc w:val="center"/>
        <w:rPr>
          <w:b/>
          <w:bCs/>
          <w:szCs w:val="24"/>
          <w:lang w:eastAsia="lt-LT"/>
        </w:rPr>
      </w:pPr>
    </w:p>
    <w:p w:rsidR="004521EE" w:rsidRDefault="004521EE" w:rsidP="00066BF6">
      <w:pPr>
        <w:tabs>
          <w:tab w:val="left" w:pos="993"/>
        </w:tabs>
        <w:ind w:firstLine="709"/>
        <w:jc w:val="both"/>
        <w:rPr>
          <w:szCs w:val="24"/>
          <w:lang w:eastAsia="lt-LT"/>
        </w:rPr>
      </w:pPr>
      <w:r>
        <w:rPr>
          <w:szCs w:val="24"/>
          <w:lang w:eastAsia="lt-LT"/>
        </w:rPr>
        <w:t>1.</w:t>
      </w:r>
      <w:r>
        <w:rPr>
          <w:szCs w:val="24"/>
          <w:lang w:eastAsia="lt-LT"/>
        </w:rPr>
        <w:tab/>
        <w:t xml:space="preserve">Pasvalio rajono savivaldybės tarybos etikos komisijos veiklos nuostatai (toliau – Nuostatai) nustato Pasvalio rajono savivaldybės tarybos etikos komisijos (toliau – Komisija) uždavinius, funkcijas, Komisijos </w:t>
      </w:r>
      <w:r w:rsidR="00066BF6">
        <w:rPr>
          <w:szCs w:val="24"/>
          <w:lang w:eastAsia="lt-LT"/>
        </w:rPr>
        <w:t>sudarymo</w:t>
      </w:r>
      <w:r w:rsidR="005D64D2" w:rsidRPr="005D64D2">
        <w:rPr>
          <w:szCs w:val="24"/>
          <w:lang w:eastAsia="lt-LT"/>
        </w:rPr>
        <w:t xml:space="preserve"> </w:t>
      </w:r>
      <w:r w:rsidR="005D64D2" w:rsidRPr="00F02F85">
        <w:rPr>
          <w:bCs/>
          <w:szCs w:val="24"/>
          <w:lang w:eastAsia="lt-LT"/>
        </w:rPr>
        <w:t>tvarką</w:t>
      </w:r>
      <w:r w:rsidR="00066BF6" w:rsidRPr="00F02F85">
        <w:rPr>
          <w:bCs/>
          <w:szCs w:val="24"/>
          <w:lang w:eastAsia="lt-LT"/>
        </w:rPr>
        <w:t>,</w:t>
      </w:r>
      <w:r w:rsidR="005D64D2" w:rsidRPr="00F02F85">
        <w:rPr>
          <w:bCs/>
          <w:szCs w:val="24"/>
          <w:lang w:eastAsia="lt-LT"/>
        </w:rPr>
        <w:t xml:space="preserve"> Komisijos narių teises ir pareigas,</w:t>
      </w:r>
      <w:r w:rsidR="00066BF6" w:rsidRPr="00F02F85">
        <w:rPr>
          <w:bCs/>
          <w:szCs w:val="24"/>
          <w:lang w:eastAsia="lt-LT"/>
        </w:rPr>
        <w:t xml:space="preserve"> </w:t>
      </w:r>
      <w:r w:rsidR="005D64D2" w:rsidRPr="00F02F85">
        <w:rPr>
          <w:bCs/>
          <w:szCs w:val="24"/>
          <w:lang w:eastAsia="lt-LT"/>
        </w:rPr>
        <w:t>Komisijos</w:t>
      </w:r>
      <w:r w:rsidR="005D64D2" w:rsidRPr="005D64D2">
        <w:rPr>
          <w:b/>
          <w:szCs w:val="24"/>
          <w:lang w:eastAsia="lt-LT"/>
        </w:rPr>
        <w:t xml:space="preserve"> </w:t>
      </w:r>
      <w:r>
        <w:rPr>
          <w:szCs w:val="24"/>
          <w:lang w:eastAsia="lt-LT"/>
        </w:rPr>
        <w:t>darbo organizavimo,</w:t>
      </w:r>
      <w:r w:rsidR="00F91868">
        <w:rPr>
          <w:szCs w:val="24"/>
          <w:lang w:eastAsia="lt-LT"/>
        </w:rPr>
        <w:t xml:space="preserve"> </w:t>
      </w:r>
      <w:r>
        <w:rPr>
          <w:szCs w:val="24"/>
          <w:lang w:eastAsia="lt-LT"/>
        </w:rPr>
        <w:t>tyrimų atlikimo bei sprendimų priėmimo</w:t>
      </w:r>
      <w:r w:rsidR="00417AFA">
        <w:rPr>
          <w:szCs w:val="24"/>
          <w:lang w:eastAsia="lt-LT"/>
        </w:rPr>
        <w:t xml:space="preserve">, </w:t>
      </w:r>
      <w:bookmarkStart w:id="5" w:name="_GoBack"/>
      <w:r w:rsidR="00417AFA" w:rsidRPr="00417AFA">
        <w:rPr>
          <w:b/>
          <w:bCs/>
          <w:szCs w:val="24"/>
          <w:lang w:eastAsia="lt-LT"/>
        </w:rPr>
        <w:t>jų paskelbimo</w:t>
      </w:r>
      <w:r w:rsidR="00B437FE">
        <w:rPr>
          <w:szCs w:val="24"/>
          <w:lang w:eastAsia="lt-LT"/>
        </w:rPr>
        <w:t xml:space="preserve"> </w:t>
      </w:r>
      <w:bookmarkEnd w:id="5"/>
      <w:r w:rsidR="00B437FE">
        <w:rPr>
          <w:szCs w:val="24"/>
          <w:lang w:eastAsia="lt-LT"/>
        </w:rPr>
        <w:t>tvarką</w:t>
      </w:r>
      <w:r>
        <w:rPr>
          <w:szCs w:val="24"/>
          <w:lang w:eastAsia="lt-LT"/>
        </w:rPr>
        <w:t>, kitus su Komisijos veikla susijusius klausimus.</w:t>
      </w:r>
    </w:p>
    <w:p w:rsidR="004521EE" w:rsidRDefault="004521EE" w:rsidP="00066BF6">
      <w:pPr>
        <w:tabs>
          <w:tab w:val="left" w:pos="993"/>
        </w:tabs>
        <w:ind w:firstLine="709"/>
        <w:jc w:val="both"/>
        <w:rPr>
          <w:szCs w:val="24"/>
          <w:lang w:eastAsia="lt-LT"/>
        </w:rPr>
      </w:pPr>
      <w:r>
        <w:rPr>
          <w:szCs w:val="24"/>
          <w:lang w:eastAsia="lt-LT"/>
        </w:rPr>
        <w:t>2.</w:t>
      </w:r>
      <w:r>
        <w:rPr>
          <w:szCs w:val="24"/>
          <w:lang w:eastAsia="lt-LT"/>
        </w:rPr>
        <w:tab/>
        <w:t xml:space="preserve">Komisija savo veikloje vadovaujasi Lietuvos Respublikos Konstitucija, Lietuvos Respublikos vietos savivaldos įstatymu, Lietuvos Respublikos viešųjų ir privačių interesų derinimo įstatymu, Lietuvos Respublikos valstybės politikų elgesio kodeksu, </w:t>
      </w:r>
      <w:r w:rsidR="009707EF">
        <w:rPr>
          <w:szCs w:val="24"/>
          <w:lang w:eastAsia="lt-LT"/>
        </w:rPr>
        <w:t>Pasvalio rajono s</w:t>
      </w:r>
      <w:r>
        <w:rPr>
          <w:szCs w:val="24"/>
          <w:lang w:eastAsia="lt-LT"/>
        </w:rPr>
        <w:t xml:space="preserve">avivaldybės </w:t>
      </w:r>
      <w:r w:rsidR="009707EF">
        <w:rPr>
          <w:szCs w:val="24"/>
          <w:lang w:eastAsia="lt-LT"/>
        </w:rPr>
        <w:t xml:space="preserve">(toliau – Savivaldybė) </w:t>
      </w:r>
      <w:r>
        <w:rPr>
          <w:szCs w:val="24"/>
          <w:lang w:eastAsia="lt-LT"/>
        </w:rPr>
        <w:t>tarybos veiklos reglamentu, kitais teisės aktais ir šiais Nuostatais.</w:t>
      </w:r>
    </w:p>
    <w:p w:rsidR="004521EE" w:rsidRDefault="00F91868" w:rsidP="00066BF6">
      <w:pPr>
        <w:tabs>
          <w:tab w:val="left" w:pos="993"/>
        </w:tabs>
        <w:ind w:firstLine="709"/>
        <w:jc w:val="both"/>
        <w:rPr>
          <w:szCs w:val="24"/>
          <w:lang w:eastAsia="lt-LT"/>
        </w:rPr>
      </w:pPr>
      <w:r>
        <w:rPr>
          <w:szCs w:val="24"/>
          <w:lang w:eastAsia="lt-LT"/>
        </w:rPr>
        <w:t xml:space="preserve">3. </w:t>
      </w:r>
      <w:r w:rsidR="004521EE">
        <w:rPr>
          <w:szCs w:val="24"/>
          <w:lang w:eastAsia="lt-LT"/>
        </w:rPr>
        <w:t>Komisija savo veiklą grindžia pagarbos žmogui ir valstybei, teisėtumo, nešališkumo, politinio neutralumo, nepriklausomumo, kolegialumo, skaidrumo, viešumo ir atskaitomybės principais.</w:t>
      </w:r>
    </w:p>
    <w:p w:rsidR="004521EE" w:rsidRDefault="004521EE" w:rsidP="00066BF6">
      <w:pPr>
        <w:tabs>
          <w:tab w:val="left" w:pos="993"/>
        </w:tabs>
        <w:ind w:left="567" w:firstLine="709"/>
        <w:jc w:val="both"/>
        <w:rPr>
          <w:szCs w:val="24"/>
          <w:lang w:eastAsia="lt-LT"/>
        </w:rPr>
      </w:pPr>
    </w:p>
    <w:p w:rsidR="004521EE" w:rsidRDefault="004521EE" w:rsidP="004521EE">
      <w:pPr>
        <w:tabs>
          <w:tab w:val="left" w:pos="1134"/>
        </w:tabs>
        <w:ind w:firstLine="567"/>
        <w:jc w:val="center"/>
        <w:rPr>
          <w:b/>
          <w:bCs/>
          <w:szCs w:val="24"/>
          <w:lang w:eastAsia="lt-LT"/>
        </w:rPr>
      </w:pPr>
      <w:r>
        <w:rPr>
          <w:b/>
          <w:bCs/>
          <w:szCs w:val="24"/>
          <w:lang w:eastAsia="lt-LT"/>
        </w:rPr>
        <w:t>II SKYRIUS</w:t>
      </w:r>
    </w:p>
    <w:p w:rsidR="004521EE" w:rsidRDefault="004521EE" w:rsidP="004521EE">
      <w:pPr>
        <w:tabs>
          <w:tab w:val="left" w:pos="1134"/>
        </w:tabs>
        <w:ind w:firstLine="567"/>
        <w:jc w:val="center"/>
        <w:rPr>
          <w:b/>
          <w:bCs/>
          <w:szCs w:val="24"/>
          <w:lang w:eastAsia="lt-LT"/>
        </w:rPr>
      </w:pPr>
      <w:r>
        <w:rPr>
          <w:b/>
          <w:bCs/>
          <w:szCs w:val="24"/>
          <w:lang w:eastAsia="lt-LT"/>
        </w:rPr>
        <w:t xml:space="preserve">KOMISIJOS </w:t>
      </w:r>
      <w:r w:rsidR="00066BF6">
        <w:rPr>
          <w:b/>
          <w:bCs/>
          <w:szCs w:val="24"/>
          <w:lang w:eastAsia="lt-LT"/>
        </w:rPr>
        <w:t xml:space="preserve">UŽDAVINIAI IR </w:t>
      </w:r>
      <w:r>
        <w:rPr>
          <w:b/>
          <w:bCs/>
          <w:szCs w:val="24"/>
          <w:lang w:eastAsia="lt-LT"/>
        </w:rPr>
        <w:t xml:space="preserve">FUNKCIJOS </w:t>
      </w:r>
    </w:p>
    <w:p w:rsidR="00066BF6" w:rsidRDefault="00066BF6" w:rsidP="004521EE">
      <w:pPr>
        <w:tabs>
          <w:tab w:val="left" w:pos="1134"/>
        </w:tabs>
        <w:ind w:firstLine="567"/>
        <w:jc w:val="center"/>
        <w:rPr>
          <w:szCs w:val="24"/>
          <w:lang w:eastAsia="lt-LT"/>
        </w:rPr>
      </w:pPr>
    </w:p>
    <w:p w:rsidR="00066BF6" w:rsidRDefault="00F91868" w:rsidP="00066BF6">
      <w:pPr>
        <w:tabs>
          <w:tab w:val="left" w:pos="993"/>
        </w:tabs>
        <w:ind w:firstLine="709"/>
        <w:jc w:val="both"/>
        <w:rPr>
          <w:szCs w:val="24"/>
          <w:lang w:eastAsia="lt-LT"/>
        </w:rPr>
      </w:pPr>
      <w:r>
        <w:rPr>
          <w:szCs w:val="24"/>
          <w:lang w:eastAsia="lt-LT"/>
        </w:rPr>
        <w:t>4</w:t>
      </w:r>
      <w:r w:rsidR="004521EE">
        <w:rPr>
          <w:szCs w:val="24"/>
          <w:lang w:eastAsia="lt-LT"/>
        </w:rPr>
        <w:t>.</w:t>
      </w:r>
      <w:r w:rsidR="004521EE">
        <w:rPr>
          <w:szCs w:val="24"/>
          <w:lang w:eastAsia="lt-LT"/>
        </w:rPr>
        <w:tab/>
        <w:t xml:space="preserve">Komisijos </w:t>
      </w:r>
      <w:r w:rsidR="00066BF6">
        <w:rPr>
          <w:szCs w:val="24"/>
          <w:lang w:eastAsia="lt-LT"/>
        </w:rPr>
        <w:t>uždavinys –</w:t>
      </w:r>
      <w:r w:rsidR="00066BF6" w:rsidRPr="00066BF6">
        <w:rPr>
          <w:szCs w:val="24"/>
          <w:lang w:eastAsia="lt-LT"/>
        </w:rPr>
        <w:t xml:space="preserve"> </w:t>
      </w:r>
      <w:r w:rsidR="00066BF6">
        <w:rPr>
          <w:szCs w:val="24"/>
          <w:lang w:eastAsia="lt-LT"/>
        </w:rPr>
        <w:t>įgyvendinti konstitucinį valdžios įstaigų tarnavimo žmonėms principą, plėtoti demokratinį valdymą, didinti visuomenės pasitikėjimą savivaldybių institucijomis, skatinti Savivaldybės tarybos narių atsakomybę už savo veiklą ir atskaitomybę visuomenei.</w:t>
      </w:r>
    </w:p>
    <w:p w:rsidR="004521EE" w:rsidRPr="00066BF6" w:rsidRDefault="00F91868" w:rsidP="00066BF6">
      <w:pPr>
        <w:tabs>
          <w:tab w:val="left" w:pos="993"/>
        </w:tabs>
        <w:ind w:firstLine="709"/>
        <w:jc w:val="both"/>
        <w:rPr>
          <w:szCs w:val="24"/>
          <w:lang w:eastAsia="lt-LT"/>
        </w:rPr>
      </w:pPr>
      <w:r>
        <w:rPr>
          <w:szCs w:val="24"/>
          <w:lang w:eastAsia="lt-LT"/>
        </w:rPr>
        <w:t>5</w:t>
      </w:r>
      <w:r w:rsidR="00066BF6" w:rsidRPr="00066BF6">
        <w:rPr>
          <w:szCs w:val="24"/>
          <w:lang w:eastAsia="lt-LT"/>
        </w:rPr>
        <w:t xml:space="preserve">. Komisijos </w:t>
      </w:r>
      <w:r w:rsidR="004521EE" w:rsidRPr="00066BF6">
        <w:rPr>
          <w:szCs w:val="24"/>
          <w:lang w:eastAsia="lt-LT"/>
        </w:rPr>
        <w:t>funkcijos:</w:t>
      </w:r>
    </w:p>
    <w:p w:rsidR="00066BF6" w:rsidRDefault="00F91868" w:rsidP="00066BF6">
      <w:pPr>
        <w:tabs>
          <w:tab w:val="left" w:pos="993"/>
        </w:tabs>
        <w:ind w:firstLine="709"/>
        <w:jc w:val="both"/>
        <w:rPr>
          <w:szCs w:val="24"/>
          <w:lang w:eastAsia="lt-LT"/>
        </w:rPr>
      </w:pPr>
      <w:r>
        <w:rPr>
          <w:szCs w:val="24"/>
          <w:lang w:eastAsia="lt-LT"/>
        </w:rPr>
        <w:t>5</w:t>
      </w:r>
      <w:r w:rsidR="00066BF6">
        <w:rPr>
          <w:szCs w:val="24"/>
          <w:lang w:eastAsia="lt-LT"/>
        </w:rPr>
        <w:t xml:space="preserve">.1 prižiūri, kaip Savivaldybės tarybos nariai laikosi Vietos savivaldos įstatymo, Valstybės politikų elgesio kodekso, </w:t>
      </w:r>
      <w:r w:rsidR="00066BF6">
        <w:rPr>
          <w:iCs/>
          <w:color w:val="000000"/>
          <w:szCs w:val="24"/>
          <w:lang w:eastAsia="lt-LT"/>
        </w:rPr>
        <w:t>Viešųjų ir privačių interesų derinimo įstatymo</w:t>
      </w:r>
      <w:r w:rsidR="00066BF6">
        <w:rPr>
          <w:szCs w:val="24"/>
          <w:lang w:eastAsia="lt-LT"/>
        </w:rPr>
        <w:t>, Savivaldybės tarybos veiklos reglamento, kitų teisės aktų, reglamentuojančių Savivaldybės tarybos narių veiklą ir elgesį, reikalavimų;</w:t>
      </w:r>
    </w:p>
    <w:p w:rsidR="00066BF6" w:rsidRDefault="00F91868" w:rsidP="00066BF6">
      <w:pPr>
        <w:tabs>
          <w:tab w:val="left" w:pos="993"/>
        </w:tabs>
        <w:ind w:firstLine="709"/>
        <w:jc w:val="both"/>
        <w:rPr>
          <w:szCs w:val="24"/>
          <w:lang w:eastAsia="lt-LT"/>
        </w:rPr>
      </w:pPr>
      <w:r>
        <w:rPr>
          <w:szCs w:val="24"/>
          <w:lang w:eastAsia="lt-LT"/>
        </w:rPr>
        <w:t>5</w:t>
      </w:r>
      <w:r w:rsidR="00066BF6">
        <w:rPr>
          <w:szCs w:val="24"/>
          <w:lang w:eastAsia="lt-LT"/>
        </w:rPr>
        <w:t>.2. analizuoja Savivaldybės tarybos narių nedalyvavimo Savivaldybės tarybos, komitetų ir komisijų posėdžiuose ir Vietos savivaldos įstatymo nustatytų pareigų nevykdymo priežastis;</w:t>
      </w:r>
    </w:p>
    <w:p w:rsidR="00066BF6" w:rsidRDefault="00F91868" w:rsidP="00066BF6">
      <w:pPr>
        <w:tabs>
          <w:tab w:val="left" w:pos="993"/>
        </w:tabs>
        <w:ind w:firstLine="709"/>
        <w:jc w:val="both"/>
        <w:rPr>
          <w:szCs w:val="24"/>
          <w:lang w:eastAsia="lt-LT"/>
        </w:rPr>
      </w:pPr>
      <w:r>
        <w:rPr>
          <w:szCs w:val="24"/>
          <w:lang w:eastAsia="lt-LT"/>
        </w:rPr>
        <w:t>5</w:t>
      </w:r>
      <w:r w:rsidR="00066BF6">
        <w:rPr>
          <w:szCs w:val="24"/>
          <w:lang w:eastAsia="lt-LT"/>
        </w:rPr>
        <w:t xml:space="preserve">.3. tiria ir priima sprendimus dėl Savivaldybės tarybos narių veiklos atitikties Vietos savivaldos įstatymo, Valstybės politikų elgesio kodekso, </w:t>
      </w:r>
      <w:r w:rsidR="00066BF6">
        <w:rPr>
          <w:iCs/>
          <w:color w:val="000000"/>
          <w:szCs w:val="24"/>
          <w:lang w:eastAsia="lt-LT"/>
        </w:rPr>
        <w:t>Viešųjų ir privačių interesų derinimo įstatymo</w:t>
      </w:r>
      <w:r w:rsidR="00066BF6">
        <w:rPr>
          <w:szCs w:val="24"/>
          <w:lang w:eastAsia="lt-LT"/>
        </w:rPr>
        <w:t xml:space="preserve">, Savivaldybės tarybos veiklos reglamento, kitų teisės aktų, reglamentuojančių Savivaldybės tarybos narių veiklą ir elgesį, nuostatoms; </w:t>
      </w:r>
    </w:p>
    <w:p w:rsidR="00066BF6" w:rsidRDefault="00F91868" w:rsidP="00066BF6">
      <w:pPr>
        <w:tabs>
          <w:tab w:val="left" w:pos="993"/>
        </w:tabs>
        <w:ind w:firstLine="709"/>
        <w:jc w:val="both"/>
        <w:rPr>
          <w:szCs w:val="24"/>
          <w:lang w:eastAsia="lt-LT"/>
        </w:rPr>
      </w:pPr>
      <w:r>
        <w:rPr>
          <w:szCs w:val="24"/>
          <w:lang w:eastAsia="lt-LT"/>
        </w:rPr>
        <w:t>5</w:t>
      </w:r>
      <w:r w:rsidR="00066BF6">
        <w:rPr>
          <w:szCs w:val="24"/>
          <w:lang w:eastAsia="lt-LT"/>
        </w:rPr>
        <w:t>.4. nagrinėja Savivaldybės bendruomenės narių, valstybės institucijų, gyvenamųjų vietovių bendruomenių ar bendruomeninių organizacijų atstovų siūlymus ir pastabas dėl Savivaldybės tarybos narių</w:t>
      </w:r>
      <w:r w:rsidR="00066BF6">
        <w:rPr>
          <w:b/>
          <w:szCs w:val="24"/>
          <w:lang w:eastAsia="lt-LT"/>
        </w:rPr>
        <w:t xml:space="preserve"> </w:t>
      </w:r>
      <w:r w:rsidR="00066BF6">
        <w:rPr>
          <w:szCs w:val="24"/>
          <w:lang w:eastAsia="lt-LT"/>
        </w:rPr>
        <w:t>veiklos skaidrumo;</w:t>
      </w:r>
    </w:p>
    <w:p w:rsidR="00066BF6" w:rsidRDefault="00F91868" w:rsidP="00066BF6">
      <w:pPr>
        <w:tabs>
          <w:tab w:val="left" w:pos="993"/>
        </w:tabs>
        <w:ind w:firstLine="709"/>
        <w:jc w:val="both"/>
        <w:rPr>
          <w:szCs w:val="24"/>
          <w:lang w:eastAsia="lt-LT"/>
        </w:rPr>
      </w:pPr>
      <w:r>
        <w:rPr>
          <w:szCs w:val="24"/>
          <w:lang w:eastAsia="lt-LT"/>
        </w:rPr>
        <w:t>5</w:t>
      </w:r>
      <w:r w:rsidR="00066BF6">
        <w:rPr>
          <w:szCs w:val="24"/>
          <w:lang w:eastAsia="lt-LT"/>
        </w:rPr>
        <w:t>.5. teikia Vyriausiajai rinkimų komisijai siūlymą dėl Savivaldybės tarybos nario įgaliojimų nutraukimo, jeigu šis Savivaldybės tarybos narys yra praleidęs iš eilės tris Savivaldybės tarybos posėdžius be pateisinamos priežasties;</w:t>
      </w:r>
    </w:p>
    <w:p w:rsidR="00066BF6" w:rsidRDefault="00F91868" w:rsidP="00066BF6">
      <w:pPr>
        <w:tabs>
          <w:tab w:val="left" w:pos="993"/>
        </w:tabs>
        <w:ind w:firstLine="709"/>
        <w:jc w:val="both"/>
        <w:rPr>
          <w:szCs w:val="24"/>
          <w:lang w:eastAsia="lt-LT"/>
        </w:rPr>
      </w:pPr>
      <w:r>
        <w:rPr>
          <w:szCs w:val="24"/>
          <w:lang w:eastAsia="lt-LT"/>
        </w:rPr>
        <w:t>5</w:t>
      </w:r>
      <w:r w:rsidR="00066BF6">
        <w:rPr>
          <w:szCs w:val="24"/>
          <w:lang w:eastAsia="lt-LT"/>
        </w:rPr>
        <w:t xml:space="preserve">.6. Savivaldybės tarybos narių, mero, savo iniciatyva teikia Savivaldybės tarybos nariams rekomendacijas dėl </w:t>
      </w:r>
      <w:r w:rsidR="00066BF6">
        <w:rPr>
          <w:iCs/>
          <w:color w:val="000000"/>
          <w:szCs w:val="24"/>
          <w:lang w:eastAsia="lt-LT"/>
        </w:rPr>
        <w:t>Viešųjų ir privačių interesų derinimo valstybinėje tarnyboje įstatymo</w:t>
      </w:r>
      <w:r w:rsidR="00066BF6">
        <w:rPr>
          <w:szCs w:val="24"/>
          <w:lang w:eastAsia="lt-LT"/>
        </w:rPr>
        <w:t xml:space="preserve"> nuostatų įgyvendinimo.</w:t>
      </w:r>
    </w:p>
    <w:p w:rsidR="004521EE" w:rsidRDefault="004521EE" w:rsidP="00B437FE">
      <w:pPr>
        <w:tabs>
          <w:tab w:val="left" w:pos="993"/>
        </w:tabs>
        <w:jc w:val="center"/>
        <w:rPr>
          <w:b/>
          <w:bCs/>
          <w:szCs w:val="24"/>
          <w:lang w:eastAsia="lt-LT"/>
        </w:rPr>
      </w:pPr>
    </w:p>
    <w:p w:rsidR="004521EE" w:rsidRDefault="004521EE" w:rsidP="00B437FE">
      <w:pPr>
        <w:jc w:val="center"/>
        <w:rPr>
          <w:b/>
          <w:bCs/>
          <w:szCs w:val="24"/>
          <w:lang w:eastAsia="lt-LT"/>
        </w:rPr>
      </w:pPr>
      <w:r>
        <w:rPr>
          <w:b/>
          <w:bCs/>
          <w:szCs w:val="24"/>
          <w:lang w:eastAsia="lt-LT"/>
        </w:rPr>
        <w:t>III SKYRIUS</w:t>
      </w:r>
    </w:p>
    <w:p w:rsidR="00066BF6" w:rsidRDefault="004521EE" w:rsidP="00B437FE">
      <w:pPr>
        <w:jc w:val="center"/>
        <w:rPr>
          <w:b/>
          <w:bCs/>
          <w:szCs w:val="24"/>
          <w:lang w:eastAsia="lt-LT"/>
        </w:rPr>
      </w:pPr>
      <w:r>
        <w:rPr>
          <w:b/>
          <w:bCs/>
          <w:szCs w:val="24"/>
          <w:lang w:eastAsia="lt-LT"/>
        </w:rPr>
        <w:t xml:space="preserve">KOMISIJOS </w:t>
      </w:r>
      <w:r w:rsidR="00066BF6">
        <w:rPr>
          <w:b/>
          <w:bCs/>
          <w:szCs w:val="24"/>
          <w:lang w:eastAsia="lt-LT"/>
        </w:rPr>
        <w:t>SUDARYMAS, KOMISIJOS NARIŲ TEISĖS IR PAREIGOS</w:t>
      </w:r>
    </w:p>
    <w:p w:rsidR="00F91868" w:rsidRDefault="00F91868" w:rsidP="004521EE">
      <w:pPr>
        <w:ind w:firstLine="567"/>
        <w:jc w:val="center"/>
        <w:rPr>
          <w:b/>
          <w:bCs/>
          <w:szCs w:val="24"/>
          <w:lang w:eastAsia="lt-LT"/>
        </w:rPr>
      </w:pPr>
    </w:p>
    <w:p w:rsidR="00F91868" w:rsidRDefault="00F91868" w:rsidP="00F91868">
      <w:pPr>
        <w:ind w:firstLine="709"/>
        <w:jc w:val="both"/>
        <w:rPr>
          <w:bCs/>
          <w:szCs w:val="24"/>
          <w:lang w:eastAsia="lt-LT"/>
        </w:rPr>
      </w:pPr>
      <w:r>
        <w:rPr>
          <w:bCs/>
          <w:szCs w:val="24"/>
          <w:lang w:eastAsia="lt-LT"/>
        </w:rPr>
        <w:t>6. Komisija sudaroma Savivaldybės tarybos sprendimu jos įgaliojimų laikui.</w:t>
      </w:r>
    </w:p>
    <w:p w:rsidR="00F91868" w:rsidRDefault="00F91868" w:rsidP="00F91868">
      <w:pPr>
        <w:ind w:firstLine="709"/>
        <w:jc w:val="both"/>
        <w:rPr>
          <w:b/>
          <w:bCs/>
        </w:rPr>
      </w:pPr>
      <w:r>
        <w:rPr>
          <w:bCs/>
          <w:szCs w:val="24"/>
          <w:lang w:eastAsia="lt-LT"/>
        </w:rPr>
        <w:t xml:space="preserve">7. </w:t>
      </w:r>
      <w:r>
        <w:t>Komisijos pirmininkas Savivaldybės mero teikimu skiriamas iš Komisijos narių</w:t>
      </w:r>
      <w:r>
        <w:rPr>
          <w:b/>
        </w:rPr>
        <w:t xml:space="preserve"> </w:t>
      </w:r>
      <w:r>
        <w:t xml:space="preserve">(Savivaldybės tarybos narių). Jei yra paskelbta Savivaldybės tarybos opozicija, Komisijos pirmininko kandidatūrą </w:t>
      </w:r>
      <w:r w:rsidR="004B5464">
        <w:t xml:space="preserve">Savivaldybės </w:t>
      </w:r>
      <w:r>
        <w:t>meras teikia Savivaldybės tarybos opozicijos siūlymu, pasirašytu daugiau kaip pusės visų Savivaldybės tarybos opozicijos narių</w:t>
      </w:r>
      <w:r w:rsidRPr="00092119">
        <w:t>,</w:t>
      </w:r>
      <w:r>
        <w:t xml:space="preserve"> Savivaldybės tarybos veiklos reglamento nustatyta tvarka. Jeigu Savivaldybės tarybos opozicija nepasiūlo Komisijos pirmininko kandidatūros, Komisijos pirmininką Savivaldybės taryba skiria Savivaldybės mero teikimu.</w:t>
      </w:r>
      <w:r>
        <w:rPr>
          <w:b/>
          <w:bCs/>
        </w:rPr>
        <w:t xml:space="preserve"> </w:t>
      </w:r>
    </w:p>
    <w:p w:rsidR="00F91868" w:rsidRDefault="00F91868" w:rsidP="00F91868">
      <w:pPr>
        <w:ind w:firstLine="709"/>
        <w:jc w:val="both"/>
        <w:rPr>
          <w:bCs/>
        </w:rPr>
      </w:pPr>
      <w:r w:rsidRPr="00F91868">
        <w:rPr>
          <w:bCs/>
        </w:rPr>
        <w:t>8. Komisijos pirmininkui taikomas nepriekaištingos reputacijos reikalavimas įtvirtintas bei</w:t>
      </w:r>
      <w:r>
        <w:rPr>
          <w:bCs/>
        </w:rPr>
        <w:t xml:space="preserve"> apibrėžtas Vietos savivaldos įstatyme. </w:t>
      </w:r>
    </w:p>
    <w:p w:rsidR="00F91868" w:rsidRDefault="00F91868" w:rsidP="00F91868">
      <w:pPr>
        <w:ind w:firstLine="709"/>
        <w:jc w:val="both"/>
      </w:pPr>
      <w:r>
        <w:rPr>
          <w:bCs/>
        </w:rPr>
        <w:t xml:space="preserve">9. </w:t>
      </w:r>
      <w:r>
        <w:t>Komisijoje seniūnaičiai arba seniūnaičiai ir visuomenės</w:t>
      </w:r>
      <w:r>
        <w:rPr>
          <w:b/>
        </w:rPr>
        <w:t xml:space="preserve"> </w:t>
      </w:r>
      <w:r>
        <w:t>atstovai turi sudaryti ne mažiau kaip 1/3 Komisijos narių.</w:t>
      </w:r>
    </w:p>
    <w:p w:rsidR="00F91868" w:rsidRDefault="00F91868" w:rsidP="00F91868">
      <w:pPr>
        <w:ind w:firstLine="720"/>
        <w:jc w:val="both"/>
        <w:rPr>
          <w:szCs w:val="24"/>
          <w:lang w:eastAsia="lt-LT"/>
        </w:rPr>
      </w:pPr>
      <w:r>
        <w:rPr>
          <w:szCs w:val="24"/>
          <w:lang w:eastAsia="lt-LT"/>
        </w:rPr>
        <w:t xml:space="preserve">10. Komisijos pirmininko įgaliojimai: </w:t>
      </w:r>
    </w:p>
    <w:p w:rsidR="008659D5" w:rsidRDefault="00F91868" w:rsidP="00F91868">
      <w:pPr>
        <w:ind w:firstLine="720"/>
        <w:jc w:val="both"/>
        <w:rPr>
          <w:szCs w:val="24"/>
          <w:lang w:eastAsia="lt-LT"/>
        </w:rPr>
      </w:pPr>
      <w:r>
        <w:rPr>
          <w:szCs w:val="24"/>
          <w:lang w:eastAsia="lt-LT"/>
        </w:rPr>
        <w:t>10.1. organizuoja Komisijos veiklą</w:t>
      </w:r>
      <w:r w:rsidR="008659D5">
        <w:rPr>
          <w:szCs w:val="24"/>
          <w:lang w:eastAsia="lt-LT"/>
        </w:rPr>
        <w:t xml:space="preserve"> ir už ją atsako;</w:t>
      </w:r>
    </w:p>
    <w:p w:rsidR="008659D5" w:rsidRDefault="008659D5" w:rsidP="00F91868">
      <w:pPr>
        <w:ind w:firstLine="720"/>
        <w:jc w:val="both"/>
        <w:rPr>
          <w:szCs w:val="24"/>
          <w:lang w:eastAsia="lt-LT"/>
        </w:rPr>
      </w:pPr>
      <w:r>
        <w:rPr>
          <w:szCs w:val="24"/>
          <w:lang w:eastAsia="lt-LT"/>
        </w:rPr>
        <w:t xml:space="preserve">10.2. atstovauja </w:t>
      </w:r>
      <w:r w:rsidR="00427F9D">
        <w:rPr>
          <w:szCs w:val="24"/>
          <w:lang w:eastAsia="lt-LT"/>
        </w:rPr>
        <w:t xml:space="preserve">Komisijai </w:t>
      </w:r>
      <w:r>
        <w:rPr>
          <w:szCs w:val="24"/>
          <w:lang w:eastAsia="lt-LT"/>
        </w:rPr>
        <w:t>institucijose, įstaigose ar kituose juridiniuose asmenyse arba įgalioja atstovauti kitą Komisijos narį;</w:t>
      </w:r>
    </w:p>
    <w:p w:rsidR="008659D5" w:rsidRDefault="008659D5" w:rsidP="00F91868">
      <w:pPr>
        <w:ind w:firstLine="720"/>
        <w:jc w:val="both"/>
        <w:rPr>
          <w:szCs w:val="24"/>
          <w:lang w:eastAsia="lt-LT"/>
        </w:rPr>
      </w:pPr>
      <w:r>
        <w:rPr>
          <w:szCs w:val="24"/>
          <w:lang w:eastAsia="lt-LT"/>
        </w:rPr>
        <w:t>10.3. Nuostatų nustatyta tvarka šaukia Komisijos posėdžius ir jiems pirmininkauja, pasirašo</w:t>
      </w:r>
      <w:r w:rsidR="00EB4B14">
        <w:rPr>
          <w:szCs w:val="24"/>
          <w:lang w:eastAsia="lt-LT"/>
        </w:rPr>
        <w:t>,</w:t>
      </w:r>
      <w:r>
        <w:rPr>
          <w:szCs w:val="24"/>
          <w:lang w:eastAsia="lt-LT"/>
        </w:rPr>
        <w:t xml:space="preserve"> Komisijos sprendimus, protokolus ir kitus dokumentus;</w:t>
      </w:r>
    </w:p>
    <w:p w:rsidR="008659D5" w:rsidRDefault="008659D5" w:rsidP="00F91868">
      <w:pPr>
        <w:ind w:firstLine="720"/>
        <w:jc w:val="both"/>
        <w:rPr>
          <w:szCs w:val="24"/>
          <w:lang w:eastAsia="lt-LT"/>
        </w:rPr>
      </w:pPr>
      <w:r>
        <w:rPr>
          <w:szCs w:val="24"/>
          <w:lang w:eastAsia="lt-LT"/>
        </w:rPr>
        <w:t>10.4. kviečia į Komisijos posėdžius asmenis, susijusius su nagrinėjamu klausimu;</w:t>
      </w:r>
    </w:p>
    <w:p w:rsidR="008659D5" w:rsidRDefault="008659D5" w:rsidP="00F91868">
      <w:pPr>
        <w:ind w:firstLine="720"/>
        <w:jc w:val="both"/>
        <w:rPr>
          <w:szCs w:val="24"/>
          <w:lang w:eastAsia="lt-LT"/>
        </w:rPr>
      </w:pPr>
      <w:r>
        <w:rPr>
          <w:szCs w:val="24"/>
          <w:lang w:eastAsia="lt-LT"/>
        </w:rPr>
        <w:t>10.5. skiria Komisijos nariams pavedimus;</w:t>
      </w:r>
    </w:p>
    <w:p w:rsidR="008659D5" w:rsidRDefault="008659D5" w:rsidP="00F91868">
      <w:pPr>
        <w:ind w:firstLine="720"/>
        <w:jc w:val="both"/>
        <w:rPr>
          <w:szCs w:val="24"/>
          <w:lang w:eastAsia="lt-LT"/>
        </w:rPr>
      </w:pPr>
      <w:r>
        <w:rPr>
          <w:szCs w:val="24"/>
          <w:lang w:eastAsia="lt-LT"/>
        </w:rPr>
        <w:t>10.6. teikia ir pristato pranešimus Savivaldybės tarybos posėdžiuose Komisijos veiklos klausimais;</w:t>
      </w:r>
    </w:p>
    <w:p w:rsidR="007D41DE" w:rsidRDefault="008659D5" w:rsidP="00F91868">
      <w:pPr>
        <w:ind w:firstLine="720"/>
        <w:jc w:val="both"/>
        <w:rPr>
          <w:szCs w:val="24"/>
          <w:lang w:eastAsia="lt-LT"/>
        </w:rPr>
      </w:pPr>
      <w:r>
        <w:rPr>
          <w:szCs w:val="24"/>
          <w:lang w:eastAsia="lt-LT"/>
        </w:rPr>
        <w:t>10.7.</w:t>
      </w:r>
      <w:r w:rsidR="007D41DE" w:rsidRPr="007D41DE">
        <w:rPr>
          <w:szCs w:val="24"/>
          <w:lang w:eastAsia="lt-LT"/>
        </w:rPr>
        <w:t xml:space="preserve"> </w:t>
      </w:r>
      <w:r w:rsidR="007D41DE">
        <w:rPr>
          <w:szCs w:val="24"/>
          <w:lang w:eastAsia="lt-LT"/>
        </w:rPr>
        <w:t>kiekvienais metais už Komisijos veiklą atsiskaito Savivaldybės tarybai;</w:t>
      </w:r>
    </w:p>
    <w:p w:rsidR="008659D5" w:rsidRDefault="007D41DE" w:rsidP="00F91868">
      <w:pPr>
        <w:ind w:firstLine="720"/>
        <w:jc w:val="both"/>
        <w:rPr>
          <w:szCs w:val="24"/>
          <w:lang w:eastAsia="lt-LT"/>
        </w:rPr>
      </w:pPr>
      <w:r>
        <w:rPr>
          <w:szCs w:val="24"/>
          <w:lang w:eastAsia="lt-LT"/>
        </w:rPr>
        <w:t>10.8.</w:t>
      </w:r>
      <w:r w:rsidR="008659D5">
        <w:rPr>
          <w:szCs w:val="24"/>
          <w:lang w:eastAsia="lt-LT"/>
        </w:rPr>
        <w:t xml:space="preserve"> atlieka kitas funkcijas nustatytas šiuose Nuostatuose</w:t>
      </w:r>
      <w:r>
        <w:rPr>
          <w:szCs w:val="24"/>
          <w:lang w:eastAsia="lt-LT"/>
        </w:rPr>
        <w:t xml:space="preserve"> bei kituose teisės aktuose.</w:t>
      </w:r>
    </w:p>
    <w:p w:rsidR="008659D5" w:rsidRDefault="008659D5" w:rsidP="00F91868">
      <w:pPr>
        <w:ind w:firstLine="720"/>
        <w:jc w:val="both"/>
        <w:rPr>
          <w:szCs w:val="24"/>
          <w:lang w:eastAsia="lt-LT"/>
        </w:rPr>
      </w:pPr>
      <w:r>
        <w:rPr>
          <w:szCs w:val="24"/>
          <w:lang w:eastAsia="lt-LT"/>
        </w:rPr>
        <w:t>11. Jei Komisijos pirmininkas dėl pateisinamų ir svarbių priežasčių negali dalyvauti Komisijos posėdžiuose ir vykdyti savo pareigų, tai jis turi teisę raštu įgalioti kitą Komisijos narį atlikti Komisijos pirmininko funkcijas, apibrėždamas suteikiamų įgaliojimų apimtį, terminą ir pan.</w:t>
      </w:r>
    </w:p>
    <w:p w:rsidR="007D41DE" w:rsidRDefault="007D41DE" w:rsidP="00F91868">
      <w:pPr>
        <w:ind w:firstLine="720"/>
        <w:jc w:val="both"/>
        <w:rPr>
          <w:szCs w:val="24"/>
          <w:lang w:eastAsia="lt-LT"/>
        </w:rPr>
      </w:pPr>
      <w:r>
        <w:rPr>
          <w:szCs w:val="24"/>
          <w:lang w:eastAsia="lt-LT"/>
        </w:rPr>
        <w:t>12. Komisijos pirmininkas netenka savo įgaliojimų prieš terminą Savivaldybės mero siūlymu Savivaldybės tarybos sprendimu, jeigu jis pripažįstamas šiurkščiai pažeidusiu Viešųjų ir privačių interesų derinimo įstatymą arba neatitinkančiu Vietos savivaldos įstatyme nustatytų nepriekaištingos reputacijos reikalavimų.</w:t>
      </w:r>
    </w:p>
    <w:p w:rsidR="00F91868" w:rsidRDefault="00F91868" w:rsidP="00F91868">
      <w:pPr>
        <w:ind w:firstLine="720"/>
        <w:jc w:val="both"/>
        <w:rPr>
          <w:szCs w:val="24"/>
          <w:lang w:eastAsia="lt-LT"/>
        </w:rPr>
      </w:pPr>
      <w:r>
        <w:rPr>
          <w:szCs w:val="24"/>
          <w:lang w:eastAsia="lt-LT"/>
        </w:rPr>
        <w:t>1</w:t>
      </w:r>
      <w:r w:rsidR="007D41DE">
        <w:rPr>
          <w:szCs w:val="24"/>
          <w:lang w:eastAsia="lt-LT"/>
        </w:rPr>
        <w:t>3</w:t>
      </w:r>
      <w:r>
        <w:rPr>
          <w:szCs w:val="24"/>
          <w:lang w:eastAsia="lt-LT"/>
        </w:rPr>
        <w:t xml:space="preserve">. Komisijos narys turi teisę: </w:t>
      </w:r>
    </w:p>
    <w:p w:rsidR="00E97664" w:rsidRDefault="007D41DE" w:rsidP="00F91868">
      <w:pPr>
        <w:ind w:firstLine="720"/>
        <w:jc w:val="both"/>
        <w:rPr>
          <w:szCs w:val="24"/>
          <w:lang w:eastAsia="lt-LT"/>
        </w:rPr>
      </w:pPr>
      <w:r>
        <w:rPr>
          <w:szCs w:val="24"/>
          <w:lang w:eastAsia="lt-LT"/>
        </w:rPr>
        <w:t>13</w:t>
      </w:r>
      <w:r w:rsidR="008659D5">
        <w:rPr>
          <w:szCs w:val="24"/>
          <w:lang w:eastAsia="lt-LT"/>
        </w:rPr>
        <w:t>.</w:t>
      </w:r>
      <w:r w:rsidR="00F91868">
        <w:rPr>
          <w:szCs w:val="24"/>
          <w:lang w:eastAsia="lt-LT"/>
        </w:rPr>
        <w:t xml:space="preserve">1. </w:t>
      </w:r>
      <w:r w:rsidR="00E97664">
        <w:rPr>
          <w:szCs w:val="24"/>
          <w:lang w:eastAsia="lt-LT"/>
        </w:rPr>
        <w:t>teikti siūlymus dėl Komisijos posėdžio, darbotvarkės klausimų</w:t>
      </w:r>
      <w:r>
        <w:rPr>
          <w:szCs w:val="24"/>
          <w:lang w:eastAsia="lt-LT"/>
        </w:rPr>
        <w:t>,</w:t>
      </w:r>
      <w:r w:rsidRPr="007D41DE">
        <w:rPr>
          <w:szCs w:val="24"/>
          <w:lang w:eastAsia="lt-LT"/>
        </w:rPr>
        <w:t xml:space="preserve"> </w:t>
      </w:r>
      <w:r>
        <w:rPr>
          <w:szCs w:val="24"/>
          <w:lang w:eastAsia="lt-LT"/>
        </w:rPr>
        <w:t>Komisijos darbo organizavimo</w:t>
      </w:r>
      <w:r w:rsidR="00E97664">
        <w:rPr>
          <w:szCs w:val="24"/>
          <w:lang w:eastAsia="lt-LT"/>
        </w:rPr>
        <w:t>;</w:t>
      </w:r>
    </w:p>
    <w:p w:rsidR="00F91868" w:rsidRDefault="007D41DE" w:rsidP="00F91868">
      <w:pPr>
        <w:ind w:firstLine="720"/>
        <w:jc w:val="both"/>
        <w:rPr>
          <w:szCs w:val="24"/>
          <w:lang w:eastAsia="lt-LT"/>
        </w:rPr>
      </w:pPr>
      <w:r>
        <w:rPr>
          <w:szCs w:val="24"/>
          <w:lang w:eastAsia="lt-LT"/>
        </w:rPr>
        <w:t>13</w:t>
      </w:r>
      <w:r w:rsidR="00E97664">
        <w:rPr>
          <w:szCs w:val="24"/>
          <w:lang w:eastAsia="lt-LT"/>
        </w:rPr>
        <w:t xml:space="preserve">.2. </w:t>
      </w:r>
      <w:r w:rsidR="00F91868">
        <w:rPr>
          <w:szCs w:val="24"/>
          <w:lang w:eastAsia="lt-LT"/>
        </w:rPr>
        <w:t xml:space="preserve">dalyvauti rengiant ir svarstant Komisijos posėdžių klausimus, balsuoti dėl svarstomų klausimų; </w:t>
      </w:r>
    </w:p>
    <w:p w:rsidR="00E97664" w:rsidRDefault="007D41DE" w:rsidP="00F91868">
      <w:pPr>
        <w:ind w:firstLine="720"/>
        <w:jc w:val="both"/>
        <w:rPr>
          <w:szCs w:val="24"/>
          <w:lang w:eastAsia="lt-LT"/>
        </w:rPr>
      </w:pPr>
      <w:r>
        <w:rPr>
          <w:szCs w:val="24"/>
          <w:lang w:eastAsia="lt-LT"/>
        </w:rPr>
        <w:t>13</w:t>
      </w:r>
      <w:r w:rsidR="00E97664">
        <w:rPr>
          <w:szCs w:val="24"/>
          <w:lang w:eastAsia="lt-LT"/>
        </w:rPr>
        <w:t>.3. gauti medžiagą, susijusią su Komisijos svarstomais klausimais;</w:t>
      </w:r>
    </w:p>
    <w:p w:rsidR="00E97664" w:rsidRDefault="00F91868" w:rsidP="00F91868">
      <w:pPr>
        <w:ind w:firstLine="720"/>
        <w:jc w:val="both"/>
        <w:rPr>
          <w:szCs w:val="24"/>
          <w:lang w:eastAsia="lt-LT"/>
        </w:rPr>
      </w:pPr>
      <w:r>
        <w:rPr>
          <w:szCs w:val="24"/>
          <w:lang w:eastAsia="lt-LT"/>
        </w:rPr>
        <w:t>1</w:t>
      </w:r>
      <w:r w:rsidR="007D41DE">
        <w:rPr>
          <w:szCs w:val="24"/>
          <w:lang w:eastAsia="lt-LT"/>
        </w:rPr>
        <w:t>3</w:t>
      </w:r>
      <w:r>
        <w:rPr>
          <w:szCs w:val="24"/>
          <w:lang w:eastAsia="lt-LT"/>
        </w:rPr>
        <w:t>.</w:t>
      </w:r>
      <w:r w:rsidR="007D41DE">
        <w:rPr>
          <w:szCs w:val="24"/>
          <w:lang w:eastAsia="lt-LT"/>
        </w:rPr>
        <w:t>4</w:t>
      </w:r>
      <w:r>
        <w:rPr>
          <w:szCs w:val="24"/>
          <w:lang w:eastAsia="lt-LT"/>
        </w:rPr>
        <w:t>. siūlyti kviesti į Komisijos posėdžius reikalingus asmenis.</w:t>
      </w:r>
      <w:r w:rsidR="00E97664" w:rsidRPr="00E97664">
        <w:rPr>
          <w:szCs w:val="24"/>
          <w:lang w:eastAsia="lt-LT"/>
        </w:rPr>
        <w:t xml:space="preserve"> </w:t>
      </w:r>
    </w:p>
    <w:p w:rsidR="00E97664" w:rsidRDefault="007D41DE" w:rsidP="00F91868">
      <w:pPr>
        <w:ind w:firstLine="720"/>
        <w:jc w:val="both"/>
        <w:rPr>
          <w:szCs w:val="24"/>
          <w:lang w:eastAsia="lt-LT"/>
        </w:rPr>
      </w:pPr>
      <w:r>
        <w:rPr>
          <w:szCs w:val="24"/>
          <w:lang w:eastAsia="lt-LT"/>
        </w:rPr>
        <w:t>14</w:t>
      </w:r>
      <w:r w:rsidR="00E97664">
        <w:rPr>
          <w:szCs w:val="24"/>
          <w:lang w:eastAsia="lt-LT"/>
        </w:rPr>
        <w:t>. Komisijos narys privalo:</w:t>
      </w:r>
    </w:p>
    <w:p w:rsidR="00F91868" w:rsidRDefault="007D41DE" w:rsidP="00F91868">
      <w:pPr>
        <w:ind w:firstLine="720"/>
        <w:jc w:val="both"/>
        <w:rPr>
          <w:szCs w:val="24"/>
          <w:lang w:eastAsia="lt-LT"/>
        </w:rPr>
      </w:pPr>
      <w:r>
        <w:rPr>
          <w:szCs w:val="24"/>
          <w:lang w:eastAsia="lt-LT"/>
        </w:rPr>
        <w:t>14</w:t>
      </w:r>
      <w:r w:rsidR="00E97664">
        <w:rPr>
          <w:szCs w:val="24"/>
          <w:lang w:eastAsia="lt-LT"/>
        </w:rPr>
        <w:t>.1. pasirašyti pasižadėjimą ir saugoti valstybės, tarnybos ar kitas įstatymų saugomas paslaptis, kurias sužino eidamas tarnybines pareigas;</w:t>
      </w:r>
    </w:p>
    <w:p w:rsidR="00E97664" w:rsidRDefault="00E97664" w:rsidP="00F91868">
      <w:pPr>
        <w:ind w:firstLine="720"/>
        <w:jc w:val="both"/>
        <w:rPr>
          <w:szCs w:val="24"/>
          <w:lang w:eastAsia="lt-LT"/>
        </w:rPr>
      </w:pPr>
      <w:r>
        <w:rPr>
          <w:szCs w:val="24"/>
          <w:lang w:eastAsia="lt-LT"/>
        </w:rPr>
        <w:t>1</w:t>
      </w:r>
      <w:r w:rsidR="007D41DE">
        <w:rPr>
          <w:szCs w:val="24"/>
          <w:lang w:eastAsia="lt-LT"/>
        </w:rPr>
        <w:t>4</w:t>
      </w:r>
      <w:r>
        <w:rPr>
          <w:szCs w:val="24"/>
          <w:lang w:eastAsia="lt-LT"/>
        </w:rPr>
        <w:t>.2. dalyvauti Komisijos posėdžiuose;</w:t>
      </w:r>
    </w:p>
    <w:p w:rsidR="00E97664" w:rsidRDefault="007D41DE" w:rsidP="00F91868">
      <w:pPr>
        <w:ind w:firstLine="720"/>
        <w:jc w:val="both"/>
        <w:rPr>
          <w:szCs w:val="24"/>
          <w:lang w:eastAsia="lt-LT"/>
        </w:rPr>
      </w:pPr>
      <w:r>
        <w:rPr>
          <w:szCs w:val="24"/>
          <w:lang w:eastAsia="lt-LT"/>
        </w:rPr>
        <w:t>14</w:t>
      </w:r>
      <w:r w:rsidR="00E97664">
        <w:rPr>
          <w:szCs w:val="24"/>
          <w:lang w:eastAsia="lt-LT"/>
        </w:rPr>
        <w:t>.3. vykdyti Komisijos pirmininko pavedimus;</w:t>
      </w:r>
    </w:p>
    <w:p w:rsidR="00E97664" w:rsidRDefault="007D41DE" w:rsidP="00F91868">
      <w:pPr>
        <w:ind w:firstLine="720"/>
        <w:jc w:val="both"/>
        <w:rPr>
          <w:szCs w:val="24"/>
          <w:lang w:eastAsia="lt-LT"/>
        </w:rPr>
      </w:pPr>
      <w:r>
        <w:rPr>
          <w:szCs w:val="24"/>
          <w:lang w:eastAsia="lt-LT"/>
        </w:rPr>
        <w:t>14</w:t>
      </w:r>
      <w:r w:rsidR="00E97664">
        <w:rPr>
          <w:szCs w:val="24"/>
          <w:lang w:eastAsia="lt-LT"/>
        </w:rPr>
        <w:t>.4. laikyti paslaptyje žinias ar duomenis, kuriuos sužinojo vykdydamas tyrimą, jeigu tokie duomenys ar žinios sudaro valstybės, komercinę, banko, tarnybos arba</w:t>
      </w:r>
      <w:r>
        <w:rPr>
          <w:szCs w:val="24"/>
          <w:lang w:eastAsia="lt-LT"/>
        </w:rPr>
        <w:t xml:space="preserve"> kitą įstatymų saugomą paslaptį.</w:t>
      </w:r>
    </w:p>
    <w:p w:rsidR="007D41DE" w:rsidRDefault="007D41DE" w:rsidP="00F91868">
      <w:pPr>
        <w:ind w:firstLine="720"/>
        <w:jc w:val="both"/>
        <w:rPr>
          <w:szCs w:val="24"/>
          <w:lang w:eastAsia="lt-LT"/>
        </w:rPr>
      </w:pPr>
      <w:r>
        <w:rPr>
          <w:szCs w:val="24"/>
          <w:lang w:eastAsia="lt-LT"/>
        </w:rPr>
        <w:t>15</w:t>
      </w:r>
      <w:r w:rsidR="004C6E7F">
        <w:rPr>
          <w:szCs w:val="24"/>
          <w:lang w:eastAsia="lt-LT"/>
        </w:rPr>
        <w:t xml:space="preserve">. </w:t>
      </w:r>
      <w:r w:rsidR="00BA289F">
        <w:rPr>
          <w:szCs w:val="24"/>
          <w:lang w:eastAsia="lt-LT"/>
        </w:rPr>
        <w:t>Komisijos nario įgaliojimai nutrūksta:</w:t>
      </w:r>
    </w:p>
    <w:p w:rsidR="00BA289F" w:rsidRDefault="00C71CE8" w:rsidP="00F91868">
      <w:pPr>
        <w:ind w:firstLine="720"/>
        <w:jc w:val="both"/>
        <w:rPr>
          <w:szCs w:val="24"/>
          <w:lang w:eastAsia="lt-LT"/>
        </w:rPr>
      </w:pPr>
      <w:r>
        <w:rPr>
          <w:szCs w:val="24"/>
          <w:lang w:eastAsia="lt-LT"/>
        </w:rPr>
        <w:t>15.1. pasibaigus Komisijos įgaliojimų laikui;</w:t>
      </w:r>
    </w:p>
    <w:p w:rsidR="00C71CE8" w:rsidRDefault="00C71CE8" w:rsidP="00F91868">
      <w:pPr>
        <w:ind w:firstLine="720"/>
        <w:jc w:val="both"/>
        <w:rPr>
          <w:szCs w:val="24"/>
          <w:lang w:eastAsia="lt-LT"/>
        </w:rPr>
      </w:pPr>
      <w:r>
        <w:rPr>
          <w:szCs w:val="24"/>
          <w:lang w:eastAsia="lt-LT"/>
        </w:rPr>
        <w:t>15.2. atsistatydinus savo noru;</w:t>
      </w:r>
    </w:p>
    <w:p w:rsidR="00C71CE8" w:rsidRDefault="00C71CE8" w:rsidP="00F91868">
      <w:pPr>
        <w:ind w:firstLine="720"/>
        <w:jc w:val="both"/>
        <w:rPr>
          <w:szCs w:val="24"/>
          <w:lang w:eastAsia="lt-LT"/>
        </w:rPr>
      </w:pPr>
      <w:r>
        <w:rPr>
          <w:szCs w:val="24"/>
          <w:lang w:eastAsia="lt-LT"/>
        </w:rPr>
        <w:lastRenderedPageBreak/>
        <w:t>15.3. jam mirus;</w:t>
      </w:r>
    </w:p>
    <w:p w:rsidR="00C71CE8" w:rsidRDefault="00C71CE8" w:rsidP="00F91868">
      <w:pPr>
        <w:ind w:firstLine="720"/>
        <w:jc w:val="both"/>
        <w:rPr>
          <w:szCs w:val="24"/>
          <w:lang w:eastAsia="lt-LT"/>
        </w:rPr>
      </w:pPr>
      <w:r>
        <w:rPr>
          <w:szCs w:val="24"/>
          <w:lang w:eastAsia="lt-LT"/>
        </w:rPr>
        <w:t>15.4. teismui pripažinus jį neveiksniu arba ribotai veiksniu tam tikroje srityje;</w:t>
      </w:r>
    </w:p>
    <w:p w:rsidR="00C71CE8" w:rsidRDefault="00C71CE8" w:rsidP="00F91868">
      <w:pPr>
        <w:ind w:firstLine="720"/>
        <w:jc w:val="both"/>
        <w:rPr>
          <w:szCs w:val="24"/>
          <w:lang w:eastAsia="lt-LT"/>
        </w:rPr>
      </w:pPr>
      <w:r>
        <w:rPr>
          <w:szCs w:val="24"/>
          <w:lang w:eastAsia="lt-LT"/>
        </w:rPr>
        <w:t xml:space="preserve">15.5. Savivaldybės tarybai priėmus sprendimą dėl konkretaus Komisijos nario įgaliojimų </w:t>
      </w:r>
      <w:r w:rsidR="00B437FE">
        <w:rPr>
          <w:szCs w:val="24"/>
          <w:lang w:eastAsia="lt-LT"/>
        </w:rPr>
        <w:t>nutraukimo</w:t>
      </w:r>
      <w:r>
        <w:rPr>
          <w:szCs w:val="24"/>
          <w:lang w:eastAsia="lt-LT"/>
        </w:rPr>
        <w:t>;</w:t>
      </w:r>
    </w:p>
    <w:p w:rsidR="00C71CE8" w:rsidRDefault="00C71CE8" w:rsidP="00F91868">
      <w:pPr>
        <w:ind w:firstLine="720"/>
        <w:jc w:val="both"/>
        <w:rPr>
          <w:szCs w:val="24"/>
          <w:lang w:eastAsia="lt-LT"/>
        </w:rPr>
      </w:pPr>
      <w:r>
        <w:rPr>
          <w:szCs w:val="24"/>
          <w:lang w:eastAsia="lt-LT"/>
        </w:rPr>
        <w:t>15.6. kitais teisės aktų nustatytais atvejais.</w:t>
      </w:r>
    </w:p>
    <w:p w:rsidR="00B437FE" w:rsidRDefault="00C71CE8" w:rsidP="00B437FE">
      <w:pPr>
        <w:ind w:firstLine="720"/>
        <w:jc w:val="both"/>
        <w:rPr>
          <w:szCs w:val="24"/>
          <w:lang w:eastAsia="lt-LT"/>
        </w:rPr>
      </w:pPr>
      <w:r>
        <w:rPr>
          <w:szCs w:val="24"/>
          <w:lang w:eastAsia="lt-LT"/>
        </w:rPr>
        <w:t xml:space="preserve">16. </w:t>
      </w:r>
      <w:r w:rsidR="00B437FE">
        <w:rPr>
          <w:szCs w:val="24"/>
          <w:lang w:eastAsia="lt-LT"/>
        </w:rPr>
        <w:t>Komisijos nario įgaliojimai sustabdomi:</w:t>
      </w:r>
    </w:p>
    <w:p w:rsidR="00B437FE" w:rsidRPr="00B437FE" w:rsidRDefault="00B437FE" w:rsidP="00B437FE">
      <w:pPr>
        <w:tabs>
          <w:tab w:val="left" w:pos="1843"/>
        </w:tabs>
        <w:ind w:left="709"/>
        <w:jc w:val="both"/>
        <w:rPr>
          <w:szCs w:val="24"/>
          <w:lang w:eastAsia="lt-LT"/>
        </w:rPr>
      </w:pPr>
      <w:r>
        <w:rPr>
          <w:szCs w:val="24"/>
          <w:lang w:eastAsia="lt-LT"/>
        </w:rPr>
        <w:t xml:space="preserve">16.1. </w:t>
      </w:r>
      <w:r w:rsidRPr="00B437FE">
        <w:rPr>
          <w:szCs w:val="24"/>
          <w:lang w:eastAsia="lt-LT"/>
        </w:rPr>
        <w:t>jų veiklos tyrimo laikotarpiu;</w:t>
      </w:r>
    </w:p>
    <w:p w:rsidR="00B437FE" w:rsidRPr="00B437FE" w:rsidRDefault="00B437FE" w:rsidP="00B437FE">
      <w:pPr>
        <w:tabs>
          <w:tab w:val="left" w:pos="1843"/>
        </w:tabs>
        <w:ind w:firstLine="709"/>
        <w:jc w:val="both"/>
        <w:rPr>
          <w:szCs w:val="24"/>
          <w:lang w:eastAsia="lt-LT"/>
        </w:rPr>
      </w:pPr>
      <w:r>
        <w:rPr>
          <w:szCs w:val="24"/>
          <w:lang w:eastAsia="lt-LT"/>
        </w:rPr>
        <w:t xml:space="preserve">16.2. </w:t>
      </w:r>
      <w:r w:rsidRPr="00B437FE">
        <w:rPr>
          <w:szCs w:val="24"/>
          <w:lang w:eastAsia="lt-LT"/>
        </w:rPr>
        <w:t>jiems nusišalinus nuo elgesio pažeidimo tyrimo ar atskiro klausimo svarstymo.</w:t>
      </w:r>
    </w:p>
    <w:p w:rsidR="00F91868" w:rsidRPr="00F91868" w:rsidRDefault="00B437FE" w:rsidP="00F91868">
      <w:pPr>
        <w:ind w:firstLine="720"/>
        <w:jc w:val="both"/>
        <w:rPr>
          <w:bCs/>
          <w:szCs w:val="24"/>
          <w:lang w:eastAsia="lt-LT"/>
        </w:rPr>
      </w:pPr>
      <w:r>
        <w:rPr>
          <w:szCs w:val="24"/>
          <w:lang w:eastAsia="lt-LT"/>
        </w:rPr>
        <w:t xml:space="preserve">17. </w:t>
      </w:r>
      <w:r w:rsidR="00C71CE8">
        <w:rPr>
          <w:szCs w:val="24"/>
          <w:lang w:eastAsia="lt-LT"/>
        </w:rPr>
        <w:t>K</w:t>
      </w:r>
      <w:r w:rsidR="00F91868">
        <w:rPr>
          <w:szCs w:val="24"/>
          <w:lang w:eastAsia="lt-LT"/>
        </w:rPr>
        <w:t>omisijos atsakingojo sekretoriaus pareigas atlieka Savivaldybės administracijos direktoriaus paskirtas valstybės tarnautojas. Šios funkcijos įrašomos</w:t>
      </w:r>
      <w:r w:rsidR="00F91868">
        <w:rPr>
          <w:color w:val="484F54"/>
          <w:szCs w:val="24"/>
          <w:lang w:eastAsia="lt-LT"/>
        </w:rPr>
        <w:t xml:space="preserve"> </w:t>
      </w:r>
      <w:r w:rsidR="00F91868">
        <w:rPr>
          <w:szCs w:val="24"/>
          <w:lang w:eastAsia="lt-LT"/>
        </w:rPr>
        <w:t>į tarnautojo pareigybės aprašymą.</w:t>
      </w:r>
      <w:r w:rsidR="00F91868">
        <w:rPr>
          <w:b/>
          <w:szCs w:val="24"/>
          <w:lang w:eastAsia="lt-LT"/>
        </w:rPr>
        <w:t xml:space="preserve"> </w:t>
      </w:r>
      <w:r w:rsidR="00F91868">
        <w:rPr>
          <w:szCs w:val="24"/>
          <w:lang w:eastAsia="lt-LT"/>
        </w:rPr>
        <w:t>Komisijos sekretorius nėra Komisijos narys.</w:t>
      </w:r>
    </w:p>
    <w:p w:rsidR="00F91868" w:rsidRDefault="00F91868" w:rsidP="004521EE">
      <w:pPr>
        <w:ind w:firstLine="567"/>
        <w:jc w:val="center"/>
        <w:rPr>
          <w:b/>
          <w:bCs/>
          <w:szCs w:val="24"/>
          <w:lang w:eastAsia="lt-LT"/>
        </w:rPr>
      </w:pPr>
    </w:p>
    <w:p w:rsidR="00F91868" w:rsidRDefault="00F91868" w:rsidP="00E31A84">
      <w:pPr>
        <w:jc w:val="center"/>
        <w:rPr>
          <w:b/>
          <w:bCs/>
          <w:szCs w:val="24"/>
          <w:lang w:eastAsia="lt-LT"/>
        </w:rPr>
      </w:pPr>
      <w:r>
        <w:rPr>
          <w:b/>
          <w:bCs/>
          <w:szCs w:val="24"/>
          <w:lang w:eastAsia="lt-LT"/>
        </w:rPr>
        <w:t>IV SKYRIUS</w:t>
      </w:r>
    </w:p>
    <w:p w:rsidR="00F91868" w:rsidRDefault="00F91868" w:rsidP="00E31A84">
      <w:pPr>
        <w:jc w:val="center"/>
        <w:rPr>
          <w:b/>
          <w:szCs w:val="24"/>
          <w:lang w:eastAsia="lt-LT"/>
        </w:rPr>
      </w:pPr>
      <w:r>
        <w:rPr>
          <w:b/>
          <w:szCs w:val="24"/>
          <w:lang w:eastAsia="lt-LT"/>
        </w:rPr>
        <w:t>KOMISIJOS DARBO ORGANIZAVIMAS</w:t>
      </w:r>
    </w:p>
    <w:p w:rsidR="00F91868" w:rsidRDefault="00F91868" w:rsidP="004521EE">
      <w:pPr>
        <w:ind w:firstLine="567"/>
        <w:jc w:val="center"/>
        <w:rPr>
          <w:b/>
          <w:szCs w:val="24"/>
          <w:lang w:eastAsia="lt-LT"/>
        </w:rPr>
      </w:pPr>
    </w:p>
    <w:p w:rsidR="000A35BF" w:rsidRDefault="000A35BF" w:rsidP="000A35BF">
      <w:pPr>
        <w:ind w:firstLine="720"/>
        <w:jc w:val="both"/>
        <w:rPr>
          <w:rFonts w:eastAsia="Courier New"/>
          <w:szCs w:val="24"/>
          <w:lang w:eastAsia="lt-LT"/>
        </w:rPr>
      </w:pPr>
      <w:r>
        <w:rPr>
          <w:rFonts w:eastAsia="Courier New"/>
          <w:szCs w:val="24"/>
          <w:lang w:eastAsia="lt-LT"/>
        </w:rPr>
        <w:t xml:space="preserve">18. Pagrindinė Komisijos veiklos forma yra posėdžiai. Posėdis laikomas teisėtu, kai jame dalyvauja Komisijos narių dauguma. </w:t>
      </w:r>
    </w:p>
    <w:p w:rsidR="000A35BF" w:rsidRDefault="000A35BF" w:rsidP="000A35BF">
      <w:pPr>
        <w:ind w:firstLine="720"/>
        <w:jc w:val="both"/>
        <w:rPr>
          <w:rFonts w:eastAsia="Courier New"/>
          <w:szCs w:val="24"/>
          <w:lang w:eastAsia="lt-LT"/>
        </w:rPr>
      </w:pPr>
      <w:r>
        <w:rPr>
          <w:szCs w:val="24"/>
          <w:lang w:eastAsia="lt-LT"/>
        </w:rPr>
        <w:t>19. Komisijos narių dalyvavimas posėdyje yra privalomas, neatvykimas pateisinamas tik svarbia priežastimi.</w:t>
      </w:r>
    </w:p>
    <w:p w:rsidR="000A35BF" w:rsidRDefault="000A35BF" w:rsidP="000A35BF">
      <w:pPr>
        <w:ind w:firstLine="720"/>
        <w:jc w:val="both"/>
        <w:rPr>
          <w:szCs w:val="24"/>
          <w:lang w:eastAsia="lt-LT"/>
        </w:rPr>
      </w:pPr>
      <w:r>
        <w:rPr>
          <w:szCs w:val="24"/>
          <w:lang w:eastAsia="lt-LT"/>
        </w:rPr>
        <w:t>20. Jei Komisijos narys negali atvykti į Komisijos posėdį, jis apie tai turi iš anksto pranešti Komisijos pirmininkui, nurodydamas nedalyvavimo priežastį. Dėl svarbių priežasčių negalintis dalyvauti Komisijos posėdyje, Komisijos narys gali raštu pateikti dėl svarstomų klausimų savo nuomonę, kuri turi būti paskelbta Komisijos</w:t>
      </w:r>
      <w:r w:rsidRPr="00E97664">
        <w:rPr>
          <w:szCs w:val="24"/>
          <w:lang w:eastAsia="lt-LT"/>
        </w:rPr>
        <w:t xml:space="preserve"> </w:t>
      </w:r>
      <w:r>
        <w:rPr>
          <w:szCs w:val="24"/>
          <w:lang w:eastAsia="lt-LT"/>
        </w:rPr>
        <w:t>posėdyje ir įrašyta į protokolą. Tokia nuomonė balsavimu nelaikoma.</w:t>
      </w:r>
    </w:p>
    <w:p w:rsidR="000A35BF" w:rsidRDefault="000A35BF" w:rsidP="000A35BF">
      <w:pPr>
        <w:ind w:firstLine="720"/>
        <w:jc w:val="both"/>
        <w:rPr>
          <w:szCs w:val="24"/>
          <w:lang w:eastAsia="lt-LT"/>
        </w:rPr>
      </w:pPr>
      <w:r>
        <w:rPr>
          <w:szCs w:val="24"/>
          <w:lang w:eastAsia="lt-LT"/>
        </w:rPr>
        <w:t>21. Komisijos nariui be pateisinamos priežasties nedalyvavus Komisijos posėdžiuose daugiau kaip 3 kartus iš eilės, Komisijos pirmininkas turi teisę siūlyti Savivaldybės tarybai jį pakeisti.</w:t>
      </w:r>
    </w:p>
    <w:p w:rsidR="000A35BF" w:rsidRDefault="000A35BF" w:rsidP="000A35BF">
      <w:pPr>
        <w:ind w:firstLine="720"/>
        <w:jc w:val="both"/>
        <w:rPr>
          <w:szCs w:val="24"/>
          <w:lang w:eastAsia="lt-LT"/>
        </w:rPr>
      </w:pPr>
      <w:r>
        <w:rPr>
          <w:szCs w:val="24"/>
          <w:lang w:eastAsia="lt-LT"/>
        </w:rPr>
        <w:t>22. Komisija rengia posėdžius prireikus, bet ne rečiau kaip kartą per mėnesį.</w:t>
      </w:r>
    </w:p>
    <w:p w:rsidR="000A35BF" w:rsidRDefault="000A35BF" w:rsidP="000A35BF">
      <w:pPr>
        <w:ind w:firstLine="720"/>
        <w:jc w:val="both"/>
        <w:rPr>
          <w:szCs w:val="24"/>
          <w:lang w:eastAsia="lt-LT"/>
        </w:rPr>
      </w:pPr>
      <w:r>
        <w:rPr>
          <w:szCs w:val="24"/>
          <w:lang w:eastAsia="lt-LT"/>
        </w:rPr>
        <w:t>23. Komisijos posėdžiui pirmininkauja Komisijos pirmininkas, jo nesant – jo įgaliotas Komisijos narys</w:t>
      </w:r>
      <w:r>
        <w:rPr>
          <w:szCs w:val="22"/>
          <w:lang w:eastAsia="lt-LT"/>
        </w:rPr>
        <w:t>.</w:t>
      </w:r>
      <w:r>
        <w:rPr>
          <w:szCs w:val="24"/>
          <w:lang w:eastAsia="lt-LT"/>
        </w:rPr>
        <w:t xml:space="preserve"> </w:t>
      </w:r>
    </w:p>
    <w:p w:rsidR="000A35BF" w:rsidRDefault="000A35BF" w:rsidP="000A35BF">
      <w:pPr>
        <w:ind w:firstLine="720"/>
        <w:jc w:val="both"/>
        <w:rPr>
          <w:szCs w:val="24"/>
          <w:lang w:eastAsia="lt-LT"/>
        </w:rPr>
      </w:pPr>
      <w:r>
        <w:rPr>
          <w:szCs w:val="24"/>
          <w:lang w:eastAsia="lt-LT"/>
        </w:rPr>
        <w:t xml:space="preserve">24. Posėdžio darbotvarkė tvirtinama posėdyje dalyvaujančių Komisijos narių balsų dauguma. </w:t>
      </w:r>
    </w:p>
    <w:p w:rsidR="000A35BF" w:rsidRDefault="000A35BF" w:rsidP="000A35BF">
      <w:pPr>
        <w:ind w:firstLine="720"/>
        <w:jc w:val="both"/>
        <w:rPr>
          <w:szCs w:val="24"/>
          <w:lang w:eastAsia="lt-LT"/>
        </w:rPr>
      </w:pPr>
      <w:r>
        <w:rPr>
          <w:szCs w:val="24"/>
          <w:lang w:eastAsia="lt-LT"/>
        </w:rPr>
        <w:t xml:space="preserve">25. Pranešimui Komisijos posėdyje svarstomu klausimu paprastai skiriama 10 minučių, pasisakymui </w:t>
      </w:r>
      <w:r w:rsidR="004B5464">
        <w:rPr>
          <w:szCs w:val="24"/>
          <w:lang w:eastAsia="lt-LT"/>
        </w:rPr>
        <w:t>–</w:t>
      </w:r>
      <w:r>
        <w:rPr>
          <w:szCs w:val="24"/>
          <w:lang w:eastAsia="lt-LT"/>
        </w:rPr>
        <w:t xml:space="preserve"> 5 minutės. Kalbėti dėl to paties klausimo Komisijos narys gali ne daugiau kaip 2 kartus. Antrajam pasisakymui skiriamos 2 minutės. Pranešėjo baigiamajai kalbai skiriamos 3 minutės. Komisijos posėdžio pirmininkas gali leisti kalbėti ir kitiems posėdžio dalyviams; vienam kalbėtojui skiriama ne daugiau kaip 3 minutės.</w:t>
      </w:r>
    </w:p>
    <w:p w:rsidR="000A35BF" w:rsidRDefault="000A35BF" w:rsidP="004B5464">
      <w:pPr>
        <w:ind w:firstLine="709"/>
        <w:jc w:val="both"/>
        <w:rPr>
          <w:rFonts w:eastAsia="Courier New"/>
          <w:szCs w:val="24"/>
          <w:lang w:eastAsia="lt-LT"/>
        </w:rPr>
      </w:pPr>
      <w:r>
        <w:rPr>
          <w:szCs w:val="24"/>
          <w:lang w:eastAsia="lt-LT"/>
        </w:rPr>
        <w:t xml:space="preserve">26. </w:t>
      </w:r>
      <w:r>
        <w:rPr>
          <w:rFonts w:eastAsia="Courier New"/>
          <w:szCs w:val="24"/>
          <w:lang w:eastAsia="lt-LT"/>
        </w:rPr>
        <w:t xml:space="preserve">Posėdyje Komisija priima Valstybės politikų elgesio kodekse ir šiuose Nuostatuose nustatytus sprendimus, taip pat neprivalomojo pobūdžio nutarimus organizaciniais ar kitais klausimais, išankstines rašytines rekomendacijas Savivaldybės tarybos nariams </w:t>
      </w:r>
      <w:r>
        <w:rPr>
          <w:szCs w:val="24"/>
          <w:lang w:eastAsia="lt-LT"/>
        </w:rPr>
        <w:t>nuo kokių sprendimų rengimo, svarstymo ar priėmimo jie privalo nusišalinti</w:t>
      </w:r>
      <w:r>
        <w:rPr>
          <w:rFonts w:eastAsia="Courier New"/>
          <w:szCs w:val="24"/>
          <w:lang w:eastAsia="lt-LT"/>
        </w:rPr>
        <w:t>.</w:t>
      </w:r>
    </w:p>
    <w:p w:rsidR="0056250A" w:rsidRDefault="0056250A" w:rsidP="000A35BF">
      <w:pPr>
        <w:ind w:firstLine="720"/>
        <w:jc w:val="both"/>
        <w:rPr>
          <w:szCs w:val="24"/>
          <w:lang w:eastAsia="lt-LT"/>
        </w:rPr>
      </w:pPr>
      <w:r>
        <w:rPr>
          <w:rFonts w:eastAsia="Courier New"/>
          <w:szCs w:val="24"/>
          <w:lang w:eastAsia="lt-LT"/>
        </w:rPr>
        <w:t>2</w:t>
      </w:r>
      <w:r w:rsidR="004B5464">
        <w:rPr>
          <w:rFonts w:eastAsia="Courier New"/>
          <w:szCs w:val="24"/>
          <w:lang w:eastAsia="lt-LT"/>
        </w:rPr>
        <w:t>7</w:t>
      </w:r>
      <w:r>
        <w:rPr>
          <w:rFonts w:eastAsia="Courier New"/>
          <w:szCs w:val="24"/>
          <w:lang w:eastAsia="lt-LT"/>
        </w:rPr>
        <w:t xml:space="preserve">. </w:t>
      </w:r>
      <w:r>
        <w:rPr>
          <w:szCs w:val="24"/>
          <w:lang w:eastAsia="lt-LT"/>
        </w:rPr>
        <w:t>Komisijos nariai sprendimą svarstomu klausimu priima atviru balsavimu paprasta balsų dauguma. Kiekvienas Komisijos narys turi po vieną balsą ir privalo balsuoti. Jei balsai pasiskirsto po lygiai, lemia posėdžio pirmininko balsas.</w:t>
      </w:r>
    </w:p>
    <w:p w:rsidR="0056250A" w:rsidRDefault="004B5464" w:rsidP="000A35BF">
      <w:pPr>
        <w:ind w:firstLine="720"/>
        <w:jc w:val="both"/>
        <w:rPr>
          <w:szCs w:val="24"/>
          <w:lang w:eastAsia="lt-LT"/>
        </w:rPr>
      </w:pPr>
      <w:r>
        <w:rPr>
          <w:szCs w:val="24"/>
          <w:lang w:eastAsia="lt-LT"/>
        </w:rPr>
        <w:t>28</w:t>
      </w:r>
      <w:r w:rsidR="0056250A">
        <w:rPr>
          <w:szCs w:val="24"/>
          <w:lang w:eastAsia="lt-LT"/>
        </w:rPr>
        <w:t xml:space="preserve">. </w:t>
      </w:r>
      <w:r w:rsidR="005D64D2" w:rsidRPr="00F02F85">
        <w:rPr>
          <w:bCs/>
          <w:szCs w:val="24"/>
          <w:lang w:eastAsia="lt-LT"/>
        </w:rPr>
        <w:t>Komisijos nariui patekus į situaciją, kai atliekant Komisijos nario pareigas ar vykdant pavedimą reikia priimti sprendimą ar dalyvauti jį priimant, ar įvykdyti pavedimą, susijusį su savo (ar artimo asmens) privačiais interesais,</w:t>
      </w:r>
      <w:r w:rsidR="0056250A">
        <w:rPr>
          <w:szCs w:val="24"/>
          <w:lang w:eastAsia="lt-LT"/>
        </w:rPr>
        <w:t xml:space="preserve"> prieš pradedant klausim</w:t>
      </w:r>
      <w:r w:rsidR="00F02F85" w:rsidRPr="00F02F85">
        <w:rPr>
          <w:szCs w:val="24"/>
          <w:lang w:eastAsia="lt-LT"/>
        </w:rPr>
        <w:t>o</w:t>
      </w:r>
      <w:r w:rsidR="0056250A" w:rsidRPr="005D64D2">
        <w:rPr>
          <w:b/>
          <w:szCs w:val="24"/>
          <w:lang w:eastAsia="lt-LT"/>
        </w:rPr>
        <w:t xml:space="preserve"> </w:t>
      </w:r>
      <w:r w:rsidR="005D64D2" w:rsidRPr="00F02F85">
        <w:rPr>
          <w:bCs/>
          <w:szCs w:val="24"/>
          <w:lang w:eastAsia="lt-LT"/>
        </w:rPr>
        <w:t>rengimą (aptarimą), svarstymą ar priėmimą, arba pačios minėtosios procedūros metu, Komisijos narys</w:t>
      </w:r>
      <w:r w:rsidR="005D64D2">
        <w:rPr>
          <w:b/>
          <w:szCs w:val="24"/>
          <w:lang w:eastAsia="lt-LT"/>
        </w:rPr>
        <w:t xml:space="preserve"> </w:t>
      </w:r>
      <w:r w:rsidR="0056250A">
        <w:rPr>
          <w:szCs w:val="24"/>
          <w:lang w:eastAsia="lt-LT"/>
        </w:rPr>
        <w:t>privalo informuoti Komisiją apie esamą interesų konfliktą, pareikšti apie nusišalinimą ir, jeigu Komisija nusišalinimą priima, jokia forma nedalyvauti toliau svarstant šį klausimą. Komisija gali motyvuotu sprendimu, vadovaudamasi VTEK patvirtintais kriterijais, pareikšto nusišalinimo nepriimti ir įpareigoti Komisijos narį dalyvauti toliau svarstant šį klausimą. Duomenys apie sprendimą nepriimti arba priimti pareikštą nusišalinimą fiksuojami Komisijos posėdžio protokole.</w:t>
      </w:r>
    </w:p>
    <w:p w:rsidR="004B5464" w:rsidRDefault="004B5464" w:rsidP="0056250A">
      <w:pPr>
        <w:ind w:firstLine="709"/>
        <w:jc w:val="both"/>
        <w:rPr>
          <w:szCs w:val="24"/>
          <w:lang w:eastAsia="lt-LT"/>
        </w:rPr>
      </w:pPr>
      <w:r>
        <w:rPr>
          <w:szCs w:val="24"/>
          <w:lang w:eastAsia="lt-LT"/>
        </w:rPr>
        <w:lastRenderedPageBreak/>
        <w:t>29</w:t>
      </w:r>
      <w:r w:rsidR="0056250A">
        <w:rPr>
          <w:szCs w:val="24"/>
          <w:lang w:eastAsia="lt-LT"/>
        </w:rPr>
        <w:t xml:space="preserve">. </w:t>
      </w:r>
      <w:r>
        <w:rPr>
          <w:szCs w:val="24"/>
          <w:lang w:eastAsia="lt-LT"/>
        </w:rPr>
        <w:t>Motyvuotu Komisijos sprendimu Komisijos posėdis gali būti uždaras –</w:t>
      </w:r>
      <w:r w:rsidRPr="004B5464">
        <w:rPr>
          <w:szCs w:val="24"/>
          <w:lang w:eastAsia="lt-LT"/>
        </w:rPr>
        <w:t xml:space="preserve"> </w:t>
      </w:r>
      <w:r>
        <w:rPr>
          <w:szCs w:val="24"/>
          <w:lang w:eastAsia="lt-LT"/>
        </w:rPr>
        <w:t>žmogaus asmeninio ar šeiminio gyvenimo slaptumui apsaugoti, taip pat kai viešai nagrinėjant klausimą gali būti atskleisti valstybės, tarnybos ar kita įstatymų saugoma paslaptis ar konfidenciali informacija.</w:t>
      </w:r>
    </w:p>
    <w:p w:rsidR="00F91868" w:rsidRDefault="0056250A" w:rsidP="0056250A">
      <w:pPr>
        <w:ind w:firstLine="709"/>
        <w:jc w:val="both"/>
        <w:rPr>
          <w:szCs w:val="24"/>
          <w:lang w:eastAsia="lt-LT"/>
        </w:rPr>
      </w:pPr>
      <w:r>
        <w:rPr>
          <w:szCs w:val="24"/>
          <w:lang w:eastAsia="lt-LT"/>
        </w:rPr>
        <w:t>3</w:t>
      </w:r>
      <w:r w:rsidR="004B5464">
        <w:rPr>
          <w:szCs w:val="24"/>
          <w:lang w:eastAsia="lt-LT"/>
        </w:rPr>
        <w:t>0</w:t>
      </w:r>
      <w:r>
        <w:rPr>
          <w:szCs w:val="24"/>
          <w:lang w:eastAsia="lt-LT"/>
        </w:rPr>
        <w:t>. Komisijos posėdžiai protokoluojami. Posėdžio protokolus pasirašo posėdžio pirmininkas ir sekretorius. Posėdžių metu gali būti daromas garso įrašas, šiuo atveju sprendimą dėl įrašo priima Komisija (balsų dauguma).</w:t>
      </w:r>
    </w:p>
    <w:p w:rsidR="0056250A" w:rsidRPr="00F91868" w:rsidRDefault="0056250A" w:rsidP="0056250A">
      <w:pPr>
        <w:ind w:firstLine="709"/>
        <w:jc w:val="both"/>
        <w:rPr>
          <w:b/>
          <w:bCs/>
          <w:szCs w:val="24"/>
          <w:lang w:eastAsia="lt-LT"/>
        </w:rPr>
      </w:pPr>
      <w:r>
        <w:rPr>
          <w:szCs w:val="24"/>
          <w:lang w:eastAsia="lt-LT"/>
        </w:rPr>
        <w:t>3</w:t>
      </w:r>
      <w:r w:rsidR="004B5464">
        <w:rPr>
          <w:szCs w:val="24"/>
          <w:lang w:eastAsia="lt-LT"/>
        </w:rPr>
        <w:t>1</w:t>
      </w:r>
      <w:r>
        <w:rPr>
          <w:szCs w:val="24"/>
          <w:lang w:eastAsia="lt-LT"/>
        </w:rPr>
        <w:t>. Komisijos veiklą techniškai aptarnauja Savivaldybės administracija, kuri sudaro sąlygas Komisijai vykdyti nustatytas funkcijas.</w:t>
      </w:r>
    </w:p>
    <w:p w:rsidR="00F91868" w:rsidRDefault="00F91868" w:rsidP="00066BF6">
      <w:pPr>
        <w:tabs>
          <w:tab w:val="left" w:pos="1134"/>
        </w:tabs>
        <w:ind w:firstLine="567"/>
        <w:jc w:val="center"/>
        <w:rPr>
          <w:szCs w:val="24"/>
          <w:lang w:eastAsia="lt-LT"/>
        </w:rPr>
      </w:pPr>
    </w:p>
    <w:p w:rsidR="0056250A" w:rsidRDefault="0056250A" w:rsidP="00E31A84">
      <w:pPr>
        <w:jc w:val="center"/>
        <w:rPr>
          <w:b/>
          <w:szCs w:val="24"/>
          <w:lang w:eastAsia="lt-LT"/>
        </w:rPr>
      </w:pPr>
      <w:r>
        <w:rPr>
          <w:b/>
          <w:bCs/>
          <w:szCs w:val="24"/>
          <w:lang w:eastAsia="lt-LT"/>
        </w:rPr>
        <w:t>V SKYRIUS</w:t>
      </w:r>
    </w:p>
    <w:p w:rsidR="007D41DE" w:rsidRPr="0056250A" w:rsidRDefault="0056250A" w:rsidP="00E31A84">
      <w:pPr>
        <w:jc w:val="center"/>
        <w:rPr>
          <w:b/>
          <w:szCs w:val="24"/>
          <w:lang w:eastAsia="lt-LT"/>
        </w:rPr>
      </w:pPr>
      <w:r w:rsidRPr="0056250A">
        <w:rPr>
          <w:b/>
          <w:szCs w:val="24"/>
          <w:lang w:eastAsia="lt-LT"/>
        </w:rPr>
        <w:t>TYRIMŲ ATLIKI</w:t>
      </w:r>
      <w:r>
        <w:rPr>
          <w:b/>
          <w:szCs w:val="24"/>
          <w:lang w:eastAsia="lt-LT"/>
        </w:rPr>
        <w:t>MAS BEI SPRENDIMŲ PRIĖMIMAS</w:t>
      </w:r>
    </w:p>
    <w:p w:rsidR="000A35BF" w:rsidRDefault="000A35BF" w:rsidP="00E31A84">
      <w:pPr>
        <w:tabs>
          <w:tab w:val="left" w:pos="993"/>
        </w:tabs>
        <w:jc w:val="center"/>
        <w:rPr>
          <w:szCs w:val="24"/>
          <w:lang w:eastAsia="lt-LT"/>
        </w:rPr>
      </w:pPr>
    </w:p>
    <w:p w:rsidR="0056250A" w:rsidRDefault="0056250A" w:rsidP="00F91868">
      <w:pPr>
        <w:tabs>
          <w:tab w:val="left" w:pos="993"/>
        </w:tabs>
        <w:ind w:firstLine="709"/>
        <w:jc w:val="both"/>
        <w:rPr>
          <w:szCs w:val="24"/>
          <w:lang w:eastAsia="lt-LT"/>
        </w:rPr>
      </w:pPr>
      <w:r>
        <w:rPr>
          <w:szCs w:val="24"/>
          <w:lang w:eastAsia="lt-LT"/>
        </w:rPr>
        <w:t>3</w:t>
      </w:r>
      <w:r w:rsidR="008D3FE6">
        <w:rPr>
          <w:szCs w:val="24"/>
          <w:lang w:eastAsia="lt-LT"/>
        </w:rPr>
        <w:t>2</w:t>
      </w:r>
      <w:r>
        <w:rPr>
          <w:szCs w:val="24"/>
          <w:lang w:eastAsia="lt-LT"/>
        </w:rPr>
        <w:t xml:space="preserve">. </w:t>
      </w:r>
      <w:r w:rsidR="00D112BB">
        <w:rPr>
          <w:szCs w:val="24"/>
          <w:lang w:eastAsia="lt-LT"/>
        </w:rPr>
        <w:t>Pranešimai ir prašymai Komisijai gali būti pateikti raštu arba elektroninių ryšių priemonėmis. Atsakymai į pranešimus ir prašymus bei su jų nagrinėjimu susijusi informacija pateikiama asmenims pranešime ar prašyme nurodytu elektroniniu paštu, o asmens pageidavimu siunčiami paštu jo nurodytu adresu laikantis Nuostatuose nustatytų terminų.</w:t>
      </w:r>
    </w:p>
    <w:p w:rsidR="00D112BB" w:rsidRDefault="008D3FE6" w:rsidP="00F91868">
      <w:pPr>
        <w:tabs>
          <w:tab w:val="left" w:pos="993"/>
        </w:tabs>
        <w:ind w:firstLine="709"/>
        <w:jc w:val="both"/>
        <w:rPr>
          <w:szCs w:val="24"/>
          <w:lang w:eastAsia="lt-LT"/>
        </w:rPr>
      </w:pPr>
      <w:r>
        <w:rPr>
          <w:szCs w:val="24"/>
          <w:lang w:eastAsia="lt-LT"/>
        </w:rPr>
        <w:t>33</w:t>
      </w:r>
      <w:r w:rsidR="00D112BB">
        <w:rPr>
          <w:szCs w:val="24"/>
          <w:lang w:eastAsia="lt-LT"/>
        </w:rPr>
        <w:t xml:space="preserve">. </w:t>
      </w:r>
      <w:r>
        <w:rPr>
          <w:szCs w:val="24"/>
          <w:lang w:eastAsia="lt-LT"/>
        </w:rPr>
        <w:t>K</w:t>
      </w:r>
      <w:r w:rsidR="00D112BB">
        <w:rPr>
          <w:szCs w:val="24"/>
        </w:rPr>
        <w:t>reipimaisi, kuriais ne pranešama apie galimus pažeidimus, o prašoma pateikti Komisijos nuomonę, rekomendaciją, suteikti konsultaciją, kitą informaciją ar pageidaujamus dokumentus, laikomi prašymais. Šie prašymai turi būti išnagrinėti ir juos pateikusiems asmenims turi būti atsakyta ne vėliau kaip per 20 darbo dienų nuo prašymo gavimo Komisijoje dienos.</w:t>
      </w:r>
    </w:p>
    <w:p w:rsidR="00D112BB" w:rsidRDefault="008D3FE6" w:rsidP="00D112BB">
      <w:pPr>
        <w:tabs>
          <w:tab w:val="left" w:pos="576"/>
        </w:tabs>
        <w:ind w:firstLine="720"/>
        <w:jc w:val="both"/>
        <w:rPr>
          <w:szCs w:val="24"/>
        </w:rPr>
      </w:pPr>
      <w:r>
        <w:rPr>
          <w:szCs w:val="24"/>
          <w:lang w:eastAsia="lt-LT"/>
        </w:rPr>
        <w:t>34</w:t>
      </w:r>
      <w:r w:rsidR="00D112BB">
        <w:rPr>
          <w:szCs w:val="24"/>
          <w:lang w:eastAsia="lt-LT"/>
        </w:rPr>
        <w:t>.</w:t>
      </w:r>
      <w:r w:rsidR="00D112BB">
        <w:rPr>
          <w:szCs w:val="24"/>
        </w:rPr>
        <w:t xml:space="preserve"> Pranešime turi būti nurodyta: </w:t>
      </w:r>
    </w:p>
    <w:p w:rsidR="00D112BB" w:rsidRDefault="008D3FE6" w:rsidP="00D112BB">
      <w:pPr>
        <w:tabs>
          <w:tab w:val="left" w:pos="576"/>
        </w:tabs>
        <w:ind w:firstLine="720"/>
        <w:jc w:val="both"/>
        <w:rPr>
          <w:szCs w:val="24"/>
        </w:rPr>
      </w:pPr>
      <w:r>
        <w:rPr>
          <w:szCs w:val="24"/>
        </w:rPr>
        <w:t>34</w:t>
      </w:r>
      <w:r w:rsidR="00D112BB">
        <w:rPr>
          <w:szCs w:val="24"/>
        </w:rPr>
        <w:t xml:space="preserve">.1. adresatas – Komisija; </w:t>
      </w:r>
    </w:p>
    <w:p w:rsidR="00D112BB" w:rsidRDefault="008D3FE6" w:rsidP="00D112BB">
      <w:pPr>
        <w:tabs>
          <w:tab w:val="left" w:pos="576"/>
        </w:tabs>
        <w:ind w:firstLine="720"/>
        <w:jc w:val="both"/>
        <w:rPr>
          <w:szCs w:val="24"/>
        </w:rPr>
      </w:pPr>
      <w:r>
        <w:rPr>
          <w:szCs w:val="24"/>
        </w:rPr>
        <w:t>34</w:t>
      </w:r>
      <w:r w:rsidR="00D112BB">
        <w:rPr>
          <w:szCs w:val="24"/>
        </w:rPr>
        <w:t xml:space="preserve">.2. pareiškėjo vardas, pavardė (juridinio asmens pavadinimas) ir adresas (buveinės adresas); </w:t>
      </w:r>
    </w:p>
    <w:p w:rsidR="00D112BB" w:rsidRDefault="008D3FE6" w:rsidP="00D112BB">
      <w:pPr>
        <w:tabs>
          <w:tab w:val="left" w:pos="576"/>
        </w:tabs>
        <w:ind w:firstLine="720"/>
        <w:jc w:val="both"/>
        <w:rPr>
          <w:szCs w:val="24"/>
        </w:rPr>
      </w:pPr>
      <w:r>
        <w:rPr>
          <w:szCs w:val="24"/>
        </w:rPr>
        <w:t>34</w:t>
      </w:r>
      <w:r w:rsidR="00D112BB">
        <w:rPr>
          <w:szCs w:val="24"/>
        </w:rPr>
        <w:t xml:space="preserve">.3. skundžiamų </w:t>
      </w:r>
      <w:r>
        <w:rPr>
          <w:szCs w:val="24"/>
        </w:rPr>
        <w:t>Savivaldybės tarybos narių vardai, pavardės ir pareigos</w:t>
      </w:r>
      <w:r w:rsidR="00D112BB">
        <w:rPr>
          <w:szCs w:val="24"/>
        </w:rPr>
        <w:t xml:space="preserve">; </w:t>
      </w:r>
    </w:p>
    <w:p w:rsidR="00D112BB" w:rsidRDefault="008D3FE6" w:rsidP="00D112BB">
      <w:pPr>
        <w:tabs>
          <w:tab w:val="left" w:pos="576"/>
        </w:tabs>
        <w:ind w:firstLine="720"/>
        <w:jc w:val="both"/>
        <w:rPr>
          <w:szCs w:val="24"/>
        </w:rPr>
      </w:pPr>
      <w:r>
        <w:rPr>
          <w:szCs w:val="24"/>
        </w:rPr>
        <w:t>34</w:t>
      </w:r>
      <w:r w:rsidR="00D112BB">
        <w:rPr>
          <w:szCs w:val="24"/>
        </w:rPr>
        <w:t xml:space="preserve">.4. skundžiamos veikos apibūdinimas, jos padarymo laikas (data) ir aplinkybės; </w:t>
      </w:r>
    </w:p>
    <w:p w:rsidR="00D112BB" w:rsidRDefault="008D3FE6" w:rsidP="00D112BB">
      <w:pPr>
        <w:tabs>
          <w:tab w:val="left" w:pos="576"/>
        </w:tabs>
        <w:ind w:firstLine="720"/>
        <w:jc w:val="both"/>
        <w:rPr>
          <w:szCs w:val="24"/>
        </w:rPr>
      </w:pPr>
      <w:r>
        <w:rPr>
          <w:szCs w:val="24"/>
        </w:rPr>
        <w:t>34</w:t>
      </w:r>
      <w:r w:rsidR="00D112BB">
        <w:rPr>
          <w:szCs w:val="24"/>
        </w:rPr>
        <w:t xml:space="preserve">.5. suformuluotas prašymas Komisijai; </w:t>
      </w:r>
    </w:p>
    <w:p w:rsidR="00D112BB" w:rsidRDefault="008D3FE6" w:rsidP="00D112BB">
      <w:pPr>
        <w:tabs>
          <w:tab w:val="left" w:pos="576"/>
        </w:tabs>
        <w:ind w:firstLine="720"/>
        <w:jc w:val="both"/>
        <w:rPr>
          <w:szCs w:val="24"/>
        </w:rPr>
      </w:pPr>
      <w:r>
        <w:rPr>
          <w:szCs w:val="24"/>
        </w:rPr>
        <w:t>34</w:t>
      </w:r>
      <w:r w:rsidR="00D112BB">
        <w:rPr>
          <w:szCs w:val="24"/>
        </w:rPr>
        <w:t>.6. pranešimo surašymo data, pareiškėjo parašas ir kontaktiniai duomenys.</w:t>
      </w:r>
    </w:p>
    <w:p w:rsidR="00D112BB" w:rsidRDefault="008D3FE6" w:rsidP="00D112BB">
      <w:pPr>
        <w:tabs>
          <w:tab w:val="left" w:pos="576"/>
        </w:tabs>
        <w:ind w:firstLine="720"/>
        <w:jc w:val="both"/>
        <w:rPr>
          <w:szCs w:val="24"/>
        </w:rPr>
      </w:pPr>
      <w:r>
        <w:rPr>
          <w:szCs w:val="24"/>
        </w:rPr>
        <w:t>35</w:t>
      </w:r>
      <w:r w:rsidR="00D112BB">
        <w:rPr>
          <w:szCs w:val="24"/>
        </w:rPr>
        <w:t>. Kartu su pranešimu pateikiami turimi įrodymai, dokumentai, paaiškinimai ar kita, pareiškėjo nuomone, tyrimui reikšminga informacija.</w:t>
      </w:r>
    </w:p>
    <w:p w:rsidR="00D112BB" w:rsidRDefault="00D112BB" w:rsidP="00D112BB">
      <w:pPr>
        <w:tabs>
          <w:tab w:val="left" w:pos="576"/>
        </w:tabs>
        <w:ind w:firstLine="720"/>
        <w:jc w:val="both"/>
        <w:rPr>
          <w:szCs w:val="24"/>
        </w:rPr>
      </w:pPr>
      <w:r>
        <w:rPr>
          <w:szCs w:val="24"/>
        </w:rPr>
        <w:t>3</w:t>
      </w:r>
      <w:r w:rsidR="008D3FE6">
        <w:rPr>
          <w:szCs w:val="24"/>
        </w:rPr>
        <w:t>6</w:t>
      </w:r>
      <w:r>
        <w:rPr>
          <w:szCs w:val="24"/>
        </w:rPr>
        <w:t>. Nuostatų 3</w:t>
      </w:r>
      <w:r w:rsidR="008D3FE6">
        <w:rPr>
          <w:szCs w:val="24"/>
        </w:rPr>
        <w:t>4</w:t>
      </w:r>
      <w:r>
        <w:rPr>
          <w:szCs w:val="24"/>
        </w:rPr>
        <w:t xml:space="preserve"> punkte nurodytų pranešimo turinio reikalavimų nesilaikymas ar pareiškėjo kontaktinių duomenų </w:t>
      </w:r>
      <w:proofErr w:type="spellStart"/>
      <w:r>
        <w:rPr>
          <w:szCs w:val="24"/>
        </w:rPr>
        <w:t>nenurodymas</w:t>
      </w:r>
      <w:proofErr w:type="spellEnd"/>
      <w:r>
        <w:rPr>
          <w:szCs w:val="24"/>
        </w:rPr>
        <w:t xml:space="preserve"> nėra pagrindas atsisakyti tirti pranešimą, išskyrus Nuostatų 3</w:t>
      </w:r>
      <w:r w:rsidR="008D3FE6">
        <w:rPr>
          <w:szCs w:val="24"/>
        </w:rPr>
        <w:t>4</w:t>
      </w:r>
      <w:r>
        <w:rPr>
          <w:szCs w:val="24"/>
        </w:rPr>
        <w:t>.3 ir 3</w:t>
      </w:r>
      <w:r w:rsidR="008D3FE6">
        <w:rPr>
          <w:szCs w:val="24"/>
        </w:rPr>
        <w:t>4</w:t>
      </w:r>
      <w:r>
        <w:rPr>
          <w:szCs w:val="24"/>
        </w:rPr>
        <w:t>.4 punktuose nurodytus duomenis, be kurių Komisijai neįmanoma pradėti tyrimo.</w:t>
      </w:r>
    </w:p>
    <w:p w:rsidR="0056250A" w:rsidRDefault="00D112BB" w:rsidP="00F91868">
      <w:pPr>
        <w:tabs>
          <w:tab w:val="left" w:pos="993"/>
        </w:tabs>
        <w:ind w:firstLine="709"/>
        <w:jc w:val="both"/>
        <w:rPr>
          <w:szCs w:val="24"/>
          <w:lang w:eastAsia="lt-LT"/>
        </w:rPr>
      </w:pPr>
      <w:r>
        <w:rPr>
          <w:szCs w:val="24"/>
          <w:lang w:eastAsia="lt-LT"/>
        </w:rPr>
        <w:t>3</w:t>
      </w:r>
      <w:r w:rsidR="008D3FE6">
        <w:rPr>
          <w:szCs w:val="24"/>
          <w:lang w:eastAsia="lt-LT"/>
        </w:rPr>
        <w:t>7</w:t>
      </w:r>
      <w:r>
        <w:rPr>
          <w:szCs w:val="24"/>
          <w:lang w:eastAsia="lt-LT"/>
        </w:rPr>
        <w:t>. Pranešimams pateikti ar tyrimui savo iniciatyva pradėti nustatomas 3 metų terminas nuo galimo teisės aktus pažeidžiančios veikos padarymo dienos.</w:t>
      </w:r>
    </w:p>
    <w:p w:rsidR="00D112BB" w:rsidRDefault="008D3FE6" w:rsidP="00D112BB">
      <w:pPr>
        <w:tabs>
          <w:tab w:val="left" w:pos="576"/>
        </w:tabs>
        <w:ind w:firstLine="720"/>
        <w:jc w:val="both"/>
        <w:rPr>
          <w:szCs w:val="24"/>
          <w:lang w:eastAsia="lt-LT"/>
        </w:rPr>
      </w:pPr>
      <w:r>
        <w:rPr>
          <w:szCs w:val="24"/>
          <w:lang w:eastAsia="lt-LT"/>
        </w:rPr>
        <w:t>38</w:t>
      </w:r>
      <w:r w:rsidR="00D112BB">
        <w:rPr>
          <w:szCs w:val="24"/>
          <w:lang w:eastAsia="lt-LT"/>
        </w:rPr>
        <w:t>. Komisija ne vėliau kaip per 10 darbo dienų</w:t>
      </w:r>
      <w:r w:rsidR="00D112BB">
        <w:rPr>
          <w:b/>
          <w:szCs w:val="24"/>
          <w:lang w:eastAsia="lt-LT"/>
        </w:rPr>
        <w:t xml:space="preserve"> </w:t>
      </w:r>
      <w:r w:rsidR="00D112BB">
        <w:rPr>
          <w:szCs w:val="24"/>
          <w:lang w:eastAsia="lt-LT"/>
        </w:rPr>
        <w:t>nuo gauto pranešimo registravimo Komisijoje dienos priima motyvuotą sprendimą nepradėti tyrimo, jeigu:</w:t>
      </w:r>
    </w:p>
    <w:p w:rsidR="00D112BB" w:rsidRDefault="008D3FE6" w:rsidP="00D112BB">
      <w:pPr>
        <w:tabs>
          <w:tab w:val="left" w:pos="576"/>
        </w:tabs>
        <w:ind w:firstLine="720"/>
        <w:jc w:val="both"/>
        <w:rPr>
          <w:szCs w:val="24"/>
          <w:lang w:eastAsia="lt-LT"/>
        </w:rPr>
      </w:pPr>
      <w:r>
        <w:rPr>
          <w:szCs w:val="24"/>
          <w:lang w:eastAsia="lt-LT"/>
        </w:rPr>
        <w:t>38</w:t>
      </w:r>
      <w:r w:rsidR="00D112BB">
        <w:rPr>
          <w:szCs w:val="24"/>
          <w:lang w:eastAsia="lt-LT"/>
        </w:rPr>
        <w:t>.1. pranešimas pateiktas praėjus Nuostatų 3</w:t>
      </w:r>
      <w:r>
        <w:rPr>
          <w:szCs w:val="24"/>
          <w:lang w:eastAsia="lt-LT"/>
        </w:rPr>
        <w:t>7</w:t>
      </w:r>
      <w:r w:rsidR="00D112BB">
        <w:rPr>
          <w:szCs w:val="24"/>
          <w:lang w:eastAsia="lt-LT"/>
        </w:rPr>
        <w:t xml:space="preserve"> punkte nustatytam senaties terminui;</w:t>
      </w:r>
    </w:p>
    <w:p w:rsidR="00D112BB" w:rsidRDefault="008D3FE6" w:rsidP="00D112BB">
      <w:pPr>
        <w:tabs>
          <w:tab w:val="left" w:pos="576"/>
        </w:tabs>
        <w:ind w:firstLine="720"/>
        <w:jc w:val="both"/>
        <w:rPr>
          <w:szCs w:val="24"/>
          <w:lang w:eastAsia="lt-LT"/>
        </w:rPr>
      </w:pPr>
      <w:r>
        <w:rPr>
          <w:szCs w:val="24"/>
          <w:lang w:eastAsia="lt-LT"/>
        </w:rPr>
        <w:t>38</w:t>
      </w:r>
      <w:r w:rsidR="00D112BB">
        <w:rPr>
          <w:szCs w:val="24"/>
          <w:lang w:eastAsia="lt-LT"/>
        </w:rPr>
        <w:t>.2. pranešime nurodytų aplinkybių tyrimas nepriklauso Komisijos kompetencijai;</w:t>
      </w:r>
    </w:p>
    <w:p w:rsidR="00D112BB" w:rsidRDefault="008D3FE6" w:rsidP="00D112BB">
      <w:pPr>
        <w:tabs>
          <w:tab w:val="left" w:pos="576"/>
        </w:tabs>
        <w:ind w:firstLine="720"/>
        <w:jc w:val="both"/>
        <w:rPr>
          <w:szCs w:val="24"/>
          <w:lang w:eastAsia="lt-LT"/>
        </w:rPr>
      </w:pPr>
      <w:r>
        <w:rPr>
          <w:szCs w:val="24"/>
          <w:lang w:eastAsia="lt-LT"/>
        </w:rPr>
        <w:t>38</w:t>
      </w:r>
      <w:r w:rsidR="00D112BB">
        <w:rPr>
          <w:szCs w:val="24"/>
          <w:lang w:eastAsia="lt-LT"/>
        </w:rPr>
        <w:t>.3 pranešimas tuo pačiu klausimu Komisijoje buvo ištirtas;</w:t>
      </w:r>
    </w:p>
    <w:p w:rsidR="00D112BB" w:rsidRDefault="008D3FE6" w:rsidP="00D112BB">
      <w:pPr>
        <w:tabs>
          <w:tab w:val="left" w:pos="576"/>
        </w:tabs>
        <w:ind w:firstLine="720"/>
        <w:jc w:val="both"/>
        <w:rPr>
          <w:szCs w:val="24"/>
        </w:rPr>
      </w:pPr>
      <w:r>
        <w:rPr>
          <w:szCs w:val="24"/>
          <w:lang w:eastAsia="lt-LT"/>
        </w:rPr>
        <w:t>38</w:t>
      </w:r>
      <w:r w:rsidR="00D112BB">
        <w:rPr>
          <w:szCs w:val="24"/>
          <w:lang w:eastAsia="lt-LT"/>
        </w:rPr>
        <w:t xml:space="preserve">.4. pranešime nenurodyti </w:t>
      </w:r>
      <w:r w:rsidR="00D112BB">
        <w:rPr>
          <w:szCs w:val="24"/>
        </w:rPr>
        <w:t>Nuostatų 3</w:t>
      </w:r>
      <w:r>
        <w:rPr>
          <w:szCs w:val="24"/>
        </w:rPr>
        <w:t>4</w:t>
      </w:r>
      <w:r w:rsidR="00D112BB">
        <w:rPr>
          <w:szCs w:val="24"/>
        </w:rPr>
        <w:t>.3 ir 3</w:t>
      </w:r>
      <w:r>
        <w:rPr>
          <w:szCs w:val="24"/>
        </w:rPr>
        <w:t>4</w:t>
      </w:r>
      <w:r w:rsidR="00D112BB">
        <w:rPr>
          <w:szCs w:val="24"/>
        </w:rPr>
        <w:t>.4 punktuose</w:t>
      </w:r>
      <w:r w:rsidR="00D112BB">
        <w:rPr>
          <w:szCs w:val="24"/>
          <w:lang w:eastAsia="lt-LT"/>
        </w:rPr>
        <w:t xml:space="preserve"> numatyti ar kiti duomenys, be kurių neįmanoma pradėti tyrimo</w:t>
      </w:r>
      <w:r w:rsidR="00D112BB">
        <w:rPr>
          <w:szCs w:val="24"/>
        </w:rPr>
        <w:t xml:space="preserve">; </w:t>
      </w:r>
    </w:p>
    <w:p w:rsidR="00D112BB" w:rsidRDefault="008D3FE6" w:rsidP="00D112BB">
      <w:pPr>
        <w:tabs>
          <w:tab w:val="left" w:pos="576"/>
        </w:tabs>
        <w:ind w:firstLine="720"/>
        <w:jc w:val="both"/>
        <w:rPr>
          <w:szCs w:val="24"/>
        </w:rPr>
      </w:pPr>
      <w:r>
        <w:rPr>
          <w:szCs w:val="24"/>
          <w:lang w:eastAsia="lt-LT"/>
        </w:rPr>
        <w:t>38</w:t>
      </w:r>
      <w:r w:rsidR="00D112BB">
        <w:rPr>
          <w:szCs w:val="24"/>
        </w:rPr>
        <w:t>.5. pranešime nurodytas asmuo nėra Komisijos priežiūros srities subjektas;</w:t>
      </w:r>
    </w:p>
    <w:p w:rsidR="00D112BB" w:rsidRDefault="008D3FE6" w:rsidP="00D112BB">
      <w:pPr>
        <w:tabs>
          <w:tab w:val="left" w:pos="576"/>
        </w:tabs>
        <w:ind w:firstLine="720"/>
        <w:jc w:val="both"/>
        <w:rPr>
          <w:szCs w:val="24"/>
        </w:rPr>
      </w:pPr>
      <w:r>
        <w:rPr>
          <w:szCs w:val="24"/>
          <w:lang w:eastAsia="lt-LT"/>
        </w:rPr>
        <w:t>38</w:t>
      </w:r>
      <w:r w:rsidR="00D112BB">
        <w:rPr>
          <w:szCs w:val="24"/>
        </w:rPr>
        <w:t>.6. pranešimo tekstas yra neįskaitomas;</w:t>
      </w:r>
    </w:p>
    <w:p w:rsidR="00D112BB" w:rsidRDefault="008D3FE6" w:rsidP="00D112BB">
      <w:pPr>
        <w:tabs>
          <w:tab w:val="left" w:pos="576"/>
        </w:tabs>
        <w:ind w:firstLine="720"/>
        <w:jc w:val="both"/>
        <w:rPr>
          <w:szCs w:val="24"/>
        </w:rPr>
      </w:pPr>
      <w:r>
        <w:rPr>
          <w:szCs w:val="24"/>
          <w:lang w:eastAsia="lt-LT"/>
        </w:rPr>
        <w:t>38</w:t>
      </w:r>
      <w:r w:rsidR="00D112BB">
        <w:rPr>
          <w:szCs w:val="24"/>
        </w:rPr>
        <w:t xml:space="preserve">.7. </w:t>
      </w:r>
      <w:r w:rsidR="00D112BB">
        <w:rPr>
          <w:szCs w:val="24"/>
          <w:lang w:eastAsia="lt-LT"/>
        </w:rPr>
        <w:t xml:space="preserve">iki pranešimo Komisijai gavimo dienos arba Komisijos raginime nustatyto termino skundžiamas </w:t>
      </w:r>
      <w:r>
        <w:rPr>
          <w:szCs w:val="24"/>
          <w:lang w:eastAsia="lt-LT"/>
        </w:rPr>
        <w:t>Savivaldybės tarybos narys</w:t>
      </w:r>
      <w:r w:rsidR="00D112BB">
        <w:rPr>
          <w:szCs w:val="24"/>
          <w:lang w:eastAsia="lt-LT"/>
        </w:rPr>
        <w:t xml:space="preserve"> pateikė privačių interesų deklaraciją arba ją patikslino pranešime apie galimą pažeidimą nurodytais duomenimis ir iš pranešime pateiktos ar Komisijai </w:t>
      </w:r>
      <w:r w:rsidR="00D112BB" w:rsidRPr="00122A7B">
        <w:rPr>
          <w:szCs w:val="24"/>
          <w:lang w:eastAsia="lt-LT"/>
        </w:rPr>
        <w:t xml:space="preserve">papildomai atlikus Nuostatų </w:t>
      </w:r>
      <w:r w:rsidR="00440686" w:rsidRPr="00122A7B">
        <w:rPr>
          <w:szCs w:val="24"/>
          <w:lang w:eastAsia="lt-LT"/>
        </w:rPr>
        <w:t>46.1, 46</w:t>
      </w:r>
      <w:r w:rsidR="00CA4292" w:rsidRPr="00122A7B">
        <w:rPr>
          <w:szCs w:val="24"/>
          <w:lang w:eastAsia="lt-LT"/>
        </w:rPr>
        <w:t>.2</w:t>
      </w:r>
      <w:r w:rsidR="00D112BB" w:rsidRPr="00122A7B">
        <w:rPr>
          <w:szCs w:val="24"/>
          <w:lang w:eastAsia="lt-LT"/>
        </w:rPr>
        <w:t xml:space="preserve"> punktuose nurodytus veiksmus surinktos informacijos</w:t>
      </w:r>
      <w:r w:rsidR="00D112BB" w:rsidRPr="00CA4292">
        <w:rPr>
          <w:szCs w:val="24"/>
          <w:lang w:eastAsia="lt-LT"/>
        </w:rPr>
        <w:t xml:space="preserve"> Komisija nenustatė</w:t>
      </w:r>
      <w:r w:rsidR="00D112BB">
        <w:rPr>
          <w:szCs w:val="24"/>
          <w:lang w:eastAsia="lt-LT"/>
        </w:rPr>
        <w:t xml:space="preserve"> pagrindo pradėti tyrimą dėl galimo interesų konflikto</w:t>
      </w:r>
      <w:r w:rsidR="00D112BB">
        <w:rPr>
          <w:szCs w:val="24"/>
        </w:rPr>
        <w:t xml:space="preserve">. </w:t>
      </w:r>
    </w:p>
    <w:p w:rsidR="00D112BB" w:rsidRDefault="008D3FE6" w:rsidP="00D112BB">
      <w:pPr>
        <w:tabs>
          <w:tab w:val="left" w:pos="576"/>
        </w:tabs>
        <w:ind w:firstLine="720"/>
        <w:jc w:val="both"/>
        <w:rPr>
          <w:szCs w:val="24"/>
        </w:rPr>
      </w:pPr>
      <w:r>
        <w:rPr>
          <w:szCs w:val="24"/>
        </w:rPr>
        <w:t>39</w:t>
      </w:r>
      <w:r w:rsidR="00D112BB">
        <w:rPr>
          <w:szCs w:val="24"/>
        </w:rPr>
        <w:t xml:space="preserve">. Tais atvejais, kai tirti pranešime nurodytas aplinkybes nepriklauso Komisijos kompetencijai, Komisija persiunčia pranešimą nagrinėti kompetentingai institucijai ar įstaigai ir apie tai praneša pareiškėjui arba informuoja pareiškėją, į kokią instituciją ar įstaigą tuo klausimu jis galėtų kreiptis. </w:t>
      </w:r>
    </w:p>
    <w:p w:rsidR="00D112BB" w:rsidRDefault="00D112BB" w:rsidP="00D112BB">
      <w:pPr>
        <w:tabs>
          <w:tab w:val="left" w:pos="576"/>
        </w:tabs>
        <w:ind w:firstLine="720"/>
        <w:jc w:val="both"/>
        <w:rPr>
          <w:szCs w:val="24"/>
        </w:rPr>
      </w:pPr>
      <w:r>
        <w:rPr>
          <w:szCs w:val="24"/>
        </w:rPr>
        <w:lastRenderedPageBreak/>
        <w:t>4</w:t>
      </w:r>
      <w:r w:rsidR="008D3FE6">
        <w:rPr>
          <w:szCs w:val="24"/>
        </w:rPr>
        <w:t>0</w:t>
      </w:r>
      <w:r>
        <w:rPr>
          <w:szCs w:val="24"/>
        </w:rPr>
        <w:t>. Pranešimą ištyrus, pakartotinai pateiktas pranešimas tuo pačiu klausimu netiriamas, išskyrus atvejus, kai nurodomos naujos aplinkybės ar pateikiami nauji faktai.</w:t>
      </w:r>
    </w:p>
    <w:p w:rsidR="00D112BB" w:rsidRDefault="00D112BB" w:rsidP="00D112BB">
      <w:pPr>
        <w:tabs>
          <w:tab w:val="left" w:pos="576"/>
        </w:tabs>
        <w:ind w:firstLine="720"/>
        <w:jc w:val="both"/>
        <w:rPr>
          <w:szCs w:val="24"/>
        </w:rPr>
      </w:pPr>
      <w:r>
        <w:rPr>
          <w:szCs w:val="24"/>
        </w:rPr>
        <w:t>4</w:t>
      </w:r>
      <w:r w:rsidR="008D3FE6">
        <w:rPr>
          <w:szCs w:val="24"/>
        </w:rPr>
        <w:t>1</w:t>
      </w:r>
      <w:r>
        <w:rPr>
          <w:szCs w:val="24"/>
        </w:rPr>
        <w:t>. Pareiškėjui apie Komisijos sprendimą nepradėti tyrimo pranešama per 5 darbo dienas nuo šio sprendimo priėmimo dienos.</w:t>
      </w:r>
    </w:p>
    <w:p w:rsidR="00341A21" w:rsidRDefault="008D3FE6" w:rsidP="00341A21">
      <w:pPr>
        <w:tabs>
          <w:tab w:val="left" w:pos="568"/>
        </w:tabs>
        <w:ind w:firstLine="709"/>
        <w:jc w:val="both"/>
        <w:rPr>
          <w:szCs w:val="24"/>
          <w:lang w:eastAsia="lt-LT"/>
        </w:rPr>
      </w:pPr>
      <w:r>
        <w:rPr>
          <w:szCs w:val="24"/>
        </w:rPr>
        <w:t xml:space="preserve">42. </w:t>
      </w:r>
      <w:r w:rsidR="00341A21">
        <w:rPr>
          <w:szCs w:val="24"/>
        </w:rPr>
        <w:t>Tyrimas gali būti pradėtas</w:t>
      </w:r>
      <w:r w:rsidR="00341A21">
        <w:rPr>
          <w:szCs w:val="24"/>
          <w:lang w:eastAsia="lt-LT"/>
        </w:rPr>
        <w:t>:</w:t>
      </w:r>
    </w:p>
    <w:p w:rsidR="00341A21" w:rsidRDefault="00341A21" w:rsidP="00341A21">
      <w:pPr>
        <w:tabs>
          <w:tab w:val="left" w:pos="1843"/>
        </w:tabs>
        <w:ind w:firstLine="709"/>
        <w:jc w:val="both"/>
        <w:rPr>
          <w:szCs w:val="24"/>
          <w:lang w:eastAsia="lt-LT"/>
        </w:rPr>
      </w:pPr>
      <w:r>
        <w:rPr>
          <w:szCs w:val="24"/>
          <w:lang w:eastAsia="lt-LT"/>
        </w:rPr>
        <w:t xml:space="preserve">42.1. </w:t>
      </w:r>
      <w:r w:rsidRPr="00341A21">
        <w:rPr>
          <w:szCs w:val="24"/>
          <w:lang w:eastAsia="lt-LT"/>
        </w:rPr>
        <w:t xml:space="preserve">fizinio ar juridinio asmens </w:t>
      </w:r>
      <w:r>
        <w:rPr>
          <w:szCs w:val="24"/>
          <w:lang w:eastAsia="lt-LT"/>
        </w:rPr>
        <w:t xml:space="preserve">pranešimo </w:t>
      </w:r>
      <w:r w:rsidRPr="00341A21">
        <w:rPr>
          <w:szCs w:val="24"/>
          <w:lang w:eastAsia="lt-LT"/>
        </w:rPr>
        <w:t xml:space="preserve">apie galimą </w:t>
      </w:r>
      <w:r>
        <w:rPr>
          <w:szCs w:val="24"/>
          <w:lang w:eastAsia="lt-LT"/>
        </w:rPr>
        <w:t xml:space="preserve">Savivaldybės tarybos nario Vietos savivaldos įstatymo, Valstybės politikų elgesio kodekso, </w:t>
      </w:r>
      <w:r>
        <w:rPr>
          <w:iCs/>
          <w:color w:val="000000"/>
          <w:szCs w:val="24"/>
          <w:lang w:eastAsia="lt-LT"/>
        </w:rPr>
        <w:t>Viešųjų ir privačių interesų derinimo įstatymo</w:t>
      </w:r>
      <w:r>
        <w:rPr>
          <w:szCs w:val="24"/>
          <w:lang w:eastAsia="lt-LT"/>
        </w:rPr>
        <w:t>, Savivaldybės tarybos veiklos reglamento, kitų teisės aktų, reglamentuojančių Savivaldybės tarybos narių veiklą ir elgesį (toliau – Teisės aktai)</w:t>
      </w:r>
      <w:r w:rsidR="000A21B8">
        <w:rPr>
          <w:szCs w:val="24"/>
          <w:lang w:eastAsia="lt-LT"/>
        </w:rPr>
        <w:t>,</w:t>
      </w:r>
      <w:r>
        <w:rPr>
          <w:szCs w:val="24"/>
          <w:lang w:eastAsia="lt-LT"/>
        </w:rPr>
        <w:t xml:space="preserve"> pažeidimą pagrindu;</w:t>
      </w:r>
    </w:p>
    <w:p w:rsidR="00341A21" w:rsidRPr="00341A21" w:rsidRDefault="00341A21" w:rsidP="00341A21">
      <w:pPr>
        <w:tabs>
          <w:tab w:val="left" w:pos="1843"/>
        </w:tabs>
        <w:ind w:firstLine="709"/>
        <w:jc w:val="both"/>
        <w:rPr>
          <w:szCs w:val="24"/>
          <w:lang w:eastAsia="lt-LT"/>
        </w:rPr>
      </w:pPr>
      <w:r>
        <w:rPr>
          <w:szCs w:val="24"/>
          <w:lang w:eastAsia="lt-LT"/>
        </w:rPr>
        <w:t xml:space="preserve">42.2. Komisijos iniciatyva, </w:t>
      </w:r>
      <w:r w:rsidRPr="00341A21">
        <w:rPr>
          <w:szCs w:val="24"/>
          <w:lang w:eastAsia="lt-LT"/>
        </w:rPr>
        <w:t xml:space="preserve">pasirodžius visuomenės informavimo priemonėse pagrįstai informacijai, kurioje yra duomenų apie galimą </w:t>
      </w:r>
      <w:r>
        <w:rPr>
          <w:szCs w:val="24"/>
          <w:lang w:eastAsia="lt-LT"/>
        </w:rPr>
        <w:t xml:space="preserve">Savivaldybės tarybos nario Teisės aktų </w:t>
      </w:r>
      <w:r w:rsidRPr="00341A21">
        <w:rPr>
          <w:szCs w:val="24"/>
          <w:lang w:eastAsia="lt-LT"/>
        </w:rPr>
        <w:t>reikalavimų pažeidimą;</w:t>
      </w:r>
    </w:p>
    <w:p w:rsidR="00341A21" w:rsidRDefault="00341A21" w:rsidP="00341A21">
      <w:pPr>
        <w:tabs>
          <w:tab w:val="left" w:pos="1843"/>
        </w:tabs>
        <w:ind w:firstLine="709"/>
        <w:jc w:val="both"/>
        <w:rPr>
          <w:szCs w:val="24"/>
          <w:lang w:eastAsia="lt-LT"/>
        </w:rPr>
      </w:pPr>
      <w:r>
        <w:rPr>
          <w:szCs w:val="24"/>
          <w:lang w:eastAsia="lt-LT"/>
        </w:rPr>
        <w:t>42.3. VTEK pavedimu;</w:t>
      </w:r>
    </w:p>
    <w:p w:rsidR="00341A21" w:rsidRDefault="00341A21" w:rsidP="00341A21">
      <w:pPr>
        <w:tabs>
          <w:tab w:val="left" w:pos="1843"/>
        </w:tabs>
        <w:ind w:firstLine="709"/>
        <w:jc w:val="both"/>
        <w:rPr>
          <w:szCs w:val="22"/>
        </w:rPr>
      </w:pPr>
      <w:r>
        <w:rPr>
          <w:szCs w:val="24"/>
          <w:lang w:eastAsia="lt-LT"/>
        </w:rPr>
        <w:t xml:space="preserve">42.4. </w:t>
      </w:r>
      <w:r w:rsidRPr="00341A21">
        <w:rPr>
          <w:szCs w:val="22"/>
        </w:rPr>
        <w:t xml:space="preserve">gavus pranešimą apie </w:t>
      </w:r>
      <w:r>
        <w:rPr>
          <w:szCs w:val="22"/>
        </w:rPr>
        <w:t>Savivaldybės tarybos</w:t>
      </w:r>
      <w:r w:rsidRPr="00341A21">
        <w:rPr>
          <w:szCs w:val="22"/>
        </w:rPr>
        <w:t xml:space="preserve"> nario nedalyvavimą </w:t>
      </w:r>
      <w:r>
        <w:rPr>
          <w:szCs w:val="22"/>
        </w:rPr>
        <w:t>Savivaldybės tarybos</w:t>
      </w:r>
      <w:r w:rsidRPr="00341A21">
        <w:rPr>
          <w:szCs w:val="22"/>
        </w:rPr>
        <w:t>, jos komitetų ir komisijų posėdžiu</w:t>
      </w:r>
      <w:r>
        <w:rPr>
          <w:szCs w:val="22"/>
        </w:rPr>
        <w:t>ose be pateisinamos priežasties.</w:t>
      </w:r>
    </w:p>
    <w:p w:rsidR="005657EF" w:rsidRPr="008808CA" w:rsidRDefault="005657EF" w:rsidP="00341A21">
      <w:pPr>
        <w:tabs>
          <w:tab w:val="left" w:pos="576"/>
        </w:tabs>
        <w:ind w:firstLine="709"/>
        <w:jc w:val="both"/>
        <w:rPr>
          <w:szCs w:val="24"/>
          <w:shd w:val="clear" w:color="auto" w:fill="FFFFFF"/>
          <w:lang w:eastAsia="lt-LT"/>
        </w:rPr>
      </w:pPr>
      <w:r>
        <w:rPr>
          <w:szCs w:val="24"/>
        </w:rPr>
        <w:t>4</w:t>
      </w:r>
      <w:r w:rsidR="00341A21">
        <w:rPr>
          <w:szCs w:val="24"/>
        </w:rPr>
        <w:t>3</w:t>
      </w:r>
      <w:r w:rsidR="00D112BB">
        <w:rPr>
          <w:szCs w:val="24"/>
        </w:rPr>
        <w:t xml:space="preserve">. </w:t>
      </w:r>
      <w:r>
        <w:rPr>
          <w:szCs w:val="24"/>
          <w:shd w:val="clear" w:color="auto" w:fill="FFFFFF"/>
          <w:lang w:eastAsia="lt-LT"/>
        </w:rPr>
        <w:t xml:space="preserve">Tyrimas pradedamas Komisijos sprendimu per 10 darbo dienų nuo </w:t>
      </w:r>
      <w:r w:rsidR="00341A21">
        <w:rPr>
          <w:szCs w:val="24"/>
          <w:shd w:val="clear" w:color="auto" w:fill="FFFFFF"/>
          <w:lang w:eastAsia="lt-LT"/>
        </w:rPr>
        <w:t xml:space="preserve">Nuostatų 42 punkte </w:t>
      </w:r>
      <w:r w:rsidR="00341A21" w:rsidRPr="008808CA">
        <w:rPr>
          <w:szCs w:val="24"/>
          <w:shd w:val="clear" w:color="auto" w:fill="FFFFFF"/>
          <w:lang w:eastAsia="lt-LT"/>
        </w:rPr>
        <w:t>nurodyto</w:t>
      </w:r>
      <w:r w:rsidRPr="008808CA">
        <w:rPr>
          <w:szCs w:val="24"/>
          <w:shd w:val="clear" w:color="auto" w:fill="FFFFFF"/>
          <w:lang w:eastAsia="lt-LT"/>
        </w:rPr>
        <w:t xml:space="preserve"> </w:t>
      </w:r>
      <w:r w:rsidR="00E83D1E" w:rsidRPr="008808CA">
        <w:rPr>
          <w:szCs w:val="24"/>
          <w:shd w:val="clear" w:color="auto" w:fill="FFFFFF"/>
          <w:lang w:eastAsia="lt-LT"/>
        </w:rPr>
        <w:t>pagrindo atsiradimo (dokumento už</w:t>
      </w:r>
      <w:r w:rsidRPr="008808CA">
        <w:rPr>
          <w:szCs w:val="24"/>
          <w:shd w:val="clear" w:color="auto" w:fill="FFFFFF"/>
          <w:lang w:eastAsia="lt-LT"/>
        </w:rPr>
        <w:t>registravimo Komisijoje dienos</w:t>
      </w:r>
      <w:r w:rsidR="00E83D1E" w:rsidRPr="008808CA">
        <w:rPr>
          <w:szCs w:val="24"/>
          <w:shd w:val="clear" w:color="auto" w:fill="FFFFFF"/>
          <w:lang w:eastAsia="lt-LT"/>
        </w:rPr>
        <w:t>)</w:t>
      </w:r>
      <w:r w:rsidRPr="008808CA">
        <w:rPr>
          <w:szCs w:val="24"/>
          <w:shd w:val="clear" w:color="auto" w:fill="FFFFFF"/>
          <w:lang w:eastAsia="lt-LT"/>
        </w:rPr>
        <w:t xml:space="preserve"> </w:t>
      </w:r>
      <w:r w:rsidRPr="008808CA">
        <w:rPr>
          <w:bCs/>
          <w:szCs w:val="24"/>
          <w:shd w:val="clear" w:color="auto" w:fill="FFFFFF"/>
          <w:lang w:eastAsia="lt-LT"/>
        </w:rPr>
        <w:t>arba nuo Komisijos pateiktame raginime</w:t>
      </w:r>
      <w:r w:rsidR="008808CA" w:rsidRPr="008808CA">
        <w:rPr>
          <w:bCs/>
          <w:szCs w:val="24"/>
          <w:shd w:val="clear" w:color="auto" w:fill="FFFFFF"/>
          <w:lang w:eastAsia="lt-LT"/>
        </w:rPr>
        <w:t xml:space="preserve">, nurodyto Nuostatų 46.3 punkte, nustatyto </w:t>
      </w:r>
      <w:r w:rsidRPr="008808CA">
        <w:rPr>
          <w:bCs/>
          <w:szCs w:val="24"/>
          <w:shd w:val="clear" w:color="auto" w:fill="FFFFFF"/>
          <w:lang w:eastAsia="lt-LT"/>
        </w:rPr>
        <w:t>termino pabaigos</w:t>
      </w:r>
      <w:r w:rsidRPr="008808CA">
        <w:rPr>
          <w:i/>
          <w:szCs w:val="24"/>
          <w:shd w:val="clear" w:color="auto" w:fill="FFFFFF"/>
          <w:lang w:eastAsia="lt-LT"/>
        </w:rPr>
        <w:t>.</w:t>
      </w:r>
      <w:r w:rsidRPr="008808CA">
        <w:rPr>
          <w:szCs w:val="24"/>
          <w:shd w:val="clear" w:color="auto" w:fill="FFFFFF"/>
          <w:lang w:eastAsia="lt-LT"/>
        </w:rPr>
        <w:t xml:space="preserve"> </w:t>
      </w:r>
    </w:p>
    <w:p w:rsidR="005657EF" w:rsidRDefault="005657EF" w:rsidP="005657EF">
      <w:pPr>
        <w:tabs>
          <w:tab w:val="left" w:pos="576"/>
        </w:tabs>
        <w:ind w:firstLine="720"/>
        <w:jc w:val="both"/>
        <w:rPr>
          <w:szCs w:val="24"/>
        </w:rPr>
      </w:pPr>
      <w:r w:rsidRPr="008808CA">
        <w:rPr>
          <w:szCs w:val="24"/>
          <w:shd w:val="clear" w:color="auto" w:fill="FFFFFF"/>
          <w:lang w:eastAsia="lt-LT"/>
        </w:rPr>
        <w:t>4</w:t>
      </w:r>
      <w:r w:rsidR="00341A21" w:rsidRPr="008808CA">
        <w:rPr>
          <w:szCs w:val="24"/>
          <w:shd w:val="clear" w:color="auto" w:fill="FFFFFF"/>
          <w:lang w:eastAsia="lt-LT"/>
        </w:rPr>
        <w:t>4</w:t>
      </w:r>
      <w:r w:rsidRPr="008808CA">
        <w:rPr>
          <w:szCs w:val="24"/>
          <w:shd w:val="clear" w:color="auto" w:fill="FFFFFF"/>
          <w:lang w:eastAsia="lt-LT"/>
        </w:rPr>
        <w:t>. Apie tyrimo pradžią per 5</w:t>
      </w:r>
      <w:r w:rsidRPr="008808CA">
        <w:rPr>
          <w:bCs/>
          <w:szCs w:val="24"/>
          <w:shd w:val="clear" w:color="auto" w:fill="FFFFFF"/>
          <w:lang w:eastAsia="lt-LT"/>
        </w:rPr>
        <w:t xml:space="preserve"> </w:t>
      </w:r>
      <w:r w:rsidRPr="008808CA">
        <w:rPr>
          <w:szCs w:val="24"/>
          <w:shd w:val="clear" w:color="auto" w:fill="FFFFFF"/>
          <w:lang w:eastAsia="lt-LT"/>
        </w:rPr>
        <w:t xml:space="preserve">darbo dienas nuo sprendimo pradėti tyrimą priėmimo dienos raštu pranešama pareiškėjui, </w:t>
      </w:r>
      <w:r w:rsidR="00341A21" w:rsidRPr="008808CA">
        <w:rPr>
          <w:szCs w:val="24"/>
          <w:shd w:val="clear" w:color="auto" w:fill="FFFFFF"/>
          <w:lang w:eastAsia="lt-LT"/>
        </w:rPr>
        <w:t>Savivaldybės tarybos nariui</w:t>
      </w:r>
      <w:r w:rsidRPr="008808CA">
        <w:rPr>
          <w:szCs w:val="24"/>
          <w:shd w:val="clear" w:color="auto" w:fill="FFFFFF"/>
          <w:lang w:eastAsia="lt-LT"/>
        </w:rPr>
        <w:t xml:space="preserve">, kurio veika tiriama, ir </w:t>
      </w:r>
      <w:r w:rsidR="00245B30" w:rsidRPr="008808CA">
        <w:rPr>
          <w:szCs w:val="24"/>
          <w:shd w:val="clear" w:color="auto" w:fill="FFFFFF"/>
          <w:lang w:eastAsia="lt-LT"/>
        </w:rPr>
        <w:t>S</w:t>
      </w:r>
      <w:r w:rsidRPr="008808CA">
        <w:rPr>
          <w:szCs w:val="24"/>
          <w:lang w:eastAsia="lt-LT"/>
        </w:rPr>
        <w:t>avivaldyb</w:t>
      </w:r>
      <w:r w:rsidR="00245B30" w:rsidRPr="008808CA">
        <w:rPr>
          <w:szCs w:val="24"/>
          <w:lang w:eastAsia="lt-LT"/>
        </w:rPr>
        <w:t>ės</w:t>
      </w:r>
      <w:r w:rsidR="00245B30">
        <w:rPr>
          <w:szCs w:val="24"/>
          <w:lang w:eastAsia="lt-LT"/>
        </w:rPr>
        <w:t xml:space="preserve"> tarybai</w:t>
      </w:r>
      <w:r>
        <w:rPr>
          <w:szCs w:val="24"/>
          <w:shd w:val="clear" w:color="auto" w:fill="FFFFFF"/>
          <w:lang w:eastAsia="lt-LT"/>
        </w:rPr>
        <w:t>.</w:t>
      </w:r>
      <w:r>
        <w:rPr>
          <w:szCs w:val="24"/>
        </w:rPr>
        <w:t xml:space="preserve"> </w:t>
      </w:r>
    </w:p>
    <w:p w:rsidR="005657EF" w:rsidRPr="005B441C" w:rsidRDefault="005657EF" w:rsidP="005657EF">
      <w:pPr>
        <w:tabs>
          <w:tab w:val="left" w:pos="576"/>
        </w:tabs>
        <w:ind w:firstLine="720"/>
        <w:jc w:val="both"/>
        <w:rPr>
          <w:szCs w:val="24"/>
          <w:lang w:eastAsia="lt-LT"/>
        </w:rPr>
      </w:pPr>
      <w:r w:rsidRPr="005B441C">
        <w:rPr>
          <w:szCs w:val="24"/>
          <w:lang w:eastAsia="lt-LT"/>
        </w:rPr>
        <w:t>4</w:t>
      </w:r>
      <w:r w:rsidR="00245B30" w:rsidRPr="005B441C">
        <w:rPr>
          <w:szCs w:val="24"/>
          <w:lang w:eastAsia="lt-LT"/>
        </w:rPr>
        <w:t>5</w:t>
      </w:r>
      <w:r w:rsidRPr="005B441C">
        <w:rPr>
          <w:szCs w:val="24"/>
          <w:lang w:eastAsia="lt-LT"/>
        </w:rPr>
        <w:t xml:space="preserve">. Tyrimas atliekamas tik dėl faktinių aplinkybių, </w:t>
      </w:r>
      <w:r w:rsidR="005B441C" w:rsidRPr="005B441C">
        <w:rPr>
          <w:szCs w:val="24"/>
          <w:lang w:eastAsia="lt-LT"/>
        </w:rPr>
        <w:t>kurios nurodytos Nuostatų 4</w:t>
      </w:r>
      <w:r w:rsidR="005B441C">
        <w:rPr>
          <w:szCs w:val="24"/>
          <w:lang w:eastAsia="lt-LT"/>
        </w:rPr>
        <w:t>4</w:t>
      </w:r>
      <w:r w:rsidR="005B441C" w:rsidRPr="005B441C">
        <w:rPr>
          <w:szCs w:val="24"/>
          <w:lang w:eastAsia="lt-LT"/>
        </w:rPr>
        <w:t xml:space="preserve"> punkte įvardintame pranešime apie tyrimą, pateiktame Savivaldybės tarybos nariui.</w:t>
      </w:r>
      <w:r w:rsidRPr="005B441C">
        <w:rPr>
          <w:szCs w:val="24"/>
          <w:lang w:eastAsia="lt-LT"/>
        </w:rPr>
        <w:t xml:space="preserve"> Tyrimo metu paaiškėjus kitų aplinkybių, dėl kurių turi būti atliktas tyrimas, Komisija motyvuotu sprendimu gali nuspręsti pradėti atskirą tyrimą dėl šių aplinkybių arba raštu pateikti asmeniui naują pranešimą apie išplėstas tyrimo ribas. </w:t>
      </w:r>
    </w:p>
    <w:p w:rsidR="005657EF" w:rsidRPr="00122A7B" w:rsidRDefault="00CA4292" w:rsidP="005657EF">
      <w:pPr>
        <w:tabs>
          <w:tab w:val="left" w:pos="576"/>
        </w:tabs>
        <w:ind w:firstLine="720"/>
        <w:jc w:val="both"/>
        <w:rPr>
          <w:szCs w:val="24"/>
          <w:lang w:eastAsia="lt-LT"/>
        </w:rPr>
      </w:pPr>
      <w:r w:rsidRPr="00122A7B">
        <w:rPr>
          <w:szCs w:val="24"/>
          <w:lang w:eastAsia="lt-LT"/>
        </w:rPr>
        <w:t>4</w:t>
      </w:r>
      <w:r w:rsidR="00122A7B" w:rsidRPr="00122A7B">
        <w:rPr>
          <w:szCs w:val="24"/>
          <w:lang w:eastAsia="lt-LT"/>
        </w:rPr>
        <w:t>6</w:t>
      </w:r>
      <w:r w:rsidR="005657EF" w:rsidRPr="00122A7B">
        <w:rPr>
          <w:szCs w:val="24"/>
          <w:lang w:eastAsia="lt-LT"/>
        </w:rPr>
        <w:t xml:space="preserve">. Spręsdama klausimą, ar pradėti tyrimą, </w:t>
      </w:r>
      <w:r w:rsidRPr="00122A7B">
        <w:rPr>
          <w:szCs w:val="24"/>
          <w:lang w:eastAsia="lt-LT"/>
        </w:rPr>
        <w:t>Komisija</w:t>
      </w:r>
      <w:r w:rsidR="005657EF" w:rsidRPr="00122A7B">
        <w:rPr>
          <w:szCs w:val="24"/>
          <w:lang w:eastAsia="lt-LT"/>
        </w:rPr>
        <w:t xml:space="preserve"> prireikus:</w:t>
      </w:r>
    </w:p>
    <w:p w:rsidR="005657EF" w:rsidRPr="00122A7B" w:rsidRDefault="00CA4292" w:rsidP="005657EF">
      <w:pPr>
        <w:tabs>
          <w:tab w:val="left" w:pos="576"/>
        </w:tabs>
        <w:ind w:firstLine="720"/>
        <w:jc w:val="both"/>
        <w:rPr>
          <w:szCs w:val="24"/>
          <w:lang w:eastAsia="lt-LT"/>
        </w:rPr>
      </w:pPr>
      <w:r w:rsidRPr="00122A7B">
        <w:rPr>
          <w:szCs w:val="24"/>
          <w:lang w:eastAsia="lt-LT"/>
        </w:rPr>
        <w:t>4</w:t>
      </w:r>
      <w:r w:rsidR="00122A7B" w:rsidRPr="00122A7B">
        <w:rPr>
          <w:szCs w:val="24"/>
          <w:lang w:eastAsia="lt-LT"/>
        </w:rPr>
        <w:t>6</w:t>
      </w:r>
      <w:r w:rsidRPr="00122A7B">
        <w:rPr>
          <w:szCs w:val="24"/>
          <w:lang w:eastAsia="lt-LT"/>
        </w:rPr>
        <w:t>.</w:t>
      </w:r>
      <w:r w:rsidR="005657EF" w:rsidRPr="00122A7B">
        <w:rPr>
          <w:szCs w:val="24"/>
          <w:lang w:eastAsia="lt-LT"/>
        </w:rPr>
        <w:t>1</w:t>
      </w:r>
      <w:r w:rsidRPr="00122A7B">
        <w:rPr>
          <w:szCs w:val="24"/>
          <w:lang w:eastAsia="lt-LT"/>
        </w:rPr>
        <w:t>.</w:t>
      </w:r>
      <w:r w:rsidR="005657EF" w:rsidRPr="00122A7B">
        <w:rPr>
          <w:szCs w:val="24"/>
          <w:lang w:eastAsia="lt-LT"/>
        </w:rPr>
        <w:t xml:space="preserve"> surenka papildomus dokumentus ar informaciją arba paprašo pareiškėją juos pateikti;</w:t>
      </w:r>
    </w:p>
    <w:p w:rsidR="005657EF" w:rsidRPr="00122A7B" w:rsidRDefault="00122A7B" w:rsidP="005657EF">
      <w:pPr>
        <w:tabs>
          <w:tab w:val="left" w:pos="576"/>
        </w:tabs>
        <w:ind w:firstLine="720"/>
        <w:jc w:val="both"/>
        <w:rPr>
          <w:szCs w:val="24"/>
          <w:lang w:eastAsia="lt-LT"/>
        </w:rPr>
      </w:pPr>
      <w:r w:rsidRPr="00122A7B">
        <w:rPr>
          <w:szCs w:val="24"/>
          <w:lang w:eastAsia="lt-LT"/>
        </w:rPr>
        <w:t>46</w:t>
      </w:r>
      <w:r w:rsidR="00CA4292" w:rsidRPr="00122A7B">
        <w:rPr>
          <w:szCs w:val="24"/>
          <w:lang w:eastAsia="lt-LT"/>
        </w:rPr>
        <w:t>.2.</w:t>
      </w:r>
      <w:r w:rsidR="005657EF" w:rsidRPr="00122A7B">
        <w:rPr>
          <w:szCs w:val="24"/>
          <w:lang w:eastAsia="lt-LT"/>
        </w:rPr>
        <w:t xml:space="preserve"> paprašo pareiškėją patikslinti pranešimą;</w:t>
      </w:r>
    </w:p>
    <w:p w:rsidR="005657EF" w:rsidRPr="00122A7B" w:rsidRDefault="00122A7B" w:rsidP="005657EF">
      <w:pPr>
        <w:tabs>
          <w:tab w:val="left" w:pos="576"/>
        </w:tabs>
        <w:ind w:firstLine="720"/>
        <w:jc w:val="both"/>
        <w:rPr>
          <w:szCs w:val="24"/>
          <w:lang w:eastAsia="lt-LT"/>
        </w:rPr>
      </w:pPr>
      <w:r w:rsidRPr="00122A7B">
        <w:rPr>
          <w:szCs w:val="24"/>
          <w:shd w:val="clear" w:color="auto" w:fill="FFFFFF"/>
        </w:rPr>
        <w:t>46</w:t>
      </w:r>
      <w:r w:rsidR="00CA4292" w:rsidRPr="00122A7B">
        <w:rPr>
          <w:szCs w:val="24"/>
          <w:shd w:val="clear" w:color="auto" w:fill="FFFFFF"/>
        </w:rPr>
        <w:t>.3.</w:t>
      </w:r>
      <w:r w:rsidR="005657EF" w:rsidRPr="00122A7B">
        <w:rPr>
          <w:szCs w:val="24"/>
          <w:shd w:val="clear" w:color="auto" w:fill="FFFFFF"/>
        </w:rPr>
        <w:t xml:space="preserve"> išsiunčia raginimą deklaruojančiam asmeniui </w:t>
      </w:r>
      <w:r>
        <w:rPr>
          <w:szCs w:val="24"/>
          <w:shd w:val="clear" w:color="auto" w:fill="FFFFFF"/>
        </w:rPr>
        <w:t xml:space="preserve">(Savivaldybės tarybos nariui) </w:t>
      </w:r>
      <w:r w:rsidR="005657EF" w:rsidRPr="00122A7B">
        <w:rPr>
          <w:szCs w:val="24"/>
          <w:shd w:val="clear" w:color="auto" w:fill="FFFFFF"/>
        </w:rPr>
        <w:t xml:space="preserve">per </w:t>
      </w:r>
      <w:r w:rsidR="00CA4292" w:rsidRPr="00122A7B">
        <w:rPr>
          <w:szCs w:val="24"/>
          <w:shd w:val="clear" w:color="auto" w:fill="FFFFFF"/>
        </w:rPr>
        <w:t>Komisijos</w:t>
      </w:r>
      <w:r w:rsidR="005657EF" w:rsidRPr="00122A7B">
        <w:rPr>
          <w:szCs w:val="24"/>
          <w:shd w:val="clear" w:color="auto" w:fill="FFFFFF"/>
        </w:rPr>
        <w:t xml:space="preserve"> nustatytą terminą deklaruoti konkrečius privačius interesus</w:t>
      </w:r>
      <w:r w:rsidR="005657EF" w:rsidRPr="00122A7B">
        <w:rPr>
          <w:szCs w:val="24"/>
          <w:lang w:eastAsia="lt-LT"/>
        </w:rPr>
        <w:t xml:space="preserve">. </w:t>
      </w:r>
    </w:p>
    <w:p w:rsidR="00CA4292" w:rsidRDefault="00CA4292" w:rsidP="00CA4292">
      <w:pPr>
        <w:tabs>
          <w:tab w:val="left" w:pos="576"/>
        </w:tabs>
        <w:ind w:firstLine="720"/>
        <w:jc w:val="both"/>
        <w:rPr>
          <w:szCs w:val="24"/>
        </w:rPr>
      </w:pPr>
      <w:r w:rsidRPr="00122A7B">
        <w:rPr>
          <w:szCs w:val="24"/>
          <w:shd w:val="clear" w:color="auto" w:fill="FFFFFF"/>
        </w:rPr>
        <w:t>4</w:t>
      </w:r>
      <w:r w:rsidR="00122A7B" w:rsidRPr="00122A7B">
        <w:rPr>
          <w:szCs w:val="24"/>
          <w:shd w:val="clear" w:color="auto" w:fill="FFFFFF"/>
        </w:rPr>
        <w:t>7</w:t>
      </w:r>
      <w:r w:rsidRPr="00122A7B">
        <w:rPr>
          <w:szCs w:val="24"/>
          <w:shd w:val="clear" w:color="auto" w:fill="FFFFFF"/>
        </w:rPr>
        <w:t xml:space="preserve">. </w:t>
      </w:r>
      <w:r w:rsidRPr="00122A7B">
        <w:rPr>
          <w:szCs w:val="24"/>
          <w:lang w:eastAsia="lt-LT"/>
        </w:rPr>
        <w:t>Jeigu paaiškėja, kad gauti du ar daugiau skirtingų pareiškėjų pranešimų dėl to paties</w:t>
      </w:r>
      <w:r>
        <w:rPr>
          <w:szCs w:val="24"/>
          <w:lang w:eastAsia="lt-LT"/>
        </w:rPr>
        <w:t xml:space="preserve"> </w:t>
      </w:r>
      <w:r w:rsidR="00122A7B">
        <w:rPr>
          <w:szCs w:val="24"/>
          <w:lang w:eastAsia="lt-LT"/>
        </w:rPr>
        <w:t>Savivaldybės tarybos nario</w:t>
      </w:r>
      <w:r>
        <w:rPr>
          <w:szCs w:val="24"/>
          <w:lang w:eastAsia="lt-LT"/>
        </w:rPr>
        <w:t xml:space="preserve"> ir (ar) jo veikos (veikų), Komisija gali šiuos pranešimus sujungti į vieną tyrimą.</w:t>
      </w:r>
    </w:p>
    <w:p w:rsidR="00CA4292" w:rsidRDefault="00122A7B" w:rsidP="00CA4292">
      <w:pPr>
        <w:tabs>
          <w:tab w:val="left" w:pos="576"/>
        </w:tabs>
        <w:ind w:firstLine="720"/>
        <w:jc w:val="both"/>
        <w:rPr>
          <w:szCs w:val="24"/>
        </w:rPr>
      </w:pPr>
      <w:r>
        <w:rPr>
          <w:szCs w:val="24"/>
        </w:rPr>
        <w:t>48</w:t>
      </w:r>
      <w:r w:rsidR="00CA4292">
        <w:rPr>
          <w:szCs w:val="24"/>
        </w:rPr>
        <w:t xml:space="preserve">. Kai viename pranešime skundžiamos kelios to paties </w:t>
      </w:r>
      <w:r>
        <w:rPr>
          <w:szCs w:val="24"/>
        </w:rPr>
        <w:t>Savivaldybės tarybos nario</w:t>
      </w:r>
      <w:r w:rsidR="00CA4292">
        <w:rPr>
          <w:szCs w:val="24"/>
        </w:rPr>
        <w:t xml:space="preserve"> veikos, </w:t>
      </w:r>
      <w:r>
        <w:rPr>
          <w:szCs w:val="24"/>
        </w:rPr>
        <w:t>Komisija</w:t>
      </w:r>
      <w:r w:rsidR="00CA4292">
        <w:rPr>
          <w:szCs w:val="24"/>
        </w:rPr>
        <w:t>, priimdama sprendimą pradėti tyrimą arba tyrimo metu, turi teisę išskirti vieną veiką ar kelias iš veikų į atskirus tyrimus, jeigu nusprendžia, kad tikslingiau jas nagrinėti skyrium.</w:t>
      </w:r>
    </w:p>
    <w:p w:rsidR="005657EF" w:rsidRDefault="00122A7B" w:rsidP="00CA4292">
      <w:pPr>
        <w:tabs>
          <w:tab w:val="left" w:pos="576"/>
        </w:tabs>
        <w:ind w:firstLine="720"/>
        <w:jc w:val="both"/>
        <w:rPr>
          <w:szCs w:val="24"/>
        </w:rPr>
      </w:pPr>
      <w:r>
        <w:rPr>
          <w:szCs w:val="24"/>
        </w:rPr>
        <w:t>49</w:t>
      </w:r>
      <w:r w:rsidR="00CA4292">
        <w:rPr>
          <w:szCs w:val="24"/>
        </w:rPr>
        <w:t xml:space="preserve">. Kai viename pranešime skundžiama kelių </w:t>
      </w:r>
      <w:r>
        <w:rPr>
          <w:szCs w:val="24"/>
        </w:rPr>
        <w:t>Savivaldybės tarybos narių</w:t>
      </w:r>
      <w:r w:rsidR="00CA4292">
        <w:rPr>
          <w:szCs w:val="24"/>
        </w:rPr>
        <w:t xml:space="preserve"> veika, tyrimas atliekamas ir sprendimas priimamas dėl kiekvieno asmens atskirai, jeigu Komisija nenusprendžia, kad skundžiamų </w:t>
      </w:r>
      <w:r>
        <w:rPr>
          <w:szCs w:val="24"/>
        </w:rPr>
        <w:t>Savivaldybės tarybos narių</w:t>
      </w:r>
      <w:r w:rsidR="00CA4292">
        <w:rPr>
          <w:szCs w:val="24"/>
        </w:rPr>
        <w:t xml:space="preserve"> veikos tarpusavyje susijusios ir dėl to tyrimo negalima išskirti į atskirus tyrimus.</w:t>
      </w:r>
    </w:p>
    <w:p w:rsidR="00CA4292" w:rsidRDefault="00122A7B" w:rsidP="00CA4292">
      <w:pPr>
        <w:tabs>
          <w:tab w:val="left" w:pos="576"/>
        </w:tabs>
        <w:ind w:firstLine="720"/>
        <w:jc w:val="both"/>
        <w:rPr>
          <w:szCs w:val="24"/>
          <w:shd w:val="clear" w:color="auto" w:fill="FFFFFF"/>
        </w:rPr>
      </w:pPr>
      <w:r>
        <w:rPr>
          <w:szCs w:val="24"/>
          <w:shd w:val="clear" w:color="auto" w:fill="FFFFFF"/>
        </w:rPr>
        <w:t>50</w:t>
      </w:r>
      <w:r w:rsidR="00CA4292">
        <w:rPr>
          <w:szCs w:val="24"/>
          <w:shd w:val="clear" w:color="auto" w:fill="FFFFFF"/>
        </w:rPr>
        <w:t xml:space="preserve">. </w:t>
      </w:r>
      <w:r>
        <w:rPr>
          <w:szCs w:val="24"/>
          <w:shd w:val="clear" w:color="auto" w:fill="FFFFFF"/>
        </w:rPr>
        <w:t>Savivaldybės tarybos narys</w:t>
      </w:r>
      <w:r w:rsidR="00CA4292">
        <w:rPr>
          <w:szCs w:val="24"/>
          <w:shd w:val="clear" w:color="auto" w:fill="FFFFFF"/>
        </w:rPr>
        <w:t>, dėl kurio veikos atliekamas tyrimas, turi teisę:</w:t>
      </w:r>
    </w:p>
    <w:p w:rsidR="00CA4292" w:rsidRDefault="00122A7B" w:rsidP="00CA4292">
      <w:pPr>
        <w:tabs>
          <w:tab w:val="left" w:pos="576"/>
        </w:tabs>
        <w:ind w:firstLine="720"/>
        <w:jc w:val="both"/>
        <w:rPr>
          <w:szCs w:val="24"/>
          <w:lang w:eastAsia="lt-LT"/>
        </w:rPr>
      </w:pPr>
      <w:r>
        <w:rPr>
          <w:szCs w:val="24"/>
          <w:shd w:val="clear" w:color="auto" w:fill="FFFFFF"/>
        </w:rPr>
        <w:t>50</w:t>
      </w:r>
      <w:r w:rsidR="00CA4292">
        <w:rPr>
          <w:szCs w:val="24"/>
          <w:shd w:val="clear" w:color="auto" w:fill="FFFFFF"/>
        </w:rPr>
        <w:t xml:space="preserve">.1. </w:t>
      </w:r>
      <w:r w:rsidR="00CA4292">
        <w:rPr>
          <w:szCs w:val="24"/>
          <w:lang w:eastAsia="lt-LT"/>
        </w:rPr>
        <w:t>susipažinti su Komisijos tyrimo metu gautais dokumentais ir informacija;</w:t>
      </w:r>
    </w:p>
    <w:p w:rsidR="00CA4292" w:rsidRDefault="00122A7B" w:rsidP="00CA4292">
      <w:pPr>
        <w:tabs>
          <w:tab w:val="left" w:pos="576"/>
        </w:tabs>
        <w:ind w:firstLine="720"/>
        <w:jc w:val="both"/>
        <w:rPr>
          <w:szCs w:val="24"/>
          <w:lang w:eastAsia="lt-LT"/>
        </w:rPr>
      </w:pPr>
      <w:r>
        <w:rPr>
          <w:szCs w:val="24"/>
          <w:lang w:eastAsia="lt-LT"/>
        </w:rPr>
        <w:t>50</w:t>
      </w:r>
      <w:r w:rsidR="00CA4292">
        <w:rPr>
          <w:szCs w:val="24"/>
          <w:lang w:eastAsia="lt-LT"/>
        </w:rPr>
        <w:t xml:space="preserve">.2. pateikti papildomą informaciją, dokumentus ir duoti paaiškinimus; </w:t>
      </w:r>
    </w:p>
    <w:p w:rsidR="00CA4292" w:rsidRDefault="00122A7B" w:rsidP="00CA4292">
      <w:pPr>
        <w:tabs>
          <w:tab w:val="left" w:pos="576"/>
        </w:tabs>
        <w:ind w:firstLine="720"/>
        <w:jc w:val="both"/>
        <w:rPr>
          <w:szCs w:val="24"/>
          <w:lang w:eastAsia="lt-LT"/>
        </w:rPr>
      </w:pPr>
      <w:r>
        <w:rPr>
          <w:szCs w:val="24"/>
          <w:lang w:eastAsia="lt-LT"/>
        </w:rPr>
        <w:t>50.</w:t>
      </w:r>
      <w:r w:rsidR="00CA4292">
        <w:rPr>
          <w:szCs w:val="24"/>
          <w:lang w:eastAsia="lt-LT"/>
        </w:rPr>
        <w:t xml:space="preserve">3. turėti atstovą; </w:t>
      </w:r>
    </w:p>
    <w:p w:rsidR="00CA4292" w:rsidRDefault="00122A7B" w:rsidP="00CA4292">
      <w:pPr>
        <w:tabs>
          <w:tab w:val="left" w:pos="576"/>
        </w:tabs>
        <w:ind w:firstLine="720"/>
        <w:jc w:val="both"/>
        <w:rPr>
          <w:szCs w:val="24"/>
          <w:lang w:eastAsia="lt-LT"/>
        </w:rPr>
      </w:pPr>
      <w:r>
        <w:rPr>
          <w:szCs w:val="24"/>
          <w:lang w:eastAsia="lt-LT"/>
        </w:rPr>
        <w:t>50</w:t>
      </w:r>
      <w:r w:rsidR="00CA4292">
        <w:rPr>
          <w:szCs w:val="24"/>
          <w:lang w:eastAsia="lt-LT"/>
        </w:rPr>
        <w:t xml:space="preserve">.4. turėti vertėją; </w:t>
      </w:r>
    </w:p>
    <w:p w:rsidR="00CA4292" w:rsidRDefault="00122A7B" w:rsidP="00CA4292">
      <w:pPr>
        <w:tabs>
          <w:tab w:val="left" w:pos="576"/>
        </w:tabs>
        <w:ind w:firstLine="720"/>
        <w:jc w:val="both"/>
        <w:rPr>
          <w:szCs w:val="24"/>
          <w:lang w:eastAsia="lt-LT"/>
        </w:rPr>
      </w:pPr>
      <w:r>
        <w:rPr>
          <w:szCs w:val="24"/>
          <w:lang w:eastAsia="lt-LT"/>
        </w:rPr>
        <w:t>50</w:t>
      </w:r>
      <w:r w:rsidR="00CA4292">
        <w:rPr>
          <w:szCs w:val="24"/>
          <w:lang w:eastAsia="lt-LT"/>
        </w:rPr>
        <w:t>.5. pareikšti nušalinimą Komisijos nariui;</w:t>
      </w:r>
    </w:p>
    <w:p w:rsidR="00CA4292" w:rsidRDefault="00122A7B" w:rsidP="00CA4292">
      <w:pPr>
        <w:tabs>
          <w:tab w:val="left" w:pos="576"/>
        </w:tabs>
        <w:ind w:firstLine="720"/>
        <w:jc w:val="both"/>
        <w:rPr>
          <w:szCs w:val="24"/>
          <w:lang w:eastAsia="lt-LT"/>
        </w:rPr>
      </w:pPr>
      <w:r>
        <w:rPr>
          <w:szCs w:val="24"/>
          <w:lang w:eastAsia="lt-LT"/>
        </w:rPr>
        <w:t>50</w:t>
      </w:r>
      <w:r w:rsidR="00CA4292">
        <w:rPr>
          <w:szCs w:val="24"/>
          <w:lang w:eastAsia="lt-LT"/>
        </w:rPr>
        <w:t>.6. dalyvauti Komisijos posėdyje nagrinėjant jo veiką;</w:t>
      </w:r>
    </w:p>
    <w:p w:rsidR="00CA4292" w:rsidRDefault="00122A7B" w:rsidP="00CA4292">
      <w:pPr>
        <w:tabs>
          <w:tab w:val="left" w:pos="576"/>
        </w:tabs>
        <w:ind w:firstLine="720"/>
        <w:jc w:val="both"/>
        <w:rPr>
          <w:szCs w:val="24"/>
          <w:lang w:eastAsia="lt-LT"/>
        </w:rPr>
      </w:pPr>
      <w:r>
        <w:rPr>
          <w:szCs w:val="24"/>
          <w:lang w:eastAsia="lt-LT"/>
        </w:rPr>
        <w:t>50</w:t>
      </w:r>
      <w:r w:rsidR="00CA4292">
        <w:rPr>
          <w:szCs w:val="24"/>
          <w:lang w:eastAsia="lt-LT"/>
        </w:rPr>
        <w:t>.7. pateikti Komisijai motyvuotą prašymą atidėti jo veikos nagrinėjimą Komisijos posėdyje;</w:t>
      </w:r>
    </w:p>
    <w:p w:rsidR="00CA4292" w:rsidRDefault="00122A7B" w:rsidP="00CA4292">
      <w:pPr>
        <w:tabs>
          <w:tab w:val="left" w:pos="576"/>
        </w:tabs>
        <w:ind w:firstLine="720"/>
        <w:jc w:val="both"/>
        <w:rPr>
          <w:szCs w:val="24"/>
          <w:lang w:eastAsia="lt-LT"/>
        </w:rPr>
      </w:pPr>
      <w:r>
        <w:rPr>
          <w:szCs w:val="24"/>
          <w:lang w:eastAsia="lt-LT"/>
        </w:rPr>
        <w:t>50</w:t>
      </w:r>
      <w:r w:rsidR="00CA4292">
        <w:rPr>
          <w:szCs w:val="24"/>
          <w:lang w:eastAsia="lt-LT"/>
        </w:rPr>
        <w:t xml:space="preserve">.8. gauti dėl jo priimtą </w:t>
      </w:r>
      <w:r>
        <w:rPr>
          <w:szCs w:val="24"/>
          <w:lang w:eastAsia="lt-LT"/>
        </w:rPr>
        <w:t>Komisijos</w:t>
      </w:r>
      <w:r w:rsidR="00CA4292">
        <w:rPr>
          <w:szCs w:val="24"/>
          <w:lang w:eastAsia="lt-LT"/>
        </w:rPr>
        <w:t xml:space="preserve"> sprendimą;</w:t>
      </w:r>
    </w:p>
    <w:p w:rsidR="00CA4292" w:rsidRDefault="00122A7B" w:rsidP="00CA4292">
      <w:pPr>
        <w:tabs>
          <w:tab w:val="left" w:pos="576"/>
        </w:tabs>
        <w:ind w:firstLine="720"/>
        <w:jc w:val="both"/>
        <w:rPr>
          <w:szCs w:val="24"/>
          <w:lang w:eastAsia="lt-LT"/>
        </w:rPr>
      </w:pPr>
      <w:r>
        <w:rPr>
          <w:szCs w:val="24"/>
          <w:lang w:eastAsia="lt-LT"/>
        </w:rPr>
        <w:t>50</w:t>
      </w:r>
      <w:r w:rsidR="00CA4292">
        <w:rPr>
          <w:szCs w:val="24"/>
          <w:lang w:eastAsia="lt-LT"/>
        </w:rPr>
        <w:t>.</w:t>
      </w:r>
      <w:r w:rsidR="00427F9D">
        <w:rPr>
          <w:szCs w:val="24"/>
          <w:lang w:eastAsia="lt-LT"/>
        </w:rPr>
        <w:t>9</w:t>
      </w:r>
      <w:r w:rsidR="00CA4292">
        <w:rPr>
          <w:szCs w:val="24"/>
          <w:lang w:eastAsia="lt-LT"/>
        </w:rPr>
        <w:t xml:space="preserve">. įstatymų nustatyta tvarka apskųsti Komisijos sprendimą. </w:t>
      </w:r>
    </w:p>
    <w:p w:rsidR="00CA4292" w:rsidRDefault="00122A7B" w:rsidP="00CA4292">
      <w:pPr>
        <w:tabs>
          <w:tab w:val="left" w:pos="576"/>
        </w:tabs>
        <w:ind w:firstLine="720"/>
        <w:jc w:val="both"/>
        <w:rPr>
          <w:szCs w:val="24"/>
          <w:shd w:val="clear" w:color="auto" w:fill="FFFFFF"/>
        </w:rPr>
      </w:pPr>
      <w:r>
        <w:rPr>
          <w:szCs w:val="24"/>
          <w:shd w:val="clear" w:color="auto" w:fill="FFFFFF"/>
        </w:rPr>
        <w:t>51</w:t>
      </w:r>
      <w:r w:rsidR="00CA4292">
        <w:rPr>
          <w:szCs w:val="24"/>
          <w:shd w:val="clear" w:color="auto" w:fill="FFFFFF"/>
        </w:rPr>
        <w:t>. Pareiškėjas turi teisę:</w:t>
      </w:r>
    </w:p>
    <w:p w:rsidR="00CA4292" w:rsidRDefault="00CA4292" w:rsidP="00CA4292">
      <w:pPr>
        <w:tabs>
          <w:tab w:val="left" w:pos="576"/>
        </w:tabs>
        <w:ind w:firstLine="720"/>
        <w:jc w:val="both"/>
        <w:rPr>
          <w:szCs w:val="24"/>
          <w:lang w:eastAsia="lt-LT"/>
        </w:rPr>
      </w:pPr>
      <w:r>
        <w:rPr>
          <w:szCs w:val="24"/>
          <w:shd w:val="clear" w:color="auto" w:fill="FFFFFF"/>
        </w:rPr>
        <w:t>5</w:t>
      </w:r>
      <w:r w:rsidR="00122A7B">
        <w:rPr>
          <w:szCs w:val="24"/>
          <w:shd w:val="clear" w:color="auto" w:fill="FFFFFF"/>
        </w:rPr>
        <w:t>1</w:t>
      </w:r>
      <w:r>
        <w:rPr>
          <w:szCs w:val="24"/>
          <w:shd w:val="clear" w:color="auto" w:fill="FFFFFF"/>
        </w:rPr>
        <w:t xml:space="preserve">.1. </w:t>
      </w:r>
      <w:r>
        <w:rPr>
          <w:szCs w:val="24"/>
          <w:lang w:eastAsia="lt-LT"/>
        </w:rPr>
        <w:t>pateikti papildomą informaciją, dokumentus;</w:t>
      </w:r>
    </w:p>
    <w:p w:rsidR="00CA4292" w:rsidRDefault="00CA4292" w:rsidP="00CA4292">
      <w:pPr>
        <w:tabs>
          <w:tab w:val="left" w:pos="576"/>
        </w:tabs>
        <w:ind w:firstLine="720"/>
        <w:jc w:val="both"/>
        <w:rPr>
          <w:szCs w:val="24"/>
          <w:lang w:eastAsia="lt-LT"/>
        </w:rPr>
      </w:pPr>
      <w:r>
        <w:rPr>
          <w:szCs w:val="24"/>
          <w:lang w:eastAsia="lt-LT"/>
        </w:rPr>
        <w:lastRenderedPageBreak/>
        <w:t>5</w:t>
      </w:r>
      <w:r w:rsidR="00122A7B">
        <w:rPr>
          <w:szCs w:val="24"/>
          <w:lang w:eastAsia="lt-LT"/>
        </w:rPr>
        <w:t>1</w:t>
      </w:r>
      <w:r>
        <w:rPr>
          <w:szCs w:val="24"/>
          <w:lang w:eastAsia="lt-LT"/>
        </w:rPr>
        <w:t xml:space="preserve">.2. turėti atstovą; </w:t>
      </w:r>
    </w:p>
    <w:p w:rsidR="00CA4292" w:rsidRDefault="00122A7B" w:rsidP="00CA4292">
      <w:pPr>
        <w:tabs>
          <w:tab w:val="left" w:pos="576"/>
        </w:tabs>
        <w:ind w:firstLine="720"/>
        <w:jc w:val="both"/>
        <w:rPr>
          <w:szCs w:val="24"/>
          <w:lang w:eastAsia="lt-LT"/>
        </w:rPr>
      </w:pPr>
      <w:r>
        <w:rPr>
          <w:szCs w:val="24"/>
          <w:lang w:eastAsia="lt-LT"/>
        </w:rPr>
        <w:t>51</w:t>
      </w:r>
      <w:r w:rsidR="00CA4292">
        <w:rPr>
          <w:szCs w:val="24"/>
          <w:lang w:eastAsia="lt-LT"/>
        </w:rPr>
        <w:t xml:space="preserve">.3. turėti vertėją; </w:t>
      </w:r>
    </w:p>
    <w:p w:rsidR="00CA4292" w:rsidRDefault="00122A7B" w:rsidP="00CA4292">
      <w:pPr>
        <w:tabs>
          <w:tab w:val="left" w:pos="576"/>
        </w:tabs>
        <w:ind w:firstLine="720"/>
        <w:jc w:val="both"/>
        <w:rPr>
          <w:szCs w:val="24"/>
          <w:lang w:eastAsia="lt-LT"/>
        </w:rPr>
      </w:pPr>
      <w:r>
        <w:rPr>
          <w:szCs w:val="24"/>
          <w:lang w:eastAsia="lt-LT"/>
        </w:rPr>
        <w:t>51</w:t>
      </w:r>
      <w:r w:rsidR="00CA4292">
        <w:rPr>
          <w:szCs w:val="24"/>
          <w:lang w:eastAsia="lt-LT"/>
        </w:rPr>
        <w:t>.4. gauti informaciją apie pranešimo nagrinėjimo eigą;</w:t>
      </w:r>
    </w:p>
    <w:p w:rsidR="00CA4292" w:rsidRDefault="00122A7B" w:rsidP="00CA4292">
      <w:pPr>
        <w:tabs>
          <w:tab w:val="left" w:pos="576"/>
        </w:tabs>
        <w:ind w:firstLine="720"/>
        <w:jc w:val="both"/>
        <w:rPr>
          <w:szCs w:val="24"/>
          <w:lang w:eastAsia="lt-LT"/>
        </w:rPr>
      </w:pPr>
      <w:r>
        <w:rPr>
          <w:szCs w:val="24"/>
          <w:lang w:eastAsia="lt-LT"/>
        </w:rPr>
        <w:t>51</w:t>
      </w:r>
      <w:r w:rsidR="00CA4292">
        <w:rPr>
          <w:szCs w:val="24"/>
          <w:lang w:eastAsia="lt-LT"/>
        </w:rPr>
        <w:t xml:space="preserve">.5. gauti informaciją apie Komisijos posėdžio vietą ir laiką bei dalyvauti Komisijos posėdyje nagrinėjant asmens, </w:t>
      </w:r>
      <w:r w:rsidR="00CA4292">
        <w:rPr>
          <w:szCs w:val="24"/>
          <w:shd w:val="clear" w:color="auto" w:fill="FFFFFF"/>
          <w:lang w:eastAsia="lt-LT"/>
        </w:rPr>
        <w:t xml:space="preserve">dėl kurio jis pateikė pranešimą ir Komisija atlieka tyrimą, </w:t>
      </w:r>
      <w:r w:rsidR="00CA4292">
        <w:rPr>
          <w:szCs w:val="24"/>
          <w:lang w:eastAsia="lt-LT"/>
        </w:rPr>
        <w:t>veiką.</w:t>
      </w:r>
    </w:p>
    <w:p w:rsidR="00CA4292" w:rsidRDefault="00111C68" w:rsidP="00CA4292">
      <w:pPr>
        <w:tabs>
          <w:tab w:val="left" w:pos="576"/>
        </w:tabs>
        <w:ind w:firstLine="720"/>
        <w:jc w:val="both"/>
        <w:rPr>
          <w:szCs w:val="24"/>
        </w:rPr>
      </w:pPr>
      <w:r>
        <w:rPr>
          <w:szCs w:val="24"/>
        </w:rPr>
        <w:t>52</w:t>
      </w:r>
      <w:r w:rsidR="00CA4292">
        <w:rPr>
          <w:szCs w:val="24"/>
        </w:rPr>
        <w:t xml:space="preserve">. </w:t>
      </w:r>
      <w:r>
        <w:rPr>
          <w:szCs w:val="24"/>
          <w:shd w:val="clear" w:color="auto" w:fill="FFFFFF"/>
          <w:lang w:eastAsia="lt-LT"/>
        </w:rPr>
        <w:t>Savivaldybės tarybos nariui</w:t>
      </w:r>
      <w:r w:rsidR="00CA4292">
        <w:rPr>
          <w:szCs w:val="24"/>
          <w:shd w:val="clear" w:color="auto" w:fill="FFFFFF"/>
          <w:lang w:eastAsia="lt-LT"/>
        </w:rPr>
        <w:t xml:space="preserve">, dėl kurio veikos atliekamas tyrimas, ir pareiškėjui pranešama apie Komisijos posėdžio vietą ir laiką. Jų ar jų atstovų neatvykimas į posėdį netrukdo Komisijai svarstyti pranešimą ir priimti sprendimą. Komisija, iki pranešimo nagrinėjimo posėdyje pradžios gavusi </w:t>
      </w:r>
      <w:r>
        <w:rPr>
          <w:szCs w:val="24"/>
          <w:shd w:val="clear" w:color="auto" w:fill="FFFFFF"/>
          <w:lang w:eastAsia="lt-LT"/>
        </w:rPr>
        <w:t>Savivaldybės tarybos nario</w:t>
      </w:r>
      <w:r w:rsidR="00CA4292">
        <w:rPr>
          <w:szCs w:val="24"/>
          <w:shd w:val="clear" w:color="auto" w:fill="FFFFFF"/>
          <w:lang w:eastAsia="lt-LT"/>
        </w:rPr>
        <w:t>, dėl kurio veikos atliekamas tyrimas, prašymą atidėti pranešimo nagrinėjimą dėl priežasčių, kurias ji pripažįsta svarbiomis, turi teisę pranešimo nagrinėjimą atidėti.</w:t>
      </w:r>
    </w:p>
    <w:p w:rsidR="00CA4292" w:rsidRDefault="00111C68" w:rsidP="00CA4292">
      <w:pPr>
        <w:tabs>
          <w:tab w:val="left" w:pos="576"/>
        </w:tabs>
        <w:ind w:firstLine="720"/>
        <w:jc w:val="both"/>
        <w:rPr>
          <w:szCs w:val="24"/>
        </w:rPr>
      </w:pPr>
      <w:r>
        <w:rPr>
          <w:szCs w:val="24"/>
        </w:rPr>
        <w:t>53</w:t>
      </w:r>
      <w:r w:rsidR="00CA4292">
        <w:rPr>
          <w:szCs w:val="24"/>
        </w:rPr>
        <w:t>. Tyrimas turi būti atliktas ir sprendimas priimtas per 3 mėnesius nuo tyrimo pradžios dienos.</w:t>
      </w:r>
    </w:p>
    <w:p w:rsidR="00CA4292" w:rsidRDefault="00111C68" w:rsidP="00CA4292">
      <w:pPr>
        <w:tabs>
          <w:tab w:val="left" w:pos="576"/>
        </w:tabs>
        <w:ind w:firstLine="720"/>
        <w:jc w:val="both"/>
        <w:rPr>
          <w:szCs w:val="24"/>
        </w:rPr>
      </w:pPr>
      <w:r>
        <w:rPr>
          <w:szCs w:val="24"/>
        </w:rPr>
        <w:t>54</w:t>
      </w:r>
      <w:r w:rsidR="00CA4292">
        <w:rPr>
          <w:szCs w:val="24"/>
        </w:rPr>
        <w:t xml:space="preserve">. Dėl pranešime nurodytų aplinkybių sudėtingumo, informacijos gausos ar skundžiamų veiksmų tęstinio pobūdžio, </w:t>
      </w:r>
      <w:r>
        <w:rPr>
          <w:szCs w:val="24"/>
        </w:rPr>
        <w:t>Savivaldybės tarybos nario</w:t>
      </w:r>
      <w:r w:rsidR="00CA4292">
        <w:rPr>
          <w:szCs w:val="24"/>
        </w:rPr>
        <w:t>, dėl kurio veikos atliekamas tyrimas, prašymu ar dėl kitų svarbių priežasčių Komisija Nuostatų 5</w:t>
      </w:r>
      <w:r>
        <w:rPr>
          <w:szCs w:val="24"/>
        </w:rPr>
        <w:t>3</w:t>
      </w:r>
      <w:r w:rsidR="00CA4292">
        <w:rPr>
          <w:szCs w:val="24"/>
        </w:rPr>
        <w:t xml:space="preserve"> punkte nurodytą tyrimo atlikimo terminą gali pratęsti. Bendras tyrimo atlikimo terminas negali būti ilgesnis negu 6 mėnesiai. Apie tyrimo atlikimo termino pratęsimą pareiškėjui ir </w:t>
      </w:r>
      <w:r>
        <w:rPr>
          <w:szCs w:val="24"/>
        </w:rPr>
        <w:t>Savivaldybės tarybos nariui</w:t>
      </w:r>
      <w:r w:rsidR="00CA4292">
        <w:rPr>
          <w:szCs w:val="24"/>
        </w:rPr>
        <w:t>, kurio veika tiriama, pranešama raštu.</w:t>
      </w:r>
    </w:p>
    <w:p w:rsidR="00CA4292" w:rsidRDefault="00111C68" w:rsidP="00CA4292">
      <w:pPr>
        <w:tabs>
          <w:tab w:val="left" w:pos="576"/>
        </w:tabs>
        <w:ind w:firstLine="720"/>
        <w:jc w:val="both"/>
        <w:rPr>
          <w:szCs w:val="24"/>
          <w:lang w:eastAsia="lt-LT"/>
        </w:rPr>
      </w:pPr>
      <w:r>
        <w:rPr>
          <w:szCs w:val="24"/>
        </w:rPr>
        <w:t>55</w:t>
      </w:r>
      <w:r w:rsidR="00CA4292">
        <w:rPr>
          <w:szCs w:val="24"/>
        </w:rPr>
        <w:t xml:space="preserve">. </w:t>
      </w:r>
      <w:r w:rsidR="00CA4292">
        <w:rPr>
          <w:szCs w:val="24"/>
          <w:lang w:eastAsia="lt-LT"/>
        </w:rPr>
        <w:t>Komisija, atlikusi tyrimą, priima vieną iš šių sprendimų:</w:t>
      </w:r>
    </w:p>
    <w:p w:rsidR="00CA4292" w:rsidRDefault="00111C68" w:rsidP="00CA4292">
      <w:pPr>
        <w:widowControl w:val="0"/>
        <w:tabs>
          <w:tab w:val="center" w:pos="3119"/>
        </w:tabs>
        <w:ind w:firstLine="720"/>
        <w:jc w:val="both"/>
        <w:rPr>
          <w:szCs w:val="24"/>
          <w:lang w:eastAsia="lt-LT"/>
        </w:rPr>
      </w:pPr>
      <w:r>
        <w:rPr>
          <w:szCs w:val="24"/>
          <w:lang w:eastAsia="lt-LT"/>
        </w:rPr>
        <w:t>55</w:t>
      </w:r>
      <w:r w:rsidR="00CA4292">
        <w:rPr>
          <w:szCs w:val="24"/>
          <w:lang w:eastAsia="lt-LT"/>
        </w:rPr>
        <w:t xml:space="preserve">.1. pripažinti, kad </w:t>
      </w:r>
      <w:r>
        <w:rPr>
          <w:szCs w:val="24"/>
          <w:lang w:eastAsia="lt-LT"/>
        </w:rPr>
        <w:t>Savivaldybės tarybos narys</w:t>
      </w:r>
      <w:r w:rsidR="00CA4292">
        <w:rPr>
          <w:szCs w:val="24"/>
          <w:lang w:eastAsia="lt-LT"/>
        </w:rPr>
        <w:t xml:space="preserve"> pažeidė Viešųjų ir privačių interesų derinimo įstatymo nuostatas;</w:t>
      </w:r>
    </w:p>
    <w:p w:rsidR="00CA4292" w:rsidRDefault="00111C68" w:rsidP="00CA4292">
      <w:pPr>
        <w:widowControl w:val="0"/>
        <w:tabs>
          <w:tab w:val="center" w:pos="3119"/>
        </w:tabs>
        <w:ind w:firstLine="720"/>
        <w:jc w:val="both"/>
        <w:rPr>
          <w:szCs w:val="24"/>
          <w:lang w:eastAsia="lt-LT"/>
        </w:rPr>
      </w:pPr>
      <w:r>
        <w:rPr>
          <w:szCs w:val="24"/>
          <w:lang w:eastAsia="lt-LT"/>
        </w:rPr>
        <w:t>55</w:t>
      </w:r>
      <w:r w:rsidR="00CA4292">
        <w:rPr>
          <w:szCs w:val="24"/>
          <w:lang w:eastAsia="lt-LT"/>
        </w:rPr>
        <w:t xml:space="preserve">.2. </w:t>
      </w:r>
      <w:r w:rsidR="00CC340D">
        <w:rPr>
          <w:szCs w:val="24"/>
          <w:lang w:eastAsia="lt-LT"/>
        </w:rPr>
        <w:t xml:space="preserve">pripažinti, kad Savivaldybės tarybos narys nepažeidė Viešųjų ir privačių interesų derinimo įstatymo nuostatų; </w:t>
      </w:r>
    </w:p>
    <w:p w:rsidR="00CA4292" w:rsidRDefault="00111C68" w:rsidP="00CA4292">
      <w:pPr>
        <w:widowControl w:val="0"/>
        <w:tabs>
          <w:tab w:val="center" w:pos="3119"/>
        </w:tabs>
        <w:ind w:firstLine="720"/>
        <w:jc w:val="both"/>
        <w:rPr>
          <w:szCs w:val="24"/>
          <w:lang w:eastAsia="lt-LT"/>
        </w:rPr>
      </w:pPr>
      <w:r>
        <w:rPr>
          <w:szCs w:val="24"/>
          <w:lang w:eastAsia="lt-LT"/>
        </w:rPr>
        <w:t>55</w:t>
      </w:r>
      <w:r w:rsidR="00CA4292">
        <w:rPr>
          <w:szCs w:val="24"/>
          <w:lang w:eastAsia="lt-LT"/>
        </w:rPr>
        <w:t xml:space="preserve">.3. </w:t>
      </w:r>
      <w:r w:rsidR="00CC340D">
        <w:rPr>
          <w:bCs/>
          <w:szCs w:val="24"/>
          <w:lang w:eastAsia="lt-LT"/>
        </w:rPr>
        <w:t>priimti vieną iš Valstybės politikų elgesio kodekse numatytų sprendimų;</w:t>
      </w:r>
    </w:p>
    <w:p w:rsidR="00CA4292" w:rsidRDefault="00111C68" w:rsidP="00CA4292">
      <w:pPr>
        <w:widowControl w:val="0"/>
        <w:tabs>
          <w:tab w:val="center" w:pos="3119"/>
        </w:tabs>
        <w:ind w:firstLine="720"/>
        <w:jc w:val="both"/>
        <w:rPr>
          <w:szCs w:val="24"/>
          <w:lang w:eastAsia="lt-LT"/>
        </w:rPr>
      </w:pPr>
      <w:r>
        <w:rPr>
          <w:szCs w:val="24"/>
          <w:lang w:eastAsia="lt-LT"/>
        </w:rPr>
        <w:t>55</w:t>
      </w:r>
      <w:r w:rsidR="00CA4292">
        <w:rPr>
          <w:szCs w:val="24"/>
          <w:lang w:eastAsia="lt-LT"/>
        </w:rPr>
        <w:t>.4. sustabdyti tyrimą;</w:t>
      </w:r>
    </w:p>
    <w:p w:rsidR="00CA4292" w:rsidRDefault="00111C68" w:rsidP="00CA4292">
      <w:pPr>
        <w:tabs>
          <w:tab w:val="left" w:pos="576"/>
        </w:tabs>
        <w:ind w:firstLine="720"/>
        <w:jc w:val="both"/>
        <w:rPr>
          <w:szCs w:val="24"/>
          <w:lang w:eastAsia="lt-LT"/>
        </w:rPr>
      </w:pPr>
      <w:r>
        <w:rPr>
          <w:szCs w:val="24"/>
          <w:lang w:eastAsia="lt-LT"/>
        </w:rPr>
        <w:t>55</w:t>
      </w:r>
      <w:r w:rsidR="00CC340D">
        <w:rPr>
          <w:szCs w:val="24"/>
          <w:lang w:eastAsia="lt-LT"/>
        </w:rPr>
        <w:t>.5. nutraukti tyrimą;</w:t>
      </w:r>
    </w:p>
    <w:p w:rsidR="00CC340D" w:rsidRDefault="00CC340D" w:rsidP="00CA4292">
      <w:pPr>
        <w:tabs>
          <w:tab w:val="left" w:pos="576"/>
        </w:tabs>
        <w:ind w:firstLine="720"/>
        <w:jc w:val="both"/>
        <w:rPr>
          <w:szCs w:val="24"/>
          <w:lang w:eastAsia="lt-LT"/>
        </w:rPr>
      </w:pPr>
      <w:r>
        <w:rPr>
          <w:szCs w:val="24"/>
          <w:lang w:eastAsia="lt-LT"/>
        </w:rPr>
        <w:t>55.6 kreiptis į Vyriausiąją rinkimų komisiją su siūlymu dėl Savivaldybės tarybos nario įgaliojimų nutraukimo.</w:t>
      </w:r>
    </w:p>
    <w:p w:rsidR="00BD61F1" w:rsidRDefault="00253437" w:rsidP="00CA4292">
      <w:pPr>
        <w:tabs>
          <w:tab w:val="left" w:pos="576"/>
        </w:tabs>
        <w:ind w:firstLine="720"/>
        <w:jc w:val="both"/>
        <w:rPr>
          <w:szCs w:val="24"/>
        </w:rPr>
      </w:pPr>
      <w:r>
        <w:rPr>
          <w:szCs w:val="24"/>
        </w:rPr>
        <w:t>56</w:t>
      </w:r>
      <w:r w:rsidR="00BD61F1">
        <w:rPr>
          <w:szCs w:val="24"/>
        </w:rPr>
        <w:t>. Komisijos sprendimo:</w:t>
      </w:r>
    </w:p>
    <w:p w:rsidR="00BD61F1" w:rsidRDefault="00253437" w:rsidP="00BD61F1">
      <w:pPr>
        <w:tabs>
          <w:tab w:val="left" w:pos="576"/>
        </w:tabs>
        <w:ind w:firstLine="720"/>
        <w:jc w:val="both"/>
        <w:rPr>
          <w:szCs w:val="24"/>
        </w:rPr>
      </w:pPr>
      <w:r>
        <w:rPr>
          <w:szCs w:val="24"/>
        </w:rPr>
        <w:t>56</w:t>
      </w:r>
      <w:r w:rsidR="00BD61F1" w:rsidRPr="00BD61F1">
        <w:rPr>
          <w:szCs w:val="24"/>
        </w:rPr>
        <w:t xml:space="preserve">.1. </w:t>
      </w:r>
      <w:r w:rsidR="00BD61F1" w:rsidRPr="00BD61F1">
        <w:rPr>
          <w:iCs/>
          <w:szCs w:val="24"/>
        </w:rPr>
        <w:t xml:space="preserve">įžanginėje dalyje </w:t>
      </w:r>
      <w:r w:rsidR="00BD61F1">
        <w:rPr>
          <w:iCs/>
          <w:szCs w:val="24"/>
        </w:rPr>
        <w:t>nurodoma</w:t>
      </w:r>
      <w:r w:rsidR="00BD61F1" w:rsidRPr="00BD61F1">
        <w:rPr>
          <w:iCs/>
          <w:szCs w:val="24"/>
        </w:rPr>
        <w:t xml:space="preserve">: </w:t>
      </w:r>
      <w:r w:rsidR="00BD61F1" w:rsidRPr="00BD61F1">
        <w:rPr>
          <w:szCs w:val="24"/>
        </w:rPr>
        <w:t>sprendimo priėmimo dat</w:t>
      </w:r>
      <w:r w:rsidR="00BD61F1">
        <w:rPr>
          <w:szCs w:val="24"/>
        </w:rPr>
        <w:t>a</w:t>
      </w:r>
      <w:r w:rsidR="00BD61F1" w:rsidRPr="00BD61F1">
        <w:rPr>
          <w:szCs w:val="24"/>
        </w:rPr>
        <w:t xml:space="preserve"> ir viet</w:t>
      </w:r>
      <w:r w:rsidR="00BD61F1">
        <w:rPr>
          <w:szCs w:val="24"/>
        </w:rPr>
        <w:t>a</w:t>
      </w:r>
      <w:r>
        <w:rPr>
          <w:szCs w:val="24"/>
        </w:rPr>
        <w:t>; K</w:t>
      </w:r>
      <w:r w:rsidR="00BD61F1" w:rsidRPr="00BD61F1">
        <w:rPr>
          <w:szCs w:val="24"/>
        </w:rPr>
        <w:t>omisijos pavadinim</w:t>
      </w:r>
      <w:r w:rsidR="00BD61F1">
        <w:rPr>
          <w:szCs w:val="24"/>
        </w:rPr>
        <w:t>as</w:t>
      </w:r>
      <w:r>
        <w:rPr>
          <w:szCs w:val="24"/>
        </w:rPr>
        <w:t>; K</w:t>
      </w:r>
      <w:r w:rsidR="00BD61F1" w:rsidRPr="00BD61F1">
        <w:rPr>
          <w:szCs w:val="24"/>
        </w:rPr>
        <w:t>omisijos sudėt</w:t>
      </w:r>
      <w:r w:rsidR="00BD61F1">
        <w:rPr>
          <w:szCs w:val="24"/>
        </w:rPr>
        <w:t>is</w:t>
      </w:r>
      <w:r w:rsidR="00BD61F1" w:rsidRPr="00BD61F1">
        <w:rPr>
          <w:szCs w:val="24"/>
        </w:rPr>
        <w:t xml:space="preserve">; </w:t>
      </w:r>
      <w:r>
        <w:rPr>
          <w:szCs w:val="24"/>
          <w:lang w:eastAsia="lt-LT"/>
        </w:rPr>
        <w:t>Savivaldybės tarybos nario,</w:t>
      </w:r>
      <w:r w:rsidR="00BD61F1" w:rsidRPr="00BD61F1">
        <w:rPr>
          <w:szCs w:val="24"/>
        </w:rPr>
        <w:t xml:space="preserve"> kurio veikla tiriama, vard</w:t>
      </w:r>
      <w:r w:rsidR="00BD61F1">
        <w:rPr>
          <w:szCs w:val="24"/>
        </w:rPr>
        <w:t>as</w:t>
      </w:r>
      <w:r w:rsidR="00BD61F1" w:rsidRPr="00BD61F1">
        <w:rPr>
          <w:szCs w:val="24"/>
        </w:rPr>
        <w:t>, pavard</w:t>
      </w:r>
      <w:r w:rsidR="00BD61F1">
        <w:rPr>
          <w:szCs w:val="24"/>
        </w:rPr>
        <w:t>ė</w:t>
      </w:r>
      <w:r w:rsidR="00BD61F1" w:rsidRPr="00BD61F1">
        <w:rPr>
          <w:szCs w:val="24"/>
        </w:rPr>
        <w:t xml:space="preserve"> ir pareig</w:t>
      </w:r>
      <w:r w:rsidR="00BD61F1">
        <w:rPr>
          <w:szCs w:val="24"/>
        </w:rPr>
        <w:t>os</w:t>
      </w:r>
      <w:r w:rsidR="00BD61F1" w:rsidRPr="00BD61F1">
        <w:rPr>
          <w:szCs w:val="24"/>
        </w:rPr>
        <w:t>; tiriam</w:t>
      </w:r>
      <w:r w:rsidR="00BD61F1">
        <w:rPr>
          <w:szCs w:val="24"/>
        </w:rPr>
        <w:t>i</w:t>
      </w:r>
      <w:r w:rsidR="00BD61F1" w:rsidRPr="00BD61F1">
        <w:rPr>
          <w:szCs w:val="24"/>
        </w:rPr>
        <w:t xml:space="preserve"> </w:t>
      </w:r>
      <w:r>
        <w:rPr>
          <w:szCs w:val="24"/>
          <w:lang w:eastAsia="lt-LT"/>
        </w:rPr>
        <w:t xml:space="preserve">Savivaldybės tarybos nario </w:t>
      </w:r>
      <w:r w:rsidR="00BD61F1" w:rsidRPr="00BD61F1">
        <w:rPr>
          <w:szCs w:val="24"/>
        </w:rPr>
        <w:t>veiksm</w:t>
      </w:r>
      <w:r w:rsidR="00BD61F1">
        <w:rPr>
          <w:szCs w:val="24"/>
        </w:rPr>
        <w:t>ai</w:t>
      </w:r>
      <w:r w:rsidR="00BD61F1" w:rsidRPr="00BD61F1">
        <w:rPr>
          <w:szCs w:val="24"/>
        </w:rPr>
        <w:t xml:space="preserve"> (tyrimo dalyk</w:t>
      </w:r>
      <w:r w:rsidR="00BD61F1">
        <w:rPr>
          <w:szCs w:val="24"/>
        </w:rPr>
        <w:t>as); teisės aktai ir konkrečio</w:t>
      </w:r>
      <w:r w:rsidR="00BD61F1" w:rsidRPr="00BD61F1">
        <w:rPr>
          <w:szCs w:val="24"/>
        </w:rPr>
        <w:t>s teisės aktų nuostat</w:t>
      </w:r>
      <w:r w:rsidR="00BD61F1">
        <w:rPr>
          <w:szCs w:val="24"/>
        </w:rPr>
        <w:t>o</w:t>
      </w:r>
      <w:r w:rsidR="00BD61F1" w:rsidRPr="00BD61F1">
        <w:rPr>
          <w:szCs w:val="24"/>
        </w:rPr>
        <w:t xml:space="preserve">s, kuriomis vadovaujantis pradėtas tyrimas dėl </w:t>
      </w:r>
      <w:r>
        <w:rPr>
          <w:szCs w:val="24"/>
          <w:lang w:eastAsia="lt-LT"/>
        </w:rPr>
        <w:t xml:space="preserve">Savivaldybės tarybos nario </w:t>
      </w:r>
      <w:r w:rsidR="00BD61F1" w:rsidRPr="00BD61F1">
        <w:rPr>
          <w:szCs w:val="24"/>
        </w:rPr>
        <w:t>veiksmų;</w:t>
      </w:r>
    </w:p>
    <w:p w:rsidR="00BD61F1" w:rsidRDefault="00253437" w:rsidP="00BD61F1">
      <w:pPr>
        <w:tabs>
          <w:tab w:val="left" w:pos="576"/>
        </w:tabs>
        <w:ind w:firstLine="720"/>
        <w:jc w:val="both"/>
        <w:rPr>
          <w:i/>
          <w:iCs/>
          <w:szCs w:val="24"/>
        </w:rPr>
      </w:pPr>
      <w:r>
        <w:rPr>
          <w:iCs/>
          <w:szCs w:val="24"/>
        </w:rPr>
        <w:t>56</w:t>
      </w:r>
      <w:r w:rsidR="00BD61F1">
        <w:rPr>
          <w:iCs/>
          <w:szCs w:val="24"/>
        </w:rPr>
        <w:t xml:space="preserve">.2. </w:t>
      </w:r>
      <w:r w:rsidR="00BD61F1" w:rsidRPr="00BD61F1">
        <w:rPr>
          <w:iCs/>
          <w:szCs w:val="24"/>
        </w:rPr>
        <w:t>aprašomojoje-motyvuojamojoje dalyje nurod</w:t>
      </w:r>
      <w:r w:rsidR="00BD61F1">
        <w:rPr>
          <w:iCs/>
          <w:szCs w:val="24"/>
        </w:rPr>
        <w:t>oma</w:t>
      </w:r>
      <w:r w:rsidR="00BD61F1" w:rsidRPr="00BD61F1">
        <w:rPr>
          <w:iCs/>
          <w:szCs w:val="24"/>
        </w:rPr>
        <w:t xml:space="preserve">: </w:t>
      </w:r>
      <w:r>
        <w:rPr>
          <w:szCs w:val="24"/>
        </w:rPr>
        <w:t>K</w:t>
      </w:r>
      <w:r w:rsidR="00BD61F1" w:rsidRPr="00BD61F1">
        <w:rPr>
          <w:szCs w:val="24"/>
        </w:rPr>
        <w:t>omisijos nustatyt</w:t>
      </w:r>
      <w:r w:rsidR="00BD61F1">
        <w:rPr>
          <w:szCs w:val="24"/>
        </w:rPr>
        <w:t>o</w:t>
      </w:r>
      <w:r w:rsidR="00BD61F1" w:rsidRPr="00BD61F1">
        <w:rPr>
          <w:szCs w:val="24"/>
        </w:rPr>
        <w:t>s faktin</w:t>
      </w:r>
      <w:r w:rsidR="00BD61F1">
        <w:rPr>
          <w:szCs w:val="24"/>
        </w:rPr>
        <w:t>ė</w:t>
      </w:r>
      <w:r w:rsidR="00BD61F1" w:rsidRPr="00BD61F1">
        <w:rPr>
          <w:szCs w:val="24"/>
        </w:rPr>
        <w:t>s aplinkyb</w:t>
      </w:r>
      <w:r w:rsidR="00BD61F1">
        <w:rPr>
          <w:szCs w:val="24"/>
        </w:rPr>
        <w:t>ė</w:t>
      </w:r>
      <w:r w:rsidR="00BD61F1" w:rsidRPr="00BD61F1">
        <w:rPr>
          <w:szCs w:val="24"/>
        </w:rPr>
        <w:t xml:space="preserve">s; </w:t>
      </w:r>
      <w:r>
        <w:rPr>
          <w:szCs w:val="24"/>
          <w:lang w:eastAsia="lt-LT"/>
        </w:rPr>
        <w:t>Savivaldybės tarybos nario</w:t>
      </w:r>
      <w:r w:rsidR="00BD61F1" w:rsidRPr="00BD61F1">
        <w:rPr>
          <w:szCs w:val="24"/>
        </w:rPr>
        <w:t>, kurio veikla tiriama, ir (ar) jo atstovo teikt</w:t>
      </w:r>
      <w:r w:rsidR="00BD61F1">
        <w:rPr>
          <w:szCs w:val="24"/>
        </w:rPr>
        <w:t xml:space="preserve">i </w:t>
      </w:r>
      <w:r w:rsidR="00BD61F1" w:rsidRPr="00BD61F1">
        <w:rPr>
          <w:szCs w:val="24"/>
        </w:rPr>
        <w:t>paaiškinim</w:t>
      </w:r>
      <w:r w:rsidR="00BD61F1">
        <w:rPr>
          <w:szCs w:val="24"/>
        </w:rPr>
        <w:t>ai</w:t>
      </w:r>
      <w:r w:rsidR="00BD61F1" w:rsidRPr="00BD61F1">
        <w:rPr>
          <w:szCs w:val="24"/>
        </w:rPr>
        <w:t>, prašym</w:t>
      </w:r>
      <w:r w:rsidR="00BD61F1">
        <w:rPr>
          <w:szCs w:val="24"/>
        </w:rPr>
        <w:t>ai</w:t>
      </w:r>
      <w:r w:rsidR="00BD61F1" w:rsidRPr="00BD61F1">
        <w:rPr>
          <w:szCs w:val="24"/>
        </w:rPr>
        <w:t xml:space="preserve"> ir pan.; įrodym</w:t>
      </w:r>
      <w:r w:rsidR="00BD61F1">
        <w:rPr>
          <w:szCs w:val="24"/>
        </w:rPr>
        <w:t>ai</w:t>
      </w:r>
      <w:r>
        <w:rPr>
          <w:szCs w:val="24"/>
        </w:rPr>
        <w:t>, kuriais grindžiamos K</w:t>
      </w:r>
      <w:r w:rsidR="00BD61F1" w:rsidRPr="00BD61F1">
        <w:rPr>
          <w:szCs w:val="24"/>
        </w:rPr>
        <w:t>omisijos išvados; argument</w:t>
      </w:r>
      <w:r w:rsidR="00BD61F1">
        <w:rPr>
          <w:szCs w:val="24"/>
        </w:rPr>
        <w:t>ai</w:t>
      </w:r>
      <w:r w:rsidR="00BD61F1" w:rsidRPr="00BD61F1">
        <w:rPr>
          <w:szCs w:val="24"/>
        </w:rPr>
        <w:t xml:space="preserve">, dėl kurių atmetami tam tikri tiriamo </w:t>
      </w:r>
      <w:r>
        <w:rPr>
          <w:szCs w:val="24"/>
          <w:lang w:eastAsia="lt-LT"/>
        </w:rPr>
        <w:t xml:space="preserve">Savivaldybės tarybos nario </w:t>
      </w:r>
      <w:r w:rsidR="00BD61F1" w:rsidRPr="00BD61F1">
        <w:rPr>
          <w:szCs w:val="24"/>
        </w:rPr>
        <w:t>išsakyti teiginiai, kilusios pagrįstos abejonės, kurių pagrindu buvo pradėtas tyrimas; nuorod</w:t>
      </w:r>
      <w:r w:rsidR="00BD61F1">
        <w:rPr>
          <w:szCs w:val="24"/>
        </w:rPr>
        <w:t>o</w:t>
      </w:r>
      <w:r w:rsidR="00BD61F1" w:rsidRPr="00BD61F1">
        <w:rPr>
          <w:szCs w:val="24"/>
        </w:rPr>
        <w:t>s į konkrečius teisės aktus ir šių aktų nuostat</w:t>
      </w:r>
      <w:r w:rsidR="00BD61F1">
        <w:rPr>
          <w:szCs w:val="24"/>
        </w:rPr>
        <w:t>o</w:t>
      </w:r>
      <w:r w:rsidR="00BD61F1" w:rsidRPr="00BD61F1">
        <w:rPr>
          <w:szCs w:val="24"/>
        </w:rPr>
        <w:t>s, kurios buvo taikomos tiriant;</w:t>
      </w:r>
      <w:r w:rsidR="00BD61F1" w:rsidRPr="00BD61F1">
        <w:rPr>
          <w:i/>
          <w:iCs/>
          <w:szCs w:val="24"/>
        </w:rPr>
        <w:t xml:space="preserve"> </w:t>
      </w:r>
    </w:p>
    <w:p w:rsidR="00BD61F1" w:rsidRDefault="00253437" w:rsidP="00BD61F1">
      <w:pPr>
        <w:tabs>
          <w:tab w:val="left" w:pos="576"/>
        </w:tabs>
        <w:ind w:firstLine="720"/>
        <w:jc w:val="both"/>
        <w:rPr>
          <w:szCs w:val="24"/>
        </w:rPr>
      </w:pPr>
      <w:r>
        <w:rPr>
          <w:iCs/>
          <w:szCs w:val="24"/>
        </w:rPr>
        <w:t>56</w:t>
      </w:r>
      <w:r w:rsidR="00BD61F1" w:rsidRPr="00BD61F1">
        <w:rPr>
          <w:iCs/>
          <w:szCs w:val="24"/>
        </w:rPr>
        <w:t>.3. rezoliucinėje dalyje nurod</w:t>
      </w:r>
      <w:r w:rsidR="00BD61F1">
        <w:rPr>
          <w:iCs/>
          <w:szCs w:val="24"/>
        </w:rPr>
        <w:t>oma</w:t>
      </w:r>
      <w:r w:rsidR="00BD61F1" w:rsidRPr="00BD61F1">
        <w:rPr>
          <w:iCs/>
          <w:szCs w:val="24"/>
        </w:rPr>
        <w:t xml:space="preserve">: </w:t>
      </w:r>
      <w:r>
        <w:rPr>
          <w:iCs/>
          <w:szCs w:val="24"/>
        </w:rPr>
        <w:t>K</w:t>
      </w:r>
      <w:r w:rsidR="00BD61F1" w:rsidRPr="00BD61F1">
        <w:rPr>
          <w:szCs w:val="24"/>
        </w:rPr>
        <w:t>omisijos išvad</w:t>
      </w:r>
      <w:r w:rsidR="00BD61F1">
        <w:rPr>
          <w:szCs w:val="24"/>
        </w:rPr>
        <w:t>a</w:t>
      </w:r>
      <w:r w:rsidR="00BD61F1" w:rsidRPr="00BD61F1">
        <w:rPr>
          <w:szCs w:val="24"/>
        </w:rPr>
        <w:t xml:space="preserve"> dėl svarstomo </w:t>
      </w:r>
      <w:r>
        <w:rPr>
          <w:szCs w:val="24"/>
          <w:lang w:eastAsia="lt-LT"/>
        </w:rPr>
        <w:t xml:space="preserve">Savivaldybės tarybos nario </w:t>
      </w:r>
      <w:r w:rsidR="00BD61F1" w:rsidRPr="00BD61F1">
        <w:rPr>
          <w:szCs w:val="24"/>
        </w:rPr>
        <w:t>veiksmų, teisės akt</w:t>
      </w:r>
      <w:r w:rsidR="00BD61F1">
        <w:rPr>
          <w:szCs w:val="24"/>
        </w:rPr>
        <w:t>as</w:t>
      </w:r>
      <w:r w:rsidR="00BD61F1" w:rsidRPr="00BD61F1">
        <w:rPr>
          <w:szCs w:val="24"/>
        </w:rPr>
        <w:t xml:space="preserve"> ir konkre</w:t>
      </w:r>
      <w:r w:rsidR="00BD61F1">
        <w:rPr>
          <w:szCs w:val="24"/>
        </w:rPr>
        <w:t>ti</w:t>
      </w:r>
      <w:r w:rsidR="00BD61F1" w:rsidRPr="00BD61F1">
        <w:rPr>
          <w:szCs w:val="24"/>
        </w:rPr>
        <w:t xml:space="preserve"> teisės akto nuostat</w:t>
      </w:r>
      <w:r w:rsidR="00BD61F1">
        <w:rPr>
          <w:szCs w:val="24"/>
        </w:rPr>
        <w:t>a</w:t>
      </w:r>
      <w:r w:rsidR="00BD61F1" w:rsidRPr="00BD61F1">
        <w:rPr>
          <w:szCs w:val="24"/>
        </w:rPr>
        <w:t>, kuria vadovaujantis priimtas sprendimas; informacij</w:t>
      </w:r>
      <w:r w:rsidR="00BD61F1">
        <w:rPr>
          <w:szCs w:val="24"/>
        </w:rPr>
        <w:t>a</w:t>
      </w:r>
      <w:r>
        <w:rPr>
          <w:szCs w:val="24"/>
        </w:rPr>
        <w:t xml:space="preserve"> apie K</w:t>
      </w:r>
      <w:r w:rsidR="00BD61F1" w:rsidRPr="00BD61F1">
        <w:rPr>
          <w:szCs w:val="24"/>
        </w:rPr>
        <w:t>omisijos išvados paskelbimo būdą ir vietą bei įteikimą suinteresuotiems asmenims, sprendimo apskundimo tvark</w:t>
      </w:r>
      <w:r w:rsidR="00BD61F1">
        <w:rPr>
          <w:szCs w:val="24"/>
        </w:rPr>
        <w:t>a.</w:t>
      </w:r>
    </w:p>
    <w:p w:rsidR="00CA4292" w:rsidRDefault="00253437" w:rsidP="00CA4292">
      <w:pPr>
        <w:tabs>
          <w:tab w:val="left" w:pos="576"/>
        </w:tabs>
        <w:ind w:firstLine="720"/>
        <w:jc w:val="both"/>
        <w:rPr>
          <w:szCs w:val="24"/>
          <w:shd w:val="clear" w:color="auto" w:fill="FFFFFF"/>
        </w:rPr>
      </w:pPr>
      <w:r>
        <w:rPr>
          <w:szCs w:val="24"/>
        </w:rPr>
        <w:t>57</w:t>
      </w:r>
      <w:r w:rsidR="00BD61F1">
        <w:rPr>
          <w:szCs w:val="24"/>
        </w:rPr>
        <w:t>.</w:t>
      </w:r>
      <w:r w:rsidR="00CA4292">
        <w:rPr>
          <w:szCs w:val="24"/>
        </w:rPr>
        <w:t xml:space="preserve"> </w:t>
      </w:r>
      <w:r w:rsidR="00BD61F1">
        <w:rPr>
          <w:szCs w:val="24"/>
          <w:shd w:val="clear" w:color="auto" w:fill="FFFFFF"/>
        </w:rPr>
        <w:t>Nuostatų 5</w:t>
      </w:r>
      <w:r>
        <w:rPr>
          <w:szCs w:val="24"/>
          <w:shd w:val="clear" w:color="auto" w:fill="FFFFFF"/>
        </w:rPr>
        <w:t>5</w:t>
      </w:r>
      <w:r w:rsidR="00BD61F1">
        <w:rPr>
          <w:szCs w:val="24"/>
          <w:shd w:val="clear" w:color="auto" w:fill="FFFFFF"/>
        </w:rPr>
        <w:t>.4 punkte</w:t>
      </w:r>
      <w:r w:rsidR="00CA4292">
        <w:rPr>
          <w:szCs w:val="24"/>
          <w:shd w:val="clear" w:color="auto" w:fill="FFFFFF"/>
        </w:rPr>
        <w:t xml:space="preserve"> nurodytas sprendimas sustabdyti tyrimą priimamas:</w:t>
      </w:r>
    </w:p>
    <w:p w:rsidR="00CA4292" w:rsidRDefault="00253437" w:rsidP="00CA4292">
      <w:pPr>
        <w:tabs>
          <w:tab w:val="left" w:pos="576"/>
        </w:tabs>
        <w:ind w:firstLine="720"/>
        <w:jc w:val="both"/>
        <w:rPr>
          <w:szCs w:val="24"/>
        </w:rPr>
      </w:pPr>
      <w:r>
        <w:rPr>
          <w:szCs w:val="24"/>
        </w:rPr>
        <w:t>57</w:t>
      </w:r>
      <w:r w:rsidR="00BD61F1">
        <w:rPr>
          <w:szCs w:val="24"/>
        </w:rPr>
        <w:t>.1.</w:t>
      </w:r>
      <w:r w:rsidR="00CA4292">
        <w:rPr>
          <w:szCs w:val="24"/>
        </w:rPr>
        <w:t xml:space="preserve"> kai kitos įgaliotos institucijos atlieka veiksmus, susijusius su skundžiamo </w:t>
      </w:r>
      <w:r>
        <w:rPr>
          <w:szCs w:val="24"/>
        </w:rPr>
        <w:t>Savivaldybės tarybos nario</w:t>
      </w:r>
      <w:r w:rsidR="00CA4292">
        <w:rPr>
          <w:szCs w:val="24"/>
        </w:rPr>
        <w:t xml:space="preserve"> veika, – iki bus atlikti šie veiksmai;</w:t>
      </w:r>
    </w:p>
    <w:p w:rsidR="00CA4292" w:rsidRDefault="00253437" w:rsidP="00CA4292">
      <w:pPr>
        <w:tabs>
          <w:tab w:val="left" w:pos="576"/>
        </w:tabs>
        <w:ind w:firstLine="720"/>
        <w:jc w:val="both"/>
        <w:rPr>
          <w:szCs w:val="24"/>
        </w:rPr>
      </w:pPr>
      <w:r>
        <w:rPr>
          <w:szCs w:val="24"/>
        </w:rPr>
        <w:t>57</w:t>
      </w:r>
      <w:r w:rsidR="00BD61F1">
        <w:rPr>
          <w:szCs w:val="24"/>
        </w:rPr>
        <w:t>.2.</w:t>
      </w:r>
      <w:r w:rsidR="00CA4292">
        <w:rPr>
          <w:szCs w:val="24"/>
        </w:rPr>
        <w:t xml:space="preserve"> </w:t>
      </w:r>
      <w:r w:rsidR="00CA4292">
        <w:rPr>
          <w:szCs w:val="24"/>
          <w:lang w:eastAsia="lt-LT"/>
        </w:rPr>
        <w:t xml:space="preserve">kai </w:t>
      </w:r>
      <w:r w:rsidR="00DD6D29">
        <w:rPr>
          <w:szCs w:val="24"/>
          <w:lang w:eastAsia="lt-LT"/>
        </w:rPr>
        <w:t>Savivaldybės tarybos narys</w:t>
      </w:r>
      <w:r w:rsidR="00CA4292">
        <w:rPr>
          <w:szCs w:val="24"/>
          <w:lang w:eastAsia="lt-LT"/>
        </w:rPr>
        <w:t xml:space="preserve">, kurio elgesys tiriamas, dėl objektyvių priežasčių (serga, yra išvykęs ar kt.) negali dalyvauti posėdyje, o jam nedalyvaujant neįmanoma išnagrinėti veikos aplinkybių ir priimti sprendimo arba dėl kitų objektyvių aplinkybių nėra galimybės tinkamai pranešti </w:t>
      </w:r>
      <w:r w:rsidR="00DD6D29">
        <w:rPr>
          <w:szCs w:val="24"/>
          <w:lang w:eastAsia="lt-LT"/>
        </w:rPr>
        <w:t>jam</w:t>
      </w:r>
      <w:r w:rsidR="00CA4292">
        <w:rPr>
          <w:szCs w:val="24"/>
          <w:lang w:eastAsia="lt-LT"/>
        </w:rPr>
        <w:t xml:space="preserve"> apie atliekamą tyrimą dėl jo veikos</w:t>
      </w:r>
      <w:r w:rsidR="00CA4292">
        <w:rPr>
          <w:szCs w:val="24"/>
        </w:rPr>
        <w:t>.</w:t>
      </w:r>
    </w:p>
    <w:p w:rsidR="00CA4292" w:rsidRDefault="00253437" w:rsidP="00CA4292">
      <w:pPr>
        <w:tabs>
          <w:tab w:val="left" w:pos="576"/>
        </w:tabs>
        <w:ind w:firstLine="720"/>
        <w:jc w:val="both"/>
        <w:rPr>
          <w:szCs w:val="24"/>
          <w:shd w:val="clear" w:color="auto" w:fill="FFFFFF"/>
        </w:rPr>
      </w:pPr>
      <w:r>
        <w:rPr>
          <w:szCs w:val="24"/>
        </w:rPr>
        <w:t>58</w:t>
      </w:r>
      <w:r w:rsidR="00CA4292">
        <w:rPr>
          <w:szCs w:val="24"/>
        </w:rPr>
        <w:t xml:space="preserve">. </w:t>
      </w:r>
      <w:r w:rsidR="00BD61F1">
        <w:rPr>
          <w:szCs w:val="24"/>
          <w:shd w:val="clear" w:color="auto" w:fill="FFFFFF"/>
        </w:rPr>
        <w:t>Nuostatų 5</w:t>
      </w:r>
      <w:r>
        <w:rPr>
          <w:szCs w:val="24"/>
          <w:shd w:val="clear" w:color="auto" w:fill="FFFFFF"/>
        </w:rPr>
        <w:t>5</w:t>
      </w:r>
      <w:r w:rsidR="00BD61F1">
        <w:rPr>
          <w:szCs w:val="24"/>
          <w:shd w:val="clear" w:color="auto" w:fill="FFFFFF"/>
        </w:rPr>
        <w:t>.5</w:t>
      </w:r>
      <w:r w:rsidR="00CA4292">
        <w:rPr>
          <w:szCs w:val="24"/>
          <w:shd w:val="clear" w:color="auto" w:fill="FFFFFF"/>
        </w:rPr>
        <w:t xml:space="preserve"> punkte nurodytas sprendimas nutraukti tyrimą priimamas:</w:t>
      </w:r>
    </w:p>
    <w:p w:rsidR="00CA4292" w:rsidRDefault="00253437" w:rsidP="00CA4292">
      <w:pPr>
        <w:tabs>
          <w:tab w:val="left" w:pos="576"/>
        </w:tabs>
        <w:ind w:firstLine="720"/>
        <w:jc w:val="both"/>
        <w:rPr>
          <w:szCs w:val="24"/>
        </w:rPr>
      </w:pPr>
      <w:r>
        <w:rPr>
          <w:szCs w:val="24"/>
        </w:rPr>
        <w:t>58</w:t>
      </w:r>
      <w:r w:rsidR="00BD61F1">
        <w:rPr>
          <w:szCs w:val="24"/>
        </w:rPr>
        <w:t>.1.</w:t>
      </w:r>
      <w:r w:rsidR="00CA4292">
        <w:rPr>
          <w:szCs w:val="24"/>
        </w:rPr>
        <w:t xml:space="preserve"> kai tyrimo metu paaiškėja, kad pranešime nurodytas asmuo nėra </w:t>
      </w:r>
      <w:r w:rsidR="00BD61F1">
        <w:rPr>
          <w:szCs w:val="24"/>
        </w:rPr>
        <w:t>Komisijos</w:t>
      </w:r>
      <w:r w:rsidR="00CA4292">
        <w:rPr>
          <w:szCs w:val="24"/>
        </w:rPr>
        <w:t xml:space="preserve"> priežiūros srities subjektas;</w:t>
      </w:r>
    </w:p>
    <w:p w:rsidR="00CA4292" w:rsidRDefault="00253437" w:rsidP="00CA4292">
      <w:pPr>
        <w:tabs>
          <w:tab w:val="left" w:pos="576"/>
        </w:tabs>
        <w:ind w:firstLine="720"/>
        <w:jc w:val="both"/>
        <w:rPr>
          <w:szCs w:val="24"/>
        </w:rPr>
      </w:pPr>
      <w:r>
        <w:rPr>
          <w:szCs w:val="24"/>
        </w:rPr>
        <w:lastRenderedPageBreak/>
        <w:t>58</w:t>
      </w:r>
      <w:r w:rsidR="00BD61F1">
        <w:rPr>
          <w:szCs w:val="24"/>
        </w:rPr>
        <w:t>.2.</w:t>
      </w:r>
      <w:r w:rsidR="00CA4292">
        <w:rPr>
          <w:szCs w:val="24"/>
        </w:rPr>
        <w:t xml:space="preserve"> kai nepakanka duomenų, reikalingų asmen</w:t>
      </w:r>
      <w:r w:rsidR="00CC340D">
        <w:rPr>
          <w:szCs w:val="24"/>
        </w:rPr>
        <w:t>s veikos teisiniam įvertinimui;</w:t>
      </w:r>
    </w:p>
    <w:p w:rsidR="00CC340D" w:rsidRDefault="00CC340D" w:rsidP="00CA4292">
      <w:pPr>
        <w:tabs>
          <w:tab w:val="left" w:pos="576"/>
        </w:tabs>
        <w:ind w:firstLine="720"/>
        <w:jc w:val="both"/>
        <w:rPr>
          <w:szCs w:val="24"/>
        </w:rPr>
      </w:pPr>
      <w:r>
        <w:rPr>
          <w:szCs w:val="24"/>
        </w:rPr>
        <w:t xml:space="preserve">58.3. </w:t>
      </w:r>
      <w:r>
        <w:rPr>
          <w:color w:val="000000"/>
        </w:rPr>
        <w:t>iki tyrimo pabaigos Savivaldybės tarybos narys savo elgesį ar veiklą pripažino neetiškais, nesuderinamais su savo pareigomis ar institucija, kurioje jis eina pareigas, ir dėl to viešai atsiprašė.</w:t>
      </w:r>
    </w:p>
    <w:p w:rsidR="00CA4292" w:rsidRDefault="00C75EB5" w:rsidP="00CA4292">
      <w:pPr>
        <w:tabs>
          <w:tab w:val="left" w:pos="576"/>
        </w:tabs>
        <w:ind w:firstLine="720"/>
        <w:jc w:val="both"/>
        <w:rPr>
          <w:szCs w:val="24"/>
        </w:rPr>
      </w:pPr>
      <w:r>
        <w:rPr>
          <w:szCs w:val="24"/>
        </w:rPr>
        <w:t>59</w:t>
      </w:r>
      <w:r w:rsidR="00CA4292">
        <w:rPr>
          <w:szCs w:val="24"/>
        </w:rPr>
        <w:t>.</w:t>
      </w:r>
      <w:r w:rsidR="00CA4292">
        <w:rPr>
          <w:szCs w:val="24"/>
          <w:lang w:eastAsia="lt-LT"/>
        </w:rPr>
        <w:t xml:space="preserve"> </w:t>
      </w:r>
      <w:r w:rsidR="00BD61F1">
        <w:rPr>
          <w:szCs w:val="24"/>
          <w:lang w:eastAsia="lt-LT"/>
        </w:rPr>
        <w:t>Komisija</w:t>
      </w:r>
      <w:r w:rsidR="00CA4292">
        <w:rPr>
          <w:szCs w:val="24"/>
          <w:lang w:eastAsia="lt-LT"/>
        </w:rPr>
        <w:t xml:space="preserve"> gali atnaujinti tyrimą paaiškėjus </w:t>
      </w:r>
      <w:r w:rsidR="00BD61F1" w:rsidRPr="00394390">
        <w:rPr>
          <w:szCs w:val="24"/>
          <w:lang w:eastAsia="lt-LT"/>
        </w:rPr>
        <w:t xml:space="preserve">Nuostatų </w:t>
      </w:r>
      <w:r w:rsidR="00394390" w:rsidRPr="00394390">
        <w:rPr>
          <w:szCs w:val="24"/>
          <w:lang w:eastAsia="lt-LT"/>
        </w:rPr>
        <w:t>58</w:t>
      </w:r>
      <w:r w:rsidR="00BD61F1" w:rsidRPr="00394390">
        <w:rPr>
          <w:szCs w:val="24"/>
          <w:lang w:eastAsia="lt-LT"/>
        </w:rPr>
        <w:t>.2 punkte</w:t>
      </w:r>
      <w:r w:rsidR="00CA4292">
        <w:rPr>
          <w:szCs w:val="24"/>
          <w:lang w:eastAsia="lt-LT"/>
        </w:rPr>
        <w:t xml:space="preserve"> nurodytiems duomenims, jeigu nėra suėjęs 3 metų terminas nuo galimo teisės aktus pažeidžiančios veikos padarymo dienos.</w:t>
      </w:r>
    </w:p>
    <w:p w:rsidR="00CA4292" w:rsidRDefault="00C75EB5" w:rsidP="00CA4292">
      <w:pPr>
        <w:tabs>
          <w:tab w:val="left" w:pos="576"/>
        </w:tabs>
        <w:ind w:firstLine="720"/>
        <w:jc w:val="both"/>
        <w:rPr>
          <w:szCs w:val="24"/>
          <w:lang w:eastAsia="lt-LT"/>
        </w:rPr>
      </w:pPr>
      <w:r>
        <w:rPr>
          <w:bCs/>
          <w:szCs w:val="24"/>
        </w:rPr>
        <w:t>60</w:t>
      </w:r>
      <w:r w:rsidR="00CA4292">
        <w:rPr>
          <w:bCs/>
          <w:szCs w:val="24"/>
        </w:rPr>
        <w:t xml:space="preserve">. </w:t>
      </w:r>
      <w:r w:rsidR="00CA4292">
        <w:rPr>
          <w:szCs w:val="24"/>
          <w:lang w:eastAsia="lt-LT"/>
        </w:rPr>
        <w:t xml:space="preserve">Atlikusi tyrimą, </w:t>
      </w:r>
      <w:r w:rsidR="00BD61F1">
        <w:rPr>
          <w:szCs w:val="24"/>
          <w:lang w:eastAsia="lt-LT"/>
        </w:rPr>
        <w:t>Komisija</w:t>
      </w:r>
      <w:r w:rsidR="00CA4292">
        <w:rPr>
          <w:szCs w:val="24"/>
          <w:lang w:eastAsia="lt-LT"/>
        </w:rPr>
        <w:t xml:space="preserve"> gali savo posėdyje nuspręsti atidėti sprendimo priėmimą ir paskelbimą ne ilgiau kaip 10 darbo dienų, kai tyrimas yra didelės apimties arba posėdyje paaiškėja nauja informacija ar pateikiama papildoma medžiaga.</w:t>
      </w:r>
    </w:p>
    <w:p w:rsidR="00BD61F1" w:rsidRDefault="00BD61F1" w:rsidP="00BD61F1">
      <w:pPr>
        <w:tabs>
          <w:tab w:val="left" w:pos="576"/>
        </w:tabs>
        <w:ind w:firstLine="720"/>
        <w:jc w:val="both"/>
        <w:rPr>
          <w:rFonts w:eastAsia="Calibri"/>
          <w:color w:val="000000"/>
          <w:szCs w:val="24"/>
        </w:rPr>
      </w:pPr>
      <w:r>
        <w:rPr>
          <w:rFonts w:eastAsia="Calibri"/>
          <w:color w:val="000000"/>
          <w:szCs w:val="24"/>
        </w:rPr>
        <w:t>6</w:t>
      </w:r>
      <w:r w:rsidR="00C75EB5">
        <w:rPr>
          <w:rFonts w:eastAsia="Calibri"/>
          <w:color w:val="000000"/>
          <w:szCs w:val="24"/>
        </w:rPr>
        <w:t>1</w:t>
      </w:r>
      <w:r>
        <w:rPr>
          <w:rFonts w:eastAsia="Calibri"/>
          <w:color w:val="000000"/>
          <w:szCs w:val="24"/>
        </w:rPr>
        <w:t xml:space="preserve">. Komisijos priimti sprendimai, nurodyti Nuostatų </w:t>
      </w:r>
      <w:r w:rsidR="00C75EB5">
        <w:rPr>
          <w:rFonts w:eastAsia="Calibri"/>
          <w:color w:val="000000"/>
          <w:szCs w:val="24"/>
        </w:rPr>
        <w:t>55</w:t>
      </w:r>
      <w:r>
        <w:rPr>
          <w:rFonts w:eastAsia="Calibri"/>
          <w:color w:val="000000"/>
          <w:szCs w:val="24"/>
        </w:rPr>
        <w:t xml:space="preserve"> punkte, per 5 darbo dienas nuo priėmimo dienos išsiunčiami </w:t>
      </w:r>
      <w:r w:rsidR="00F92B1F">
        <w:rPr>
          <w:rFonts w:eastAsia="Calibri"/>
          <w:color w:val="000000"/>
          <w:szCs w:val="24"/>
        </w:rPr>
        <w:t>Savivaldybės tarybos nariui</w:t>
      </w:r>
      <w:r>
        <w:rPr>
          <w:rFonts w:eastAsia="Calibri"/>
          <w:color w:val="000000"/>
          <w:szCs w:val="24"/>
        </w:rPr>
        <w:t>, dėl kuri</w:t>
      </w:r>
      <w:r w:rsidR="00F92B1F">
        <w:rPr>
          <w:rFonts w:eastAsia="Calibri"/>
          <w:color w:val="000000"/>
          <w:szCs w:val="24"/>
        </w:rPr>
        <w:t>o</w:t>
      </w:r>
      <w:r>
        <w:rPr>
          <w:rFonts w:eastAsia="Calibri"/>
          <w:color w:val="000000"/>
          <w:szCs w:val="24"/>
        </w:rPr>
        <w:t xml:space="preserve"> veikos buvo atliktas tyrimas,</w:t>
      </w:r>
      <w:r>
        <w:rPr>
          <w:rFonts w:eastAsia="Calibri"/>
          <w:color w:val="000000"/>
          <w:szCs w:val="24"/>
          <w:shd w:val="clear" w:color="auto" w:fill="FFFFFF"/>
        </w:rPr>
        <w:t xml:space="preserve"> </w:t>
      </w:r>
      <w:r w:rsidR="009707EF">
        <w:rPr>
          <w:rFonts w:eastAsia="Calibri"/>
          <w:color w:val="000000"/>
          <w:szCs w:val="24"/>
          <w:shd w:val="clear" w:color="auto" w:fill="FFFFFF"/>
        </w:rPr>
        <w:t xml:space="preserve">pareiškėjui, </w:t>
      </w:r>
      <w:r w:rsidR="00F92B1F">
        <w:rPr>
          <w:rFonts w:eastAsia="Calibri"/>
          <w:color w:val="000000"/>
          <w:szCs w:val="24"/>
          <w:shd w:val="clear" w:color="auto" w:fill="FFFFFF"/>
        </w:rPr>
        <w:t>Savivaldybės tarybai</w:t>
      </w:r>
      <w:r w:rsidR="008C30B2">
        <w:rPr>
          <w:rFonts w:eastAsia="Calibri"/>
          <w:color w:val="000000"/>
          <w:szCs w:val="24"/>
        </w:rPr>
        <w:t xml:space="preserve"> bei </w:t>
      </w:r>
      <w:r w:rsidR="008C30B2">
        <w:rPr>
          <w:szCs w:val="24"/>
        </w:rPr>
        <w:t xml:space="preserve">VTEK. Pastarajai institucijai pateikiami ir visi </w:t>
      </w:r>
      <w:r w:rsidR="00F92B1F">
        <w:rPr>
          <w:szCs w:val="24"/>
        </w:rPr>
        <w:t xml:space="preserve">Komisijos priimtą </w:t>
      </w:r>
      <w:r w:rsidR="008C30B2">
        <w:rPr>
          <w:szCs w:val="24"/>
        </w:rPr>
        <w:t>sprendimą pagrindžiantys dokumentai.</w:t>
      </w:r>
    </w:p>
    <w:p w:rsidR="00BD61F1" w:rsidRDefault="00BD61F1" w:rsidP="00BD61F1">
      <w:pPr>
        <w:tabs>
          <w:tab w:val="left" w:pos="576"/>
        </w:tabs>
        <w:ind w:firstLine="720"/>
        <w:jc w:val="both"/>
        <w:rPr>
          <w:rFonts w:eastAsia="Calibri"/>
          <w:color w:val="000000"/>
          <w:szCs w:val="24"/>
          <w:lang w:eastAsia="lt-LT"/>
        </w:rPr>
      </w:pPr>
      <w:r>
        <w:rPr>
          <w:rFonts w:eastAsia="Calibri"/>
          <w:color w:val="000000"/>
          <w:szCs w:val="24"/>
        </w:rPr>
        <w:t>6</w:t>
      </w:r>
      <w:r w:rsidR="00F92B1F">
        <w:rPr>
          <w:rFonts w:eastAsia="Calibri"/>
          <w:color w:val="000000"/>
          <w:szCs w:val="24"/>
        </w:rPr>
        <w:t>2</w:t>
      </w:r>
      <w:r>
        <w:rPr>
          <w:rFonts w:eastAsia="Calibri"/>
          <w:color w:val="000000"/>
          <w:szCs w:val="24"/>
        </w:rPr>
        <w:t>. Nuostatų 5</w:t>
      </w:r>
      <w:r w:rsidR="00F92B1F">
        <w:rPr>
          <w:rFonts w:eastAsia="Calibri"/>
          <w:color w:val="000000"/>
          <w:szCs w:val="24"/>
        </w:rPr>
        <w:t>5</w:t>
      </w:r>
      <w:r>
        <w:rPr>
          <w:rFonts w:eastAsia="Calibri"/>
          <w:color w:val="000000"/>
          <w:szCs w:val="24"/>
        </w:rPr>
        <w:t xml:space="preserve"> punkte nurodyti Komisijos sprendimai </w:t>
      </w:r>
      <w:r w:rsidR="008C30B2">
        <w:rPr>
          <w:rFonts w:eastAsia="Calibri"/>
          <w:color w:val="000000"/>
          <w:szCs w:val="24"/>
        </w:rPr>
        <w:t>v</w:t>
      </w:r>
      <w:r>
        <w:rPr>
          <w:rFonts w:eastAsia="Calibri"/>
          <w:color w:val="000000"/>
          <w:szCs w:val="24"/>
          <w:lang w:eastAsia="lt-LT"/>
        </w:rPr>
        <w:t xml:space="preserve">ienus metus po sprendimo priėmimo viešai skelbiami </w:t>
      </w:r>
      <w:r w:rsidR="008C30B2">
        <w:rPr>
          <w:rFonts w:eastAsia="Calibri"/>
          <w:color w:val="000000"/>
          <w:szCs w:val="24"/>
          <w:lang w:eastAsia="lt-LT"/>
        </w:rPr>
        <w:t xml:space="preserve">Savivaldybės </w:t>
      </w:r>
      <w:r>
        <w:rPr>
          <w:rFonts w:eastAsia="Calibri"/>
          <w:color w:val="000000"/>
          <w:szCs w:val="24"/>
          <w:lang w:eastAsia="lt-LT"/>
        </w:rPr>
        <w:t xml:space="preserve">interneto svetainėje, nepateikiant šių sprendimuose nurodytų duomenų: </w:t>
      </w:r>
    </w:p>
    <w:p w:rsidR="00BD61F1" w:rsidRDefault="00394390" w:rsidP="00BD61F1">
      <w:pPr>
        <w:tabs>
          <w:tab w:val="left" w:pos="576"/>
        </w:tabs>
        <w:ind w:firstLine="720"/>
        <w:jc w:val="both"/>
        <w:rPr>
          <w:rFonts w:eastAsia="Calibri"/>
          <w:color w:val="000000"/>
          <w:szCs w:val="24"/>
        </w:rPr>
      </w:pPr>
      <w:r>
        <w:rPr>
          <w:rFonts w:eastAsia="Calibri"/>
          <w:color w:val="000000"/>
          <w:szCs w:val="24"/>
        </w:rPr>
        <w:t>62.1.</w:t>
      </w:r>
      <w:r w:rsidR="00BD61F1">
        <w:rPr>
          <w:rFonts w:eastAsia="Calibri"/>
          <w:color w:val="000000"/>
          <w:szCs w:val="24"/>
        </w:rPr>
        <w:t xml:space="preserve"> asmenų, dėl kurių priimtas sprendimas, ir kitų fizinių asmenų asmens kodų, gyvenamosios vietos adresų, gimimo, santuokos, ištuokos ir mirties datų bei vietos, duomenų apie asmens tapatybę patvirtinantį dokumentą, telefono numerių, elektroninio pašto adresų ir kitų kontaktinių duomenų, privačių transporto priemonių valstybinių numerių, banko ar kitų kredito įstaigų privačių sąskaitų numerių, unikalių nekilnojamojo ar kito registruotino turto numerių, tikslių šio turto buvimo vietos adresų. Be to, neskelbiami kitų fizinių asmenų vardai ir pavardės;</w:t>
      </w:r>
    </w:p>
    <w:p w:rsidR="00BD61F1" w:rsidRDefault="00394390" w:rsidP="00BD61F1">
      <w:pPr>
        <w:tabs>
          <w:tab w:val="left" w:pos="576"/>
        </w:tabs>
        <w:ind w:firstLine="720"/>
        <w:jc w:val="both"/>
        <w:rPr>
          <w:rFonts w:eastAsia="Calibri"/>
          <w:color w:val="000000"/>
          <w:szCs w:val="24"/>
        </w:rPr>
      </w:pPr>
      <w:r>
        <w:rPr>
          <w:rFonts w:eastAsia="Calibri"/>
          <w:color w:val="000000"/>
          <w:szCs w:val="24"/>
        </w:rPr>
        <w:t>62.2.</w:t>
      </w:r>
      <w:r w:rsidR="00BD61F1">
        <w:rPr>
          <w:rFonts w:eastAsia="Calibri"/>
          <w:color w:val="000000"/>
          <w:szCs w:val="24"/>
        </w:rPr>
        <w:t xml:space="preserve"> asmens, kuris pateikė pranešimą, asmens duomenų.</w:t>
      </w:r>
    </w:p>
    <w:p w:rsidR="00BD61F1" w:rsidRDefault="008C30B2" w:rsidP="00BD61F1">
      <w:pPr>
        <w:tabs>
          <w:tab w:val="left" w:pos="576"/>
        </w:tabs>
        <w:ind w:firstLine="720"/>
        <w:jc w:val="both"/>
        <w:rPr>
          <w:rFonts w:eastAsia="Calibri"/>
          <w:color w:val="000000"/>
          <w:szCs w:val="24"/>
        </w:rPr>
      </w:pPr>
      <w:r>
        <w:rPr>
          <w:rFonts w:eastAsia="Calibri"/>
          <w:color w:val="000000"/>
          <w:szCs w:val="24"/>
        </w:rPr>
        <w:t>6</w:t>
      </w:r>
      <w:r w:rsidR="00394390">
        <w:rPr>
          <w:rFonts w:eastAsia="Calibri"/>
          <w:color w:val="000000"/>
          <w:szCs w:val="24"/>
        </w:rPr>
        <w:t>3</w:t>
      </w:r>
      <w:r w:rsidR="00BD61F1">
        <w:rPr>
          <w:rFonts w:eastAsia="Calibri"/>
          <w:color w:val="000000"/>
          <w:szCs w:val="24"/>
        </w:rPr>
        <w:t xml:space="preserve">. Pasibaigus </w:t>
      </w:r>
      <w:r>
        <w:rPr>
          <w:rFonts w:eastAsia="Calibri"/>
          <w:color w:val="000000"/>
          <w:szCs w:val="24"/>
        </w:rPr>
        <w:t>Nuostatų 6</w:t>
      </w:r>
      <w:r w:rsidR="00394390">
        <w:rPr>
          <w:rFonts w:eastAsia="Calibri"/>
          <w:color w:val="000000"/>
          <w:szCs w:val="24"/>
        </w:rPr>
        <w:t>2</w:t>
      </w:r>
      <w:r>
        <w:rPr>
          <w:rFonts w:eastAsia="Calibri"/>
          <w:color w:val="000000"/>
          <w:szCs w:val="24"/>
        </w:rPr>
        <w:t xml:space="preserve"> punkte</w:t>
      </w:r>
      <w:r w:rsidR="00BD61F1">
        <w:rPr>
          <w:rFonts w:eastAsia="Calibri"/>
          <w:color w:val="000000"/>
          <w:szCs w:val="24"/>
        </w:rPr>
        <w:t xml:space="preserve"> nustatytam terminui, </w:t>
      </w:r>
      <w:r>
        <w:rPr>
          <w:rFonts w:eastAsia="Calibri"/>
          <w:color w:val="000000"/>
          <w:szCs w:val="24"/>
        </w:rPr>
        <w:t>Komisijos</w:t>
      </w:r>
      <w:r w:rsidR="00BD61F1">
        <w:rPr>
          <w:rFonts w:eastAsia="Calibri"/>
          <w:color w:val="000000"/>
          <w:szCs w:val="24"/>
        </w:rPr>
        <w:t xml:space="preserve"> sprendimuose viešai nebeskelbiami ir </w:t>
      </w:r>
      <w:r w:rsidR="00394390">
        <w:rPr>
          <w:rFonts w:eastAsia="Calibri"/>
          <w:color w:val="000000"/>
          <w:szCs w:val="24"/>
        </w:rPr>
        <w:t>Savivaldybės tarybos narių</w:t>
      </w:r>
      <w:r w:rsidR="00BD61F1">
        <w:rPr>
          <w:rFonts w:eastAsia="Calibri"/>
          <w:color w:val="000000"/>
          <w:szCs w:val="24"/>
        </w:rPr>
        <w:t xml:space="preserve">, dėl kurių elgesio priimtas sprendimas, vardai ir pavardės. Tokie </w:t>
      </w:r>
      <w:r>
        <w:rPr>
          <w:rFonts w:eastAsia="Calibri"/>
          <w:color w:val="000000"/>
          <w:szCs w:val="24"/>
        </w:rPr>
        <w:t>Komisijos</w:t>
      </w:r>
      <w:r w:rsidR="00BD61F1">
        <w:rPr>
          <w:rFonts w:eastAsia="Calibri"/>
          <w:color w:val="000000"/>
          <w:szCs w:val="24"/>
        </w:rPr>
        <w:t xml:space="preserve"> sprendimai viešai skelbiami neterminuotai.</w:t>
      </w:r>
    </w:p>
    <w:p w:rsidR="00BD61F1" w:rsidRDefault="008C30B2" w:rsidP="00BD61F1">
      <w:pPr>
        <w:tabs>
          <w:tab w:val="left" w:pos="576"/>
        </w:tabs>
        <w:ind w:firstLine="720"/>
        <w:jc w:val="both"/>
        <w:rPr>
          <w:rFonts w:eastAsia="Calibri"/>
          <w:color w:val="000000"/>
          <w:szCs w:val="24"/>
          <w:lang w:eastAsia="lt-LT"/>
        </w:rPr>
      </w:pPr>
      <w:r>
        <w:rPr>
          <w:rFonts w:eastAsia="Calibri"/>
          <w:color w:val="000000"/>
          <w:szCs w:val="24"/>
          <w:lang w:eastAsia="lt-LT"/>
        </w:rPr>
        <w:t>6</w:t>
      </w:r>
      <w:r w:rsidR="00394390">
        <w:rPr>
          <w:rFonts w:eastAsia="Calibri"/>
          <w:color w:val="000000"/>
          <w:szCs w:val="24"/>
          <w:lang w:eastAsia="lt-LT"/>
        </w:rPr>
        <w:t>4</w:t>
      </w:r>
      <w:r w:rsidR="00BD61F1">
        <w:rPr>
          <w:rFonts w:eastAsia="Calibri"/>
          <w:color w:val="000000"/>
          <w:szCs w:val="24"/>
          <w:lang w:eastAsia="lt-LT"/>
        </w:rPr>
        <w:t xml:space="preserve">. </w:t>
      </w:r>
      <w:r>
        <w:rPr>
          <w:rFonts w:eastAsia="Calibri"/>
          <w:color w:val="000000"/>
          <w:szCs w:val="24"/>
          <w:lang w:eastAsia="lt-LT"/>
        </w:rPr>
        <w:t>Jei Komisijos</w:t>
      </w:r>
      <w:r w:rsidR="00BD61F1">
        <w:rPr>
          <w:rFonts w:eastAsia="Calibri"/>
          <w:color w:val="000000"/>
          <w:szCs w:val="24"/>
          <w:lang w:eastAsia="lt-LT"/>
        </w:rPr>
        <w:t xml:space="preserve"> sprendimas priimtas uždarame posėdyje, pažeidimų prevencijos tikslais, laikantis </w:t>
      </w:r>
      <w:r>
        <w:rPr>
          <w:rFonts w:eastAsia="Calibri"/>
          <w:color w:val="000000"/>
          <w:szCs w:val="24"/>
          <w:lang w:eastAsia="lt-LT"/>
        </w:rPr>
        <w:t>Nuostatų 6</w:t>
      </w:r>
      <w:r w:rsidR="00394390">
        <w:rPr>
          <w:rFonts w:eastAsia="Calibri"/>
          <w:color w:val="000000"/>
          <w:szCs w:val="24"/>
          <w:lang w:eastAsia="lt-LT"/>
        </w:rPr>
        <w:t>2</w:t>
      </w:r>
      <w:r>
        <w:rPr>
          <w:rFonts w:eastAsia="Calibri"/>
          <w:color w:val="000000"/>
          <w:szCs w:val="24"/>
          <w:lang w:eastAsia="lt-LT"/>
        </w:rPr>
        <w:t xml:space="preserve"> punkte</w:t>
      </w:r>
      <w:r w:rsidR="00BD61F1">
        <w:rPr>
          <w:rFonts w:eastAsia="Calibri"/>
          <w:color w:val="000000"/>
          <w:szCs w:val="24"/>
          <w:lang w:eastAsia="lt-LT"/>
        </w:rPr>
        <w:t xml:space="preserve"> nustatytų reikalavimų, skelbiama tik šio sprendimo rezoliucinė dalis, </w:t>
      </w:r>
      <w:r>
        <w:rPr>
          <w:rFonts w:eastAsia="Calibri"/>
          <w:color w:val="000000"/>
          <w:szCs w:val="24"/>
          <w:lang w:eastAsia="lt-LT"/>
        </w:rPr>
        <w:t>Komisijos</w:t>
      </w:r>
      <w:r w:rsidR="00BD61F1">
        <w:rPr>
          <w:rFonts w:eastAsia="Calibri"/>
          <w:color w:val="000000"/>
          <w:szCs w:val="24"/>
          <w:lang w:eastAsia="lt-LT"/>
        </w:rPr>
        <w:t xml:space="preserve"> narių balsavimo rezultatai ir informacija, kad yra atskiroji nuomonė.</w:t>
      </w:r>
    </w:p>
    <w:p w:rsidR="00BD61F1" w:rsidRDefault="00BD61F1" w:rsidP="00BD61F1">
      <w:pPr>
        <w:tabs>
          <w:tab w:val="left" w:pos="576"/>
        </w:tabs>
        <w:ind w:firstLine="720"/>
        <w:jc w:val="both"/>
        <w:rPr>
          <w:rFonts w:eastAsia="Calibri"/>
          <w:color w:val="000000"/>
          <w:szCs w:val="24"/>
          <w:lang w:eastAsia="lt-LT"/>
        </w:rPr>
      </w:pPr>
      <w:r>
        <w:rPr>
          <w:rFonts w:eastAsia="Calibri"/>
          <w:color w:val="000000"/>
          <w:szCs w:val="24"/>
          <w:lang w:eastAsia="lt-LT"/>
        </w:rPr>
        <w:t>6</w:t>
      </w:r>
      <w:r w:rsidR="00394390">
        <w:rPr>
          <w:rFonts w:eastAsia="Calibri"/>
          <w:color w:val="000000"/>
          <w:szCs w:val="24"/>
          <w:lang w:eastAsia="lt-LT"/>
        </w:rPr>
        <w:t>5</w:t>
      </w:r>
      <w:r>
        <w:rPr>
          <w:rFonts w:eastAsia="Calibri"/>
          <w:color w:val="000000"/>
          <w:szCs w:val="24"/>
          <w:lang w:eastAsia="lt-LT"/>
        </w:rPr>
        <w:t xml:space="preserve">. </w:t>
      </w:r>
      <w:r w:rsidR="008C30B2">
        <w:rPr>
          <w:rFonts w:eastAsia="Calibri"/>
          <w:color w:val="000000"/>
          <w:szCs w:val="24"/>
          <w:lang w:eastAsia="lt-LT"/>
        </w:rPr>
        <w:t>Nuostatų 5</w:t>
      </w:r>
      <w:r w:rsidR="00394390">
        <w:rPr>
          <w:rFonts w:eastAsia="Calibri"/>
          <w:color w:val="000000"/>
          <w:szCs w:val="24"/>
          <w:lang w:eastAsia="lt-LT"/>
        </w:rPr>
        <w:t>5</w:t>
      </w:r>
      <w:r w:rsidR="008C30B2">
        <w:rPr>
          <w:rFonts w:eastAsia="Calibri"/>
          <w:color w:val="000000"/>
          <w:szCs w:val="24"/>
          <w:lang w:eastAsia="lt-LT"/>
        </w:rPr>
        <w:t xml:space="preserve"> punkte</w:t>
      </w:r>
      <w:r>
        <w:rPr>
          <w:rFonts w:eastAsia="Calibri"/>
          <w:color w:val="000000"/>
          <w:szCs w:val="24"/>
          <w:lang w:eastAsia="lt-LT"/>
        </w:rPr>
        <w:t xml:space="preserve"> nurodyti </w:t>
      </w:r>
      <w:r w:rsidR="008C30B2">
        <w:rPr>
          <w:rFonts w:eastAsia="Calibri"/>
          <w:color w:val="000000"/>
          <w:szCs w:val="24"/>
          <w:lang w:eastAsia="lt-LT"/>
        </w:rPr>
        <w:t>Komisijos</w:t>
      </w:r>
      <w:r>
        <w:rPr>
          <w:rFonts w:eastAsia="Calibri"/>
          <w:color w:val="000000"/>
          <w:szCs w:val="24"/>
          <w:lang w:eastAsia="lt-LT"/>
        </w:rPr>
        <w:t xml:space="preserve"> sprendimai viešai paskelbiami ne vėliau kaip per 5 darbo dienas po sprendimo priėmimo dienos. Atskirosios nuomonės paskelbiamos kitą darbo dieną po atskirosios nuomonės pateikimo ir pridedamos prie sprendimo.</w:t>
      </w:r>
    </w:p>
    <w:p w:rsidR="00B437FE" w:rsidRDefault="008C30B2" w:rsidP="00093C54">
      <w:pPr>
        <w:ind w:firstLine="720"/>
        <w:jc w:val="both"/>
        <w:rPr>
          <w:szCs w:val="24"/>
          <w:lang w:eastAsia="lt-LT"/>
        </w:rPr>
      </w:pPr>
      <w:r>
        <w:rPr>
          <w:szCs w:val="24"/>
        </w:rPr>
        <w:t>6</w:t>
      </w:r>
      <w:r w:rsidR="00394390">
        <w:rPr>
          <w:szCs w:val="24"/>
        </w:rPr>
        <w:t>6</w:t>
      </w:r>
      <w:r w:rsidR="00D112BB">
        <w:rPr>
          <w:szCs w:val="24"/>
        </w:rPr>
        <w:t xml:space="preserve">. </w:t>
      </w:r>
      <w:r w:rsidR="004B5464">
        <w:rPr>
          <w:szCs w:val="24"/>
          <w:lang w:eastAsia="lt-LT"/>
        </w:rPr>
        <w:t>Komisijos sprendimai gali būti skundžiami teisės aktų nustatyta tvarka. Jei dėl Komisijos posėdžio metu priimto sprendimo Komisijos narys (nariai) pareiškia atskirąją nuomonę, ji įrašoma į posėdžio protokolą.</w:t>
      </w:r>
      <w:r w:rsidR="004B5464" w:rsidRPr="0056250A">
        <w:rPr>
          <w:szCs w:val="24"/>
          <w:lang w:eastAsia="lt-LT"/>
        </w:rPr>
        <w:t xml:space="preserve"> </w:t>
      </w:r>
    </w:p>
    <w:p w:rsidR="004521EE" w:rsidRDefault="004521EE" w:rsidP="00093C54">
      <w:pPr>
        <w:jc w:val="center"/>
        <w:rPr>
          <w:szCs w:val="24"/>
          <w:lang w:eastAsia="lt-LT"/>
        </w:rPr>
      </w:pPr>
    </w:p>
    <w:p w:rsidR="004521EE" w:rsidRDefault="004521EE" w:rsidP="00093C54">
      <w:pPr>
        <w:jc w:val="center"/>
        <w:rPr>
          <w:b/>
          <w:bCs/>
          <w:szCs w:val="24"/>
          <w:lang w:eastAsia="lt-LT"/>
        </w:rPr>
      </w:pPr>
      <w:r>
        <w:rPr>
          <w:b/>
          <w:bCs/>
          <w:szCs w:val="24"/>
          <w:lang w:eastAsia="lt-LT"/>
        </w:rPr>
        <w:t>VI SKYRIUS</w:t>
      </w:r>
    </w:p>
    <w:p w:rsidR="004521EE" w:rsidRDefault="004521EE" w:rsidP="00093C54">
      <w:pPr>
        <w:jc w:val="center"/>
        <w:rPr>
          <w:b/>
          <w:bCs/>
          <w:szCs w:val="24"/>
          <w:lang w:eastAsia="lt-LT"/>
        </w:rPr>
      </w:pPr>
      <w:r>
        <w:rPr>
          <w:b/>
          <w:bCs/>
          <w:szCs w:val="24"/>
          <w:lang w:eastAsia="lt-LT"/>
        </w:rPr>
        <w:t>BAIGIAMOSIOS NUOSTATOS</w:t>
      </w:r>
    </w:p>
    <w:p w:rsidR="004521EE" w:rsidRDefault="004521EE" w:rsidP="00093C54">
      <w:pPr>
        <w:jc w:val="center"/>
        <w:rPr>
          <w:szCs w:val="24"/>
          <w:lang w:eastAsia="lt-LT"/>
        </w:rPr>
      </w:pPr>
    </w:p>
    <w:p w:rsidR="00093C54" w:rsidRDefault="00093C54" w:rsidP="00093C54">
      <w:pPr>
        <w:tabs>
          <w:tab w:val="left" w:pos="568"/>
        </w:tabs>
        <w:ind w:firstLine="709"/>
        <w:jc w:val="both"/>
      </w:pPr>
      <w:r>
        <w:rPr>
          <w:szCs w:val="24"/>
          <w:lang w:eastAsia="lt-LT"/>
        </w:rPr>
        <w:t>67. Informaciją apie Komisijos sprendimus visuomenės informavimo priemonėms gali teikti Komisijos pirmininkas arba jo įgaliotas Komisijos narys</w:t>
      </w:r>
      <w:r>
        <w:rPr>
          <w:color w:val="000000"/>
          <w:szCs w:val="24"/>
          <w:lang w:eastAsia="lt-LT"/>
        </w:rPr>
        <w:t xml:space="preserve">. </w:t>
      </w:r>
      <w:r>
        <w:t>Komisijos nariai, posėdyje pareiškę atskirąją nuomonę dėl tyrimo išvadų, turi teisę apie tai pateikti informaciją.</w:t>
      </w:r>
    </w:p>
    <w:p w:rsidR="001F312A" w:rsidRDefault="00093C54" w:rsidP="00093C54">
      <w:pPr>
        <w:tabs>
          <w:tab w:val="left" w:pos="568"/>
        </w:tabs>
        <w:ind w:firstLine="709"/>
        <w:jc w:val="both"/>
        <w:rPr>
          <w:szCs w:val="24"/>
          <w:lang w:eastAsia="lt-LT"/>
        </w:rPr>
      </w:pPr>
      <w:r>
        <w:rPr>
          <w:szCs w:val="24"/>
          <w:lang w:eastAsia="lt-LT"/>
        </w:rPr>
        <w:t xml:space="preserve">68. </w:t>
      </w:r>
      <w:r w:rsidR="004521EE" w:rsidRPr="00093C54">
        <w:rPr>
          <w:szCs w:val="24"/>
          <w:lang w:eastAsia="lt-LT"/>
        </w:rPr>
        <w:t xml:space="preserve">Komisija kasmet iki kovo 1 d. teikia </w:t>
      </w:r>
      <w:r w:rsidR="001F312A">
        <w:t>Savivaldybės tarybai savo veiklos ataskaitą</w:t>
      </w:r>
      <w:r w:rsidR="009707EF">
        <w:rPr>
          <w:szCs w:val="24"/>
          <w:lang w:eastAsia="lt-LT"/>
        </w:rPr>
        <w:t>.</w:t>
      </w:r>
    </w:p>
    <w:p w:rsidR="00093C54" w:rsidRDefault="001F312A" w:rsidP="00093C54">
      <w:pPr>
        <w:tabs>
          <w:tab w:val="left" w:pos="568"/>
        </w:tabs>
        <w:ind w:firstLine="709"/>
        <w:jc w:val="both"/>
        <w:rPr>
          <w:szCs w:val="24"/>
          <w:lang w:eastAsia="lt-LT"/>
        </w:rPr>
      </w:pPr>
      <w:r>
        <w:t xml:space="preserve">69. </w:t>
      </w:r>
      <w:r w:rsidR="00093C54">
        <w:t>Komisija taip pat informuoja VTEK apie pasikeitusią Komisijos sudėtį ir Komisijos veiklos nuostatus.</w:t>
      </w:r>
    </w:p>
    <w:p w:rsidR="004521EE" w:rsidRPr="00093C54" w:rsidRDefault="001F312A" w:rsidP="00093C54">
      <w:pPr>
        <w:tabs>
          <w:tab w:val="left" w:pos="568"/>
        </w:tabs>
        <w:ind w:firstLine="709"/>
        <w:jc w:val="both"/>
        <w:rPr>
          <w:szCs w:val="24"/>
          <w:lang w:eastAsia="lt-LT"/>
        </w:rPr>
      </w:pPr>
      <w:r>
        <w:rPr>
          <w:szCs w:val="24"/>
          <w:lang w:eastAsia="lt-LT"/>
        </w:rPr>
        <w:t xml:space="preserve">70. </w:t>
      </w:r>
      <w:r w:rsidR="004521EE" w:rsidRPr="00093C54">
        <w:rPr>
          <w:szCs w:val="24"/>
          <w:lang w:eastAsia="lt-LT"/>
        </w:rPr>
        <w:t xml:space="preserve">Šie Nuostatai gali būti keičiami ir (ar) pildomi </w:t>
      </w:r>
      <w:r>
        <w:rPr>
          <w:szCs w:val="24"/>
          <w:lang w:eastAsia="lt-LT"/>
        </w:rPr>
        <w:t xml:space="preserve">Savivaldybės tarybos </w:t>
      </w:r>
      <w:r w:rsidR="004521EE" w:rsidRPr="00093C54">
        <w:rPr>
          <w:szCs w:val="24"/>
          <w:lang w:eastAsia="lt-LT"/>
        </w:rPr>
        <w:t>sprendimu.</w:t>
      </w:r>
    </w:p>
    <w:p w:rsidR="00DC52CA" w:rsidRDefault="00DC52CA" w:rsidP="00DC52CA">
      <w:pPr>
        <w:pStyle w:val="Antrats"/>
        <w:tabs>
          <w:tab w:val="clear" w:pos="4153"/>
          <w:tab w:val="clear" w:pos="8306"/>
        </w:tabs>
        <w:jc w:val="both"/>
      </w:pPr>
      <w:bookmarkStart w:id="6" w:name="part_1b9e641440c144d8b1e15b8e3b5b4c9c"/>
      <w:bookmarkStart w:id="7" w:name="part_a1cc25b44fa649dcb434f1be50cd4c04"/>
      <w:bookmarkStart w:id="8" w:name="part_62fdd791bd2442d184acd6d717302942"/>
      <w:bookmarkEnd w:id="6"/>
      <w:bookmarkEnd w:id="7"/>
      <w:bookmarkEnd w:id="8"/>
    </w:p>
    <w:p w:rsidR="0062564A" w:rsidRDefault="001F312A" w:rsidP="00CC340D">
      <w:pPr>
        <w:pStyle w:val="Antrats"/>
        <w:tabs>
          <w:tab w:val="clear" w:pos="4153"/>
          <w:tab w:val="clear" w:pos="8306"/>
        </w:tabs>
        <w:jc w:val="center"/>
        <w:rPr>
          <w:sz w:val="22"/>
          <w:szCs w:val="22"/>
        </w:rPr>
      </w:pPr>
      <w:r>
        <w:t>______________________________</w:t>
      </w:r>
      <w:r w:rsidR="00C803F7">
        <w:rPr>
          <w:sz w:val="22"/>
          <w:szCs w:val="22"/>
        </w:rPr>
        <w:br w:type="page"/>
      </w:r>
    </w:p>
    <w:p w:rsidR="00C111CB" w:rsidRPr="00550AC6" w:rsidRDefault="00C111CB" w:rsidP="00C111CB">
      <w:pPr>
        <w:jc w:val="both"/>
        <w:rPr>
          <w:sz w:val="2"/>
          <w:szCs w:val="2"/>
        </w:rPr>
      </w:pPr>
    </w:p>
    <w:p w:rsidR="00C13F78" w:rsidRDefault="00C13F78" w:rsidP="00F3004D">
      <w:pPr>
        <w:pStyle w:val="Antrats"/>
        <w:tabs>
          <w:tab w:val="clear" w:pos="4153"/>
          <w:tab w:val="clear" w:pos="8306"/>
        </w:tabs>
        <w:jc w:val="both"/>
        <w:rPr>
          <w:szCs w:val="24"/>
        </w:rPr>
      </w:pPr>
      <w:r>
        <w:t>Pasvalio rajono savivaldybės tarybai</w:t>
      </w:r>
      <w:r>
        <w:rPr>
          <w:szCs w:val="24"/>
        </w:rPr>
        <w:t xml:space="preserve"> </w:t>
      </w:r>
    </w:p>
    <w:p w:rsidR="00C13F78" w:rsidRDefault="00C13F78" w:rsidP="00F3004D">
      <w:pPr>
        <w:pStyle w:val="Antrats"/>
        <w:tabs>
          <w:tab w:val="clear" w:pos="4153"/>
          <w:tab w:val="clear" w:pos="8306"/>
        </w:tabs>
        <w:jc w:val="both"/>
        <w:rPr>
          <w:szCs w:val="24"/>
        </w:rPr>
      </w:pPr>
    </w:p>
    <w:p w:rsidR="00C13F78" w:rsidRDefault="00C13F78" w:rsidP="00F3004D">
      <w:pPr>
        <w:pStyle w:val="Antrats"/>
        <w:tabs>
          <w:tab w:val="clear" w:pos="4153"/>
          <w:tab w:val="clear" w:pos="8306"/>
        </w:tabs>
        <w:jc w:val="center"/>
        <w:rPr>
          <w:b/>
          <w:szCs w:val="24"/>
        </w:rPr>
      </w:pPr>
      <w:r>
        <w:rPr>
          <w:b/>
          <w:szCs w:val="24"/>
        </w:rPr>
        <w:t>AIŠKINAMASIS RAŠTAS</w:t>
      </w:r>
    </w:p>
    <w:p w:rsidR="001953D3" w:rsidRDefault="009B1E98" w:rsidP="00F3004D">
      <w:pPr>
        <w:jc w:val="center"/>
      </w:pPr>
      <w:r>
        <w:rPr>
          <w:b/>
          <w:caps/>
        </w:rPr>
        <w:t>Dėl</w:t>
      </w:r>
      <w:r>
        <w:rPr>
          <w:b/>
          <w:caps/>
          <w:szCs w:val="24"/>
        </w:rPr>
        <w:t xml:space="preserve"> pasvalio rajono savivaldybės tarybos 2009 m. spalio 28 d. sprendimo nr. t1-227 „dėl etiko</w:t>
      </w:r>
      <w:r w:rsidR="00641411">
        <w:rPr>
          <w:b/>
          <w:caps/>
          <w:szCs w:val="24"/>
        </w:rPr>
        <w:t>S</w:t>
      </w:r>
      <w:r>
        <w:rPr>
          <w:b/>
          <w:caps/>
          <w:szCs w:val="24"/>
        </w:rPr>
        <w:t xml:space="preserve"> komisijos veiklos nuostatų patvirtinimo“ pakeitimo</w:t>
      </w:r>
    </w:p>
    <w:p w:rsidR="00C13F78" w:rsidRPr="00B82ED2" w:rsidRDefault="009F6F5D" w:rsidP="00F3004D">
      <w:pPr>
        <w:pStyle w:val="Antrats"/>
        <w:tabs>
          <w:tab w:val="clear" w:pos="4153"/>
          <w:tab w:val="clear" w:pos="8306"/>
        </w:tabs>
        <w:jc w:val="center"/>
        <w:rPr>
          <w:caps/>
        </w:rPr>
      </w:pPr>
      <w:r>
        <w:rPr>
          <w:caps/>
        </w:rPr>
        <w:t>2020</w:t>
      </w:r>
      <w:r w:rsidR="0061183C">
        <w:rPr>
          <w:caps/>
        </w:rPr>
        <w:t>-</w:t>
      </w:r>
      <w:r>
        <w:rPr>
          <w:caps/>
        </w:rPr>
        <w:t>01</w:t>
      </w:r>
      <w:r w:rsidR="001953D3">
        <w:rPr>
          <w:caps/>
        </w:rPr>
        <w:t>-</w:t>
      </w:r>
      <w:r w:rsidR="009B1E98">
        <w:rPr>
          <w:caps/>
        </w:rPr>
        <w:t>24</w:t>
      </w:r>
    </w:p>
    <w:p w:rsidR="00C13F78" w:rsidRDefault="00C13F78" w:rsidP="00F3004D">
      <w:pPr>
        <w:pStyle w:val="Antrats"/>
        <w:tabs>
          <w:tab w:val="clear" w:pos="4153"/>
          <w:tab w:val="clear" w:pos="8306"/>
        </w:tabs>
        <w:jc w:val="center"/>
      </w:pPr>
      <w:r w:rsidRPr="00B82ED2">
        <w:t>Pasvalys</w:t>
      </w:r>
    </w:p>
    <w:p w:rsidR="00C13F78" w:rsidRDefault="00C13F78" w:rsidP="00F3004D">
      <w:pPr>
        <w:pStyle w:val="Antrats"/>
        <w:tabs>
          <w:tab w:val="clear" w:pos="4153"/>
          <w:tab w:val="clear" w:pos="8306"/>
        </w:tabs>
        <w:jc w:val="center"/>
      </w:pPr>
    </w:p>
    <w:p w:rsidR="00C13F78" w:rsidRDefault="00C13F78" w:rsidP="00F3004D">
      <w:pPr>
        <w:ind w:left="720"/>
        <w:jc w:val="both"/>
        <w:rPr>
          <w:szCs w:val="24"/>
        </w:rPr>
      </w:pPr>
      <w:r>
        <w:rPr>
          <w:b/>
          <w:szCs w:val="24"/>
        </w:rPr>
        <w:t>1. Problemos esmė</w:t>
      </w:r>
      <w:r w:rsidR="003D66DF">
        <w:rPr>
          <w:b/>
          <w:szCs w:val="24"/>
        </w:rPr>
        <w:t>.</w:t>
      </w:r>
      <w:r>
        <w:rPr>
          <w:szCs w:val="24"/>
        </w:rPr>
        <w:t xml:space="preserve"> </w:t>
      </w:r>
    </w:p>
    <w:p w:rsidR="009B1E98" w:rsidRDefault="00A14605" w:rsidP="006B6F87">
      <w:pPr>
        <w:pStyle w:val="Antrats"/>
        <w:tabs>
          <w:tab w:val="clear" w:pos="4153"/>
          <w:tab w:val="clear" w:pos="8306"/>
        </w:tabs>
        <w:ind w:firstLine="720"/>
        <w:jc w:val="both"/>
        <w:rPr>
          <w:bCs/>
          <w:szCs w:val="24"/>
        </w:rPr>
      </w:pPr>
      <w:bookmarkStart w:id="9" w:name="part_0605f5380ad14182a47c13b31bce1330"/>
      <w:bookmarkEnd w:id="9"/>
      <w:r w:rsidRPr="00A14605">
        <w:rPr>
          <w:bCs/>
          <w:szCs w:val="24"/>
        </w:rPr>
        <w:t xml:space="preserve">Nuo 2020 m. sausio 1 d. įsigaliojo naujos redakcijos </w:t>
      </w:r>
      <w:r w:rsidR="00180B36">
        <w:rPr>
          <w:bCs/>
          <w:szCs w:val="24"/>
        </w:rPr>
        <w:t>Lietuvos Respublikos viešųjų ir privačių interesų derinimo valstybinėje tarnyboje, Lietuvos Respublikos vyriausiosios tarnybinės etikos komisijos įstatymai, Vyriausiosios tarnybinės etikos komisijos 2019 m. spalio 30 d. sprendimas Nr. KS-271 „Dėl Rekomendacijos dėl Lietuvos Respublikos savivaldybių tarybų etikos komisijų priimtų sprendimų įforminimo patvirtinimo“. Dėl šios priežasties reikalinga pakeisti ir suderinti su šiuo metu galiojančiomis teisės aktų nuostatomis Etikos komisijos veiklos nuostatus.</w:t>
      </w:r>
    </w:p>
    <w:p w:rsidR="007E66C9" w:rsidRPr="00A14605" w:rsidRDefault="007E66C9" w:rsidP="006B6F87">
      <w:pPr>
        <w:pStyle w:val="Antrats"/>
        <w:tabs>
          <w:tab w:val="clear" w:pos="4153"/>
          <w:tab w:val="clear" w:pos="8306"/>
        </w:tabs>
        <w:ind w:firstLine="720"/>
        <w:jc w:val="both"/>
        <w:rPr>
          <w:bCs/>
          <w:szCs w:val="24"/>
        </w:rPr>
      </w:pPr>
      <w:r>
        <w:rPr>
          <w:bCs/>
          <w:szCs w:val="24"/>
        </w:rPr>
        <w:t xml:space="preserve">Vadovaujantis Teisės aktų projektų rengimo rekomendacijų, patvirtintų Lietuvos Respublikos teisingumo ministro 2013 m. gruodžio 23 d. įsakymu Nr. 1R-298 „Dėl Teisės aktų projektų rengimo rekomendacijų patvirtinimo“ (su visais aktualiais pakeitimais), 114.1 punktu, teisės akto projekto lyginamasis variantas nerengiamas </w:t>
      </w:r>
      <w:r w:rsidR="00412ADA">
        <w:rPr>
          <w:bCs/>
          <w:szCs w:val="24"/>
        </w:rPr>
        <w:t xml:space="preserve">(priežastis – </w:t>
      </w:r>
      <w:r>
        <w:rPr>
          <w:bCs/>
          <w:szCs w:val="24"/>
        </w:rPr>
        <w:t>teisės aktas dėstomas nauja redakcija</w:t>
      </w:r>
      <w:r w:rsidR="00412ADA">
        <w:rPr>
          <w:bCs/>
          <w:szCs w:val="24"/>
        </w:rPr>
        <w:t>)</w:t>
      </w:r>
      <w:r>
        <w:rPr>
          <w:bCs/>
          <w:szCs w:val="24"/>
        </w:rPr>
        <w:t>.</w:t>
      </w:r>
    </w:p>
    <w:p w:rsidR="00C13F78" w:rsidRPr="00161437" w:rsidRDefault="00C13F78" w:rsidP="006B6F87">
      <w:pPr>
        <w:pStyle w:val="Antrats"/>
        <w:tabs>
          <w:tab w:val="clear" w:pos="4153"/>
          <w:tab w:val="clear" w:pos="8306"/>
        </w:tabs>
        <w:ind w:firstLine="720"/>
        <w:jc w:val="both"/>
        <w:rPr>
          <w:b/>
          <w:bCs/>
          <w:szCs w:val="24"/>
        </w:rPr>
      </w:pPr>
      <w:r w:rsidRPr="00161437">
        <w:rPr>
          <w:b/>
          <w:bCs/>
          <w:szCs w:val="24"/>
        </w:rPr>
        <w:t>2. Kokios siūlomos naujos teisinio reguliavimo nuostatos ir kokių rezultatų laukiama</w:t>
      </w:r>
      <w:r w:rsidR="003D66DF" w:rsidRPr="00161437">
        <w:rPr>
          <w:b/>
          <w:bCs/>
          <w:szCs w:val="24"/>
        </w:rPr>
        <w:t>.</w:t>
      </w:r>
    </w:p>
    <w:p w:rsidR="00B9576D" w:rsidRDefault="009B1E98" w:rsidP="00C13F78">
      <w:pPr>
        <w:ind w:firstLine="748"/>
        <w:jc w:val="both"/>
      </w:pPr>
      <w:r>
        <w:t>Pakeistas ir išdėstytas nauja redakcija teisės aktas atitiks šiuo metu galiojančių teisės aktų</w:t>
      </w:r>
      <w:r w:rsidRPr="009B1E98">
        <w:t xml:space="preserve"> </w:t>
      </w:r>
      <w:r>
        <w:t>reikalavimus, VTEK pateiktų rekomendacijų nuostatas</w:t>
      </w:r>
      <w:r w:rsidR="001F5CFE">
        <w:t>.</w:t>
      </w:r>
    </w:p>
    <w:p w:rsidR="00C13F78" w:rsidRPr="008055F7" w:rsidRDefault="00C13F78" w:rsidP="00C13F78">
      <w:pPr>
        <w:pStyle w:val="Pagrindinistekstas1"/>
        <w:ind w:firstLine="720"/>
        <w:rPr>
          <w:rFonts w:ascii="Times New Roman" w:hAnsi="Times New Roman"/>
          <w:sz w:val="24"/>
          <w:szCs w:val="24"/>
          <w:lang w:val="lt-LT"/>
        </w:rPr>
      </w:pPr>
      <w:r>
        <w:rPr>
          <w:rFonts w:ascii="Times New Roman" w:hAnsi="Times New Roman"/>
          <w:b/>
          <w:sz w:val="24"/>
          <w:szCs w:val="24"/>
          <w:lang w:val="lt-LT"/>
        </w:rPr>
        <w:t>3. Skaičiavimai, išlaidų sąmatos, finansavimo šaltiniai</w:t>
      </w:r>
      <w:r w:rsidR="003D66DF">
        <w:rPr>
          <w:rFonts w:ascii="Times New Roman" w:hAnsi="Times New Roman"/>
          <w:b/>
          <w:sz w:val="24"/>
          <w:szCs w:val="24"/>
          <w:lang w:val="lt-LT"/>
        </w:rPr>
        <w:t>.</w:t>
      </w:r>
      <w:r>
        <w:rPr>
          <w:rFonts w:ascii="Times New Roman" w:hAnsi="Times New Roman"/>
          <w:sz w:val="24"/>
          <w:szCs w:val="24"/>
          <w:lang w:val="lt-LT"/>
        </w:rPr>
        <w:t xml:space="preserve"> </w:t>
      </w:r>
      <w:r w:rsidR="009B1E98">
        <w:rPr>
          <w:rFonts w:ascii="Times New Roman" w:hAnsi="Times New Roman"/>
          <w:bCs/>
          <w:sz w:val="24"/>
          <w:szCs w:val="24"/>
          <w:lang w:val="lt-LT"/>
        </w:rPr>
        <w:t>Nereikia.</w:t>
      </w:r>
    </w:p>
    <w:p w:rsidR="00C13F78" w:rsidRPr="00161437" w:rsidRDefault="00C13F78" w:rsidP="00C13F78">
      <w:pPr>
        <w:ind w:firstLine="731"/>
        <w:jc w:val="both"/>
        <w:rPr>
          <w:szCs w:val="24"/>
        </w:rPr>
      </w:pPr>
      <w:r w:rsidRPr="008055F7">
        <w:rPr>
          <w:b/>
          <w:bCs/>
          <w:szCs w:val="24"/>
        </w:rPr>
        <w:t>4. Numatomo teisinio reguliavimo poveikio vertinimo</w:t>
      </w:r>
      <w:r>
        <w:rPr>
          <w:b/>
          <w:bCs/>
          <w:szCs w:val="24"/>
        </w:rPr>
        <w:t xml:space="preserve"> rezultatai </w:t>
      </w:r>
      <w:r>
        <w:rPr>
          <w:bCs/>
          <w:szCs w:val="24"/>
        </w:rPr>
        <w:t>(jeigu rengiant sprendimo projektą toks vertinimas turi būti atliktas ir jo rezultatai nepateikiami atskiru dokumentu),</w:t>
      </w:r>
      <w:r>
        <w:rPr>
          <w:b/>
          <w:bCs/>
          <w:szCs w:val="24"/>
        </w:rPr>
        <w:t xml:space="preserve"> galimos neigiamos priimto sprendimo pasekmės ir kokių priemonių reikėtų imtis, kad tokių pasekmių būtų išvengta</w:t>
      </w:r>
      <w:r w:rsidR="001E2261">
        <w:rPr>
          <w:b/>
          <w:bCs/>
          <w:szCs w:val="24"/>
        </w:rPr>
        <w:t xml:space="preserve"> – </w:t>
      </w:r>
      <w:r w:rsidR="001E2261" w:rsidRPr="00161437">
        <w:rPr>
          <w:bCs/>
          <w:szCs w:val="24"/>
        </w:rPr>
        <w:t xml:space="preserve">neigiamų pasekmių </w:t>
      </w:r>
      <w:r w:rsidR="00161437" w:rsidRPr="00161437">
        <w:rPr>
          <w:bCs/>
          <w:szCs w:val="24"/>
        </w:rPr>
        <w:t>nenumatoma.</w:t>
      </w:r>
    </w:p>
    <w:p w:rsidR="00C13F78" w:rsidRDefault="00C13F78" w:rsidP="00C13F78">
      <w:pPr>
        <w:ind w:firstLine="731"/>
        <w:jc w:val="both"/>
        <w:rPr>
          <w:b/>
          <w:bCs/>
          <w:szCs w:val="24"/>
        </w:rPr>
      </w:pPr>
      <w:r>
        <w:rPr>
          <w:b/>
          <w:bCs/>
          <w:szCs w:val="24"/>
        </w:rPr>
        <w:t>5. Jeigu sprendimui įgyvendinti reikia įgyvendinamųjų teisės aktų, – kas ir kada juos turėtų priimti</w:t>
      </w:r>
      <w:r w:rsidR="008055F7">
        <w:rPr>
          <w:b/>
          <w:bCs/>
          <w:szCs w:val="24"/>
        </w:rPr>
        <w:t>:</w:t>
      </w:r>
      <w:r w:rsidR="009B1E98">
        <w:rPr>
          <w:b/>
          <w:bCs/>
          <w:szCs w:val="24"/>
        </w:rPr>
        <w:t xml:space="preserve"> </w:t>
      </w:r>
      <w:r w:rsidR="009B1E98" w:rsidRPr="009B1E98">
        <w:rPr>
          <w:bCs/>
          <w:szCs w:val="24"/>
        </w:rPr>
        <w:t>nereikia</w:t>
      </w:r>
      <w:r w:rsidR="008055F7">
        <w:rPr>
          <w:bCs/>
          <w:szCs w:val="24"/>
        </w:rPr>
        <w:t xml:space="preserve">. </w:t>
      </w:r>
    </w:p>
    <w:p w:rsidR="00C13F78" w:rsidRPr="00DC52CA" w:rsidRDefault="00C13F78" w:rsidP="00C13F78">
      <w:pPr>
        <w:ind w:firstLine="720"/>
        <w:jc w:val="both"/>
        <w:rPr>
          <w:szCs w:val="24"/>
        </w:rPr>
      </w:pPr>
      <w:r>
        <w:rPr>
          <w:b/>
          <w:szCs w:val="24"/>
        </w:rPr>
        <w:t xml:space="preserve">6. </w:t>
      </w:r>
      <w:r w:rsidR="001953D3">
        <w:rPr>
          <w:b/>
          <w:szCs w:val="24"/>
        </w:rPr>
        <w:t>S</w:t>
      </w:r>
      <w:r w:rsidR="008055F7">
        <w:rPr>
          <w:b/>
          <w:szCs w:val="24"/>
        </w:rPr>
        <w:t>prendimo projekto iniciatorius</w:t>
      </w:r>
      <w:r>
        <w:rPr>
          <w:b/>
          <w:szCs w:val="24"/>
        </w:rPr>
        <w:t xml:space="preserve"> </w:t>
      </w:r>
      <w:r w:rsidR="008055F7">
        <w:rPr>
          <w:b/>
          <w:bCs/>
          <w:szCs w:val="24"/>
        </w:rPr>
        <w:t xml:space="preserve">– </w:t>
      </w:r>
      <w:r w:rsidR="009B1E98">
        <w:rPr>
          <w:szCs w:val="24"/>
        </w:rPr>
        <w:t>Juridinis ir personalo skyrius</w:t>
      </w:r>
      <w:r w:rsidR="008055F7">
        <w:rPr>
          <w:szCs w:val="24"/>
        </w:rPr>
        <w:t>.</w:t>
      </w:r>
    </w:p>
    <w:p w:rsidR="00C13F78" w:rsidRDefault="00C13F78" w:rsidP="00C13F78">
      <w:pPr>
        <w:ind w:firstLine="731"/>
        <w:jc w:val="both"/>
        <w:rPr>
          <w:b/>
          <w:szCs w:val="24"/>
        </w:rPr>
      </w:pPr>
      <w:r>
        <w:rPr>
          <w:b/>
          <w:szCs w:val="24"/>
        </w:rPr>
        <w:t>7</w:t>
      </w:r>
      <w:r>
        <w:rPr>
          <w:b/>
          <w:bCs/>
          <w:szCs w:val="24"/>
        </w:rPr>
        <w:t>. Sprendimo projekto rengimo metu gauti specialistų vertinimai ir išvados</w:t>
      </w:r>
      <w:r w:rsidR="00F271A3">
        <w:rPr>
          <w:b/>
          <w:bCs/>
          <w:szCs w:val="24"/>
        </w:rPr>
        <w:t xml:space="preserve"> </w:t>
      </w:r>
      <w:r w:rsidR="003D66DF">
        <w:rPr>
          <w:bCs/>
          <w:szCs w:val="24"/>
        </w:rPr>
        <w:t>–</w:t>
      </w:r>
      <w:r w:rsidR="00F271A3">
        <w:rPr>
          <w:bCs/>
          <w:szCs w:val="24"/>
        </w:rPr>
        <w:t xml:space="preserve"> </w:t>
      </w:r>
      <w:r w:rsidR="00161437">
        <w:rPr>
          <w:bCs/>
          <w:szCs w:val="24"/>
        </w:rPr>
        <w:t>negauta.</w:t>
      </w:r>
    </w:p>
    <w:p w:rsidR="00C13F78" w:rsidRPr="00F3004D" w:rsidRDefault="00C13F78" w:rsidP="00C13F78">
      <w:pPr>
        <w:ind w:firstLine="748"/>
        <w:jc w:val="both"/>
        <w:rPr>
          <w:sz w:val="20"/>
        </w:rPr>
      </w:pPr>
    </w:p>
    <w:p w:rsidR="00F3004D" w:rsidRDefault="00F3004D" w:rsidP="00C13F78">
      <w:pPr>
        <w:ind w:firstLine="748"/>
        <w:jc w:val="both"/>
        <w:rPr>
          <w:sz w:val="20"/>
        </w:rPr>
      </w:pPr>
    </w:p>
    <w:p w:rsidR="008055F7" w:rsidRPr="00F3004D" w:rsidRDefault="008055F7" w:rsidP="00C13F78">
      <w:pPr>
        <w:ind w:firstLine="748"/>
        <w:jc w:val="both"/>
        <w:rPr>
          <w:sz w:val="20"/>
        </w:rPr>
      </w:pPr>
    </w:p>
    <w:p w:rsidR="006600CA" w:rsidRDefault="00F3004D" w:rsidP="00F3004D">
      <w:pPr>
        <w:pStyle w:val="Antrats"/>
        <w:tabs>
          <w:tab w:val="clear" w:pos="4153"/>
          <w:tab w:val="clear" w:pos="8306"/>
        </w:tabs>
        <w:jc w:val="both"/>
        <w:rPr>
          <w:szCs w:val="24"/>
        </w:rPr>
      </w:pPr>
      <w:r>
        <w:rPr>
          <w:rStyle w:val="FontStyle20"/>
          <w:sz w:val="24"/>
          <w:szCs w:val="24"/>
        </w:rPr>
        <w:t>Juridinio ir personalo skyriaus vedėja</w:t>
      </w:r>
      <w:r>
        <w:rPr>
          <w:rStyle w:val="FontStyle20"/>
          <w:sz w:val="24"/>
          <w:szCs w:val="24"/>
        </w:rPr>
        <w:tab/>
      </w:r>
      <w:r>
        <w:rPr>
          <w:rStyle w:val="FontStyle20"/>
          <w:sz w:val="24"/>
          <w:szCs w:val="24"/>
        </w:rPr>
        <w:tab/>
      </w:r>
      <w:r>
        <w:rPr>
          <w:rStyle w:val="FontStyle20"/>
          <w:sz w:val="24"/>
          <w:szCs w:val="24"/>
        </w:rPr>
        <w:tab/>
      </w:r>
      <w:r>
        <w:rPr>
          <w:rStyle w:val="FontStyle20"/>
          <w:sz w:val="24"/>
          <w:szCs w:val="24"/>
        </w:rPr>
        <w:tab/>
      </w:r>
      <w:r>
        <w:rPr>
          <w:rStyle w:val="FontStyle20"/>
          <w:sz w:val="24"/>
          <w:szCs w:val="24"/>
        </w:rPr>
        <w:tab/>
      </w:r>
      <w:r>
        <w:rPr>
          <w:rStyle w:val="FontStyle20"/>
          <w:sz w:val="24"/>
          <w:szCs w:val="24"/>
        </w:rPr>
        <w:tab/>
        <w:t>Jurgita Karčiauskienė</w:t>
      </w:r>
    </w:p>
    <w:sectPr w:rsidR="006600CA" w:rsidSect="008055F7">
      <w:headerReference w:type="first" r:id="rId8"/>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26F0" w:rsidRDefault="000326F0">
      <w:r>
        <w:separator/>
      </w:r>
    </w:p>
  </w:endnote>
  <w:endnote w:type="continuationSeparator" w:id="0">
    <w:p w:rsidR="000326F0" w:rsidRDefault="00032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00000001"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26F0" w:rsidRDefault="000326F0">
      <w:r>
        <w:separator/>
      </w:r>
    </w:p>
  </w:footnote>
  <w:footnote w:type="continuationSeparator" w:id="0">
    <w:p w:rsidR="000326F0" w:rsidRDefault="000326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1A21" w:rsidRDefault="00341A21">
    <w:pPr>
      <w:pStyle w:val="Antrats"/>
      <w:rPr>
        <w:b/>
      </w:rPr>
    </w:pPr>
    <w:r>
      <w:tab/>
    </w:r>
    <w:r>
      <w:tab/>
      <w:t xml:space="preserve">   </w:t>
    </w:r>
  </w:p>
  <w:p w:rsidR="00341A21" w:rsidRDefault="00341A21">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11CA3"/>
    <w:multiLevelType w:val="hybridMultilevel"/>
    <w:tmpl w:val="A374267A"/>
    <w:lvl w:ilvl="0" w:tplc="04090001">
      <w:start w:val="1"/>
      <w:numFmt w:val="bullet"/>
      <w:lvlText w:val=""/>
      <w:lvlJc w:val="left"/>
      <w:pPr>
        <w:tabs>
          <w:tab w:val="num" w:pos="1429"/>
        </w:tabs>
        <w:ind w:left="1429" w:hanging="360"/>
      </w:pPr>
      <w:rPr>
        <w:rFonts w:ascii="Symbol" w:hAnsi="Symbol" w:hint="default"/>
      </w:rPr>
    </w:lvl>
    <w:lvl w:ilvl="1" w:tplc="04090003" w:tentative="1">
      <w:start w:val="1"/>
      <w:numFmt w:val="bullet"/>
      <w:lvlText w:val="o"/>
      <w:lvlJc w:val="left"/>
      <w:pPr>
        <w:tabs>
          <w:tab w:val="num" w:pos="2149"/>
        </w:tabs>
        <w:ind w:left="2149" w:hanging="360"/>
      </w:pPr>
      <w:rPr>
        <w:rFonts w:ascii="Courier New" w:hAnsi="Courier New" w:cs="Courier New" w:hint="default"/>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cs="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cs="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abstractNum w:abstractNumId="1" w15:restartNumberingAfterBreak="0">
    <w:nsid w:val="060B7343"/>
    <w:multiLevelType w:val="hybridMultilevel"/>
    <w:tmpl w:val="D4A42EC8"/>
    <w:lvl w:ilvl="0" w:tplc="5F20B9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8453887"/>
    <w:multiLevelType w:val="hybridMultilevel"/>
    <w:tmpl w:val="A82C32AA"/>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 w15:restartNumberingAfterBreak="0">
    <w:nsid w:val="1BB238CA"/>
    <w:multiLevelType w:val="hybridMultilevel"/>
    <w:tmpl w:val="96A6F6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79130E"/>
    <w:multiLevelType w:val="hybridMultilevel"/>
    <w:tmpl w:val="8A602CB2"/>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 w15:restartNumberingAfterBreak="0">
    <w:nsid w:val="29A01046"/>
    <w:multiLevelType w:val="multilevel"/>
    <w:tmpl w:val="D5CED8EA"/>
    <w:lvl w:ilvl="0">
      <w:start w:val="1"/>
      <w:numFmt w:val="decimal"/>
      <w:lvlText w:val="%1."/>
      <w:lvlJc w:val="left"/>
      <w:pPr>
        <w:ind w:left="1710" w:hanging="99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 w15:restartNumberingAfterBreak="0">
    <w:nsid w:val="2DC33BD7"/>
    <w:multiLevelType w:val="multilevel"/>
    <w:tmpl w:val="3BA23E1E"/>
    <w:lvl w:ilvl="0">
      <w:start w:val="1"/>
      <w:numFmt w:val="decimal"/>
      <w:pStyle w:val="Sraas2"/>
      <w:lvlText w:val="%1."/>
      <w:lvlJc w:val="left"/>
      <w:pPr>
        <w:tabs>
          <w:tab w:val="num" w:pos="720"/>
        </w:tabs>
        <w:ind w:left="72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5040"/>
        </w:tabs>
        <w:ind w:left="5040"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840"/>
        </w:tabs>
        <w:ind w:left="6840" w:hanging="1440"/>
      </w:pPr>
      <w:rPr>
        <w:rFonts w:hint="default"/>
      </w:rPr>
    </w:lvl>
    <w:lvl w:ilvl="8">
      <w:start w:val="1"/>
      <w:numFmt w:val="decimal"/>
      <w:lvlText w:val="%1.%2.%3.%4.%5.%6.%7.%8.%9."/>
      <w:lvlJc w:val="left"/>
      <w:pPr>
        <w:tabs>
          <w:tab w:val="num" w:pos="7920"/>
        </w:tabs>
        <w:ind w:left="7920" w:hanging="1800"/>
      </w:pPr>
      <w:rPr>
        <w:rFonts w:hint="default"/>
      </w:rPr>
    </w:lvl>
  </w:abstractNum>
  <w:abstractNum w:abstractNumId="7" w15:restartNumberingAfterBreak="0">
    <w:nsid w:val="35FE110A"/>
    <w:multiLevelType w:val="hybridMultilevel"/>
    <w:tmpl w:val="D56C32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B95782"/>
    <w:multiLevelType w:val="multilevel"/>
    <w:tmpl w:val="5EC6395A"/>
    <w:lvl w:ilvl="0">
      <w:start w:val="1"/>
      <w:numFmt w:val="decimal"/>
      <w:lvlText w:val="%1."/>
      <w:lvlJc w:val="left"/>
      <w:pPr>
        <w:tabs>
          <w:tab w:val="num" w:pos="1770"/>
        </w:tabs>
        <w:ind w:left="1770" w:hanging="1050"/>
      </w:pPr>
      <w:rPr>
        <w:rFonts w:hint="default"/>
      </w:rPr>
    </w:lvl>
    <w:lvl w:ilvl="1">
      <w:start w:val="1"/>
      <w:numFmt w:val="decimal"/>
      <w:isLgl/>
      <w:lvlText w:val="%1.%2."/>
      <w:lvlJc w:val="left"/>
      <w:pPr>
        <w:tabs>
          <w:tab w:val="num" w:pos="1260"/>
        </w:tabs>
        <w:ind w:left="1260" w:hanging="54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9" w15:restartNumberingAfterBreak="0">
    <w:nsid w:val="45F80BDF"/>
    <w:multiLevelType w:val="hybridMultilevel"/>
    <w:tmpl w:val="853AA4A2"/>
    <w:lvl w:ilvl="0" w:tplc="D17E61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64F7CF6"/>
    <w:multiLevelType w:val="hybridMultilevel"/>
    <w:tmpl w:val="79E82EC6"/>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1" w15:restartNumberingAfterBreak="0">
    <w:nsid w:val="53117423"/>
    <w:multiLevelType w:val="hybridMultilevel"/>
    <w:tmpl w:val="5260894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 w15:restartNumberingAfterBreak="0">
    <w:nsid w:val="591960B0"/>
    <w:multiLevelType w:val="multilevel"/>
    <w:tmpl w:val="FB92DB66"/>
    <w:lvl w:ilvl="0">
      <w:start w:val="3"/>
      <w:numFmt w:val="decimal"/>
      <w:lvlText w:val="%1."/>
      <w:lvlJc w:val="left"/>
      <w:pPr>
        <w:ind w:left="540" w:hanging="540"/>
      </w:pPr>
      <w:rPr>
        <w:rFonts w:hint="default"/>
      </w:rPr>
    </w:lvl>
    <w:lvl w:ilvl="1">
      <w:start w:val="4"/>
      <w:numFmt w:val="decimal"/>
      <w:lvlText w:val="%1.%2."/>
      <w:lvlJc w:val="left"/>
      <w:pPr>
        <w:ind w:left="1188" w:hanging="540"/>
      </w:pPr>
      <w:rPr>
        <w:rFonts w:hint="default"/>
      </w:rPr>
    </w:lvl>
    <w:lvl w:ilvl="2">
      <w:start w:val="4"/>
      <w:numFmt w:val="decimal"/>
      <w:lvlText w:val="%1.%2.%3."/>
      <w:lvlJc w:val="left"/>
      <w:pPr>
        <w:ind w:left="2016" w:hanging="720"/>
      </w:pPr>
      <w:rPr>
        <w:rFonts w:hint="default"/>
      </w:rPr>
    </w:lvl>
    <w:lvl w:ilvl="3">
      <w:start w:val="1"/>
      <w:numFmt w:val="decimal"/>
      <w:lvlText w:val="%1.%2.%3.%4."/>
      <w:lvlJc w:val="left"/>
      <w:pPr>
        <w:ind w:left="2664" w:hanging="720"/>
      </w:pPr>
      <w:rPr>
        <w:rFonts w:hint="default"/>
      </w:rPr>
    </w:lvl>
    <w:lvl w:ilvl="4">
      <w:start w:val="1"/>
      <w:numFmt w:val="decimal"/>
      <w:lvlText w:val="%1.%2.%3.%4.%5."/>
      <w:lvlJc w:val="left"/>
      <w:pPr>
        <w:ind w:left="3672" w:hanging="1080"/>
      </w:pPr>
      <w:rPr>
        <w:rFonts w:hint="default"/>
      </w:rPr>
    </w:lvl>
    <w:lvl w:ilvl="5">
      <w:start w:val="1"/>
      <w:numFmt w:val="decimal"/>
      <w:lvlText w:val="%1.%2.%3.%4.%5.%6."/>
      <w:lvlJc w:val="left"/>
      <w:pPr>
        <w:ind w:left="4320" w:hanging="1080"/>
      </w:pPr>
      <w:rPr>
        <w:rFonts w:hint="default"/>
      </w:rPr>
    </w:lvl>
    <w:lvl w:ilvl="6">
      <w:start w:val="1"/>
      <w:numFmt w:val="decimal"/>
      <w:lvlText w:val="%1.%2.%3.%4.%5.%6.%7."/>
      <w:lvlJc w:val="left"/>
      <w:pPr>
        <w:ind w:left="5328" w:hanging="1440"/>
      </w:pPr>
      <w:rPr>
        <w:rFonts w:hint="default"/>
      </w:rPr>
    </w:lvl>
    <w:lvl w:ilvl="7">
      <w:start w:val="1"/>
      <w:numFmt w:val="decimal"/>
      <w:lvlText w:val="%1.%2.%3.%4.%5.%6.%7.%8."/>
      <w:lvlJc w:val="left"/>
      <w:pPr>
        <w:ind w:left="5976" w:hanging="1440"/>
      </w:pPr>
      <w:rPr>
        <w:rFonts w:hint="default"/>
      </w:rPr>
    </w:lvl>
    <w:lvl w:ilvl="8">
      <w:start w:val="1"/>
      <w:numFmt w:val="decimal"/>
      <w:lvlText w:val="%1.%2.%3.%4.%5.%6.%7.%8.%9."/>
      <w:lvlJc w:val="left"/>
      <w:pPr>
        <w:ind w:left="6984" w:hanging="1800"/>
      </w:pPr>
      <w:rPr>
        <w:rFonts w:hint="default"/>
      </w:rPr>
    </w:lvl>
  </w:abstractNum>
  <w:abstractNum w:abstractNumId="13" w15:restartNumberingAfterBreak="0">
    <w:nsid w:val="5D7110DE"/>
    <w:multiLevelType w:val="hybridMultilevel"/>
    <w:tmpl w:val="D9D42236"/>
    <w:lvl w:ilvl="0" w:tplc="E816409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15:restartNumberingAfterBreak="0">
    <w:nsid w:val="6B5D150C"/>
    <w:multiLevelType w:val="hybridMultilevel"/>
    <w:tmpl w:val="F8EE4BFC"/>
    <w:lvl w:ilvl="0" w:tplc="62F4AC2E">
      <w:start w:val="1"/>
      <w:numFmt w:val="decimal"/>
      <w:lvlText w:val="%1."/>
      <w:lvlJc w:val="left"/>
      <w:pPr>
        <w:ind w:left="1440" w:hanging="360"/>
      </w:pPr>
      <w:rPr>
        <w:rFonts w:ascii="Times New Roman" w:eastAsia="Times New Roman" w:hAnsi="Times New Roman" w:cs="Times New Roman"/>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5" w15:restartNumberingAfterBreak="0">
    <w:nsid w:val="7C2623D3"/>
    <w:multiLevelType w:val="hybridMultilevel"/>
    <w:tmpl w:val="FDB0E2C4"/>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num w:numId="1">
    <w:abstractNumId w:val="0"/>
  </w:num>
  <w:num w:numId="2">
    <w:abstractNumId w:val="6"/>
  </w:num>
  <w:num w:numId="3">
    <w:abstractNumId w:val="5"/>
  </w:num>
  <w:num w:numId="4">
    <w:abstractNumId w:val="9"/>
  </w:num>
  <w:num w:numId="5">
    <w:abstractNumId w:val="8"/>
  </w:num>
  <w:num w:numId="6">
    <w:abstractNumId w:val="1"/>
  </w:num>
  <w:num w:numId="7">
    <w:abstractNumId w:val="7"/>
  </w:num>
  <w:num w:numId="8">
    <w:abstractNumId w:val="13"/>
  </w:num>
  <w:num w:numId="9">
    <w:abstractNumId w:val="11"/>
  </w:num>
  <w:num w:numId="10">
    <w:abstractNumId w:val="14"/>
  </w:num>
  <w:num w:numId="11">
    <w:abstractNumId w:val="12"/>
  </w:num>
  <w:num w:numId="12">
    <w:abstractNumId w:val="2"/>
  </w:num>
  <w:num w:numId="13">
    <w:abstractNumId w:val="15"/>
  </w:num>
  <w:num w:numId="14">
    <w:abstractNumId w:val="10"/>
  </w:num>
  <w:num w:numId="15">
    <w:abstractNumId w:val="4"/>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894"/>
    <w:rsid w:val="00015D67"/>
    <w:rsid w:val="000326F0"/>
    <w:rsid w:val="00054430"/>
    <w:rsid w:val="00066BF6"/>
    <w:rsid w:val="00074051"/>
    <w:rsid w:val="00080BF4"/>
    <w:rsid w:val="0008681B"/>
    <w:rsid w:val="00086A4F"/>
    <w:rsid w:val="00092119"/>
    <w:rsid w:val="00093C54"/>
    <w:rsid w:val="000A21B8"/>
    <w:rsid w:val="000A35BF"/>
    <w:rsid w:val="000A3A83"/>
    <w:rsid w:val="000A5144"/>
    <w:rsid w:val="000A62D7"/>
    <w:rsid w:val="000B5409"/>
    <w:rsid w:val="000B6054"/>
    <w:rsid w:val="000E0169"/>
    <w:rsid w:val="000E2EA3"/>
    <w:rsid w:val="00105E67"/>
    <w:rsid w:val="00111C68"/>
    <w:rsid w:val="00116625"/>
    <w:rsid w:val="00122A7B"/>
    <w:rsid w:val="00161437"/>
    <w:rsid w:val="00166E0B"/>
    <w:rsid w:val="00180B36"/>
    <w:rsid w:val="001810B4"/>
    <w:rsid w:val="00194E58"/>
    <w:rsid w:val="001953D3"/>
    <w:rsid w:val="001A5A19"/>
    <w:rsid w:val="001E2261"/>
    <w:rsid w:val="001F312A"/>
    <w:rsid w:val="001F5CFE"/>
    <w:rsid w:val="00213854"/>
    <w:rsid w:val="00245B30"/>
    <w:rsid w:val="00253437"/>
    <w:rsid w:val="00254333"/>
    <w:rsid w:val="002905EB"/>
    <w:rsid w:val="00291347"/>
    <w:rsid w:val="002A6629"/>
    <w:rsid w:val="002C24D4"/>
    <w:rsid w:val="002C44BA"/>
    <w:rsid w:val="00316B15"/>
    <w:rsid w:val="00324AC3"/>
    <w:rsid w:val="00332FF9"/>
    <w:rsid w:val="00341A21"/>
    <w:rsid w:val="00344262"/>
    <w:rsid w:val="0038490C"/>
    <w:rsid w:val="00394390"/>
    <w:rsid w:val="003C414F"/>
    <w:rsid w:val="003D66DF"/>
    <w:rsid w:val="003F7D0F"/>
    <w:rsid w:val="004037C7"/>
    <w:rsid w:val="00411C39"/>
    <w:rsid w:val="00412ADA"/>
    <w:rsid w:val="00417AFA"/>
    <w:rsid w:val="00427F9D"/>
    <w:rsid w:val="004333E3"/>
    <w:rsid w:val="00440686"/>
    <w:rsid w:val="0044075D"/>
    <w:rsid w:val="00442428"/>
    <w:rsid w:val="004521EE"/>
    <w:rsid w:val="00465EBA"/>
    <w:rsid w:val="004860B6"/>
    <w:rsid w:val="00490B71"/>
    <w:rsid w:val="004A6913"/>
    <w:rsid w:val="004A7AE9"/>
    <w:rsid w:val="004B4FCC"/>
    <w:rsid w:val="004B5464"/>
    <w:rsid w:val="004B6CB2"/>
    <w:rsid w:val="004C5712"/>
    <w:rsid w:val="004C6E7F"/>
    <w:rsid w:val="00513F01"/>
    <w:rsid w:val="0056250A"/>
    <w:rsid w:val="005657EF"/>
    <w:rsid w:val="00593894"/>
    <w:rsid w:val="005A6165"/>
    <w:rsid w:val="005B441C"/>
    <w:rsid w:val="005D64D2"/>
    <w:rsid w:val="005D752B"/>
    <w:rsid w:val="0061183C"/>
    <w:rsid w:val="0061758F"/>
    <w:rsid w:val="0062564A"/>
    <w:rsid w:val="0063198A"/>
    <w:rsid w:val="00634E3D"/>
    <w:rsid w:val="00641411"/>
    <w:rsid w:val="00653FBB"/>
    <w:rsid w:val="006600CA"/>
    <w:rsid w:val="00670AD9"/>
    <w:rsid w:val="006777F1"/>
    <w:rsid w:val="00696238"/>
    <w:rsid w:val="006B6F87"/>
    <w:rsid w:val="006D36CC"/>
    <w:rsid w:val="00700AC5"/>
    <w:rsid w:val="00716D5E"/>
    <w:rsid w:val="00724F33"/>
    <w:rsid w:val="00751863"/>
    <w:rsid w:val="00752729"/>
    <w:rsid w:val="00765031"/>
    <w:rsid w:val="0077540C"/>
    <w:rsid w:val="0079042E"/>
    <w:rsid w:val="007C1766"/>
    <w:rsid w:val="007C583E"/>
    <w:rsid w:val="007C7EC2"/>
    <w:rsid w:val="007D41DE"/>
    <w:rsid w:val="007E0DC9"/>
    <w:rsid w:val="007E66C9"/>
    <w:rsid w:val="007F7E48"/>
    <w:rsid w:val="008055F7"/>
    <w:rsid w:val="00805612"/>
    <w:rsid w:val="00820D61"/>
    <w:rsid w:val="0082431D"/>
    <w:rsid w:val="008659D5"/>
    <w:rsid w:val="008808CA"/>
    <w:rsid w:val="008908F8"/>
    <w:rsid w:val="00891E75"/>
    <w:rsid w:val="00891FA0"/>
    <w:rsid w:val="008957B4"/>
    <w:rsid w:val="008B5183"/>
    <w:rsid w:val="008C30B2"/>
    <w:rsid w:val="008D3FE6"/>
    <w:rsid w:val="008D44C1"/>
    <w:rsid w:val="008F117B"/>
    <w:rsid w:val="009051CF"/>
    <w:rsid w:val="0094147D"/>
    <w:rsid w:val="00946C8D"/>
    <w:rsid w:val="009707EF"/>
    <w:rsid w:val="009A3519"/>
    <w:rsid w:val="009B1E98"/>
    <w:rsid w:val="009C662C"/>
    <w:rsid w:val="009C6BD5"/>
    <w:rsid w:val="009E0CB4"/>
    <w:rsid w:val="009E3647"/>
    <w:rsid w:val="009F1F85"/>
    <w:rsid w:val="009F6F5D"/>
    <w:rsid w:val="00A14605"/>
    <w:rsid w:val="00A4010B"/>
    <w:rsid w:val="00A532F1"/>
    <w:rsid w:val="00A61D14"/>
    <w:rsid w:val="00A62F51"/>
    <w:rsid w:val="00A73A0F"/>
    <w:rsid w:val="00A8312A"/>
    <w:rsid w:val="00A95ACB"/>
    <w:rsid w:val="00AB2C20"/>
    <w:rsid w:val="00AC13C3"/>
    <w:rsid w:val="00AF7A6F"/>
    <w:rsid w:val="00B047B7"/>
    <w:rsid w:val="00B20D9E"/>
    <w:rsid w:val="00B437FE"/>
    <w:rsid w:val="00B4466F"/>
    <w:rsid w:val="00B447F5"/>
    <w:rsid w:val="00B6601B"/>
    <w:rsid w:val="00B830B2"/>
    <w:rsid w:val="00B9576D"/>
    <w:rsid w:val="00BA289F"/>
    <w:rsid w:val="00BB0C0C"/>
    <w:rsid w:val="00BB2715"/>
    <w:rsid w:val="00BD27B7"/>
    <w:rsid w:val="00BD61F1"/>
    <w:rsid w:val="00BE65CA"/>
    <w:rsid w:val="00C00AA5"/>
    <w:rsid w:val="00C111CB"/>
    <w:rsid w:val="00C13F78"/>
    <w:rsid w:val="00C15D79"/>
    <w:rsid w:val="00C540CA"/>
    <w:rsid w:val="00C555A2"/>
    <w:rsid w:val="00C71CE8"/>
    <w:rsid w:val="00C75EB5"/>
    <w:rsid w:val="00C803F7"/>
    <w:rsid w:val="00C84CBB"/>
    <w:rsid w:val="00C90C1C"/>
    <w:rsid w:val="00CA4292"/>
    <w:rsid w:val="00CA6C27"/>
    <w:rsid w:val="00CC340D"/>
    <w:rsid w:val="00CD0CCD"/>
    <w:rsid w:val="00CE1D9A"/>
    <w:rsid w:val="00CE6E7D"/>
    <w:rsid w:val="00D112BB"/>
    <w:rsid w:val="00D26F5D"/>
    <w:rsid w:val="00D55826"/>
    <w:rsid w:val="00D65A62"/>
    <w:rsid w:val="00D73CDD"/>
    <w:rsid w:val="00DA41F7"/>
    <w:rsid w:val="00DB20AB"/>
    <w:rsid w:val="00DC52CA"/>
    <w:rsid w:val="00DD6D29"/>
    <w:rsid w:val="00E004EF"/>
    <w:rsid w:val="00E31A84"/>
    <w:rsid w:val="00E440D5"/>
    <w:rsid w:val="00E471CC"/>
    <w:rsid w:val="00E51E60"/>
    <w:rsid w:val="00E54CAD"/>
    <w:rsid w:val="00E571B5"/>
    <w:rsid w:val="00E83D1E"/>
    <w:rsid w:val="00E87AE2"/>
    <w:rsid w:val="00E97664"/>
    <w:rsid w:val="00EB3024"/>
    <w:rsid w:val="00EB384C"/>
    <w:rsid w:val="00EB4B14"/>
    <w:rsid w:val="00EC7800"/>
    <w:rsid w:val="00EE2E1F"/>
    <w:rsid w:val="00F02F85"/>
    <w:rsid w:val="00F1311D"/>
    <w:rsid w:val="00F23730"/>
    <w:rsid w:val="00F271A3"/>
    <w:rsid w:val="00F3004D"/>
    <w:rsid w:val="00F31A83"/>
    <w:rsid w:val="00F71936"/>
    <w:rsid w:val="00F91868"/>
    <w:rsid w:val="00F92B1F"/>
    <w:rsid w:val="00F95939"/>
    <w:rsid w:val="00FB43CC"/>
    <w:rsid w:val="00FD250C"/>
    <w:rsid w:val="00FD44F2"/>
    <w:rsid w:val="00FD7C43"/>
    <w:rsid w:val="00FE296F"/>
    <w:rsid w:val="00FF2A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FC4C975"/>
  <w15:docId w15:val="{3B02B1B9-D391-404A-88F0-70F24CB6A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DA41F7"/>
    <w:rPr>
      <w:sz w:val="24"/>
      <w:szCs w:val="20"/>
      <w:lang w:eastAsia="en-US"/>
    </w:rPr>
  </w:style>
  <w:style w:type="paragraph" w:styleId="Antrat1">
    <w:name w:val="heading 1"/>
    <w:basedOn w:val="prastasis"/>
    <w:next w:val="prastasis"/>
    <w:link w:val="Antrat1Diagrama"/>
    <w:qFormat/>
    <w:rsid w:val="00DA41F7"/>
    <w:pPr>
      <w:keepNext/>
      <w:jc w:val="center"/>
      <w:outlineLvl w:val="0"/>
    </w:pPr>
    <w:rPr>
      <w:b/>
      <w:bCs/>
      <w:caps/>
    </w:rPr>
  </w:style>
  <w:style w:type="paragraph" w:styleId="Antrat4">
    <w:name w:val="heading 4"/>
    <w:basedOn w:val="prastasis"/>
    <w:next w:val="prastasis"/>
    <w:link w:val="Antrat4Diagrama"/>
    <w:qFormat/>
    <w:locked/>
    <w:rsid w:val="006600CA"/>
    <w:pPr>
      <w:keepNext/>
      <w:spacing w:before="240" w:after="60"/>
      <w:outlineLvl w:val="3"/>
    </w:pPr>
    <w:rPr>
      <w:b/>
      <w:bCs/>
      <w:sz w:val="28"/>
      <w:szCs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DA41F7"/>
    <w:rPr>
      <w:rFonts w:ascii="Cambria" w:hAnsi="Cambria" w:cs="Times New Roman"/>
      <w:b/>
      <w:bCs/>
      <w:kern w:val="32"/>
      <w:sz w:val="32"/>
      <w:szCs w:val="32"/>
      <w:lang w:eastAsia="en-US"/>
    </w:rPr>
  </w:style>
  <w:style w:type="paragraph" w:styleId="Antrats">
    <w:name w:val="header"/>
    <w:aliases w:val=" Diagrama,Char,Diagrama,Diagrama Diagrama Diagrama Diagrama,Diagrama Diagrama Diagrama Diagrama Diagrama Diagrama Diagrama,Diagrama Diagrama Diagrama Diagrama Diagrama,Diagrama Diagrama Diagrama"/>
    <w:basedOn w:val="prastasis"/>
    <w:link w:val="AntratsDiagrama"/>
    <w:uiPriority w:val="99"/>
    <w:rsid w:val="00DA41F7"/>
    <w:pPr>
      <w:tabs>
        <w:tab w:val="center" w:pos="4153"/>
        <w:tab w:val="right" w:pos="8306"/>
      </w:tabs>
    </w:pPr>
  </w:style>
  <w:style w:type="character" w:customStyle="1" w:styleId="AntratsDiagrama">
    <w:name w:val="Antraštės Diagrama"/>
    <w:aliases w:val=" Diagrama Diagrama,Char Diagrama,Diagrama Diagrama,Diagrama Diagrama Diagrama Diagrama Diagrama1,Diagrama Diagrama Diagrama Diagrama Diagrama Diagrama Diagrama Diagrama,Diagrama Diagrama Diagrama Diagrama Diagrama Diagrama"/>
    <w:basedOn w:val="Numatytasispastraiposriftas"/>
    <w:link w:val="Antrats"/>
    <w:uiPriority w:val="99"/>
    <w:locked/>
    <w:rsid w:val="00DA41F7"/>
    <w:rPr>
      <w:rFonts w:cs="Times New Roman"/>
      <w:sz w:val="24"/>
      <w:lang w:val="lt-LT" w:eastAsia="en-US" w:bidi="ar-SA"/>
    </w:rPr>
  </w:style>
  <w:style w:type="paragraph" w:styleId="Porat">
    <w:name w:val="footer"/>
    <w:basedOn w:val="prastasis"/>
    <w:link w:val="PoratDiagrama"/>
    <w:rsid w:val="00DA41F7"/>
    <w:pPr>
      <w:tabs>
        <w:tab w:val="center" w:pos="4153"/>
        <w:tab w:val="right" w:pos="8306"/>
      </w:tabs>
    </w:pPr>
  </w:style>
  <w:style w:type="character" w:customStyle="1" w:styleId="PoratDiagrama">
    <w:name w:val="Poraštė Diagrama"/>
    <w:basedOn w:val="Numatytasispastraiposriftas"/>
    <w:link w:val="Porat"/>
    <w:uiPriority w:val="99"/>
    <w:semiHidden/>
    <w:locked/>
    <w:rsid w:val="00DA41F7"/>
    <w:rPr>
      <w:rFonts w:cs="Times New Roman"/>
      <w:sz w:val="20"/>
      <w:szCs w:val="20"/>
      <w:lang w:eastAsia="en-US"/>
    </w:rPr>
  </w:style>
  <w:style w:type="paragraph" w:styleId="Debesliotekstas">
    <w:name w:val="Balloon Text"/>
    <w:basedOn w:val="prastasis"/>
    <w:link w:val="DebesliotekstasDiagrama"/>
    <w:uiPriority w:val="99"/>
    <w:semiHidden/>
    <w:rsid w:val="00DA41F7"/>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DA41F7"/>
    <w:rPr>
      <w:rFonts w:cs="Times New Roman"/>
      <w:sz w:val="2"/>
      <w:lang w:eastAsia="en-US"/>
    </w:rPr>
  </w:style>
  <w:style w:type="character" w:customStyle="1" w:styleId="typewriter">
    <w:name w:val="typewriter"/>
    <w:basedOn w:val="Numatytasispastraiposriftas"/>
    <w:uiPriority w:val="99"/>
    <w:rsid w:val="00DA41F7"/>
    <w:rPr>
      <w:rFonts w:cs="Times New Roman"/>
    </w:rPr>
  </w:style>
  <w:style w:type="character" w:styleId="Vietosrezervavimoenklotekstas">
    <w:name w:val="Placeholder Text"/>
    <w:basedOn w:val="Numatytasispastraiposriftas"/>
    <w:uiPriority w:val="99"/>
    <w:semiHidden/>
    <w:rsid w:val="00DA41F7"/>
    <w:rPr>
      <w:rFonts w:cs="Times New Roman"/>
      <w:color w:val="808080"/>
    </w:rPr>
  </w:style>
  <w:style w:type="character" w:customStyle="1" w:styleId="antr">
    <w:name w:val="antr"/>
    <w:basedOn w:val="Numatytasispastraiposriftas"/>
    <w:uiPriority w:val="99"/>
    <w:rsid w:val="00DA41F7"/>
    <w:rPr>
      <w:rFonts w:ascii="Times New Roman" w:hAnsi="Times New Roman" w:cs="Times New Roman"/>
      <w:b/>
      <w:caps/>
      <w:sz w:val="24"/>
    </w:rPr>
  </w:style>
  <w:style w:type="paragraph" w:customStyle="1" w:styleId="Pagrindinistekstas1">
    <w:name w:val="Pagrindinis tekstas1"/>
    <w:uiPriority w:val="99"/>
    <w:rsid w:val="00DA41F7"/>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DA4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DA41F7"/>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DA41F7"/>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DA41F7"/>
    <w:pPr>
      <w:spacing w:after="120"/>
      <w:ind w:left="283"/>
    </w:pPr>
  </w:style>
  <w:style w:type="character" w:customStyle="1" w:styleId="BodyTextIndentChar">
    <w:name w:val="Body Text Indent Char"/>
    <w:basedOn w:val="Numatytasispastraiposriftas"/>
    <w:uiPriority w:val="99"/>
    <w:semiHidden/>
    <w:locked/>
    <w:rsid w:val="00DA41F7"/>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DA41F7"/>
    <w:rPr>
      <w:rFonts w:cs="Times New Roman"/>
      <w:sz w:val="24"/>
      <w:lang w:val="lt-LT" w:eastAsia="en-US" w:bidi="ar-SA"/>
    </w:rPr>
  </w:style>
  <w:style w:type="character" w:customStyle="1" w:styleId="FontStyle20">
    <w:name w:val="Font Style20"/>
    <w:basedOn w:val="Numatytasispastraiposriftas"/>
    <w:rsid w:val="00C803F7"/>
    <w:rPr>
      <w:rFonts w:ascii="Times New Roman" w:hAnsi="Times New Roman" w:cs="Times New Roman" w:hint="default"/>
      <w:sz w:val="22"/>
      <w:szCs w:val="22"/>
    </w:rPr>
  </w:style>
  <w:style w:type="paragraph" w:styleId="Sraas2">
    <w:name w:val="List 2"/>
    <w:basedOn w:val="prastasis"/>
    <w:rsid w:val="0062564A"/>
    <w:pPr>
      <w:numPr>
        <w:numId w:val="2"/>
      </w:numPr>
      <w:spacing w:line="360" w:lineRule="auto"/>
      <w:jc w:val="both"/>
    </w:pPr>
    <w:rPr>
      <w:szCs w:val="24"/>
    </w:rPr>
  </w:style>
  <w:style w:type="paragraph" w:styleId="Pagrindinistekstas3">
    <w:name w:val="Body Text 3"/>
    <w:basedOn w:val="prastasis"/>
    <w:link w:val="Pagrindinistekstas3Diagrama"/>
    <w:rsid w:val="00A73A0F"/>
    <w:pPr>
      <w:spacing w:after="120"/>
    </w:pPr>
    <w:rPr>
      <w:sz w:val="16"/>
      <w:szCs w:val="16"/>
    </w:rPr>
  </w:style>
  <w:style w:type="character" w:customStyle="1" w:styleId="Pagrindinistekstas3Diagrama">
    <w:name w:val="Pagrindinis tekstas 3 Diagrama"/>
    <w:basedOn w:val="Numatytasispastraiposriftas"/>
    <w:link w:val="Pagrindinistekstas3"/>
    <w:rsid w:val="00A73A0F"/>
    <w:rPr>
      <w:sz w:val="16"/>
      <w:szCs w:val="16"/>
      <w:lang w:eastAsia="en-US"/>
    </w:rPr>
  </w:style>
  <w:style w:type="character" w:styleId="Hipersaitas">
    <w:name w:val="Hyperlink"/>
    <w:basedOn w:val="Numatytasispastraiposriftas"/>
    <w:uiPriority w:val="99"/>
    <w:semiHidden/>
    <w:unhideWhenUsed/>
    <w:rsid w:val="00FB43CC"/>
    <w:rPr>
      <w:color w:val="0000FF"/>
      <w:u w:val="single"/>
    </w:rPr>
  </w:style>
  <w:style w:type="paragraph" w:styleId="Pagrindiniotekstotrauka2">
    <w:name w:val="Body Text Indent 2"/>
    <w:basedOn w:val="prastasis"/>
    <w:link w:val="Pagrindiniotekstotrauka2Diagrama"/>
    <w:uiPriority w:val="99"/>
    <w:semiHidden/>
    <w:unhideWhenUsed/>
    <w:rsid w:val="006600CA"/>
    <w:pPr>
      <w:spacing w:after="120" w:line="480" w:lineRule="auto"/>
      <w:ind w:left="283"/>
    </w:pPr>
  </w:style>
  <w:style w:type="character" w:customStyle="1" w:styleId="Pagrindiniotekstotrauka2Diagrama">
    <w:name w:val="Pagrindinio teksto įtrauka 2 Diagrama"/>
    <w:basedOn w:val="Numatytasispastraiposriftas"/>
    <w:link w:val="Pagrindiniotekstotrauka2"/>
    <w:uiPriority w:val="99"/>
    <w:semiHidden/>
    <w:rsid w:val="006600CA"/>
    <w:rPr>
      <w:sz w:val="24"/>
      <w:szCs w:val="20"/>
      <w:lang w:eastAsia="en-US"/>
    </w:rPr>
  </w:style>
  <w:style w:type="paragraph" w:styleId="Pagrindinistekstas2">
    <w:name w:val="Body Text 2"/>
    <w:basedOn w:val="prastasis"/>
    <w:link w:val="Pagrindinistekstas2Diagrama"/>
    <w:uiPriority w:val="99"/>
    <w:semiHidden/>
    <w:unhideWhenUsed/>
    <w:rsid w:val="006600CA"/>
    <w:pPr>
      <w:spacing w:after="120" w:line="480" w:lineRule="auto"/>
    </w:pPr>
  </w:style>
  <w:style w:type="character" w:customStyle="1" w:styleId="Pagrindinistekstas2Diagrama">
    <w:name w:val="Pagrindinis tekstas 2 Diagrama"/>
    <w:basedOn w:val="Numatytasispastraiposriftas"/>
    <w:link w:val="Pagrindinistekstas2"/>
    <w:uiPriority w:val="99"/>
    <w:semiHidden/>
    <w:rsid w:val="006600CA"/>
    <w:rPr>
      <w:sz w:val="24"/>
      <w:szCs w:val="20"/>
      <w:lang w:eastAsia="en-US"/>
    </w:rPr>
  </w:style>
  <w:style w:type="character" w:customStyle="1" w:styleId="Antrat4Diagrama">
    <w:name w:val="Antraštė 4 Diagrama"/>
    <w:basedOn w:val="Numatytasispastraiposriftas"/>
    <w:link w:val="Antrat4"/>
    <w:rsid w:val="006600CA"/>
    <w:rPr>
      <w:b/>
      <w:bCs/>
      <w:sz w:val="28"/>
      <w:szCs w:val="28"/>
      <w:lang w:eastAsia="en-US"/>
    </w:rPr>
  </w:style>
  <w:style w:type="character" w:styleId="Grietas">
    <w:name w:val="Strong"/>
    <w:uiPriority w:val="22"/>
    <w:qFormat/>
    <w:locked/>
    <w:rsid w:val="00C111CB"/>
    <w:rPr>
      <w:rFonts w:cs="Times New Roman"/>
      <w:b/>
    </w:rPr>
  </w:style>
  <w:style w:type="paragraph" w:styleId="prastasiniatinklio">
    <w:name w:val="Normal (Web)"/>
    <w:basedOn w:val="prastasis"/>
    <w:uiPriority w:val="99"/>
    <w:rsid w:val="00C111CB"/>
    <w:pPr>
      <w:spacing w:before="100" w:beforeAutospacing="1" w:after="100" w:afterAutospacing="1"/>
    </w:pPr>
    <w:rPr>
      <w:szCs w:val="24"/>
      <w:lang w:eastAsia="lt-LT"/>
    </w:rPr>
  </w:style>
  <w:style w:type="paragraph" w:styleId="Sraopastraipa">
    <w:name w:val="List Paragraph"/>
    <w:basedOn w:val="prastasis"/>
    <w:uiPriority w:val="34"/>
    <w:qFormat/>
    <w:rsid w:val="002A6629"/>
    <w:pPr>
      <w:ind w:left="720"/>
      <w:contextualSpacing/>
    </w:pPr>
  </w:style>
  <w:style w:type="character" w:customStyle="1" w:styleId="Numatytasispastraiposriftas1">
    <w:name w:val="Numatytasis pastraipos šriftas1"/>
    <w:qFormat/>
    <w:rsid w:val="00B4466F"/>
  </w:style>
  <w:style w:type="paragraph" w:styleId="Pagrindinistekstas">
    <w:name w:val="Body Text"/>
    <w:basedOn w:val="prastasis"/>
    <w:link w:val="PagrindinistekstasDiagrama"/>
    <w:uiPriority w:val="99"/>
    <w:semiHidden/>
    <w:unhideWhenUsed/>
    <w:rsid w:val="00CA6C27"/>
    <w:pPr>
      <w:spacing w:after="120"/>
    </w:pPr>
  </w:style>
  <w:style w:type="character" w:customStyle="1" w:styleId="PagrindinistekstasDiagrama">
    <w:name w:val="Pagrindinis tekstas Diagrama"/>
    <w:basedOn w:val="Numatytasispastraiposriftas"/>
    <w:link w:val="Pagrindinistekstas"/>
    <w:uiPriority w:val="99"/>
    <w:semiHidden/>
    <w:rsid w:val="00CA6C27"/>
    <w:rPr>
      <w:sz w:val="24"/>
      <w:szCs w:val="20"/>
      <w:lang w:eastAsia="en-US"/>
    </w:rPr>
  </w:style>
  <w:style w:type="paragraph" w:customStyle="1" w:styleId="Standard">
    <w:name w:val="Standard"/>
    <w:rsid w:val="00CA6C27"/>
    <w:pPr>
      <w:suppressAutoHyphens/>
      <w:autoSpaceDN w:val="0"/>
      <w:textAlignment w:val="baseline"/>
    </w:pPr>
    <w:rPr>
      <w:rFonts w:eastAsia="SimSun" w:cs="Mangal"/>
      <w:kern w:val="3"/>
      <w:sz w:val="24"/>
      <w:szCs w:val="24"/>
      <w:lang w:eastAsia="zh-CN" w:bidi="hi-IN"/>
    </w:rPr>
  </w:style>
  <w:style w:type="paragraph" w:customStyle="1" w:styleId="a">
    <w:basedOn w:val="prastasis"/>
    <w:next w:val="prastasiniatinklio"/>
    <w:uiPriority w:val="99"/>
    <w:unhideWhenUsed/>
    <w:rsid w:val="00CA6C27"/>
    <w:pPr>
      <w:spacing w:before="100" w:beforeAutospacing="1" w:after="100" w:afterAutospacing="1"/>
    </w:pPr>
    <w:rPr>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058009">
      <w:bodyDiv w:val="1"/>
      <w:marLeft w:val="0"/>
      <w:marRight w:val="0"/>
      <w:marTop w:val="0"/>
      <w:marBottom w:val="0"/>
      <w:divBdr>
        <w:top w:val="none" w:sz="0" w:space="0" w:color="auto"/>
        <w:left w:val="none" w:sz="0" w:space="0" w:color="auto"/>
        <w:bottom w:val="none" w:sz="0" w:space="0" w:color="auto"/>
        <w:right w:val="none" w:sz="0" w:space="0" w:color="auto"/>
      </w:divBdr>
    </w:div>
    <w:div w:id="108012451">
      <w:bodyDiv w:val="1"/>
      <w:marLeft w:val="0"/>
      <w:marRight w:val="0"/>
      <w:marTop w:val="0"/>
      <w:marBottom w:val="0"/>
      <w:divBdr>
        <w:top w:val="none" w:sz="0" w:space="0" w:color="auto"/>
        <w:left w:val="none" w:sz="0" w:space="0" w:color="auto"/>
        <w:bottom w:val="none" w:sz="0" w:space="0" w:color="auto"/>
        <w:right w:val="none" w:sz="0" w:space="0" w:color="auto"/>
      </w:divBdr>
    </w:div>
    <w:div w:id="178395766">
      <w:bodyDiv w:val="1"/>
      <w:marLeft w:val="0"/>
      <w:marRight w:val="0"/>
      <w:marTop w:val="0"/>
      <w:marBottom w:val="0"/>
      <w:divBdr>
        <w:top w:val="none" w:sz="0" w:space="0" w:color="auto"/>
        <w:left w:val="none" w:sz="0" w:space="0" w:color="auto"/>
        <w:bottom w:val="none" w:sz="0" w:space="0" w:color="auto"/>
        <w:right w:val="none" w:sz="0" w:space="0" w:color="auto"/>
      </w:divBdr>
    </w:div>
    <w:div w:id="316612050">
      <w:bodyDiv w:val="1"/>
      <w:marLeft w:val="0"/>
      <w:marRight w:val="0"/>
      <w:marTop w:val="0"/>
      <w:marBottom w:val="0"/>
      <w:divBdr>
        <w:top w:val="none" w:sz="0" w:space="0" w:color="auto"/>
        <w:left w:val="none" w:sz="0" w:space="0" w:color="auto"/>
        <w:bottom w:val="none" w:sz="0" w:space="0" w:color="auto"/>
        <w:right w:val="none" w:sz="0" w:space="0" w:color="auto"/>
      </w:divBdr>
      <w:divsChild>
        <w:div w:id="1092582774">
          <w:marLeft w:val="0"/>
          <w:marRight w:val="0"/>
          <w:marTop w:val="0"/>
          <w:marBottom w:val="0"/>
          <w:divBdr>
            <w:top w:val="none" w:sz="0" w:space="0" w:color="auto"/>
            <w:left w:val="none" w:sz="0" w:space="0" w:color="auto"/>
            <w:bottom w:val="none" w:sz="0" w:space="0" w:color="auto"/>
            <w:right w:val="none" w:sz="0" w:space="0" w:color="auto"/>
          </w:divBdr>
          <w:divsChild>
            <w:div w:id="871841652">
              <w:marLeft w:val="0"/>
              <w:marRight w:val="0"/>
              <w:marTop w:val="0"/>
              <w:marBottom w:val="0"/>
              <w:divBdr>
                <w:top w:val="none" w:sz="0" w:space="0" w:color="auto"/>
                <w:left w:val="none" w:sz="0" w:space="0" w:color="auto"/>
                <w:bottom w:val="none" w:sz="0" w:space="0" w:color="auto"/>
                <w:right w:val="none" w:sz="0" w:space="0" w:color="auto"/>
              </w:divBdr>
            </w:div>
            <w:div w:id="1733774108">
              <w:marLeft w:val="0"/>
              <w:marRight w:val="0"/>
              <w:marTop w:val="0"/>
              <w:marBottom w:val="0"/>
              <w:divBdr>
                <w:top w:val="none" w:sz="0" w:space="0" w:color="auto"/>
                <w:left w:val="none" w:sz="0" w:space="0" w:color="auto"/>
                <w:bottom w:val="none" w:sz="0" w:space="0" w:color="auto"/>
                <w:right w:val="none" w:sz="0" w:space="0" w:color="auto"/>
              </w:divBdr>
            </w:div>
            <w:div w:id="521431897">
              <w:marLeft w:val="0"/>
              <w:marRight w:val="0"/>
              <w:marTop w:val="0"/>
              <w:marBottom w:val="0"/>
              <w:divBdr>
                <w:top w:val="none" w:sz="0" w:space="0" w:color="auto"/>
                <w:left w:val="none" w:sz="0" w:space="0" w:color="auto"/>
                <w:bottom w:val="none" w:sz="0" w:space="0" w:color="auto"/>
                <w:right w:val="none" w:sz="0" w:space="0" w:color="auto"/>
              </w:divBdr>
            </w:div>
            <w:div w:id="1655641481">
              <w:marLeft w:val="0"/>
              <w:marRight w:val="0"/>
              <w:marTop w:val="0"/>
              <w:marBottom w:val="0"/>
              <w:divBdr>
                <w:top w:val="none" w:sz="0" w:space="0" w:color="auto"/>
                <w:left w:val="none" w:sz="0" w:space="0" w:color="auto"/>
                <w:bottom w:val="none" w:sz="0" w:space="0" w:color="auto"/>
                <w:right w:val="none" w:sz="0" w:space="0" w:color="auto"/>
              </w:divBdr>
            </w:div>
            <w:div w:id="622884980">
              <w:marLeft w:val="0"/>
              <w:marRight w:val="0"/>
              <w:marTop w:val="0"/>
              <w:marBottom w:val="0"/>
              <w:divBdr>
                <w:top w:val="none" w:sz="0" w:space="0" w:color="auto"/>
                <w:left w:val="none" w:sz="0" w:space="0" w:color="auto"/>
                <w:bottom w:val="none" w:sz="0" w:space="0" w:color="auto"/>
                <w:right w:val="none" w:sz="0" w:space="0" w:color="auto"/>
              </w:divBdr>
            </w:div>
            <w:div w:id="441998303">
              <w:marLeft w:val="0"/>
              <w:marRight w:val="0"/>
              <w:marTop w:val="0"/>
              <w:marBottom w:val="0"/>
              <w:divBdr>
                <w:top w:val="none" w:sz="0" w:space="0" w:color="auto"/>
                <w:left w:val="none" w:sz="0" w:space="0" w:color="auto"/>
                <w:bottom w:val="none" w:sz="0" w:space="0" w:color="auto"/>
                <w:right w:val="none" w:sz="0" w:space="0" w:color="auto"/>
              </w:divBdr>
            </w:div>
            <w:div w:id="682825081">
              <w:marLeft w:val="0"/>
              <w:marRight w:val="0"/>
              <w:marTop w:val="0"/>
              <w:marBottom w:val="0"/>
              <w:divBdr>
                <w:top w:val="none" w:sz="0" w:space="0" w:color="auto"/>
                <w:left w:val="none" w:sz="0" w:space="0" w:color="auto"/>
                <w:bottom w:val="none" w:sz="0" w:space="0" w:color="auto"/>
                <w:right w:val="none" w:sz="0" w:space="0" w:color="auto"/>
              </w:divBdr>
            </w:div>
          </w:divsChild>
        </w:div>
        <w:div w:id="1032414830">
          <w:marLeft w:val="0"/>
          <w:marRight w:val="0"/>
          <w:marTop w:val="0"/>
          <w:marBottom w:val="0"/>
          <w:divBdr>
            <w:top w:val="none" w:sz="0" w:space="0" w:color="auto"/>
            <w:left w:val="none" w:sz="0" w:space="0" w:color="auto"/>
            <w:bottom w:val="none" w:sz="0" w:space="0" w:color="auto"/>
            <w:right w:val="none" w:sz="0" w:space="0" w:color="auto"/>
          </w:divBdr>
        </w:div>
        <w:div w:id="805004225">
          <w:marLeft w:val="0"/>
          <w:marRight w:val="0"/>
          <w:marTop w:val="0"/>
          <w:marBottom w:val="0"/>
          <w:divBdr>
            <w:top w:val="none" w:sz="0" w:space="0" w:color="auto"/>
            <w:left w:val="none" w:sz="0" w:space="0" w:color="auto"/>
            <w:bottom w:val="none" w:sz="0" w:space="0" w:color="auto"/>
            <w:right w:val="none" w:sz="0" w:space="0" w:color="auto"/>
          </w:divBdr>
        </w:div>
      </w:divsChild>
    </w:div>
    <w:div w:id="334460697">
      <w:bodyDiv w:val="1"/>
      <w:marLeft w:val="0"/>
      <w:marRight w:val="0"/>
      <w:marTop w:val="0"/>
      <w:marBottom w:val="0"/>
      <w:divBdr>
        <w:top w:val="none" w:sz="0" w:space="0" w:color="auto"/>
        <w:left w:val="none" w:sz="0" w:space="0" w:color="auto"/>
        <w:bottom w:val="none" w:sz="0" w:space="0" w:color="auto"/>
        <w:right w:val="none" w:sz="0" w:space="0" w:color="auto"/>
      </w:divBdr>
    </w:div>
    <w:div w:id="1117723931">
      <w:bodyDiv w:val="1"/>
      <w:marLeft w:val="0"/>
      <w:marRight w:val="0"/>
      <w:marTop w:val="0"/>
      <w:marBottom w:val="0"/>
      <w:divBdr>
        <w:top w:val="none" w:sz="0" w:space="0" w:color="auto"/>
        <w:left w:val="none" w:sz="0" w:space="0" w:color="auto"/>
        <w:bottom w:val="none" w:sz="0" w:space="0" w:color="auto"/>
        <w:right w:val="none" w:sz="0" w:space="0" w:color="auto"/>
      </w:divBdr>
    </w:div>
    <w:div w:id="1172838351">
      <w:bodyDiv w:val="1"/>
      <w:marLeft w:val="0"/>
      <w:marRight w:val="0"/>
      <w:marTop w:val="0"/>
      <w:marBottom w:val="0"/>
      <w:divBdr>
        <w:top w:val="none" w:sz="0" w:space="0" w:color="auto"/>
        <w:left w:val="none" w:sz="0" w:space="0" w:color="auto"/>
        <w:bottom w:val="none" w:sz="0" w:space="0" w:color="auto"/>
        <w:right w:val="none" w:sz="0" w:space="0" w:color="auto"/>
      </w:divBdr>
      <w:divsChild>
        <w:div w:id="290403828">
          <w:marLeft w:val="0"/>
          <w:marRight w:val="0"/>
          <w:marTop w:val="0"/>
          <w:marBottom w:val="0"/>
          <w:divBdr>
            <w:top w:val="none" w:sz="0" w:space="0" w:color="auto"/>
            <w:left w:val="none" w:sz="0" w:space="0" w:color="auto"/>
            <w:bottom w:val="none" w:sz="0" w:space="0" w:color="auto"/>
            <w:right w:val="none" w:sz="0" w:space="0" w:color="auto"/>
          </w:divBdr>
        </w:div>
        <w:div w:id="1513910885">
          <w:marLeft w:val="0"/>
          <w:marRight w:val="0"/>
          <w:marTop w:val="0"/>
          <w:marBottom w:val="0"/>
          <w:divBdr>
            <w:top w:val="none" w:sz="0" w:space="0" w:color="auto"/>
            <w:left w:val="none" w:sz="0" w:space="0" w:color="auto"/>
            <w:bottom w:val="none" w:sz="0" w:space="0" w:color="auto"/>
            <w:right w:val="none" w:sz="0" w:space="0" w:color="auto"/>
          </w:divBdr>
        </w:div>
      </w:divsChild>
    </w:div>
    <w:div w:id="1541554879">
      <w:bodyDiv w:val="1"/>
      <w:marLeft w:val="0"/>
      <w:marRight w:val="0"/>
      <w:marTop w:val="0"/>
      <w:marBottom w:val="0"/>
      <w:divBdr>
        <w:top w:val="none" w:sz="0" w:space="0" w:color="auto"/>
        <w:left w:val="none" w:sz="0" w:space="0" w:color="auto"/>
        <w:bottom w:val="none" w:sz="0" w:space="0" w:color="auto"/>
        <w:right w:val="none" w:sz="0" w:space="0" w:color="auto"/>
      </w:divBdr>
    </w:div>
    <w:div w:id="1684278134">
      <w:bodyDiv w:val="1"/>
      <w:marLeft w:val="0"/>
      <w:marRight w:val="0"/>
      <w:marTop w:val="0"/>
      <w:marBottom w:val="0"/>
      <w:divBdr>
        <w:top w:val="none" w:sz="0" w:space="0" w:color="auto"/>
        <w:left w:val="none" w:sz="0" w:space="0" w:color="auto"/>
        <w:bottom w:val="none" w:sz="0" w:space="0" w:color="auto"/>
        <w:right w:val="none" w:sz="0" w:space="0" w:color="auto"/>
      </w:divBdr>
    </w:div>
    <w:div w:id="1717003009">
      <w:bodyDiv w:val="1"/>
      <w:marLeft w:val="0"/>
      <w:marRight w:val="0"/>
      <w:marTop w:val="0"/>
      <w:marBottom w:val="0"/>
      <w:divBdr>
        <w:top w:val="none" w:sz="0" w:space="0" w:color="auto"/>
        <w:left w:val="none" w:sz="0" w:space="0" w:color="auto"/>
        <w:bottom w:val="none" w:sz="0" w:space="0" w:color="auto"/>
        <w:right w:val="none" w:sz="0" w:space="0" w:color="auto"/>
      </w:divBdr>
    </w:div>
    <w:div w:id="1853374397">
      <w:bodyDiv w:val="1"/>
      <w:marLeft w:val="0"/>
      <w:marRight w:val="0"/>
      <w:marTop w:val="0"/>
      <w:marBottom w:val="0"/>
      <w:divBdr>
        <w:top w:val="none" w:sz="0" w:space="0" w:color="auto"/>
        <w:left w:val="none" w:sz="0" w:space="0" w:color="auto"/>
        <w:bottom w:val="none" w:sz="0" w:space="0" w:color="auto"/>
        <w:right w:val="none" w:sz="0" w:space="0" w:color="auto"/>
      </w:divBdr>
    </w:div>
    <w:div w:id="2023126138">
      <w:bodyDiv w:val="1"/>
      <w:marLeft w:val="0"/>
      <w:marRight w:val="0"/>
      <w:marTop w:val="0"/>
      <w:marBottom w:val="0"/>
      <w:divBdr>
        <w:top w:val="none" w:sz="0" w:space="0" w:color="auto"/>
        <w:left w:val="none" w:sz="0" w:space="0" w:color="auto"/>
        <w:bottom w:val="none" w:sz="0" w:space="0" w:color="auto"/>
        <w:right w:val="none" w:sz="0" w:space="0" w:color="auto"/>
      </w:divBdr>
      <w:divsChild>
        <w:div w:id="203955483">
          <w:marLeft w:val="0"/>
          <w:marRight w:val="0"/>
          <w:marTop w:val="0"/>
          <w:marBottom w:val="0"/>
          <w:divBdr>
            <w:top w:val="none" w:sz="0" w:space="0" w:color="auto"/>
            <w:left w:val="none" w:sz="0" w:space="0" w:color="auto"/>
            <w:bottom w:val="none" w:sz="0" w:space="0" w:color="auto"/>
            <w:right w:val="none" w:sz="0" w:space="0" w:color="auto"/>
          </w:divBdr>
        </w:div>
        <w:div w:id="708991176">
          <w:marLeft w:val="0"/>
          <w:marRight w:val="0"/>
          <w:marTop w:val="0"/>
          <w:marBottom w:val="0"/>
          <w:divBdr>
            <w:top w:val="none" w:sz="0" w:space="0" w:color="auto"/>
            <w:left w:val="none" w:sz="0" w:space="0" w:color="auto"/>
            <w:bottom w:val="none" w:sz="0" w:space="0" w:color="auto"/>
            <w:right w:val="none" w:sz="0" w:space="0" w:color="auto"/>
          </w:divBdr>
        </w:div>
        <w:div w:id="274560931">
          <w:marLeft w:val="0"/>
          <w:marRight w:val="0"/>
          <w:marTop w:val="0"/>
          <w:marBottom w:val="0"/>
          <w:divBdr>
            <w:top w:val="none" w:sz="0" w:space="0" w:color="auto"/>
            <w:left w:val="none" w:sz="0" w:space="0" w:color="auto"/>
            <w:bottom w:val="none" w:sz="0" w:space="0" w:color="auto"/>
            <w:right w:val="none" w:sz="0" w:space="0" w:color="auto"/>
          </w:divBdr>
        </w:div>
        <w:div w:id="1244728075">
          <w:marLeft w:val="0"/>
          <w:marRight w:val="0"/>
          <w:marTop w:val="0"/>
          <w:marBottom w:val="0"/>
          <w:divBdr>
            <w:top w:val="none" w:sz="0" w:space="0" w:color="auto"/>
            <w:left w:val="none" w:sz="0" w:space="0" w:color="auto"/>
            <w:bottom w:val="none" w:sz="0" w:space="0" w:color="auto"/>
            <w:right w:val="none" w:sz="0" w:space="0" w:color="auto"/>
          </w:divBdr>
        </w:div>
        <w:div w:id="10650344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536E32-2A67-46E0-9E11-D7DB4407A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3430</Words>
  <Characters>24452</Characters>
  <Application>Microsoft Office Word</Application>
  <DocSecurity>0</DocSecurity>
  <Lines>203</Lines>
  <Paragraphs>55</Paragraphs>
  <ScaleCrop>false</ScaleCrop>
  <HeadingPairs>
    <vt:vector size="2" baseType="variant">
      <vt:variant>
        <vt:lpstr>Pavadinimas</vt:lpstr>
      </vt:variant>
      <vt:variant>
        <vt:i4>1</vt:i4>
      </vt:variant>
    </vt:vector>
  </HeadingPairs>
  <TitlesOfParts>
    <vt:vector size="1" baseType="lpstr">
      <vt:lpstr>Lietuvos Respublikos Sveikatos apsaugos ministerijai</vt:lpstr>
    </vt:vector>
  </TitlesOfParts>
  <Company>Pasvalio raj. savivaldybė</Company>
  <LinksUpToDate>false</LinksUpToDate>
  <CharactersWithSpaces>27827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4</cp:revision>
  <cp:lastPrinted>2020-01-24T06:57:00Z</cp:lastPrinted>
  <dcterms:created xsi:type="dcterms:W3CDTF">2020-01-30T08:57:00Z</dcterms:created>
  <dcterms:modified xsi:type="dcterms:W3CDTF">2020-02-21T12:53:00Z</dcterms:modified>
</cp:coreProperties>
</file>