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9A" w:rsidRDefault="00962B8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19A" w:rsidRDefault="00FE11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FE119A" w:rsidRDefault="00FE11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7610A">
                              <w:rPr>
                                <w:b/>
                              </w:rPr>
                              <w:t>1</w:t>
                            </w:r>
                            <w:r w:rsidR="00963F25">
                              <w:rPr>
                                <w:b/>
                              </w:rPr>
                              <w:t>7</w:t>
                            </w:r>
                          </w:p>
                          <w:p w:rsidR="00FE119A" w:rsidRDefault="00FE11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65722">
                              <w:rPr>
                                <w:b/>
                              </w:rPr>
                              <w:t>21.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FE119A" w:rsidRDefault="00FE11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FE119A" w:rsidRDefault="00FE11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7610A">
                        <w:rPr>
                          <w:b/>
                        </w:rPr>
                        <w:t>1</w:t>
                      </w:r>
                      <w:r w:rsidR="00963F25">
                        <w:rPr>
                          <w:b/>
                        </w:rPr>
                        <w:t>7</w:t>
                      </w:r>
                    </w:p>
                    <w:p w:rsidR="00FE119A" w:rsidRDefault="00FE11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65722">
                        <w:rPr>
                          <w:b/>
                        </w:rPr>
                        <w:t>21.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FE119A" w:rsidRDefault="00FE119A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FE119A" w:rsidRDefault="00FE119A"/>
    <w:p w:rsidR="00FE119A" w:rsidRDefault="00FE119A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FE119A" w:rsidRPr="0014297C" w:rsidRDefault="00FE119A" w:rsidP="0014297C">
      <w:pPr>
        <w:jc w:val="center"/>
        <w:rPr>
          <w:b/>
          <w:caps/>
        </w:rPr>
      </w:pPr>
    </w:p>
    <w:p w:rsidR="00FE119A" w:rsidRPr="009427D7" w:rsidRDefault="00FE119A" w:rsidP="0014297C">
      <w:pPr>
        <w:jc w:val="center"/>
        <w:rPr>
          <w:b/>
        </w:rPr>
      </w:pPr>
      <w:bookmarkStart w:id="4" w:name="Data"/>
      <w:r w:rsidRPr="009427D7">
        <w:rPr>
          <w:b/>
        </w:rPr>
        <w:t>DĖL NUOMOS MOKESČIO UŽ VALSTYBINĘ ŽEMĘ LENGVATŲ</w:t>
      </w:r>
    </w:p>
    <w:p w:rsidR="00FE119A" w:rsidRDefault="00FE119A" w:rsidP="0014297C">
      <w:pPr>
        <w:jc w:val="center"/>
      </w:pPr>
    </w:p>
    <w:p w:rsidR="00FE119A" w:rsidRDefault="00FE119A" w:rsidP="0014297C">
      <w:pPr>
        <w:jc w:val="center"/>
      </w:pPr>
      <w:r>
        <w:t>20</w:t>
      </w:r>
      <w:r w:rsidR="00BF728F">
        <w:t>20</w:t>
      </w:r>
      <w:r>
        <w:t xml:space="preserve"> m. </w:t>
      </w:r>
      <w:r w:rsidR="00BF728F">
        <w:t>vasario</w:t>
      </w:r>
      <w:r>
        <w:t xml:space="preserve">  d. </w:t>
      </w:r>
      <w:bookmarkEnd w:id="4"/>
      <w:r>
        <w:tab/>
        <w:t xml:space="preserve">Nr. </w:t>
      </w:r>
      <w:bookmarkStart w:id="5" w:name="Nr"/>
      <w:r>
        <w:t>T1-</w:t>
      </w:r>
    </w:p>
    <w:bookmarkEnd w:id="5"/>
    <w:p w:rsidR="00FE119A" w:rsidRDefault="00FE119A" w:rsidP="0014297C">
      <w:pPr>
        <w:jc w:val="center"/>
      </w:pPr>
      <w:r>
        <w:t>Pasvalys</w:t>
      </w:r>
    </w:p>
    <w:p w:rsidR="00FE119A" w:rsidRDefault="00FE119A">
      <w:pPr>
        <w:pStyle w:val="Antrats"/>
        <w:tabs>
          <w:tab w:val="clear" w:pos="4153"/>
          <w:tab w:val="clear" w:pos="8306"/>
        </w:tabs>
      </w:pPr>
    </w:p>
    <w:p w:rsidR="00FE119A" w:rsidRDefault="00FE119A">
      <w:pPr>
        <w:pStyle w:val="Antrats"/>
        <w:tabs>
          <w:tab w:val="clear" w:pos="4153"/>
          <w:tab w:val="clear" w:pos="8306"/>
        </w:tabs>
      </w:pPr>
    </w:p>
    <w:p w:rsidR="00FE119A" w:rsidRDefault="00FE119A">
      <w:pPr>
        <w:pStyle w:val="Antrats"/>
        <w:tabs>
          <w:tab w:val="clear" w:pos="4153"/>
          <w:tab w:val="clear" w:pos="8306"/>
        </w:tabs>
        <w:sectPr w:rsidR="00FE119A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E119A" w:rsidRDefault="00FE119A" w:rsidP="009427D7">
      <w:pPr>
        <w:ind w:firstLine="720"/>
        <w:jc w:val="both"/>
      </w:pPr>
      <w:r>
        <w:t xml:space="preserve">Vadovaudamasi Lietuvos Respublikos vietos savivaldos įstatymo 16 straipsnio 2 dalies 18 punktu, Lietuvos Respublikos Vyriausybės 2002 m. lapkričio 19 d. nutarimo Nr. 1798 „Dėl nuomos mokesčio už valstybinę žemę“ (su visais </w:t>
      </w:r>
      <w:r w:rsidR="00FB1373">
        <w:t xml:space="preserve">aktualiais </w:t>
      </w:r>
      <w:r>
        <w:t xml:space="preserve">pakeitimais) 1.8 punktu, </w:t>
      </w:r>
      <w:r w:rsidR="00FB1373">
        <w:t xml:space="preserve">Nuomos mokesčio už valstybinę žemę administravimo taisyklių, patvirtintų </w:t>
      </w:r>
      <w:r>
        <w:t xml:space="preserve">Pasvalio rajono savivaldybės tarybos 2012 m. vasario 15 d. sprendimu </w:t>
      </w:r>
      <w:r>
        <w:rPr>
          <w:szCs w:val="24"/>
        </w:rPr>
        <w:t xml:space="preserve">Nr. T1-15 „Dėl Nuomos mokesčio už valstybinę žemę administravimo taisyklių patvirtinimo“ (su visais </w:t>
      </w:r>
      <w:r w:rsidR="00FB1373">
        <w:rPr>
          <w:szCs w:val="24"/>
        </w:rPr>
        <w:t xml:space="preserve">aktualiais </w:t>
      </w:r>
      <w:r>
        <w:rPr>
          <w:szCs w:val="24"/>
        </w:rPr>
        <w:t>pakeitimais)</w:t>
      </w:r>
      <w:r w:rsidR="00A261D3">
        <w:rPr>
          <w:szCs w:val="24"/>
        </w:rPr>
        <w:t xml:space="preserve"> 8 punktu</w:t>
      </w:r>
      <w:r w:rsidR="00962B86">
        <w:rPr>
          <w:szCs w:val="24"/>
        </w:rPr>
        <w:t>,</w:t>
      </w:r>
      <w:r w:rsidR="00186AB5">
        <w:rPr>
          <w:szCs w:val="24"/>
        </w:rPr>
        <w:t xml:space="preserve"> </w:t>
      </w:r>
      <w:r>
        <w:t xml:space="preserve">atsižvelgdama į </w:t>
      </w:r>
      <w:r w:rsidR="00BF728F">
        <w:t>Rimos Vimbienės</w:t>
      </w:r>
      <w:r w:rsidR="00186AB5">
        <w:t xml:space="preserve"> </w:t>
      </w:r>
      <w:r>
        <w:t>201</w:t>
      </w:r>
      <w:r w:rsidR="00186AB5">
        <w:t>9</w:t>
      </w:r>
      <w:r>
        <w:t xml:space="preserve"> m. </w:t>
      </w:r>
      <w:r w:rsidR="00186AB5">
        <w:t>lapkričio</w:t>
      </w:r>
      <w:r>
        <w:t xml:space="preserve"> </w:t>
      </w:r>
      <w:r w:rsidR="00A261D3">
        <w:t>12</w:t>
      </w:r>
      <w:r>
        <w:t xml:space="preserve"> d. </w:t>
      </w:r>
      <w:r w:rsidR="00AE348C">
        <w:t>prašymą</w:t>
      </w:r>
      <w:r>
        <w:t xml:space="preserve">, Pasvalio rajono savivaldybės taryba n u s p r e n d ž i a </w:t>
      </w:r>
    </w:p>
    <w:p w:rsidR="00FE119A" w:rsidRDefault="00FE119A" w:rsidP="009427D7">
      <w:pPr>
        <w:pStyle w:val="Antrats"/>
        <w:jc w:val="both"/>
      </w:pPr>
      <w:r>
        <w:t xml:space="preserve">          sumažinti</w:t>
      </w:r>
      <w:r w:rsidR="00186AB5">
        <w:t xml:space="preserve"> </w:t>
      </w:r>
      <w:r w:rsidR="00A261D3">
        <w:t xml:space="preserve">    </w:t>
      </w:r>
      <w:r w:rsidR="00186AB5">
        <w:t xml:space="preserve"> proc. </w:t>
      </w:r>
      <w:r w:rsidR="00963F25" w:rsidRPr="00963F25">
        <w:rPr>
          <w:i/>
          <w:iCs/>
        </w:rPr>
        <w:t>(duomenys neskelbtini)</w:t>
      </w:r>
      <w:r w:rsidR="00962B86" w:rsidRPr="00963F25">
        <w:rPr>
          <w:i/>
          <w:iCs/>
        </w:rPr>
        <w:t>,</w:t>
      </w:r>
      <w:r w:rsidR="00186AB5">
        <w:t xml:space="preserve"> Pasvalio r. sav.</w:t>
      </w:r>
      <w:r w:rsidR="00AE348C">
        <w:t>,</w:t>
      </w:r>
      <w:r w:rsidR="00186AB5">
        <w:t xml:space="preserve"> </w:t>
      </w:r>
      <w:r>
        <w:t>valstybinės žemės nuomos mokes</w:t>
      </w:r>
      <w:r w:rsidR="00186AB5">
        <w:t>tį</w:t>
      </w:r>
      <w:r>
        <w:t xml:space="preserve"> už 201</w:t>
      </w:r>
      <w:r w:rsidR="00186AB5">
        <w:t>9</w:t>
      </w:r>
      <w:r>
        <w:t xml:space="preserve"> metus. </w:t>
      </w:r>
      <w:r w:rsidR="00186AB5" w:rsidRPr="00186AB5">
        <w:t xml:space="preserve">Sklypo identifikacinis </w:t>
      </w:r>
      <w:r w:rsidR="00963F25" w:rsidRPr="00963F25">
        <w:rPr>
          <w:i/>
          <w:iCs/>
        </w:rPr>
        <w:t>(duomenys neskelbtini),</w:t>
      </w:r>
      <w:r w:rsidR="00963F25">
        <w:t xml:space="preserve"> </w:t>
      </w:r>
      <w:r w:rsidR="00186AB5">
        <w:t>Pasvalio r. sav.</w:t>
      </w:r>
      <w:r>
        <w:t xml:space="preserve"> </w:t>
      </w:r>
    </w:p>
    <w:p w:rsidR="00CA2668" w:rsidRPr="00CA2668" w:rsidRDefault="00CA2668" w:rsidP="00CA2668">
      <w:pPr>
        <w:jc w:val="both"/>
      </w:pPr>
      <w:r>
        <w:t xml:space="preserve">           </w:t>
      </w:r>
      <w:r w:rsidRPr="00CA2668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FE119A" w:rsidRDefault="00FE119A" w:rsidP="000F0DDE">
      <w:pPr>
        <w:jc w:val="both"/>
      </w:pP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FE119A" w:rsidRDefault="00FE119A" w:rsidP="000F0DDE">
      <w:pPr>
        <w:pStyle w:val="Antrats"/>
        <w:tabs>
          <w:tab w:val="left" w:pos="1296"/>
        </w:tabs>
        <w:jc w:val="both"/>
      </w:pPr>
      <w:r>
        <w:t xml:space="preserve">Savivaldybės meras </w:t>
      </w:r>
      <w:r>
        <w:tab/>
        <w:t xml:space="preserve">                                                                  </w:t>
      </w: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CA2668" w:rsidRDefault="00CA2668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EF2C5F" w:rsidRDefault="00EF2C5F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FE119A" w:rsidRDefault="00FE11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Sprendimo  projektą parengė</w:t>
      </w:r>
    </w:p>
    <w:p w:rsidR="00FE119A" w:rsidRDefault="00FE11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:rsidR="00FE119A" w:rsidRDefault="00FE11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Dalė Petrėnienė</w:t>
      </w:r>
    </w:p>
    <w:p w:rsidR="00FE119A" w:rsidRDefault="00FE119A" w:rsidP="000F0DDE">
      <w:pPr>
        <w:pStyle w:val="Antrats"/>
        <w:tabs>
          <w:tab w:val="left" w:pos="1296"/>
        </w:tabs>
        <w:jc w:val="both"/>
      </w:pPr>
      <w:r>
        <w:t>20</w:t>
      </w:r>
      <w:r w:rsidR="00A261D3">
        <w:t>20</w:t>
      </w:r>
      <w:r>
        <w:t>-</w:t>
      </w:r>
      <w:r w:rsidR="00A261D3">
        <w:t>01</w:t>
      </w:r>
      <w:r>
        <w:t>-</w:t>
      </w:r>
      <w:r w:rsidR="00A261D3">
        <w:t>28</w:t>
      </w:r>
      <w:r>
        <w:t xml:space="preserve"> tel. (8 451) 54104</w:t>
      </w: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FE119A" w:rsidRDefault="00FE119A" w:rsidP="000F0DDE">
      <w:pPr>
        <w:pStyle w:val="Antrats"/>
        <w:tabs>
          <w:tab w:val="left" w:pos="1296"/>
        </w:tabs>
        <w:jc w:val="both"/>
      </w:pPr>
    </w:p>
    <w:p w:rsidR="00963F25" w:rsidRDefault="00963F25" w:rsidP="000F0DDE">
      <w:pPr>
        <w:pStyle w:val="Antrats"/>
        <w:tabs>
          <w:tab w:val="left" w:pos="1296"/>
        </w:tabs>
        <w:jc w:val="both"/>
      </w:pPr>
    </w:p>
    <w:p w:rsidR="00FE119A" w:rsidRDefault="00FE11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FE119A" w:rsidRDefault="00FE11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FE119A" w:rsidRDefault="00FE11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FE119A" w:rsidRDefault="00FE11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FE119A" w:rsidRDefault="00FE11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FE119A" w:rsidRDefault="00FE119A">
      <w:r>
        <w:lastRenderedPageBreak/>
        <w:t>Pasvalio rajono savivaldybės tarybai</w:t>
      </w:r>
    </w:p>
    <w:p w:rsidR="00FE119A" w:rsidRDefault="00FE119A"/>
    <w:p w:rsidR="00FE119A" w:rsidRDefault="00FE119A">
      <w:pPr>
        <w:jc w:val="center"/>
        <w:rPr>
          <w:b/>
        </w:rPr>
      </w:pPr>
      <w:r>
        <w:rPr>
          <w:b/>
        </w:rPr>
        <w:t>AIŠKINAMASIS  RAŠTAS</w:t>
      </w:r>
    </w:p>
    <w:p w:rsidR="00FE119A" w:rsidRDefault="00FE119A">
      <w:pPr>
        <w:jc w:val="center"/>
        <w:rPr>
          <w:b/>
        </w:rPr>
      </w:pPr>
    </w:p>
    <w:p w:rsidR="00FE119A" w:rsidRDefault="00FE119A" w:rsidP="009427D7">
      <w:pPr>
        <w:jc w:val="center"/>
      </w:pPr>
      <w:r>
        <w:rPr>
          <w:b/>
        </w:rPr>
        <w:t xml:space="preserve"> </w:t>
      </w:r>
      <w:bookmarkStart w:id="6" w:name="Pavadinimas"/>
      <w:r>
        <w:rPr>
          <w:b/>
          <w:bCs/>
          <w:caps/>
        </w:rPr>
        <w:t xml:space="preserve">Dėl nuomos MOKESČIO UŽ VALSTYBINĘ </w:t>
      </w:r>
      <w:r>
        <w:rPr>
          <w:b/>
          <w:caps/>
        </w:rPr>
        <w:t>žemĘ LENGVATŲ</w:t>
      </w:r>
      <w:r w:rsidRPr="0014297C">
        <w:rPr>
          <w:b/>
          <w:caps/>
        </w:rPr>
        <w:t xml:space="preserve"> </w:t>
      </w:r>
      <w:bookmarkEnd w:id="6"/>
    </w:p>
    <w:p w:rsidR="00FE119A" w:rsidRDefault="00FE119A">
      <w:pPr>
        <w:jc w:val="center"/>
        <w:rPr>
          <w:b/>
        </w:rPr>
      </w:pPr>
    </w:p>
    <w:p w:rsidR="00FE119A" w:rsidRDefault="00FE119A">
      <w:pPr>
        <w:jc w:val="center"/>
        <w:rPr>
          <w:b/>
        </w:rPr>
      </w:pPr>
      <w:r>
        <w:rPr>
          <w:b/>
        </w:rPr>
        <w:t>20</w:t>
      </w:r>
      <w:r w:rsidR="00A261D3">
        <w:rPr>
          <w:b/>
        </w:rPr>
        <w:t>20</w:t>
      </w:r>
      <w:r>
        <w:rPr>
          <w:b/>
        </w:rPr>
        <w:t>-</w:t>
      </w:r>
      <w:r w:rsidR="00A261D3">
        <w:rPr>
          <w:b/>
        </w:rPr>
        <w:t>01</w:t>
      </w:r>
      <w:r>
        <w:rPr>
          <w:b/>
        </w:rPr>
        <w:t>-</w:t>
      </w:r>
      <w:r w:rsidR="00A261D3">
        <w:rPr>
          <w:b/>
        </w:rPr>
        <w:t>28</w:t>
      </w:r>
    </w:p>
    <w:p w:rsidR="00FE119A" w:rsidRDefault="00FE119A">
      <w:pPr>
        <w:jc w:val="center"/>
      </w:pPr>
      <w:r>
        <w:t>Pasvalys</w:t>
      </w:r>
    </w:p>
    <w:p w:rsidR="00FE119A" w:rsidRDefault="00FE119A">
      <w:pPr>
        <w:ind w:left="720"/>
        <w:jc w:val="both"/>
        <w:rPr>
          <w:b/>
          <w:szCs w:val="24"/>
        </w:rPr>
      </w:pPr>
    </w:p>
    <w:p w:rsidR="00EF62E2" w:rsidRDefault="00FE119A" w:rsidP="00EF62E2">
      <w:pPr>
        <w:autoSpaceDE w:val="0"/>
        <w:autoSpaceDN w:val="0"/>
        <w:adjustRightInd w:val="0"/>
        <w:ind w:firstLine="720"/>
        <w:jc w:val="both"/>
      </w:pPr>
      <w:r>
        <w:rPr>
          <w:b/>
          <w:szCs w:val="24"/>
        </w:rPr>
        <w:t xml:space="preserve">  1. Problemos esmė. </w:t>
      </w:r>
      <w:r w:rsidR="00963F25" w:rsidRPr="00963F25">
        <w:rPr>
          <w:i/>
          <w:iCs/>
        </w:rPr>
        <w:t>(duomenys neskelbtini),</w:t>
      </w:r>
      <w:r w:rsidR="00963F25">
        <w:t xml:space="preserve"> </w:t>
      </w:r>
      <w:r w:rsidR="000A14EF">
        <w:t xml:space="preserve">prašo </w:t>
      </w:r>
      <w:r w:rsidR="008C170F">
        <w:t>sumažinti 2019 m.</w:t>
      </w:r>
      <w:r w:rsidR="000A14EF">
        <w:t xml:space="preserve"> žemės nuomos mokes</w:t>
      </w:r>
      <w:r w:rsidR="008C170F">
        <w:t>tį</w:t>
      </w:r>
      <w:r w:rsidR="000A14EF">
        <w:t xml:space="preserve"> už nuomojamos žemės sklyp</w:t>
      </w:r>
      <w:r w:rsidR="00A261D3">
        <w:t>ą</w:t>
      </w:r>
      <w:r w:rsidR="00141FE0">
        <w:t xml:space="preserve"> (žemės ūkio paskirties)</w:t>
      </w:r>
      <w:r w:rsidR="000A14EF">
        <w:t xml:space="preserve">, esantį </w:t>
      </w:r>
      <w:r w:rsidR="00963F25" w:rsidRPr="00963F25">
        <w:rPr>
          <w:i/>
          <w:iCs/>
        </w:rPr>
        <w:t>(duomenys neskelbtini),</w:t>
      </w:r>
      <w:r w:rsidR="000A14EF">
        <w:t xml:space="preserve">. Bendras sklypo plotas </w:t>
      </w:r>
      <w:r w:rsidR="008C170F">
        <w:t>1,6</w:t>
      </w:r>
      <w:r w:rsidR="000A14EF">
        <w:t xml:space="preserve"> ha</w:t>
      </w:r>
      <w:r w:rsidR="008C170F">
        <w:t>.</w:t>
      </w:r>
      <w:r>
        <w:t xml:space="preserve"> </w:t>
      </w:r>
      <w:r w:rsidR="000A14EF">
        <w:t>M</w:t>
      </w:r>
      <w:r>
        <w:t>okėtina 201</w:t>
      </w:r>
      <w:r w:rsidR="000A14EF">
        <w:t>9</w:t>
      </w:r>
      <w:r>
        <w:t xml:space="preserve"> m. žemės nuomos mokesčio suma </w:t>
      </w:r>
      <w:r w:rsidR="000A14EF">
        <w:t>už sklyp</w:t>
      </w:r>
      <w:r w:rsidR="008C170F">
        <w:t>ą</w:t>
      </w:r>
      <w:r w:rsidR="000A14EF">
        <w:t xml:space="preserve">  </w:t>
      </w:r>
      <w:r w:rsidR="00843C03">
        <w:t>25</w:t>
      </w:r>
      <w:r w:rsidR="008C170F">
        <w:t>0</w:t>
      </w:r>
      <w:r w:rsidR="00843C03">
        <w:t>,00</w:t>
      </w:r>
      <w:r>
        <w:t xml:space="preserve"> Eur. </w:t>
      </w:r>
      <w:r w:rsidR="00963F25" w:rsidRPr="00963F25">
        <w:rPr>
          <w:i/>
          <w:iCs/>
        </w:rPr>
        <w:t>(duomenys neskelbtini),</w:t>
      </w:r>
      <w:r w:rsidR="00963F25">
        <w:t xml:space="preserve"> </w:t>
      </w:r>
      <w:r w:rsidR="008C170F">
        <w:t xml:space="preserve">prašyme teigia, kad nuomojamos žemės sklypą sudaro pievos, kuriose ganomi galvijai bei gaminamas </w:t>
      </w:r>
      <w:r w:rsidR="00EF62E2">
        <w:t xml:space="preserve">jiems </w:t>
      </w:r>
      <w:r w:rsidR="008C170F">
        <w:t xml:space="preserve">pašaras žiemai. Moteris laiko tris karves ir gauna pajamas už parduotą pieną, kurios yra jos pagrindinis pragyvenimo šaltinis. Per mėnesį pajamos už parduotą pieną sudaro apie 170,0 Eur. </w:t>
      </w:r>
      <w:r w:rsidR="00EF62E2">
        <w:t xml:space="preserve">Metų eigoje gauna vienkartinę išmoką iš NMA, kuri siekia 800,0 Eur. </w:t>
      </w:r>
      <w:r w:rsidR="008C170F">
        <w:t>Kitokių pajamų (pašalpų ir pensijos) moteris negauna</w:t>
      </w:r>
      <w:r w:rsidR="00EF62E2">
        <w:t>, darbo neturi</w:t>
      </w:r>
      <w:r w:rsidR="008C170F">
        <w:t xml:space="preserve">. </w:t>
      </w:r>
    </w:p>
    <w:p w:rsidR="00FE119A" w:rsidRPr="005A0EF3" w:rsidRDefault="008C170F" w:rsidP="00EF62E2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>
        <w:t>Joniškėlio miesto seniūnijos seniūnas</w:t>
      </w:r>
      <w:r w:rsidR="00EF62E2">
        <w:t xml:space="preserve"> siūlo sumažinti nuomos mokestį už valstybinę žemę 50 proc.</w:t>
      </w:r>
      <w:r>
        <w:t xml:space="preserve"> </w:t>
      </w:r>
    </w:p>
    <w:p w:rsidR="00FE119A" w:rsidRDefault="00FE119A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 rezultatų laukiama. </w:t>
      </w:r>
    </w:p>
    <w:p w:rsidR="00FE119A" w:rsidRDefault="00FE119A">
      <w:pPr>
        <w:ind w:firstLine="720"/>
        <w:jc w:val="both"/>
        <w:rPr>
          <w:i/>
          <w:szCs w:val="24"/>
        </w:rPr>
      </w:pPr>
      <w:r>
        <w:rPr>
          <w:i/>
          <w:szCs w:val="24"/>
        </w:rPr>
        <w:t>Priimtas sprendimo  projektas įtakos kriminogeninei situacijai ir korupcijai neturės. </w:t>
      </w:r>
    </w:p>
    <w:p w:rsidR="00FE119A" w:rsidRDefault="00FE119A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FE119A" w:rsidRDefault="00FE119A">
      <w:pPr>
        <w:ind w:firstLine="720"/>
        <w:jc w:val="both"/>
        <w:rPr>
          <w:i/>
          <w:szCs w:val="24"/>
          <w:lang w:eastAsia="lt-LT"/>
        </w:rPr>
      </w:pPr>
      <w:r w:rsidRPr="0014297C">
        <w:rPr>
          <w:i/>
          <w:color w:val="000000"/>
          <w:szCs w:val="24"/>
          <w:lang w:eastAsia="lt-LT"/>
        </w:rPr>
        <w:t>Sprendimo projekto įgyvendinimui lėšų nereikia.</w:t>
      </w:r>
    </w:p>
    <w:p w:rsidR="00FE119A" w:rsidRDefault="00FE119A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E119A" w:rsidRDefault="00FE119A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>Priėmus sprendimo  projektą, neigiamų pasekmių nenumatoma.</w:t>
      </w:r>
    </w:p>
    <w:p w:rsidR="00FE119A" w:rsidRDefault="00FE119A" w:rsidP="00D020F6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  <w:r w:rsidRPr="00684909">
        <w:rPr>
          <w:bCs/>
          <w:szCs w:val="24"/>
        </w:rPr>
        <w:t>– nereikia.</w:t>
      </w:r>
    </w:p>
    <w:p w:rsidR="00FE119A" w:rsidRDefault="00FE119A" w:rsidP="00D020F6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 – </w:t>
      </w:r>
      <w:r w:rsidRPr="00684909">
        <w:rPr>
          <w:szCs w:val="24"/>
        </w:rPr>
        <w:t>Finansų skyrius</w:t>
      </w:r>
      <w:r>
        <w:rPr>
          <w:szCs w:val="24"/>
        </w:rPr>
        <w:t>.</w:t>
      </w:r>
    </w:p>
    <w:p w:rsidR="00FE119A" w:rsidRDefault="00FE119A" w:rsidP="00D020F6">
      <w:pPr>
        <w:ind w:firstLine="731"/>
        <w:jc w:val="both"/>
        <w:rPr>
          <w:b/>
          <w:szCs w:val="24"/>
        </w:rPr>
      </w:pPr>
      <w:r>
        <w:rPr>
          <w:b/>
          <w:bCs/>
          <w:szCs w:val="24"/>
        </w:rPr>
        <w:t xml:space="preserve">7.  Sprendimo projekto rengimo metu gauti specialistų vertinimai ir išvados </w:t>
      </w:r>
      <w:r w:rsidRPr="00684909">
        <w:rPr>
          <w:bCs/>
          <w:szCs w:val="24"/>
        </w:rPr>
        <w:t>– negauta</w:t>
      </w:r>
      <w:r w:rsidRPr="00226620">
        <w:rPr>
          <w:bCs/>
          <w:szCs w:val="24"/>
        </w:rPr>
        <w:t>.</w:t>
      </w:r>
    </w:p>
    <w:p w:rsidR="00FE119A" w:rsidRPr="00ED640A" w:rsidRDefault="00FE119A" w:rsidP="00D020F6">
      <w:pPr>
        <w:pStyle w:val="Pagrindinistekstas1"/>
        <w:ind w:firstLine="720"/>
        <w:rPr>
          <w:rFonts w:ascii="Times New Roman" w:hAnsi="Times New Roman"/>
          <w:sz w:val="24"/>
          <w:szCs w:val="24"/>
          <w:lang w:val="pt-BR"/>
        </w:rPr>
      </w:pPr>
    </w:p>
    <w:p w:rsidR="00FE119A" w:rsidRDefault="00FE119A" w:rsidP="00D020F6">
      <w:pPr>
        <w:ind w:firstLine="720"/>
        <w:jc w:val="both"/>
        <w:rPr>
          <w:szCs w:val="24"/>
        </w:rPr>
      </w:pPr>
    </w:p>
    <w:p w:rsidR="00FE119A" w:rsidRDefault="00FE119A" w:rsidP="00D020F6">
      <w:pPr>
        <w:jc w:val="both"/>
        <w:rPr>
          <w:szCs w:val="24"/>
        </w:rPr>
      </w:pPr>
    </w:p>
    <w:p w:rsidR="00FE119A" w:rsidRDefault="00FE119A" w:rsidP="00D020F6">
      <w:pPr>
        <w:jc w:val="both"/>
        <w:rPr>
          <w:szCs w:val="24"/>
        </w:rPr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Dalė Petrėnienė</w:t>
      </w:r>
    </w:p>
    <w:p w:rsidR="00FE119A" w:rsidRDefault="00FE119A" w:rsidP="00D020F6">
      <w:pPr>
        <w:jc w:val="both"/>
        <w:rPr>
          <w:szCs w:val="24"/>
        </w:rPr>
      </w:pPr>
    </w:p>
    <w:sectPr w:rsidR="00FE119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661" w:rsidRDefault="00860661">
      <w:r>
        <w:separator/>
      </w:r>
    </w:p>
  </w:endnote>
  <w:endnote w:type="continuationSeparator" w:id="0">
    <w:p w:rsidR="00860661" w:rsidRDefault="008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661" w:rsidRDefault="00860661">
      <w:r>
        <w:separator/>
      </w:r>
    </w:p>
  </w:footnote>
  <w:footnote w:type="continuationSeparator" w:id="0">
    <w:p w:rsidR="00860661" w:rsidRDefault="0086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9A" w:rsidRDefault="00FE119A">
    <w:pPr>
      <w:pStyle w:val="Antrats"/>
      <w:rPr>
        <w:b/>
      </w:rPr>
    </w:pPr>
    <w:r>
      <w:tab/>
    </w:r>
    <w:r>
      <w:tab/>
      <w:t xml:space="preserve">   </w:t>
    </w:r>
  </w:p>
  <w:p w:rsidR="00FE119A" w:rsidRDefault="00FE119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81537"/>
    <w:rsid w:val="00081980"/>
    <w:rsid w:val="000A14EF"/>
    <w:rsid w:val="000E0DF0"/>
    <w:rsid w:val="000F0DDE"/>
    <w:rsid w:val="00106042"/>
    <w:rsid w:val="00141FE0"/>
    <w:rsid w:val="0014297C"/>
    <w:rsid w:val="0017610A"/>
    <w:rsid w:val="00186AB5"/>
    <w:rsid w:val="001C42EB"/>
    <w:rsid w:val="001C7769"/>
    <w:rsid w:val="001D1B1F"/>
    <w:rsid w:val="001D6446"/>
    <w:rsid w:val="002048BA"/>
    <w:rsid w:val="00226620"/>
    <w:rsid w:val="00226C5E"/>
    <w:rsid w:val="00257C42"/>
    <w:rsid w:val="00267F4B"/>
    <w:rsid w:val="00296A41"/>
    <w:rsid w:val="002B3219"/>
    <w:rsid w:val="002F386F"/>
    <w:rsid w:val="00342BCB"/>
    <w:rsid w:val="003461E2"/>
    <w:rsid w:val="00353249"/>
    <w:rsid w:val="003B5EBB"/>
    <w:rsid w:val="003D091D"/>
    <w:rsid w:val="003D6E4E"/>
    <w:rsid w:val="003E7E23"/>
    <w:rsid w:val="003F260B"/>
    <w:rsid w:val="003F63E3"/>
    <w:rsid w:val="00400E40"/>
    <w:rsid w:val="0042047D"/>
    <w:rsid w:val="004272D7"/>
    <w:rsid w:val="00444035"/>
    <w:rsid w:val="00466868"/>
    <w:rsid w:val="004E6081"/>
    <w:rsid w:val="005126E0"/>
    <w:rsid w:val="00531273"/>
    <w:rsid w:val="00553445"/>
    <w:rsid w:val="005A0EF3"/>
    <w:rsid w:val="00610B75"/>
    <w:rsid w:val="00667C47"/>
    <w:rsid w:val="00684909"/>
    <w:rsid w:val="006A19BE"/>
    <w:rsid w:val="006B3600"/>
    <w:rsid w:val="006D36BA"/>
    <w:rsid w:val="006D3E4D"/>
    <w:rsid w:val="00726E87"/>
    <w:rsid w:val="00765722"/>
    <w:rsid w:val="007A03D9"/>
    <w:rsid w:val="007B1E30"/>
    <w:rsid w:val="007C3075"/>
    <w:rsid w:val="007C33E2"/>
    <w:rsid w:val="007F30DC"/>
    <w:rsid w:val="00843C03"/>
    <w:rsid w:val="00860661"/>
    <w:rsid w:val="00880B22"/>
    <w:rsid w:val="00886690"/>
    <w:rsid w:val="00887DAD"/>
    <w:rsid w:val="008C170F"/>
    <w:rsid w:val="009250E1"/>
    <w:rsid w:val="009427D7"/>
    <w:rsid w:val="00957B8F"/>
    <w:rsid w:val="00962B86"/>
    <w:rsid w:val="00963F25"/>
    <w:rsid w:val="009B0A9D"/>
    <w:rsid w:val="00A14B23"/>
    <w:rsid w:val="00A261D3"/>
    <w:rsid w:val="00AB7B44"/>
    <w:rsid w:val="00AE348C"/>
    <w:rsid w:val="00B47D14"/>
    <w:rsid w:val="00BA51C3"/>
    <w:rsid w:val="00BF728F"/>
    <w:rsid w:val="00C42613"/>
    <w:rsid w:val="00C52290"/>
    <w:rsid w:val="00CA2668"/>
    <w:rsid w:val="00CA2F60"/>
    <w:rsid w:val="00D020F6"/>
    <w:rsid w:val="00D35315"/>
    <w:rsid w:val="00DD1399"/>
    <w:rsid w:val="00E47B41"/>
    <w:rsid w:val="00E940A9"/>
    <w:rsid w:val="00ED0A82"/>
    <w:rsid w:val="00ED19C1"/>
    <w:rsid w:val="00ED2D55"/>
    <w:rsid w:val="00ED640A"/>
    <w:rsid w:val="00EF2C5F"/>
    <w:rsid w:val="00EF62E2"/>
    <w:rsid w:val="00EF6B96"/>
    <w:rsid w:val="00EF7F9B"/>
    <w:rsid w:val="00FB1373"/>
    <w:rsid w:val="00FD44F2"/>
    <w:rsid w:val="00FD49FB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AF135"/>
  <w15:docId w15:val="{B480D35A-747F-4E7B-8F03-2B1C687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0F0DDE"/>
    <w:rPr>
      <w:rFonts w:cs="Times New Roman"/>
      <w:sz w:val="24"/>
      <w:lang w:val="lt-LT" w:eastAsia="en-US" w:bidi="ar-SA"/>
    </w:rPr>
  </w:style>
  <w:style w:type="character" w:customStyle="1" w:styleId="CharChar1">
    <w:name w:val="Char Char1"/>
    <w:uiPriority w:val="99"/>
    <w:rsid w:val="009427D7"/>
    <w:rPr>
      <w:sz w:val="24"/>
      <w:lang w:val="lt-LT" w:eastAsia="en-US"/>
    </w:rPr>
  </w:style>
  <w:style w:type="paragraph" w:customStyle="1" w:styleId="Char1">
    <w:name w:val="Char1"/>
    <w:basedOn w:val="prastasis"/>
    <w:uiPriority w:val="99"/>
    <w:rsid w:val="00EF7F9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2019-11-11T10:00:00Z</cp:lastPrinted>
  <dcterms:created xsi:type="dcterms:W3CDTF">2020-01-29T14:15:00Z</dcterms:created>
  <dcterms:modified xsi:type="dcterms:W3CDTF">2020-02-11T07:46:00Z</dcterms:modified>
</cp:coreProperties>
</file>