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Pr="000175BA" w:rsidRDefault="00912529">
      <w:r w:rsidRPr="000175BA">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795" w:rsidRDefault="00D21795">
                            <w:pPr>
                              <w:rPr>
                                <w:b/>
                              </w:rPr>
                            </w:pPr>
                            <w:r>
                              <w:rPr>
                                <w:b/>
                                <w:bCs/>
                              </w:rPr>
                              <w:t>projektas</w:t>
                            </w:r>
                          </w:p>
                          <w:p w:rsidR="00D21795" w:rsidRDefault="00D21795">
                            <w:pPr>
                              <w:rPr>
                                <w:b/>
                              </w:rPr>
                            </w:pPr>
                            <w:r>
                              <w:rPr>
                                <w:b/>
                                <w:bCs/>
                              </w:rPr>
                              <w:t>reg. Nr. T</w:t>
                            </w:r>
                            <w:r>
                              <w:rPr>
                                <w:b/>
                              </w:rPr>
                              <w:t>-</w:t>
                            </w:r>
                            <w:r w:rsidR="005C5ED3">
                              <w:rPr>
                                <w:b/>
                              </w:rPr>
                              <w:t>28</w:t>
                            </w:r>
                          </w:p>
                          <w:p w:rsidR="00D21795" w:rsidRDefault="00D21795">
                            <w:pPr>
                              <w:rPr>
                                <w:b/>
                              </w:rPr>
                            </w:pPr>
                            <w:r>
                              <w:rPr>
                                <w:b/>
                              </w:rPr>
                              <w:t>2.</w:t>
                            </w:r>
                            <w:r w:rsidR="005C5ED3">
                              <w:rPr>
                                <w:b/>
                              </w:rPr>
                              <w:t>27.</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D21795" w:rsidRDefault="00D21795">
                      <w:pPr>
                        <w:rPr>
                          <w:b/>
                        </w:rPr>
                      </w:pPr>
                      <w:r>
                        <w:rPr>
                          <w:b/>
                          <w:bCs/>
                        </w:rPr>
                        <w:t>projektas</w:t>
                      </w:r>
                    </w:p>
                    <w:p w:rsidR="00D21795" w:rsidRDefault="00D21795">
                      <w:pPr>
                        <w:rPr>
                          <w:b/>
                        </w:rPr>
                      </w:pPr>
                      <w:r>
                        <w:rPr>
                          <w:b/>
                          <w:bCs/>
                        </w:rPr>
                        <w:t>reg. Nr. T</w:t>
                      </w:r>
                      <w:r>
                        <w:rPr>
                          <w:b/>
                        </w:rPr>
                        <w:t>-</w:t>
                      </w:r>
                      <w:r w:rsidR="005C5ED3">
                        <w:rPr>
                          <w:b/>
                        </w:rPr>
                        <w:t>28</w:t>
                      </w:r>
                    </w:p>
                    <w:p w:rsidR="00D21795" w:rsidRDefault="00D21795">
                      <w:pPr>
                        <w:rPr>
                          <w:b/>
                        </w:rPr>
                      </w:pPr>
                      <w:r>
                        <w:rPr>
                          <w:b/>
                        </w:rPr>
                        <w:t>2.</w:t>
                      </w:r>
                      <w:r w:rsidR="005C5ED3">
                        <w:rPr>
                          <w:b/>
                        </w:rPr>
                        <w:t>27.</w:t>
                      </w:r>
                      <w:bookmarkStart w:id="1" w:name="_GoBack"/>
                      <w:bookmarkEnd w:id="1"/>
                      <w:r>
                        <w:rPr>
                          <w:b/>
                        </w:rPr>
                        <w:t>darbotvarkės klausimas</w:t>
                      </w:r>
                    </w:p>
                  </w:txbxContent>
                </v:textbox>
              </v:shape>
            </w:pict>
          </mc:Fallback>
        </mc:AlternateContent>
      </w:r>
    </w:p>
    <w:p w:rsidR="00496533" w:rsidRPr="000175BA" w:rsidRDefault="00496533">
      <w:pPr>
        <w:pStyle w:val="Antrats"/>
        <w:jc w:val="center"/>
        <w:rPr>
          <w:b/>
          <w:bCs/>
          <w:caps/>
          <w:sz w:val="26"/>
        </w:rPr>
      </w:pPr>
      <w:bookmarkStart w:id="2" w:name="Institucija"/>
      <w:r w:rsidRPr="000175BA">
        <w:rPr>
          <w:b/>
          <w:bCs/>
          <w:caps/>
          <w:sz w:val="26"/>
        </w:rPr>
        <w:t>Pasvalio rajono savivaldybės taryba</w:t>
      </w:r>
      <w:bookmarkEnd w:id="2"/>
    </w:p>
    <w:p w:rsidR="00496533" w:rsidRPr="000175BA" w:rsidRDefault="00496533"/>
    <w:p w:rsidR="00496533" w:rsidRPr="000175BA" w:rsidRDefault="00496533">
      <w:pPr>
        <w:jc w:val="center"/>
        <w:rPr>
          <w:b/>
          <w:caps/>
        </w:rPr>
      </w:pPr>
      <w:bookmarkStart w:id="3" w:name="Forma"/>
      <w:r w:rsidRPr="000175BA">
        <w:rPr>
          <w:b/>
          <w:caps/>
        </w:rPr>
        <w:t>Sprendimas</w:t>
      </w:r>
      <w:bookmarkEnd w:id="3"/>
    </w:p>
    <w:p w:rsidR="00496533" w:rsidRPr="000175BA" w:rsidRDefault="00496533" w:rsidP="00836AA3">
      <w:pPr>
        <w:jc w:val="center"/>
        <w:rPr>
          <w:b/>
          <w:caps/>
        </w:rPr>
      </w:pPr>
      <w:bookmarkStart w:id="4" w:name="Pavadinimas"/>
      <w:r w:rsidRPr="000175BA">
        <w:rPr>
          <w:b/>
          <w:caps/>
        </w:rPr>
        <w:t>Dėl</w:t>
      </w:r>
      <w:r w:rsidR="00821170" w:rsidRPr="000175BA">
        <w:rPr>
          <w:b/>
          <w:bCs/>
          <w:caps/>
        </w:rPr>
        <w:t xml:space="preserve"> </w:t>
      </w:r>
      <w:r w:rsidR="0046678F" w:rsidRPr="000175BA">
        <w:rPr>
          <w:b/>
          <w:bCs/>
          <w:caps/>
        </w:rPr>
        <w:t>verslo idėjų</w:t>
      </w:r>
      <w:r w:rsidR="002163A2" w:rsidRPr="000175BA">
        <w:rPr>
          <w:b/>
          <w:bCs/>
          <w:caps/>
        </w:rPr>
        <w:t xml:space="preserve"> projektų finansavimo</w:t>
      </w:r>
      <w:r w:rsidR="00213EED" w:rsidRPr="000175BA">
        <w:rPr>
          <w:b/>
          <w:bCs/>
          <w:caps/>
        </w:rPr>
        <w:t xml:space="preserve"> </w:t>
      </w:r>
      <w:r w:rsidR="0092128B" w:rsidRPr="000175BA">
        <w:rPr>
          <w:b/>
          <w:bCs/>
          <w:caps/>
        </w:rPr>
        <w:t>tvarkos aprašo</w:t>
      </w:r>
      <w:r w:rsidR="002F4D6C" w:rsidRPr="000175BA">
        <w:rPr>
          <w:b/>
          <w:bCs/>
          <w:caps/>
        </w:rPr>
        <w:t xml:space="preserve"> patvirtinimo</w:t>
      </w:r>
    </w:p>
    <w:p w:rsidR="00496533" w:rsidRPr="000175BA" w:rsidRDefault="00496533" w:rsidP="00836AA3">
      <w:pPr>
        <w:jc w:val="center"/>
      </w:pPr>
    </w:p>
    <w:p w:rsidR="00496533" w:rsidRPr="000175BA" w:rsidRDefault="00EB5B0B">
      <w:pPr>
        <w:jc w:val="center"/>
      </w:pPr>
      <w:bookmarkStart w:id="5" w:name="Data"/>
      <w:bookmarkEnd w:id="4"/>
      <w:r w:rsidRPr="000175BA">
        <w:t>2020</w:t>
      </w:r>
      <w:r w:rsidR="00C56F65" w:rsidRPr="000175BA">
        <w:t xml:space="preserve"> m. vasario</w:t>
      </w:r>
      <w:r w:rsidR="001107AE" w:rsidRPr="000175BA">
        <w:t xml:space="preserve"> </w:t>
      </w:r>
      <w:r w:rsidR="0076481B" w:rsidRPr="000175BA">
        <w:t xml:space="preserve">  </w:t>
      </w:r>
      <w:r w:rsidR="007C4E57" w:rsidRPr="000175BA">
        <w:t xml:space="preserve"> </w:t>
      </w:r>
      <w:r w:rsidR="0076481B" w:rsidRPr="000175BA">
        <w:t xml:space="preserve"> </w:t>
      </w:r>
      <w:r w:rsidR="00496533" w:rsidRPr="000175BA">
        <w:t xml:space="preserve"> d.</w:t>
      </w:r>
      <w:bookmarkEnd w:id="5"/>
      <w:r w:rsidR="00496533" w:rsidRPr="000175BA">
        <w:tab/>
        <w:t xml:space="preserve">Nr. </w:t>
      </w:r>
      <w:bookmarkStart w:id="6" w:name="Nr"/>
      <w:r w:rsidR="00496533" w:rsidRPr="000175BA">
        <w:t>T1-</w:t>
      </w:r>
    </w:p>
    <w:bookmarkEnd w:id="6"/>
    <w:p w:rsidR="00496533" w:rsidRPr="000175BA" w:rsidRDefault="00496533">
      <w:pPr>
        <w:jc w:val="center"/>
      </w:pPr>
      <w:r w:rsidRPr="000175BA">
        <w:t>Pasvalys</w:t>
      </w:r>
    </w:p>
    <w:p w:rsidR="00496533" w:rsidRPr="000175BA" w:rsidRDefault="00496533">
      <w:pPr>
        <w:pStyle w:val="Antrats"/>
        <w:tabs>
          <w:tab w:val="clear" w:pos="4153"/>
          <w:tab w:val="clear" w:pos="8306"/>
        </w:tabs>
      </w:pPr>
    </w:p>
    <w:p w:rsidR="00496533" w:rsidRPr="000175BA" w:rsidRDefault="00496533">
      <w:pPr>
        <w:pStyle w:val="Antrats"/>
        <w:tabs>
          <w:tab w:val="clear" w:pos="4153"/>
          <w:tab w:val="clear" w:pos="8306"/>
        </w:tabs>
        <w:sectPr w:rsidR="00496533" w:rsidRPr="000175BA">
          <w:headerReference w:type="first" r:id="rId7"/>
          <w:pgSz w:w="11906" w:h="16838" w:code="9"/>
          <w:pgMar w:top="1134" w:right="567" w:bottom="1134" w:left="1701" w:header="964" w:footer="567" w:gutter="0"/>
          <w:cols w:space="1296"/>
          <w:titlePg/>
        </w:sectPr>
      </w:pPr>
    </w:p>
    <w:p w:rsidR="007C4E57" w:rsidRPr="000175BA" w:rsidRDefault="005D372C" w:rsidP="007C4E57">
      <w:pPr>
        <w:ind w:firstLine="720"/>
        <w:jc w:val="both"/>
      </w:pPr>
      <w:r w:rsidRPr="000175BA">
        <w:t>Vadovaudamasi</w:t>
      </w:r>
      <w:r w:rsidR="007C4E57" w:rsidRPr="000175BA">
        <w:t xml:space="preserve"> Lietuvos Respublikos vietos savivaldos įstatymo 6 straipsnio 38 punktu,</w:t>
      </w:r>
      <w:r w:rsidR="00623302" w:rsidRPr="000175BA">
        <w:t xml:space="preserve"> 16 straipsnio 4 dalimi </w:t>
      </w:r>
      <w:r w:rsidR="007C4E57" w:rsidRPr="000175BA">
        <w:t xml:space="preserve">ir atsižvelgdama į Pasvalio rajono savivaldybės </w:t>
      </w:r>
      <w:r w:rsidR="00EB5B0B" w:rsidRPr="000175BA">
        <w:t>Smulkaus verslo rėmimo programos komisijos 2019 m. gruodžio 19 d. protokolą Nr. TV-5</w:t>
      </w:r>
      <w:r w:rsidR="007C4E57" w:rsidRPr="000175BA">
        <w:t xml:space="preserve">, Pasvalio rajono savivaldybės taryba </w:t>
      </w:r>
      <w:r w:rsidR="007C4E57" w:rsidRPr="000175BA">
        <w:rPr>
          <w:spacing w:val="40"/>
        </w:rPr>
        <w:t>nusprendžia</w:t>
      </w:r>
    </w:p>
    <w:p w:rsidR="002F4D6C" w:rsidRPr="000175BA" w:rsidRDefault="00BA765F" w:rsidP="002F4D6C">
      <w:pPr>
        <w:ind w:firstLine="720"/>
        <w:jc w:val="both"/>
      </w:pPr>
      <w:r w:rsidRPr="000175BA">
        <w:t>p</w:t>
      </w:r>
      <w:r w:rsidR="002F4D6C" w:rsidRPr="000175BA">
        <w:t xml:space="preserve">atvirtinti </w:t>
      </w:r>
      <w:r w:rsidR="002163A2" w:rsidRPr="000175BA">
        <w:t>Verslo idėjų projektų finansavimo</w:t>
      </w:r>
      <w:r w:rsidRPr="000175BA">
        <w:rPr>
          <w:szCs w:val="24"/>
          <w:lang w:bidi="lt-LT"/>
        </w:rPr>
        <w:t xml:space="preserve"> tvarkos aprašą</w:t>
      </w:r>
      <w:r w:rsidR="002F4D6C" w:rsidRPr="000175BA">
        <w:t xml:space="preserve"> (pridedama).</w:t>
      </w:r>
    </w:p>
    <w:p w:rsidR="00C56F65" w:rsidRPr="000175BA" w:rsidRDefault="007C4E57" w:rsidP="007C4E57">
      <w:pPr>
        <w:pStyle w:val="Antrats"/>
        <w:tabs>
          <w:tab w:val="clear" w:pos="4153"/>
          <w:tab w:val="clear" w:pos="8306"/>
        </w:tabs>
        <w:ind w:firstLine="720"/>
        <w:jc w:val="both"/>
      </w:pPr>
      <w:r w:rsidRPr="000175BA">
        <w:t>Sprendimas per vieną mėnesį gali būti skundžiamas Regionų apygardos administraciniam teismui, skundą (prašymą) paduodant bet kuriuose šio teismo rūmuose, Lietuvos Respublikos administracinių bylų teisenos įstatymo nustatyta tvarka.</w:t>
      </w:r>
    </w:p>
    <w:p w:rsidR="00964982" w:rsidRPr="000175BA" w:rsidRDefault="00964982" w:rsidP="00C56F65">
      <w:pPr>
        <w:pStyle w:val="Antrats"/>
        <w:tabs>
          <w:tab w:val="clear" w:pos="4153"/>
          <w:tab w:val="clear" w:pos="8306"/>
        </w:tabs>
        <w:jc w:val="both"/>
      </w:pPr>
    </w:p>
    <w:p w:rsidR="00964982" w:rsidRPr="000175BA" w:rsidRDefault="00964982" w:rsidP="00C56F65">
      <w:pPr>
        <w:pStyle w:val="Antrats"/>
        <w:tabs>
          <w:tab w:val="clear" w:pos="4153"/>
          <w:tab w:val="clear" w:pos="8306"/>
        </w:tabs>
        <w:jc w:val="both"/>
      </w:pPr>
    </w:p>
    <w:p w:rsidR="00C56F65" w:rsidRPr="000175BA" w:rsidRDefault="00946CC3" w:rsidP="00C56F65">
      <w:pPr>
        <w:pStyle w:val="Antrats"/>
        <w:tabs>
          <w:tab w:val="clear" w:pos="4153"/>
          <w:tab w:val="clear" w:pos="8306"/>
        </w:tabs>
        <w:jc w:val="both"/>
      </w:pPr>
      <w:r w:rsidRPr="000175BA">
        <w:t xml:space="preserve">Savivaldybės meras </w:t>
      </w:r>
    </w:p>
    <w:p w:rsidR="00964982" w:rsidRPr="000175BA" w:rsidRDefault="00964982" w:rsidP="00C56F65">
      <w:pPr>
        <w:pStyle w:val="Antrats"/>
        <w:tabs>
          <w:tab w:val="clear" w:pos="4153"/>
          <w:tab w:val="clear" w:pos="8306"/>
        </w:tabs>
        <w:rPr>
          <w:szCs w:val="24"/>
        </w:rPr>
      </w:pPr>
    </w:p>
    <w:p w:rsidR="00964982" w:rsidRPr="000175BA" w:rsidRDefault="00964982" w:rsidP="00C56F65">
      <w:pPr>
        <w:pStyle w:val="Antrats"/>
        <w:tabs>
          <w:tab w:val="clear" w:pos="4153"/>
          <w:tab w:val="clear" w:pos="8306"/>
        </w:tabs>
        <w:rPr>
          <w:szCs w:val="24"/>
        </w:rPr>
      </w:pPr>
    </w:p>
    <w:p w:rsidR="00C56F65" w:rsidRPr="000175BA" w:rsidRDefault="00964982" w:rsidP="00C56F65">
      <w:pPr>
        <w:pStyle w:val="Antrats"/>
        <w:tabs>
          <w:tab w:val="clear" w:pos="4153"/>
          <w:tab w:val="clear" w:pos="8306"/>
        </w:tabs>
        <w:rPr>
          <w:szCs w:val="24"/>
        </w:rPr>
      </w:pPr>
      <w:r w:rsidRPr="000175BA">
        <w:rPr>
          <w:szCs w:val="24"/>
        </w:rPr>
        <w:t>P</w:t>
      </w:r>
      <w:r w:rsidR="00C56F65" w:rsidRPr="000175BA">
        <w:rPr>
          <w:szCs w:val="24"/>
        </w:rPr>
        <w:t>arengė</w:t>
      </w:r>
    </w:p>
    <w:p w:rsidR="007C4E57" w:rsidRPr="000175BA" w:rsidRDefault="007C4E57" w:rsidP="007C4E57">
      <w:pPr>
        <w:pStyle w:val="Antrats"/>
        <w:tabs>
          <w:tab w:val="clear" w:pos="4153"/>
          <w:tab w:val="clear" w:pos="8306"/>
        </w:tabs>
        <w:jc w:val="both"/>
        <w:outlineLvl w:val="0"/>
        <w:rPr>
          <w:szCs w:val="24"/>
        </w:rPr>
      </w:pPr>
      <w:r w:rsidRPr="000175BA">
        <w:rPr>
          <w:szCs w:val="24"/>
        </w:rPr>
        <w:t xml:space="preserve">Bendrojo skyriaus vyriausiasis specialistas </w:t>
      </w:r>
    </w:p>
    <w:p w:rsidR="007C4E57" w:rsidRPr="000175BA" w:rsidRDefault="007C4E57" w:rsidP="007C4E57">
      <w:pPr>
        <w:pStyle w:val="Antrats"/>
        <w:tabs>
          <w:tab w:val="clear" w:pos="4153"/>
          <w:tab w:val="clear" w:pos="8306"/>
        </w:tabs>
        <w:jc w:val="both"/>
        <w:outlineLvl w:val="0"/>
        <w:rPr>
          <w:szCs w:val="24"/>
        </w:rPr>
      </w:pPr>
    </w:p>
    <w:p w:rsidR="007C4E57" w:rsidRPr="000175BA" w:rsidRDefault="007C4E57" w:rsidP="007C4E57">
      <w:pPr>
        <w:pStyle w:val="Antrats"/>
        <w:tabs>
          <w:tab w:val="clear" w:pos="4153"/>
          <w:tab w:val="clear" w:pos="8306"/>
        </w:tabs>
        <w:jc w:val="both"/>
        <w:outlineLvl w:val="0"/>
        <w:rPr>
          <w:szCs w:val="24"/>
        </w:rPr>
      </w:pPr>
      <w:r w:rsidRPr="000175BA">
        <w:rPr>
          <w:szCs w:val="24"/>
        </w:rPr>
        <w:t>Eimantas Tuskėnas</w:t>
      </w:r>
    </w:p>
    <w:p w:rsidR="007C4E57" w:rsidRPr="000175BA" w:rsidRDefault="00A83897" w:rsidP="007C4E57">
      <w:pPr>
        <w:pStyle w:val="Antrats"/>
        <w:tabs>
          <w:tab w:val="clear" w:pos="4153"/>
          <w:tab w:val="clear" w:pos="8306"/>
        </w:tabs>
        <w:jc w:val="both"/>
        <w:outlineLvl w:val="0"/>
        <w:rPr>
          <w:szCs w:val="24"/>
        </w:rPr>
      </w:pPr>
      <w:r w:rsidRPr="000175BA">
        <w:rPr>
          <w:szCs w:val="24"/>
        </w:rPr>
        <w:t>2020-01-24</w:t>
      </w:r>
      <w:r w:rsidR="007C4E57" w:rsidRPr="000175BA">
        <w:rPr>
          <w:szCs w:val="24"/>
        </w:rPr>
        <w:t xml:space="preserve">, tel. (8 451)  54 101 </w:t>
      </w:r>
    </w:p>
    <w:p w:rsidR="007C4E57" w:rsidRPr="000175BA" w:rsidRDefault="007C4E57" w:rsidP="007C4E57">
      <w:pPr>
        <w:pStyle w:val="Antrats"/>
        <w:tabs>
          <w:tab w:val="clear" w:pos="4153"/>
          <w:tab w:val="clear" w:pos="8306"/>
        </w:tabs>
        <w:jc w:val="both"/>
        <w:outlineLvl w:val="0"/>
        <w:rPr>
          <w:szCs w:val="24"/>
        </w:rPr>
      </w:pPr>
    </w:p>
    <w:p w:rsidR="007C4E57" w:rsidRPr="000175BA" w:rsidRDefault="007C4E57" w:rsidP="007C4E57">
      <w:pPr>
        <w:pStyle w:val="Antrats"/>
        <w:tabs>
          <w:tab w:val="clear" w:pos="4153"/>
          <w:tab w:val="clear" w:pos="8306"/>
        </w:tabs>
        <w:jc w:val="both"/>
        <w:outlineLvl w:val="0"/>
        <w:rPr>
          <w:szCs w:val="24"/>
        </w:rPr>
      </w:pPr>
      <w:r w:rsidRPr="000175BA">
        <w:rPr>
          <w:szCs w:val="24"/>
        </w:rPr>
        <w:t>Suderinta DVS Nr. RTS-</w:t>
      </w:r>
      <w:r w:rsidR="008445AF" w:rsidRPr="000175BA">
        <w:rPr>
          <w:szCs w:val="24"/>
        </w:rPr>
        <w:t>12</w:t>
      </w:r>
    </w:p>
    <w:p w:rsidR="007C4E57" w:rsidRPr="000175BA" w:rsidRDefault="007C4E57" w:rsidP="007C4E57">
      <w:pPr>
        <w:pStyle w:val="Antrats"/>
        <w:tabs>
          <w:tab w:val="left" w:pos="1296"/>
        </w:tabs>
        <w:ind w:left="4320" w:firstLine="720"/>
        <w:jc w:val="both"/>
        <w:rPr>
          <w:szCs w:val="24"/>
        </w:rPr>
      </w:pPr>
      <w:r w:rsidRPr="000175BA">
        <w:rPr>
          <w:szCs w:val="24"/>
        </w:rPr>
        <w:br w:type="page"/>
      </w:r>
      <w:r w:rsidRPr="000175BA">
        <w:rPr>
          <w:szCs w:val="24"/>
        </w:rPr>
        <w:lastRenderedPageBreak/>
        <w:t>PATVIRTINTA</w:t>
      </w:r>
    </w:p>
    <w:p w:rsidR="007C4E57" w:rsidRPr="000175BA" w:rsidRDefault="007C4E57" w:rsidP="007C4E57">
      <w:pPr>
        <w:ind w:left="4320" w:firstLine="720"/>
        <w:rPr>
          <w:bCs/>
          <w:szCs w:val="24"/>
        </w:rPr>
      </w:pPr>
      <w:r w:rsidRPr="000175BA">
        <w:rPr>
          <w:bCs/>
          <w:szCs w:val="24"/>
        </w:rPr>
        <w:t xml:space="preserve">Pasvalio rajono savivaldybės tarybos </w:t>
      </w:r>
    </w:p>
    <w:p w:rsidR="000F4BA7" w:rsidRPr="000175BA" w:rsidRDefault="00993703" w:rsidP="000F4BA7">
      <w:pPr>
        <w:ind w:left="4320" w:firstLine="720"/>
        <w:rPr>
          <w:bCs/>
          <w:szCs w:val="24"/>
        </w:rPr>
      </w:pPr>
      <w:r w:rsidRPr="000175BA">
        <w:rPr>
          <w:bCs/>
          <w:szCs w:val="24"/>
        </w:rPr>
        <w:t>2020</w:t>
      </w:r>
      <w:r w:rsidR="007C4E57" w:rsidRPr="000175BA">
        <w:rPr>
          <w:bCs/>
          <w:szCs w:val="24"/>
        </w:rPr>
        <w:t xml:space="preserve"> m. vasario     d. sprendimu Nr. T1- </w:t>
      </w:r>
    </w:p>
    <w:p w:rsidR="000F4BA7" w:rsidRPr="000175BA" w:rsidRDefault="000F4BA7" w:rsidP="000F4BA7">
      <w:pPr>
        <w:jc w:val="center"/>
        <w:rPr>
          <w:b/>
          <w:bCs/>
          <w:caps/>
          <w:szCs w:val="24"/>
        </w:rPr>
      </w:pPr>
    </w:p>
    <w:p w:rsidR="000F4BA7" w:rsidRPr="000175BA" w:rsidRDefault="002163A2" w:rsidP="000F4BA7">
      <w:pPr>
        <w:jc w:val="center"/>
        <w:rPr>
          <w:b/>
          <w:bCs/>
          <w:caps/>
          <w:szCs w:val="24"/>
        </w:rPr>
      </w:pPr>
      <w:r w:rsidRPr="000175BA">
        <w:rPr>
          <w:b/>
          <w:bCs/>
          <w:caps/>
          <w:szCs w:val="24"/>
        </w:rPr>
        <w:t>verslo idėjų projektų finansavimo</w:t>
      </w:r>
      <w:r w:rsidR="000F4BA7" w:rsidRPr="000175BA">
        <w:rPr>
          <w:b/>
          <w:bCs/>
          <w:caps/>
          <w:szCs w:val="24"/>
        </w:rPr>
        <w:t xml:space="preserve"> tvarkos aprašas</w:t>
      </w:r>
    </w:p>
    <w:p w:rsidR="000F4BA7" w:rsidRPr="000175BA" w:rsidRDefault="000F4BA7" w:rsidP="000F4BA7">
      <w:pPr>
        <w:rPr>
          <w:szCs w:val="24"/>
        </w:rPr>
      </w:pPr>
    </w:p>
    <w:p w:rsidR="000F4BA7" w:rsidRPr="000175BA" w:rsidRDefault="000F4BA7" w:rsidP="000F4BA7">
      <w:pPr>
        <w:jc w:val="center"/>
        <w:rPr>
          <w:b/>
          <w:caps/>
          <w:szCs w:val="24"/>
        </w:rPr>
      </w:pPr>
      <w:r w:rsidRPr="000175BA">
        <w:rPr>
          <w:b/>
          <w:caps/>
          <w:szCs w:val="24"/>
        </w:rPr>
        <w:t xml:space="preserve">I skyrius </w:t>
      </w:r>
    </w:p>
    <w:p w:rsidR="000F4BA7" w:rsidRPr="000175BA" w:rsidRDefault="000F4BA7" w:rsidP="000F4BA7">
      <w:pPr>
        <w:jc w:val="center"/>
        <w:rPr>
          <w:b/>
          <w:bCs/>
          <w:caps/>
          <w:szCs w:val="24"/>
        </w:rPr>
      </w:pPr>
      <w:r w:rsidRPr="000175BA">
        <w:rPr>
          <w:b/>
          <w:bCs/>
          <w:caps/>
          <w:szCs w:val="24"/>
        </w:rPr>
        <w:t>Bendrosios nuostatos</w:t>
      </w:r>
    </w:p>
    <w:p w:rsidR="00CC6A1C" w:rsidRPr="000175BA" w:rsidRDefault="00CC6A1C" w:rsidP="000F4BA7">
      <w:pPr>
        <w:jc w:val="both"/>
        <w:rPr>
          <w:bCs/>
          <w:szCs w:val="24"/>
        </w:rPr>
      </w:pPr>
    </w:p>
    <w:p w:rsidR="000F4BA7" w:rsidRPr="000175BA" w:rsidRDefault="000F4BA7" w:rsidP="000F4BA7">
      <w:pPr>
        <w:ind w:firstLine="709"/>
        <w:jc w:val="both"/>
        <w:rPr>
          <w:szCs w:val="24"/>
          <w:lang w:bidi="lt-LT"/>
        </w:rPr>
      </w:pPr>
      <w:r w:rsidRPr="000175BA">
        <w:rPr>
          <w:bCs/>
          <w:szCs w:val="24"/>
        </w:rPr>
        <w:t>1.</w:t>
      </w:r>
      <w:r w:rsidRPr="000175BA">
        <w:rPr>
          <w:szCs w:val="24"/>
        </w:rPr>
        <w:t xml:space="preserve"> </w:t>
      </w:r>
      <w:r w:rsidR="002163A2" w:rsidRPr="000175BA">
        <w:rPr>
          <w:szCs w:val="24"/>
          <w:lang w:bidi="lt-LT"/>
        </w:rPr>
        <w:t>Verslo idėjų projektų finansavimo</w:t>
      </w:r>
      <w:r w:rsidRPr="000175BA">
        <w:rPr>
          <w:szCs w:val="24"/>
          <w:lang w:bidi="lt-LT"/>
        </w:rPr>
        <w:t xml:space="preserve"> tvarkos aprašas (toliau – Aprašas) nustato Pasvalio rajono savivaldybės </w:t>
      </w:r>
      <w:r w:rsidRPr="000175BA">
        <w:rPr>
          <w:szCs w:val="24"/>
        </w:rPr>
        <w:t xml:space="preserve">(toliau – Savivaldybė) </w:t>
      </w:r>
      <w:r w:rsidRPr="000175BA">
        <w:rPr>
          <w:szCs w:val="24"/>
          <w:lang w:bidi="lt-LT"/>
        </w:rPr>
        <w:t xml:space="preserve">Smulkaus verslo rėmimo programos (toliau – Programa) nuostatų (toliau – Nuostatai) </w:t>
      </w:r>
      <w:r w:rsidR="00DB4CDE" w:rsidRPr="000175BA">
        <w:rPr>
          <w:szCs w:val="24"/>
          <w:lang w:bidi="lt-LT"/>
        </w:rPr>
        <w:t>32</w:t>
      </w:r>
      <w:r w:rsidRPr="000175BA">
        <w:rPr>
          <w:szCs w:val="24"/>
          <w:lang w:bidi="lt-LT"/>
        </w:rPr>
        <w:t xml:space="preserve">.9 punkte nurodytos </w:t>
      </w:r>
      <w:r w:rsidR="006E0833" w:rsidRPr="000175BA">
        <w:rPr>
          <w:szCs w:val="24"/>
          <w:lang w:bidi="lt-LT"/>
        </w:rPr>
        <w:t>priemonės</w:t>
      </w:r>
      <w:r w:rsidR="00F94D4E" w:rsidRPr="000175BA">
        <w:rPr>
          <w:szCs w:val="24"/>
          <w:lang w:bidi="lt-LT"/>
        </w:rPr>
        <w:t xml:space="preserve"> gavėjų</w:t>
      </w:r>
      <w:r w:rsidR="00CC6A1C" w:rsidRPr="000175BA">
        <w:rPr>
          <w:szCs w:val="24"/>
          <w:lang w:bidi="lt-LT"/>
        </w:rPr>
        <w:t xml:space="preserve"> </w:t>
      </w:r>
      <w:r w:rsidRPr="000175BA">
        <w:rPr>
          <w:szCs w:val="24"/>
          <w:lang w:bidi="lt-LT"/>
        </w:rPr>
        <w:t xml:space="preserve">atrankos konkurso (toliau – </w:t>
      </w:r>
      <w:r w:rsidR="00F603DE" w:rsidRPr="000175BA">
        <w:rPr>
          <w:szCs w:val="24"/>
          <w:lang w:bidi="lt-LT"/>
        </w:rPr>
        <w:t>Konkursas)</w:t>
      </w:r>
      <w:r w:rsidR="00F94D4E" w:rsidRPr="000175BA">
        <w:rPr>
          <w:bCs/>
          <w:szCs w:val="24"/>
        </w:rPr>
        <w:t xml:space="preserve"> </w:t>
      </w:r>
      <w:r w:rsidR="00C846CF" w:rsidRPr="000175BA">
        <w:rPr>
          <w:bCs/>
          <w:szCs w:val="24"/>
        </w:rPr>
        <w:t xml:space="preserve">sąlygas, </w:t>
      </w:r>
      <w:r w:rsidR="00F94D4E" w:rsidRPr="000175BA">
        <w:rPr>
          <w:bCs/>
          <w:szCs w:val="24"/>
          <w:lang w:bidi="lt-LT"/>
        </w:rPr>
        <w:t>organizavimo tvarką, projektų atrankos kriterijus, jų vertinimą, finansinės paramos skyrimą bei kontrolę.</w:t>
      </w:r>
    </w:p>
    <w:p w:rsidR="000F4BA7" w:rsidRPr="000175BA" w:rsidRDefault="000F4BA7" w:rsidP="000F4BA7">
      <w:pPr>
        <w:ind w:firstLine="709"/>
        <w:jc w:val="both"/>
        <w:rPr>
          <w:szCs w:val="24"/>
        </w:rPr>
      </w:pPr>
      <w:r w:rsidRPr="000175BA">
        <w:rPr>
          <w:szCs w:val="24"/>
        </w:rPr>
        <w:t>2. Programos priemonės tikslas – sudaryti palankias sąlygas Pasvalio rajono gyventojams plėtoti inovatyvų verslą, skatinti verslo idėjų kūrimą ir prisidėti prie jų įgyvendinimo Pasvalio rajone.</w:t>
      </w:r>
    </w:p>
    <w:p w:rsidR="00E23B3E" w:rsidRPr="000175BA" w:rsidRDefault="00EC02BA" w:rsidP="00C846CF">
      <w:pPr>
        <w:ind w:firstLine="720"/>
        <w:jc w:val="both"/>
        <w:rPr>
          <w:szCs w:val="24"/>
          <w:lang w:bidi="lt-LT"/>
        </w:rPr>
      </w:pPr>
      <w:r w:rsidRPr="000175BA">
        <w:rPr>
          <w:szCs w:val="24"/>
        </w:rPr>
        <w:t>3</w:t>
      </w:r>
      <w:r w:rsidR="000F4BA7" w:rsidRPr="000175BA">
        <w:rPr>
          <w:szCs w:val="24"/>
        </w:rPr>
        <w:t xml:space="preserve">. Konkurso tikslas – pagal nustatytus kriterijus atrinkti geriausius verslo projektus, </w:t>
      </w:r>
      <w:r w:rsidR="000F4BA7" w:rsidRPr="000175BA">
        <w:rPr>
          <w:szCs w:val="24"/>
          <w:lang w:bidi="lt-LT"/>
        </w:rPr>
        <w:t xml:space="preserve">kuriems </w:t>
      </w:r>
      <w:r w:rsidR="005D7B43" w:rsidRPr="000175BA">
        <w:rPr>
          <w:szCs w:val="24"/>
          <w:lang w:bidi="lt-LT"/>
        </w:rPr>
        <w:t>įgyvendinti būtų</w:t>
      </w:r>
      <w:r w:rsidR="000F4BA7" w:rsidRPr="000175BA">
        <w:rPr>
          <w:szCs w:val="24"/>
          <w:lang w:bidi="lt-LT"/>
        </w:rPr>
        <w:t xml:space="preserve"> skiriama Savivaldybė</w:t>
      </w:r>
      <w:r w:rsidR="00E23B3E" w:rsidRPr="000175BA">
        <w:rPr>
          <w:szCs w:val="24"/>
          <w:lang w:bidi="lt-LT"/>
        </w:rPr>
        <w:t>s</w:t>
      </w:r>
      <w:r w:rsidR="000F4BA7" w:rsidRPr="000175BA">
        <w:rPr>
          <w:szCs w:val="24"/>
          <w:lang w:bidi="lt-LT"/>
        </w:rPr>
        <w:t xml:space="preserve"> finansinė parama. Už I vietą skiriama maksimali 3</w:t>
      </w:r>
      <w:r w:rsidR="00E95A1A" w:rsidRPr="000175BA">
        <w:rPr>
          <w:szCs w:val="24"/>
          <w:lang w:bidi="lt-LT"/>
        </w:rPr>
        <w:t xml:space="preserve"> </w:t>
      </w:r>
      <w:r w:rsidR="000F4BA7" w:rsidRPr="000175BA">
        <w:rPr>
          <w:szCs w:val="24"/>
          <w:lang w:bidi="lt-LT"/>
        </w:rPr>
        <w:t>000 Eur parama, už II – 2</w:t>
      </w:r>
      <w:r w:rsidR="00E95A1A" w:rsidRPr="000175BA">
        <w:rPr>
          <w:szCs w:val="24"/>
          <w:lang w:bidi="lt-LT"/>
        </w:rPr>
        <w:t xml:space="preserve"> </w:t>
      </w:r>
      <w:r w:rsidR="000F4BA7" w:rsidRPr="000175BA">
        <w:rPr>
          <w:szCs w:val="24"/>
          <w:lang w:bidi="lt-LT"/>
        </w:rPr>
        <w:t>000 Eur parama, už III – 1</w:t>
      </w:r>
      <w:r w:rsidR="00E95A1A" w:rsidRPr="000175BA">
        <w:rPr>
          <w:szCs w:val="24"/>
          <w:lang w:bidi="lt-LT"/>
        </w:rPr>
        <w:t xml:space="preserve"> </w:t>
      </w:r>
      <w:r w:rsidR="000F4BA7" w:rsidRPr="000175BA">
        <w:rPr>
          <w:szCs w:val="24"/>
          <w:lang w:bidi="lt-LT"/>
        </w:rPr>
        <w:t>000 Eur parama. Visas prizinis fondas sudaro 6</w:t>
      </w:r>
      <w:r w:rsidR="00E95A1A" w:rsidRPr="000175BA">
        <w:rPr>
          <w:szCs w:val="24"/>
          <w:lang w:bidi="lt-LT"/>
        </w:rPr>
        <w:t xml:space="preserve"> </w:t>
      </w:r>
      <w:r w:rsidR="000F4BA7" w:rsidRPr="000175BA">
        <w:rPr>
          <w:szCs w:val="24"/>
          <w:lang w:bidi="lt-LT"/>
        </w:rPr>
        <w:t>000 Eur.</w:t>
      </w:r>
    </w:p>
    <w:p w:rsidR="000F4BA7" w:rsidRPr="000175BA" w:rsidRDefault="00EC02BA" w:rsidP="000F4BA7">
      <w:pPr>
        <w:ind w:firstLine="720"/>
        <w:jc w:val="both"/>
      </w:pPr>
      <w:r w:rsidRPr="000175BA">
        <w:t>4</w:t>
      </w:r>
      <w:r w:rsidR="000F4BA7" w:rsidRPr="000175BA">
        <w:t>. Programos komisija (toliau – Komisija) atlieka paraiškų vertinimą Aprašo nustatyta tvarka ir teikia siūlymą Savivaldybės tarybai dėl finansinės paramos skyrimo.</w:t>
      </w:r>
      <w:r w:rsidR="008E7B64" w:rsidRPr="000175BA">
        <w:t xml:space="preserve"> Komisijos </w:t>
      </w:r>
      <w:r w:rsidR="00E23B3E" w:rsidRPr="000175BA">
        <w:t>veikl</w:t>
      </w:r>
      <w:r w:rsidR="008E7B64" w:rsidRPr="000175BA">
        <w:t>a nustatyta Nuostatuose.</w:t>
      </w:r>
    </w:p>
    <w:p w:rsidR="000F4BA7" w:rsidRPr="000175BA" w:rsidRDefault="00EC02BA" w:rsidP="000F4BA7">
      <w:pPr>
        <w:ind w:firstLine="720"/>
        <w:jc w:val="both"/>
      </w:pPr>
      <w:r w:rsidRPr="000175BA">
        <w:t>5</w:t>
      </w:r>
      <w:r w:rsidR="000F4BA7" w:rsidRPr="000175BA">
        <w:t>. Apraše vartojamos sąvokos:</w:t>
      </w:r>
    </w:p>
    <w:p w:rsidR="000F4BA7" w:rsidRPr="000175BA" w:rsidRDefault="00EC02BA" w:rsidP="000F4BA7">
      <w:pPr>
        <w:ind w:firstLine="720"/>
        <w:jc w:val="both"/>
      </w:pPr>
      <w:r w:rsidRPr="000175BA">
        <w:t>5</w:t>
      </w:r>
      <w:r w:rsidR="000F4BA7" w:rsidRPr="000175BA">
        <w:t xml:space="preserve">.1. </w:t>
      </w:r>
      <w:r w:rsidR="000F4BA7" w:rsidRPr="000175BA">
        <w:rPr>
          <w:b/>
        </w:rPr>
        <w:t>labai maža įmonė</w:t>
      </w:r>
      <w:r w:rsidR="000F4BA7" w:rsidRPr="000175BA">
        <w:t xml:space="preserve"> </w:t>
      </w:r>
      <w:r w:rsidR="00E95A1A" w:rsidRPr="000175BA">
        <w:t xml:space="preserve">– </w:t>
      </w:r>
      <w:r w:rsidR="000F4BA7" w:rsidRPr="000175BA">
        <w:t>įmonė, kurioje dirba mažiau kaip 10 darbuotojų ir kurios finansiniai duomenys atitinka bent vieną iš šių sąlygų:</w:t>
      </w:r>
    </w:p>
    <w:p w:rsidR="000F4BA7" w:rsidRPr="000175BA" w:rsidRDefault="00EC02BA" w:rsidP="000F4BA7">
      <w:pPr>
        <w:ind w:firstLine="720"/>
        <w:jc w:val="both"/>
      </w:pPr>
      <w:r w:rsidRPr="000175BA">
        <w:t>5</w:t>
      </w:r>
      <w:r w:rsidR="000F4BA7" w:rsidRPr="000175BA">
        <w:t>.1.1. įmonės metinės pajamos neviršija 2 mln. eurų;</w:t>
      </w:r>
    </w:p>
    <w:p w:rsidR="000F4BA7" w:rsidRPr="000175BA" w:rsidRDefault="00EC02BA" w:rsidP="000F4BA7">
      <w:pPr>
        <w:ind w:firstLine="720"/>
        <w:jc w:val="both"/>
      </w:pPr>
      <w:r w:rsidRPr="000175BA">
        <w:t>5</w:t>
      </w:r>
      <w:r w:rsidR="000F4BA7" w:rsidRPr="000175BA">
        <w:t>.1.2. įmonės balanse nurodyto turto vertė neviršija 2 mln. eurų;</w:t>
      </w:r>
    </w:p>
    <w:p w:rsidR="000F4BA7" w:rsidRPr="000175BA" w:rsidRDefault="00EC02BA" w:rsidP="000F4BA7">
      <w:pPr>
        <w:ind w:firstLine="720"/>
        <w:jc w:val="both"/>
      </w:pPr>
      <w:r w:rsidRPr="000175BA">
        <w:t>5</w:t>
      </w:r>
      <w:r w:rsidR="000F4BA7" w:rsidRPr="000175BA">
        <w:t xml:space="preserve">.2. </w:t>
      </w:r>
      <w:r w:rsidR="000F4BA7" w:rsidRPr="000175BA">
        <w:rPr>
          <w:b/>
        </w:rPr>
        <w:t>pareiškėjas</w:t>
      </w:r>
      <w:r w:rsidR="000F4BA7" w:rsidRPr="000175BA">
        <w:t xml:space="preserve"> – fizinis asmuo ar labai maža įmonė, atitinkantys Apraše nustatytus reikalavimus ir </w:t>
      </w:r>
      <w:r w:rsidR="00F86EEE" w:rsidRPr="000175BA">
        <w:t xml:space="preserve">Komisijai </w:t>
      </w:r>
      <w:r w:rsidR="000F4BA7" w:rsidRPr="000175BA">
        <w:t xml:space="preserve">pateikę </w:t>
      </w:r>
      <w:r w:rsidR="0046678F" w:rsidRPr="000175BA">
        <w:t>verslo idėjų</w:t>
      </w:r>
      <w:r w:rsidR="007A35CD" w:rsidRPr="000175BA">
        <w:t xml:space="preserve"> projektų</w:t>
      </w:r>
      <w:r w:rsidR="00F86EEE" w:rsidRPr="000175BA">
        <w:t xml:space="preserve"> paraiška</w:t>
      </w:r>
      <w:r w:rsidR="00CB663A" w:rsidRPr="000175BA">
        <w:t>s;</w:t>
      </w:r>
    </w:p>
    <w:p w:rsidR="00CB663A" w:rsidRPr="000175BA" w:rsidRDefault="00EC02BA" w:rsidP="000F4BA7">
      <w:pPr>
        <w:ind w:firstLine="720"/>
        <w:jc w:val="both"/>
      </w:pPr>
      <w:r w:rsidRPr="000175BA">
        <w:t>5</w:t>
      </w:r>
      <w:r w:rsidR="00CB663A" w:rsidRPr="000175BA">
        <w:t xml:space="preserve">.3. </w:t>
      </w:r>
      <w:r w:rsidR="00CB663A" w:rsidRPr="000175BA">
        <w:rPr>
          <w:b/>
        </w:rPr>
        <w:t>paramos gavėjas</w:t>
      </w:r>
      <w:r w:rsidR="00CB663A" w:rsidRPr="000175BA">
        <w:t xml:space="preserve"> – fizinis asmuo ar</w:t>
      </w:r>
      <w:r w:rsidR="003E6746" w:rsidRPr="000175BA">
        <w:t>ba</w:t>
      </w:r>
      <w:r w:rsidR="00CB663A" w:rsidRPr="000175BA">
        <w:t xml:space="preserve"> labai maža įmonė</w:t>
      </w:r>
      <w:r w:rsidR="007A35CD" w:rsidRPr="000175BA">
        <w:t>, kuriems</w:t>
      </w:r>
      <w:r w:rsidR="00CB663A" w:rsidRPr="000175BA">
        <w:t xml:space="preserve"> skiria</w:t>
      </w:r>
      <w:r w:rsidR="00182DAA" w:rsidRPr="000175BA">
        <w:t xml:space="preserve">ma </w:t>
      </w:r>
      <w:r w:rsidR="003E6746" w:rsidRPr="000175BA">
        <w:t xml:space="preserve">Savivaldybės </w:t>
      </w:r>
      <w:r w:rsidR="00182DAA" w:rsidRPr="000175BA">
        <w:t>finansinė parama</w:t>
      </w:r>
      <w:r w:rsidR="0046678F" w:rsidRPr="000175BA">
        <w:t xml:space="preserve"> verslo idėjoms</w:t>
      </w:r>
      <w:r w:rsidR="00CB663A" w:rsidRPr="000175BA">
        <w:t xml:space="preserve"> įgyvendinti;</w:t>
      </w:r>
    </w:p>
    <w:p w:rsidR="000F4BA7" w:rsidRPr="000175BA" w:rsidRDefault="00EC02BA" w:rsidP="000F4BA7">
      <w:pPr>
        <w:ind w:firstLine="720"/>
        <w:jc w:val="both"/>
        <w:rPr>
          <w:szCs w:val="24"/>
        </w:rPr>
      </w:pPr>
      <w:r w:rsidRPr="000175BA">
        <w:t>5</w:t>
      </w:r>
      <w:r w:rsidR="008E7B64" w:rsidRPr="000175BA">
        <w:t>.4</w:t>
      </w:r>
      <w:r w:rsidR="000F4BA7" w:rsidRPr="000175BA">
        <w:t xml:space="preserve">. </w:t>
      </w:r>
      <w:r w:rsidR="000F4BA7" w:rsidRPr="000175BA">
        <w:rPr>
          <w:szCs w:val="24"/>
          <w:lang w:bidi="lt-LT"/>
        </w:rPr>
        <w:t>kitos Apraše vartojamos sąvokos atitinka Nuostatuose apibrėžtas sąvokas.</w:t>
      </w:r>
    </w:p>
    <w:p w:rsidR="000F4BA7" w:rsidRPr="000175BA" w:rsidRDefault="00EC02BA" w:rsidP="000F4BA7">
      <w:pPr>
        <w:ind w:firstLine="720"/>
        <w:jc w:val="both"/>
      </w:pPr>
      <w:r w:rsidRPr="000175BA">
        <w:t>6</w:t>
      </w:r>
      <w:r w:rsidR="000F4BA7" w:rsidRPr="000175BA">
        <w:t>. Pareiškėjui keliami šie reikalavimai:</w:t>
      </w:r>
    </w:p>
    <w:p w:rsidR="000F4BA7" w:rsidRPr="000175BA" w:rsidRDefault="00EC02BA" w:rsidP="000F4BA7">
      <w:pPr>
        <w:ind w:firstLine="720"/>
        <w:jc w:val="both"/>
      </w:pPr>
      <w:r w:rsidRPr="000175BA">
        <w:t>6</w:t>
      </w:r>
      <w:r w:rsidR="000F4BA7" w:rsidRPr="000175BA">
        <w:t>.1. jei pareiškėjas – fizinis asmuo:</w:t>
      </w:r>
    </w:p>
    <w:p w:rsidR="000F4BA7" w:rsidRPr="000175BA" w:rsidRDefault="00EC02BA" w:rsidP="000F4BA7">
      <w:pPr>
        <w:ind w:firstLine="720"/>
        <w:jc w:val="both"/>
      </w:pPr>
      <w:r w:rsidRPr="000175BA">
        <w:t>6</w:t>
      </w:r>
      <w:r w:rsidR="000F4BA7" w:rsidRPr="000175BA">
        <w:t>.1.1. paraiškos pateikimo dieną jis turi būti ne jaunesnis nei 18 metų amžiaus;</w:t>
      </w:r>
    </w:p>
    <w:p w:rsidR="000F4BA7" w:rsidRPr="000175BA" w:rsidRDefault="00EC02BA" w:rsidP="000F4BA7">
      <w:pPr>
        <w:ind w:firstLine="720"/>
        <w:jc w:val="both"/>
      </w:pPr>
      <w:r w:rsidRPr="000175BA">
        <w:t>6</w:t>
      </w:r>
      <w:r w:rsidR="000F4BA7" w:rsidRPr="000175BA">
        <w:t>.1.2. turi būti deklaravęs gyvenamąją vietą Pasvalio rajone;</w:t>
      </w:r>
    </w:p>
    <w:p w:rsidR="000F4BA7" w:rsidRPr="000175BA" w:rsidRDefault="00EC02BA" w:rsidP="000F4BA7">
      <w:pPr>
        <w:ind w:firstLine="720"/>
        <w:jc w:val="both"/>
      </w:pPr>
      <w:r w:rsidRPr="000175BA">
        <w:t>6</w:t>
      </w:r>
      <w:r w:rsidR="000F4BA7" w:rsidRPr="000175BA">
        <w:t>.1.3</w:t>
      </w:r>
      <w:r w:rsidR="003224D7" w:rsidRPr="000175BA">
        <w:t xml:space="preserve">. ne vėliau kaip per </w:t>
      </w:r>
      <w:r w:rsidR="008A408D" w:rsidRPr="000175BA">
        <w:t>20 darbo dienų</w:t>
      </w:r>
      <w:r w:rsidR="000F4BA7" w:rsidRPr="000175BA">
        <w:t xml:space="preserve"> nuo </w:t>
      </w:r>
      <w:r w:rsidR="008A408D" w:rsidRPr="000175BA">
        <w:t>lėšų naudojimo sutarties su Savivaldybe pasirašymo dienos</w:t>
      </w:r>
      <w:r w:rsidR="000F4BA7" w:rsidRPr="000175BA">
        <w:t xml:space="preserve"> turi įregistru</w:t>
      </w:r>
      <w:r w:rsidR="003224D7" w:rsidRPr="000175BA">
        <w:t>oti įmonę;</w:t>
      </w:r>
    </w:p>
    <w:p w:rsidR="000F4BA7" w:rsidRPr="000175BA" w:rsidRDefault="00EC02BA" w:rsidP="000F4BA7">
      <w:pPr>
        <w:ind w:firstLine="720"/>
        <w:jc w:val="both"/>
      </w:pPr>
      <w:r w:rsidRPr="000175BA">
        <w:t>6</w:t>
      </w:r>
      <w:r w:rsidR="000F4BA7" w:rsidRPr="000175BA">
        <w:t>.2. jei pareiškėjas – labai maža įmonė:</w:t>
      </w:r>
    </w:p>
    <w:p w:rsidR="000F4BA7" w:rsidRPr="000175BA" w:rsidRDefault="00EC02BA" w:rsidP="000F4BA7">
      <w:pPr>
        <w:ind w:firstLine="720"/>
        <w:jc w:val="both"/>
      </w:pPr>
      <w:r w:rsidRPr="000175BA">
        <w:t>6</w:t>
      </w:r>
      <w:r w:rsidR="000F4BA7" w:rsidRPr="000175BA">
        <w:t xml:space="preserve">.2.1. įmonės </w:t>
      </w:r>
      <w:r w:rsidR="003224D7" w:rsidRPr="000175BA">
        <w:t>registracijos vieta</w:t>
      </w:r>
      <w:r w:rsidR="000F4BA7" w:rsidRPr="000175BA">
        <w:t xml:space="preserve"> ir pagrindinė veikla turi būti Pasvalio rajone;</w:t>
      </w:r>
    </w:p>
    <w:p w:rsidR="000F4BA7" w:rsidRPr="000175BA" w:rsidRDefault="00EC02BA" w:rsidP="000F4BA7">
      <w:pPr>
        <w:ind w:firstLine="720"/>
        <w:jc w:val="both"/>
      </w:pPr>
      <w:r w:rsidRPr="000175BA">
        <w:t>6</w:t>
      </w:r>
      <w:r w:rsidR="000F4BA7" w:rsidRPr="000175BA">
        <w:t>.2.2. pagrindinė pareiškėjo veikla – kurti, gaminti ar platinti</w:t>
      </w:r>
      <w:r w:rsidR="005B728E" w:rsidRPr="000175BA">
        <w:t xml:space="preserve"> produktus / paslaugas</w:t>
      </w:r>
      <w:r w:rsidR="000F4BA7" w:rsidRPr="000175BA">
        <w:t xml:space="preserve">, skirtus puoselėti </w:t>
      </w:r>
      <w:r w:rsidR="005B728E" w:rsidRPr="000175BA">
        <w:t>naują, modernų,</w:t>
      </w:r>
      <w:r w:rsidR="000F4BA7" w:rsidRPr="000175BA">
        <w:t xml:space="preserve"> s</w:t>
      </w:r>
      <w:r w:rsidR="005B728E" w:rsidRPr="000175BA">
        <w:t>ocialiai atsakingą verslą;</w:t>
      </w:r>
    </w:p>
    <w:p w:rsidR="005B728E" w:rsidRPr="000175BA" w:rsidRDefault="005B728E" w:rsidP="005B728E">
      <w:pPr>
        <w:ind w:firstLine="720"/>
        <w:jc w:val="both"/>
      </w:pPr>
      <w:r w:rsidRPr="000175BA">
        <w:t>6.3. vykdom</w:t>
      </w:r>
      <w:r w:rsidR="00E864B9" w:rsidRPr="000175BA">
        <w:t xml:space="preserve">a veikla turi atitikti Nuostatuose </w:t>
      </w:r>
      <w:r w:rsidRPr="000175BA">
        <w:t>nurodytas remiamas veiklos sritis.</w:t>
      </w:r>
    </w:p>
    <w:p w:rsidR="000F4BA7" w:rsidRPr="000175BA" w:rsidRDefault="00182DAA" w:rsidP="000F4BA7">
      <w:pPr>
        <w:ind w:firstLine="720"/>
        <w:jc w:val="both"/>
      </w:pPr>
      <w:r w:rsidRPr="000175BA">
        <w:t>7</w:t>
      </w:r>
      <w:r w:rsidR="000F4BA7" w:rsidRPr="000175BA">
        <w:t xml:space="preserve">. </w:t>
      </w:r>
      <w:r w:rsidR="00CB663A" w:rsidRPr="000175BA">
        <w:t>Finansinė parama</w:t>
      </w:r>
      <w:r w:rsidR="000F4BA7" w:rsidRPr="000175BA">
        <w:t xml:space="preserve"> skiriama </w:t>
      </w:r>
      <w:r w:rsidR="00842A76" w:rsidRPr="000175BA">
        <w:t xml:space="preserve">moderniai </w:t>
      </w:r>
      <w:r w:rsidR="0046678F" w:rsidRPr="000175BA">
        <w:t xml:space="preserve">verslo idėjai vystyti, t. y. </w:t>
      </w:r>
      <w:r w:rsidR="000F4BA7" w:rsidRPr="000175BA">
        <w:t xml:space="preserve">sukurti arba reikšmingai patobulinti </w:t>
      </w:r>
      <w:r w:rsidR="0046678F" w:rsidRPr="000175BA">
        <w:t>jau sukurtą inovatyvų prototipą</w:t>
      </w:r>
      <w:r w:rsidR="000F4BA7" w:rsidRPr="000175BA">
        <w:t>.</w:t>
      </w:r>
    </w:p>
    <w:p w:rsidR="000F4BA7" w:rsidRPr="000175BA" w:rsidRDefault="00182DAA" w:rsidP="000F4BA7">
      <w:pPr>
        <w:ind w:firstLine="720"/>
        <w:jc w:val="both"/>
      </w:pPr>
      <w:r w:rsidRPr="000175BA">
        <w:t>8</w:t>
      </w:r>
      <w:r w:rsidR="00EC02BA" w:rsidRPr="000175BA">
        <w:t>.</w:t>
      </w:r>
      <w:r w:rsidR="000F4BA7" w:rsidRPr="000175BA">
        <w:t xml:space="preserve"> </w:t>
      </w:r>
      <w:r w:rsidR="00E23B3E" w:rsidRPr="000175BA">
        <w:t>Pareiškėjas</w:t>
      </w:r>
      <w:r w:rsidR="000F4BA7" w:rsidRPr="000175BA">
        <w:t xml:space="preserve"> per vienus kalendorinius metus gali gauti </w:t>
      </w:r>
      <w:r w:rsidR="00CB663A" w:rsidRPr="000175BA">
        <w:t>finansinę paramą</w:t>
      </w:r>
      <w:r w:rsidR="000F4BA7" w:rsidRPr="000175BA">
        <w:t xml:space="preserve"> tik pagal vie</w:t>
      </w:r>
      <w:r w:rsidR="00FA2B68" w:rsidRPr="000175BA">
        <w:t>ną verslo</w:t>
      </w:r>
      <w:r w:rsidR="00C846CF" w:rsidRPr="000175BA">
        <w:t xml:space="preserve"> idėjos</w:t>
      </w:r>
      <w:r w:rsidR="00FA2B68" w:rsidRPr="000175BA">
        <w:t xml:space="preserve"> projektą</w:t>
      </w:r>
      <w:r w:rsidR="000F4BA7" w:rsidRPr="000175BA">
        <w:t xml:space="preserve"> ir ją turi panaudoti tais pačiais kalendoriniais metais.</w:t>
      </w:r>
    </w:p>
    <w:p w:rsidR="000F4BA7" w:rsidRPr="000175BA" w:rsidRDefault="000F4BA7" w:rsidP="000F4BA7">
      <w:pPr>
        <w:rPr>
          <w:bCs/>
          <w:caps/>
          <w:szCs w:val="24"/>
        </w:rPr>
      </w:pPr>
    </w:p>
    <w:p w:rsidR="000F4BA7" w:rsidRPr="000175BA" w:rsidRDefault="000F4BA7" w:rsidP="000F4BA7">
      <w:pPr>
        <w:jc w:val="center"/>
        <w:rPr>
          <w:b/>
          <w:caps/>
          <w:szCs w:val="24"/>
        </w:rPr>
      </w:pPr>
      <w:r w:rsidRPr="000175BA">
        <w:rPr>
          <w:b/>
          <w:bCs/>
          <w:caps/>
          <w:szCs w:val="24"/>
        </w:rPr>
        <w:t>II</w:t>
      </w:r>
      <w:r w:rsidRPr="000175BA">
        <w:rPr>
          <w:b/>
          <w:caps/>
          <w:szCs w:val="24"/>
        </w:rPr>
        <w:t xml:space="preserve"> skyrius </w:t>
      </w:r>
    </w:p>
    <w:p w:rsidR="000F4BA7" w:rsidRPr="000175BA" w:rsidRDefault="000F4BA7" w:rsidP="000F4BA7">
      <w:pPr>
        <w:jc w:val="center"/>
        <w:rPr>
          <w:b/>
          <w:bCs/>
          <w:caps/>
          <w:szCs w:val="24"/>
        </w:rPr>
      </w:pPr>
      <w:r w:rsidRPr="000175BA">
        <w:rPr>
          <w:b/>
          <w:bCs/>
          <w:caps/>
          <w:szCs w:val="24"/>
        </w:rPr>
        <w:t xml:space="preserve">konkurso sąlygos ir organizavimo tvarka </w:t>
      </w:r>
    </w:p>
    <w:p w:rsidR="000F4BA7" w:rsidRPr="000175BA" w:rsidRDefault="000F4BA7" w:rsidP="000F4BA7">
      <w:pPr>
        <w:jc w:val="both"/>
        <w:rPr>
          <w:szCs w:val="24"/>
        </w:rPr>
      </w:pPr>
    </w:p>
    <w:p w:rsidR="000F4BA7" w:rsidRPr="000175BA" w:rsidRDefault="00182DAA" w:rsidP="000F4BA7">
      <w:pPr>
        <w:ind w:firstLine="720"/>
        <w:jc w:val="both"/>
      </w:pPr>
      <w:r w:rsidRPr="000175BA">
        <w:rPr>
          <w:szCs w:val="24"/>
        </w:rPr>
        <w:lastRenderedPageBreak/>
        <w:t>9</w:t>
      </w:r>
      <w:r w:rsidR="000F4BA7" w:rsidRPr="000175BA">
        <w:rPr>
          <w:szCs w:val="24"/>
        </w:rPr>
        <w:t xml:space="preserve">. </w:t>
      </w:r>
      <w:r w:rsidR="000F4BA7" w:rsidRPr="000175BA">
        <w:t xml:space="preserve">Informacija apie organizuojamą konkursą skelbiama Savivaldybės interneto svetainėje </w:t>
      </w:r>
      <w:hyperlink r:id="rId8" w:history="1">
        <w:r w:rsidR="000C145E" w:rsidRPr="004F13DA">
          <w:rPr>
            <w:rStyle w:val="Hipersaitas"/>
          </w:rPr>
          <w:t>www.pasvalys.lt</w:t>
        </w:r>
      </w:hyperlink>
      <w:r w:rsidR="000C145E" w:rsidRPr="000C145E">
        <w:rPr>
          <w:rStyle w:val="Hipersaitas"/>
          <w:color w:val="auto"/>
          <w:u w:val="none"/>
        </w:rPr>
        <w:t xml:space="preserve"> </w:t>
      </w:r>
      <w:r w:rsidR="000F4BA7" w:rsidRPr="000175BA">
        <w:t xml:space="preserve">skiltyje „Verslininkams“ ir socialinio tinklo „Facebook“ paskyroje. </w:t>
      </w:r>
      <w:r w:rsidR="000F4BA7" w:rsidRPr="000175BA">
        <w:rPr>
          <w:szCs w:val="21"/>
          <w:shd w:val="clear" w:color="auto" w:fill="FFFFFF"/>
          <w:lang w:eastAsia="lt-LT"/>
        </w:rPr>
        <w:t xml:space="preserve">Informacija gali būti </w:t>
      </w:r>
      <w:r w:rsidR="00E95A1A" w:rsidRPr="000175BA">
        <w:rPr>
          <w:szCs w:val="21"/>
          <w:shd w:val="clear" w:color="auto" w:fill="FFFFFF"/>
          <w:lang w:eastAsia="lt-LT"/>
        </w:rPr>
        <w:t>skelbiama</w:t>
      </w:r>
      <w:r w:rsidR="000F4BA7" w:rsidRPr="000175BA">
        <w:rPr>
          <w:szCs w:val="21"/>
          <w:shd w:val="clear" w:color="auto" w:fill="FFFFFF"/>
          <w:lang w:eastAsia="lt-LT"/>
        </w:rPr>
        <w:t xml:space="preserve"> Savivaldybės informaciniuose stenduose, vietinėje spaudoje ir kt.</w:t>
      </w:r>
    </w:p>
    <w:p w:rsidR="000F4BA7" w:rsidRPr="000175BA" w:rsidRDefault="00182DAA" w:rsidP="000F4BA7">
      <w:pPr>
        <w:spacing w:after="120"/>
        <w:ind w:firstLine="720"/>
        <w:jc w:val="both"/>
      </w:pPr>
      <w:r w:rsidRPr="000175BA">
        <w:t>10</w:t>
      </w:r>
      <w:r w:rsidR="000F4BA7" w:rsidRPr="000175BA">
        <w:t xml:space="preserve">. Konkurso organizavimo </w:t>
      </w:r>
      <w:r w:rsidR="00E74B32" w:rsidRPr="000175BA">
        <w:t xml:space="preserve">ir atsiskaitymo </w:t>
      </w:r>
      <w:r w:rsidR="00FA2B68" w:rsidRPr="000175BA">
        <w:t>tvarka</w:t>
      </w:r>
      <w:r w:rsidR="000F4BA7" w:rsidRPr="000175BA">
        <w:t>:</w:t>
      </w:r>
      <w:r w:rsidR="00E23B3E" w:rsidRPr="000175BA">
        <w:t xml:space="preserve"> </w:t>
      </w:r>
    </w:p>
    <w:tbl>
      <w:tblPr>
        <w:tblStyle w:val="Lentelstinklelis"/>
        <w:tblW w:w="0" w:type="auto"/>
        <w:tblLook w:val="04A0" w:firstRow="1" w:lastRow="0" w:firstColumn="1" w:lastColumn="0" w:noHBand="0" w:noVBand="1"/>
      </w:tblPr>
      <w:tblGrid>
        <w:gridCol w:w="2689"/>
        <w:gridCol w:w="6939"/>
      </w:tblGrid>
      <w:tr w:rsidR="000175BA" w:rsidRPr="000175BA" w:rsidTr="00660EF1">
        <w:tc>
          <w:tcPr>
            <w:tcW w:w="2689" w:type="dxa"/>
          </w:tcPr>
          <w:p w:rsidR="000F4BA7" w:rsidRPr="000175BA" w:rsidRDefault="000F4BA7" w:rsidP="00660EF1">
            <w:r w:rsidRPr="000175BA">
              <w:t>Nuo balandžio 1 d. iki gegužės 31 d.</w:t>
            </w:r>
          </w:p>
        </w:tc>
        <w:tc>
          <w:tcPr>
            <w:tcW w:w="6939" w:type="dxa"/>
          </w:tcPr>
          <w:p w:rsidR="000F4BA7" w:rsidRPr="000175BA" w:rsidRDefault="000F4BA7" w:rsidP="00660EF1">
            <w:r w:rsidRPr="000175BA">
              <w:t>Konkurso paskelbimas ir paraiškų priėmimas</w:t>
            </w:r>
          </w:p>
        </w:tc>
      </w:tr>
      <w:tr w:rsidR="000175BA" w:rsidRPr="000175BA" w:rsidTr="00660EF1">
        <w:tc>
          <w:tcPr>
            <w:tcW w:w="2689" w:type="dxa"/>
          </w:tcPr>
          <w:p w:rsidR="000F4BA7" w:rsidRPr="000175BA" w:rsidRDefault="000F4BA7" w:rsidP="00660EF1">
            <w:r w:rsidRPr="000175BA">
              <w:t>Birželio mėn.</w:t>
            </w:r>
          </w:p>
        </w:tc>
        <w:tc>
          <w:tcPr>
            <w:tcW w:w="6939" w:type="dxa"/>
          </w:tcPr>
          <w:p w:rsidR="000F4BA7" w:rsidRPr="000175BA" w:rsidRDefault="000F4BA7" w:rsidP="00660EF1">
            <w:r w:rsidRPr="000175BA">
              <w:t>Paraiškų tikrinimas ir vertinimas</w:t>
            </w:r>
          </w:p>
        </w:tc>
      </w:tr>
      <w:tr w:rsidR="000175BA" w:rsidRPr="000175BA" w:rsidTr="00660EF1">
        <w:tc>
          <w:tcPr>
            <w:tcW w:w="2689" w:type="dxa"/>
          </w:tcPr>
          <w:p w:rsidR="000F4BA7" w:rsidRPr="000175BA" w:rsidRDefault="00C85B00" w:rsidP="00E23B3E">
            <w:r w:rsidRPr="000175BA">
              <w:t>Rugpjūčio</w:t>
            </w:r>
            <w:r w:rsidR="000F4BA7" w:rsidRPr="000175BA">
              <w:t xml:space="preserve"> mėn. </w:t>
            </w:r>
          </w:p>
        </w:tc>
        <w:tc>
          <w:tcPr>
            <w:tcW w:w="6939" w:type="dxa"/>
          </w:tcPr>
          <w:p w:rsidR="000F4BA7" w:rsidRPr="000175BA" w:rsidRDefault="000F4BA7" w:rsidP="00660EF1">
            <w:r w:rsidRPr="000175BA">
              <w:rPr>
                <w:szCs w:val="24"/>
                <w:lang w:bidi="lt-LT"/>
              </w:rPr>
              <w:t>Konkurso nugalėtojų paskelbimas</w:t>
            </w:r>
          </w:p>
        </w:tc>
      </w:tr>
      <w:tr w:rsidR="000175BA" w:rsidRPr="000175BA" w:rsidTr="00660EF1">
        <w:tc>
          <w:tcPr>
            <w:tcW w:w="2689" w:type="dxa"/>
          </w:tcPr>
          <w:p w:rsidR="000F4BA7" w:rsidRPr="000175BA" w:rsidRDefault="00C85B00" w:rsidP="00660EF1">
            <w:r w:rsidRPr="000175BA">
              <w:t>Rugsėjo</w:t>
            </w:r>
            <w:r w:rsidR="000F4BA7" w:rsidRPr="000175BA">
              <w:t xml:space="preserve"> mėn.</w:t>
            </w:r>
          </w:p>
        </w:tc>
        <w:tc>
          <w:tcPr>
            <w:tcW w:w="6939" w:type="dxa"/>
          </w:tcPr>
          <w:p w:rsidR="000F4BA7" w:rsidRPr="000175BA" w:rsidRDefault="000F4BA7" w:rsidP="00660EF1">
            <w:r w:rsidRPr="000175BA">
              <w:rPr>
                <w:szCs w:val="24"/>
                <w:lang w:bidi="lt-LT"/>
              </w:rPr>
              <w:t>Sutarčių su nugalėtojais pasirašymas</w:t>
            </w:r>
            <w:r w:rsidR="00C85B00" w:rsidRPr="000175BA">
              <w:rPr>
                <w:szCs w:val="24"/>
                <w:lang w:bidi="lt-LT"/>
              </w:rPr>
              <w:t xml:space="preserve"> ir finansinės paramos išmokėjimas</w:t>
            </w:r>
          </w:p>
        </w:tc>
      </w:tr>
      <w:tr w:rsidR="000175BA" w:rsidRPr="000175BA" w:rsidTr="00660EF1">
        <w:tc>
          <w:tcPr>
            <w:tcW w:w="2689" w:type="dxa"/>
          </w:tcPr>
          <w:p w:rsidR="000F4BA7" w:rsidRPr="000175BA" w:rsidRDefault="000F4BA7" w:rsidP="00660EF1">
            <w:r w:rsidRPr="000175BA">
              <w:t>Gruodžio mėn.</w:t>
            </w:r>
          </w:p>
        </w:tc>
        <w:tc>
          <w:tcPr>
            <w:tcW w:w="6939" w:type="dxa"/>
          </w:tcPr>
          <w:p w:rsidR="000F4BA7" w:rsidRPr="000175BA" w:rsidRDefault="000F4BA7" w:rsidP="003F50F6">
            <w:r w:rsidRPr="000175BA">
              <w:t>Pa</w:t>
            </w:r>
            <w:r w:rsidR="003F50F6" w:rsidRPr="000175BA">
              <w:t>ramos gavėjo veiklos vertinimas</w:t>
            </w:r>
            <w:r w:rsidRPr="000175BA">
              <w:t>, pa</w:t>
            </w:r>
            <w:r w:rsidR="003F50F6" w:rsidRPr="000175BA">
              <w:t>teikiant Komisijos nariams tarpinę ataskaitą</w:t>
            </w:r>
          </w:p>
        </w:tc>
      </w:tr>
      <w:tr w:rsidR="000F4BA7" w:rsidRPr="000175BA" w:rsidTr="00660EF1">
        <w:tc>
          <w:tcPr>
            <w:tcW w:w="2689" w:type="dxa"/>
          </w:tcPr>
          <w:p w:rsidR="000F4BA7" w:rsidRPr="000175BA" w:rsidRDefault="000F4BA7" w:rsidP="00660EF1">
            <w:r w:rsidRPr="000175BA">
              <w:t>12-as mėnuo nuo lėšų naudojimo sutarties sudarymo</w:t>
            </w:r>
          </w:p>
        </w:tc>
        <w:tc>
          <w:tcPr>
            <w:tcW w:w="6939" w:type="dxa"/>
          </w:tcPr>
          <w:p w:rsidR="000F4BA7" w:rsidRPr="000175BA" w:rsidRDefault="000F4BA7" w:rsidP="00660EF1">
            <w:r w:rsidRPr="000175BA">
              <w:t>Galutinės ataskaitos pateikimas</w:t>
            </w:r>
            <w:r w:rsidR="00E74B32" w:rsidRPr="000175BA">
              <w:t xml:space="preserve"> Komisijos nariams</w:t>
            </w:r>
          </w:p>
        </w:tc>
      </w:tr>
    </w:tbl>
    <w:p w:rsidR="000F4BA7" w:rsidRPr="000175BA" w:rsidRDefault="000F4BA7" w:rsidP="001D0EC3">
      <w:pPr>
        <w:jc w:val="both"/>
        <w:rPr>
          <w:szCs w:val="24"/>
        </w:rPr>
      </w:pPr>
    </w:p>
    <w:p w:rsidR="000F4BA7" w:rsidRPr="000175BA" w:rsidRDefault="00182DAA" w:rsidP="000F4BA7">
      <w:pPr>
        <w:ind w:firstLine="720"/>
        <w:jc w:val="both"/>
        <w:rPr>
          <w:szCs w:val="24"/>
        </w:rPr>
      </w:pPr>
      <w:r w:rsidRPr="000175BA">
        <w:rPr>
          <w:szCs w:val="24"/>
        </w:rPr>
        <w:t>11</w:t>
      </w:r>
      <w:r w:rsidR="000F4BA7" w:rsidRPr="000175BA">
        <w:rPr>
          <w:szCs w:val="24"/>
        </w:rPr>
        <w:t xml:space="preserve">. </w:t>
      </w:r>
      <w:r w:rsidR="00E23B3E" w:rsidRPr="000175BA">
        <w:rPr>
          <w:szCs w:val="24"/>
        </w:rPr>
        <w:t>Pareiškėjai</w:t>
      </w:r>
      <w:r w:rsidR="000F4BA7" w:rsidRPr="000175BA">
        <w:t xml:space="preserve"> užpildo paraišką (</w:t>
      </w:r>
      <w:r w:rsidR="00E23B3E" w:rsidRPr="000175BA">
        <w:t xml:space="preserve">Aprašo </w:t>
      </w:r>
      <w:r w:rsidR="000F4BA7" w:rsidRPr="000175BA">
        <w:t>1 priedas), kurioje pateikiami duomenys, reikalingi verslo idėjos projekto vertinimui.</w:t>
      </w:r>
      <w:r w:rsidR="000F4BA7" w:rsidRPr="000175BA">
        <w:rPr>
          <w:szCs w:val="24"/>
        </w:rPr>
        <w:t xml:space="preserve"> Pareiškėjai gali pateikti ir kitus dokumentus, nenurodytus paraiškoje</w:t>
      </w:r>
      <w:r w:rsidR="00D07B06" w:rsidRPr="000175BA">
        <w:rPr>
          <w:szCs w:val="24"/>
        </w:rPr>
        <w:t xml:space="preserve">, jei jais pagrindžia </w:t>
      </w:r>
      <w:r w:rsidR="00CB663A" w:rsidRPr="000175BA">
        <w:rPr>
          <w:szCs w:val="24"/>
        </w:rPr>
        <w:t>finansinės paramos</w:t>
      </w:r>
      <w:r w:rsidR="000F4BA7" w:rsidRPr="000175BA">
        <w:rPr>
          <w:szCs w:val="24"/>
        </w:rPr>
        <w:t xml:space="preserve"> reikalingumą.</w:t>
      </w:r>
    </w:p>
    <w:p w:rsidR="000F4BA7" w:rsidRPr="000175BA" w:rsidRDefault="00182DAA" w:rsidP="000F4BA7">
      <w:pPr>
        <w:ind w:firstLine="720"/>
        <w:jc w:val="both"/>
        <w:rPr>
          <w:szCs w:val="24"/>
        </w:rPr>
      </w:pPr>
      <w:r w:rsidRPr="000175BA">
        <w:rPr>
          <w:szCs w:val="24"/>
        </w:rPr>
        <w:t>12</w:t>
      </w:r>
      <w:r w:rsidR="000F4BA7" w:rsidRPr="000175BA">
        <w:rPr>
          <w:szCs w:val="24"/>
        </w:rPr>
        <w:t xml:space="preserve">. Paraiškų priėmimas vyksta </w:t>
      </w:r>
      <w:r w:rsidR="00FA2B68" w:rsidRPr="000175BA">
        <w:rPr>
          <w:szCs w:val="24"/>
        </w:rPr>
        <w:t>nuo konkurso paskelbimo</w:t>
      </w:r>
      <w:r w:rsidRPr="000175BA">
        <w:rPr>
          <w:szCs w:val="24"/>
        </w:rPr>
        <w:t xml:space="preserve"> dienos</w:t>
      </w:r>
      <w:r w:rsidR="00FA2B68" w:rsidRPr="000175BA">
        <w:rPr>
          <w:szCs w:val="24"/>
        </w:rPr>
        <w:t xml:space="preserve"> </w:t>
      </w:r>
      <w:r w:rsidR="000F4BA7" w:rsidRPr="000175BA">
        <w:t>iki gegužės 31 d</w:t>
      </w:r>
      <w:r w:rsidR="000F4BA7" w:rsidRPr="000175BA">
        <w:rPr>
          <w:szCs w:val="24"/>
        </w:rPr>
        <w:t>.</w:t>
      </w:r>
      <w:r w:rsidR="00FA2B68" w:rsidRPr="000175BA">
        <w:rPr>
          <w:szCs w:val="24"/>
        </w:rPr>
        <w:t xml:space="preserve"> </w:t>
      </w:r>
    </w:p>
    <w:p w:rsidR="000F4BA7" w:rsidRPr="000175BA" w:rsidRDefault="00182DAA" w:rsidP="000F4BA7">
      <w:pPr>
        <w:ind w:firstLine="720"/>
        <w:jc w:val="both"/>
        <w:rPr>
          <w:szCs w:val="24"/>
        </w:rPr>
      </w:pPr>
      <w:r w:rsidRPr="000175BA">
        <w:rPr>
          <w:szCs w:val="24"/>
        </w:rPr>
        <w:t>13</w:t>
      </w:r>
      <w:r w:rsidR="000F4BA7" w:rsidRPr="000175BA">
        <w:rPr>
          <w:szCs w:val="24"/>
        </w:rPr>
        <w:t>. Paraiškos gali būti pateikiamos:</w:t>
      </w:r>
    </w:p>
    <w:p w:rsidR="000F4BA7" w:rsidRPr="000175BA" w:rsidRDefault="00182DAA" w:rsidP="000F4BA7">
      <w:pPr>
        <w:ind w:firstLine="720"/>
        <w:jc w:val="both"/>
        <w:rPr>
          <w:szCs w:val="24"/>
        </w:rPr>
      </w:pPr>
      <w:r w:rsidRPr="000175BA">
        <w:rPr>
          <w:szCs w:val="24"/>
        </w:rPr>
        <w:t>13</w:t>
      </w:r>
      <w:r w:rsidR="000F4BA7" w:rsidRPr="000175BA">
        <w:rPr>
          <w:szCs w:val="24"/>
        </w:rPr>
        <w:t>.1. tiesiogiai atvykus į Savivaldybės administraciją (Vytauto Didžiojo a. 1, 100 kab., Pasvalys);</w:t>
      </w:r>
    </w:p>
    <w:p w:rsidR="000F4BA7" w:rsidRPr="000175BA" w:rsidRDefault="00182DAA" w:rsidP="000F4BA7">
      <w:pPr>
        <w:ind w:firstLine="720"/>
        <w:jc w:val="both"/>
        <w:rPr>
          <w:szCs w:val="24"/>
        </w:rPr>
      </w:pPr>
      <w:r w:rsidRPr="000175BA">
        <w:rPr>
          <w:szCs w:val="24"/>
        </w:rPr>
        <w:t>13</w:t>
      </w:r>
      <w:r w:rsidR="000F4BA7" w:rsidRPr="000175BA">
        <w:rPr>
          <w:szCs w:val="24"/>
        </w:rPr>
        <w:t>.2. siunčiant paštu (Vytauto Didžiojo a. 1, LT-39143 Pasvalys);</w:t>
      </w:r>
    </w:p>
    <w:p w:rsidR="000F4BA7" w:rsidRPr="000175BA" w:rsidRDefault="00182DAA" w:rsidP="000F4BA7">
      <w:pPr>
        <w:ind w:firstLine="720"/>
        <w:jc w:val="both"/>
        <w:rPr>
          <w:szCs w:val="24"/>
        </w:rPr>
      </w:pPr>
      <w:r w:rsidRPr="000175BA">
        <w:rPr>
          <w:szCs w:val="24"/>
        </w:rPr>
        <w:t>13</w:t>
      </w:r>
      <w:r w:rsidR="000F4BA7" w:rsidRPr="000175BA">
        <w:rPr>
          <w:szCs w:val="24"/>
        </w:rPr>
        <w:t xml:space="preserve">.3. siunčiant elektroniniu paštu </w:t>
      </w:r>
      <w:hyperlink r:id="rId9" w:history="1">
        <w:r w:rsidR="000C145E" w:rsidRPr="004F13DA">
          <w:rPr>
            <w:rStyle w:val="Hipersaitas"/>
            <w:szCs w:val="24"/>
          </w:rPr>
          <w:t>rastine</w:t>
        </w:r>
        <w:r w:rsidR="000C145E" w:rsidRPr="004F13DA">
          <w:rPr>
            <w:rStyle w:val="Hipersaitas"/>
            <w:szCs w:val="24"/>
            <w:lang w:val="en-US"/>
          </w:rPr>
          <w:t>@</w:t>
        </w:r>
        <w:r w:rsidR="000C145E" w:rsidRPr="004F13DA">
          <w:rPr>
            <w:rStyle w:val="Hipersaitas"/>
            <w:szCs w:val="24"/>
          </w:rPr>
          <w:t>pasvalys.lt</w:t>
        </w:r>
      </w:hyperlink>
      <w:r w:rsidR="000C145E" w:rsidRPr="000C145E">
        <w:rPr>
          <w:rStyle w:val="Hipersaitas"/>
          <w:color w:val="auto"/>
          <w:szCs w:val="24"/>
          <w:u w:val="none"/>
        </w:rPr>
        <w:t>.</w:t>
      </w:r>
      <w:r w:rsidR="000F4BA7" w:rsidRPr="000175BA">
        <w:rPr>
          <w:szCs w:val="24"/>
          <w:lang w:val="en-US"/>
        </w:rPr>
        <w:t xml:space="preserve"> </w:t>
      </w:r>
      <w:r w:rsidR="000F4BA7" w:rsidRPr="000175BA">
        <w:rPr>
          <w:szCs w:val="24"/>
        </w:rPr>
        <w:t>Elektroniniu paštu siunčiama paraiška turi būti pasirašyta elektroniniu parašu (skenuotos paraiškos nepriimamos).</w:t>
      </w:r>
    </w:p>
    <w:p w:rsidR="00917DF3" w:rsidRPr="000175BA" w:rsidRDefault="00182DAA" w:rsidP="00917DF3">
      <w:pPr>
        <w:ind w:firstLine="709"/>
        <w:jc w:val="both"/>
        <w:rPr>
          <w:bCs/>
          <w:szCs w:val="24"/>
        </w:rPr>
      </w:pPr>
      <w:r w:rsidRPr="000175BA">
        <w:rPr>
          <w:szCs w:val="24"/>
        </w:rPr>
        <w:t>14</w:t>
      </w:r>
      <w:r w:rsidR="00C32395" w:rsidRPr="000175BA">
        <w:rPr>
          <w:szCs w:val="24"/>
        </w:rPr>
        <w:t xml:space="preserve">. </w:t>
      </w:r>
      <w:r w:rsidR="001F5455" w:rsidRPr="000175BA">
        <w:rPr>
          <w:szCs w:val="24"/>
        </w:rPr>
        <w:t>Pasibaigus paraiškų priėmimo terminui atliekamas paraiškų administracinės atitikties vertinimas, kurį</w:t>
      </w:r>
      <w:r w:rsidR="000F4BA7" w:rsidRPr="000175BA">
        <w:rPr>
          <w:szCs w:val="24"/>
        </w:rPr>
        <w:t xml:space="preserve"> </w:t>
      </w:r>
      <w:r w:rsidR="00917DF3" w:rsidRPr="000175BA">
        <w:rPr>
          <w:szCs w:val="24"/>
        </w:rPr>
        <w:t>Nuostatuose nustatyta tvarka</w:t>
      </w:r>
      <w:r w:rsidR="001F5455" w:rsidRPr="000175BA">
        <w:rPr>
          <w:szCs w:val="24"/>
        </w:rPr>
        <w:t xml:space="preserve"> atlieka</w:t>
      </w:r>
      <w:r w:rsidR="00C32395" w:rsidRPr="000175BA">
        <w:rPr>
          <w:szCs w:val="24"/>
        </w:rPr>
        <w:t xml:space="preserve"> Komisijos sekretorius</w:t>
      </w:r>
      <w:r w:rsidR="00917DF3" w:rsidRPr="000175BA">
        <w:rPr>
          <w:szCs w:val="24"/>
        </w:rPr>
        <w:t xml:space="preserve">. Jeigu nustatoma, </w:t>
      </w:r>
      <w:r w:rsidR="00917DF3" w:rsidRPr="000175BA">
        <w:rPr>
          <w:bCs/>
          <w:szCs w:val="24"/>
        </w:rPr>
        <w:t>kad paraiška netinkamai, nevisiškai užpildyta, trūksta papildomos informacijos, nepateikti privalomi dokumentai, pareiškėjas raštu (elektroninėmis priemonėmis (jei pareiškėjas yra nurodęs savo elektroninio pašto adresą) informuojamas apie galimybę patikslinti informaciją bei pateikti trūkstamus dokumentus per 5 darbo dienas nuo raštiško pranešimo.</w:t>
      </w:r>
      <w:r w:rsidR="00917DF3" w:rsidRPr="000175BA">
        <w:rPr>
          <w:szCs w:val="24"/>
        </w:rPr>
        <w:t xml:space="preserve"> </w:t>
      </w:r>
      <w:r w:rsidR="00917DF3" w:rsidRPr="000175BA">
        <w:rPr>
          <w:bCs/>
          <w:szCs w:val="24"/>
        </w:rPr>
        <w:t>Jei per nustatytą terminą trūkumai nepašalinami, Komisijos sekretorius teikia siūlymą Komisijai paraiškos toliau nevertinti.</w:t>
      </w:r>
    </w:p>
    <w:p w:rsidR="000F4BA7" w:rsidRPr="000175BA" w:rsidRDefault="00917DF3" w:rsidP="000F4BA7">
      <w:pPr>
        <w:ind w:firstLine="720"/>
        <w:jc w:val="both"/>
        <w:rPr>
          <w:szCs w:val="24"/>
        </w:rPr>
      </w:pPr>
      <w:r w:rsidRPr="000175BA">
        <w:rPr>
          <w:szCs w:val="24"/>
        </w:rPr>
        <w:t xml:space="preserve">15. </w:t>
      </w:r>
      <w:r w:rsidRPr="000175BA">
        <w:rPr>
          <w:bCs/>
          <w:szCs w:val="24"/>
        </w:rPr>
        <w:t>Komisijos sekretorius nustatęs, kad paraiška tinkamai užpildyta, pateikti privalomi dokumentai, teikia paraišką vertinti Komisijai, kuri Komisijos posėdžio metu atlieka tinkamumo finansuoti vertinimą.</w:t>
      </w:r>
    </w:p>
    <w:p w:rsidR="000F4BA7" w:rsidRPr="000175BA" w:rsidRDefault="000F4BA7" w:rsidP="000F4BA7">
      <w:pPr>
        <w:jc w:val="both"/>
        <w:rPr>
          <w:szCs w:val="24"/>
        </w:rPr>
      </w:pPr>
    </w:p>
    <w:p w:rsidR="000F4BA7" w:rsidRPr="000175BA" w:rsidRDefault="000F4BA7" w:rsidP="000F4BA7">
      <w:pPr>
        <w:jc w:val="center"/>
        <w:rPr>
          <w:b/>
          <w:caps/>
          <w:szCs w:val="24"/>
        </w:rPr>
      </w:pPr>
      <w:r w:rsidRPr="000175BA">
        <w:rPr>
          <w:b/>
          <w:szCs w:val="24"/>
        </w:rPr>
        <w:t>III</w:t>
      </w:r>
      <w:r w:rsidRPr="000175BA">
        <w:rPr>
          <w:b/>
          <w:caps/>
          <w:szCs w:val="24"/>
        </w:rPr>
        <w:t xml:space="preserve"> skyrius </w:t>
      </w:r>
    </w:p>
    <w:p w:rsidR="000F4BA7" w:rsidRPr="000175BA" w:rsidRDefault="0046678F" w:rsidP="000F4BA7">
      <w:pPr>
        <w:jc w:val="center"/>
        <w:rPr>
          <w:b/>
          <w:szCs w:val="24"/>
        </w:rPr>
      </w:pPr>
      <w:r w:rsidRPr="000175BA">
        <w:rPr>
          <w:b/>
          <w:szCs w:val="24"/>
        </w:rPr>
        <w:t>VERSLO IDĖJŲ</w:t>
      </w:r>
      <w:r w:rsidR="000F4BA7" w:rsidRPr="000175BA">
        <w:rPr>
          <w:b/>
          <w:szCs w:val="24"/>
        </w:rPr>
        <w:t xml:space="preserve"> PROJEKTŲ ATRANKOS KRITERIJAI IR DALYVIŲ VERTINIMAS</w:t>
      </w:r>
    </w:p>
    <w:p w:rsidR="000F4BA7" w:rsidRPr="000175BA" w:rsidRDefault="000F4BA7" w:rsidP="000F4BA7">
      <w:pPr>
        <w:jc w:val="both"/>
        <w:rPr>
          <w:szCs w:val="24"/>
        </w:rPr>
      </w:pPr>
    </w:p>
    <w:p w:rsidR="000F4BA7" w:rsidRPr="000175BA" w:rsidRDefault="00960099" w:rsidP="000F4BA7">
      <w:pPr>
        <w:ind w:firstLine="720"/>
        <w:jc w:val="both"/>
        <w:rPr>
          <w:szCs w:val="24"/>
        </w:rPr>
      </w:pPr>
      <w:r w:rsidRPr="000175BA">
        <w:rPr>
          <w:szCs w:val="24"/>
        </w:rPr>
        <w:t>16</w:t>
      </w:r>
      <w:r w:rsidR="000F4BA7" w:rsidRPr="000175BA">
        <w:rPr>
          <w:szCs w:val="24"/>
        </w:rPr>
        <w:t>. Verslo</w:t>
      </w:r>
      <w:r w:rsidR="0046678F" w:rsidRPr="000175BA">
        <w:rPr>
          <w:szCs w:val="24"/>
        </w:rPr>
        <w:t xml:space="preserve"> idėjų</w:t>
      </w:r>
      <w:r w:rsidR="000F4BA7" w:rsidRPr="000175BA">
        <w:rPr>
          <w:szCs w:val="24"/>
        </w:rPr>
        <w:t xml:space="preserve"> projektų atrankos kriterijai:</w:t>
      </w:r>
    </w:p>
    <w:p w:rsidR="000F4BA7" w:rsidRPr="000175BA" w:rsidRDefault="00960099" w:rsidP="000F4BA7">
      <w:pPr>
        <w:ind w:firstLine="720"/>
        <w:jc w:val="both"/>
        <w:rPr>
          <w:szCs w:val="24"/>
        </w:rPr>
      </w:pPr>
      <w:r w:rsidRPr="000175BA">
        <w:rPr>
          <w:szCs w:val="24"/>
        </w:rPr>
        <w:t>16</w:t>
      </w:r>
      <w:r w:rsidR="000F4BA7" w:rsidRPr="000175BA">
        <w:rPr>
          <w:szCs w:val="24"/>
        </w:rPr>
        <w:t xml:space="preserve">.1. </w:t>
      </w:r>
      <w:r w:rsidR="000F4BA7" w:rsidRPr="000175BA">
        <w:t xml:space="preserve">verslo </w:t>
      </w:r>
      <w:r w:rsidR="00C14F0F" w:rsidRPr="000175BA">
        <w:t>idėjos</w:t>
      </w:r>
      <w:r w:rsidR="006E5499" w:rsidRPr="000175BA">
        <w:t xml:space="preserve"> ir jos</w:t>
      </w:r>
      <w:r w:rsidR="00C14F0F" w:rsidRPr="000175BA">
        <w:t xml:space="preserve"> </w:t>
      </w:r>
      <w:r w:rsidR="000F4BA7" w:rsidRPr="000175BA">
        <w:t>įgyvendinimo realistiškumas</w:t>
      </w:r>
      <w:r w:rsidR="000F4BA7" w:rsidRPr="000175BA">
        <w:rPr>
          <w:szCs w:val="24"/>
        </w:rPr>
        <w:t>;</w:t>
      </w:r>
    </w:p>
    <w:p w:rsidR="000F4BA7" w:rsidRPr="000175BA" w:rsidRDefault="00960099" w:rsidP="000F4BA7">
      <w:pPr>
        <w:ind w:firstLine="720"/>
        <w:jc w:val="both"/>
        <w:rPr>
          <w:szCs w:val="24"/>
        </w:rPr>
      </w:pPr>
      <w:r w:rsidRPr="000175BA">
        <w:rPr>
          <w:szCs w:val="24"/>
        </w:rPr>
        <w:t>16</w:t>
      </w:r>
      <w:r w:rsidR="000F4BA7" w:rsidRPr="000175BA">
        <w:rPr>
          <w:szCs w:val="24"/>
        </w:rPr>
        <w:t xml:space="preserve">.2. </w:t>
      </w:r>
      <w:r w:rsidR="000F4BA7" w:rsidRPr="000175BA">
        <w:t>kuriamo ar tobulinamo produkto ar paslaugos išskirtinumas, inovatyvumas</w:t>
      </w:r>
      <w:r w:rsidR="000F4BA7" w:rsidRPr="000175BA">
        <w:rPr>
          <w:szCs w:val="24"/>
        </w:rPr>
        <w:t>;</w:t>
      </w:r>
    </w:p>
    <w:p w:rsidR="00446EC6" w:rsidRPr="000175BA" w:rsidRDefault="00960099" w:rsidP="00446EC6">
      <w:pPr>
        <w:ind w:firstLine="720"/>
        <w:jc w:val="both"/>
        <w:rPr>
          <w:szCs w:val="24"/>
        </w:rPr>
      </w:pPr>
      <w:r w:rsidRPr="000175BA">
        <w:rPr>
          <w:szCs w:val="24"/>
        </w:rPr>
        <w:t>16</w:t>
      </w:r>
      <w:r w:rsidR="000F4BA7" w:rsidRPr="000175BA">
        <w:rPr>
          <w:szCs w:val="24"/>
        </w:rPr>
        <w:t xml:space="preserve">.3. </w:t>
      </w:r>
      <w:r w:rsidR="000F4BA7" w:rsidRPr="000175BA">
        <w:t>kuriamo ar tobulinamo produkto ar paslaugos reikalingumas ir naudingumas potencialiam vartotojui, verslo plėtros galimybės</w:t>
      </w:r>
      <w:r w:rsidR="000F4BA7" w:rsidRPr="000175BA">
        <w:rPr>
          <w:szCs w:val="24"/>
        </w:rPr>
        <w:t>;</w:t>
      </w:r>
    </w:p>
    <w:p w:rsidR="00446EC6" w:rsidRPr="000175BA" w:rsidRDefault="00446EC6" w:rsidP="00446EC6">
      <w:pPr>
        <w:ind w:firstLine="720"/>
        <w:jc w:val="both"/>
        <w:rPr>
          <w:szCs w:val="24"/>
        </w:rPr>
      </w:pPr>
      <w:r w:rsidRPr="000175BA">
        <w:rPr>
          <w:szCs w:val="24"/>
        </w:rPr>
        <w:t>16.4. verslo idėjos nauda Pasvalio rajonui bei atit</w:t>
      </w:r>
      <w:r w:rsidR="003F22CB" w:rsidRPr="000175BA">
        <w:rPr>
          <w:szCs w:val="24"/>
        </w:rPr>
        <w:t xml:space="preserve">iktis Savivaldybės </w:t>
      </w:r>
      <w:r w:rsidR="00226C9F" w:rsidRPr="000175BA">
        <w:rPr>
          <w:szCs w:val="24"/>
        </w:rPr>
        <w:t>strateginio plėtros plano tikslams ir uždaviniams</w:t>
      </w:r>
      <w:r w:rsidRPr="000175BA">
        <w:rPr>
          <w:szCs w:val="24"/>
        </w:rPr>
        <w:t>;</w:t>
      </w:r>
    </w:p>
    <w:p w:rsidR="000F4BA7" w:rsidRPr="000175BA" w:rsidRDefault="00960099" w:rsidP="00446EC6">
      <w:pPr>
        <w:ind w:firstLine="720"/>
        <w:jc w:val="both"/>
        <w:rPr>
          <w:szCs w:val="24"/>
        </w:rPr>
      </w:pPr>
      <w:r w:rsidRPr="000175BA">
        <w:rPr>
          <w:szCs w:val="24"/>
        </w:rPr>
        <w:t>16</w:t>
      </w:r>
      <w:r w:rsidR="00446EC6" w:rsidRPr="000175BA">
        <w:rPr>
          <w:szCs w:val="24"/>
        </w:rPr>
        <w:t>.5</w:t>
      </w:r>
      <w:r w:rsidR="000F4BA7" w:rsidRPr="000175BA">
        <w:rPr>
          <w:szCs w:val="24"/>
        </w:rPr>
        <w:t xml:space="preserve">. </w:t>
      </w:r>
      <w:r w:rsidR="000F4BA7" w:rsidRPr="000175BA">
        <w:t>verslo idėjos išsamumas ir pagrįstumas (verslo organizavimo ir valdymo, galimų rizikų įvertinimas, rinkodaros strategijos, pardavimų / klientų plano, prognozuojamo pelno, pateikiamos išlaidų sąmatos ir pan. pagrįstumas)</w:t>
      </w:r>
      <w:r w:rsidR="000F4BA7" w:rsidRPr="000175BA">
        <w:rPr>
          <w:szCs w:val="24"/>
        </w:rPr>
        <w:t>.</w:t>
      </w:r>
    </w:p>
    <w:p w:rsidR="000F4BA7" w:rsidRPr="000175BA" w:rsidRDefault="00182DAA" w:rsidP="000F4BA7">
      <w:pPr>
        <w:ind w:firstLine="720"/>
        <w:jc w:val="both"/>
        <w:rPr>
          <w:szCs w:val="24"/>
        </w:rPr>
      </w:pPr>
      <w:r w:rsidRPr="000175BA">
        <w:rPr>
          <w:szCs w:val="24"/>
        </w:rPr>
        <w:t>1</w:t>
      </w:r>
      <w:r w:rsidR="00960099" w:rsidRPr="000175BA">
        <w:rPr>
          <w:szCs w:val="24"/>
        </w:rPr>
        <w:t>7</w:t>
      </w:r>
      <w:r w:rsidR="000F4BA7" w:rsidRPr="000175BA">
        <w:rPr>
          <w:szCs w:val="24"/>
        </w:rPr>
        <w:t xml:space="preserve">. Jei </w:t>
      </w:r>
      <w:r w:rsidR="000F4BA7" w:rsidRPr="000175BA">
        <w:t xml:space="preserve">paraiškoje pateiktos informacijos nepakanka įvertinti verslo </w:t>
      </w:r>
      <w:r w:rsidR="00C14F0F" w:rsidRPr="000175BA">
        <w:t xml:space="preserve">idėjos </w:t>
      </w:r>
      <w:r w:rsidR="000F4BA7" w:rsidRPr="000175BA">
        <w:t xml:space="preserve">projektui, </w:t>
      </w:r>
      <w:r w:rsidR="009A4D27" w:rsidRPr="000175BA">
        <w:t>K</w:t>
      </w:r>
      <w:r w:rsidR="000F4BA7" w:rsidRPr="000175BA">
        <w:t>omisija gali pakviesti pareiškėją pristatyti verslo</w:t>
      </w:r>
      <w:r w:rsidR="00C14F0F" w:rsidRPr="000175BA">
        <w:t xml:space="preserve"> idėjos</w:t>
      </w:r>
      <w:r w:rsidR="000F4BA7" w:rsidRPr="000175BA">
        <w:t xml:space="preserve"> projektą.</w:t>
      </w:r>
    </w:p>
    <w:p w:rsidR="000F4BA7" w:rsidRPr="000175BA" w:rsidRDefault="00960099" w:rsidP="000F4BA7">
      <w:pPr>
        <w:ind w:firstLine="720"/>
        <w:jc w:val="both"/>
        <w:rPr>
          <w:szCs w:val="24"/>
        </w:rPr>
      </w:pPr>
      <w:r w:rsidRPr="000175BA">
        <w:rPr>
          <w:szCs w:val="24"/>
        </w:rPr>
        <w:lastRenderedPageBreak/>
        <w:t>18</w:t>
      </w:r>
      <w:r w:rsidR="000F4BA7" w:rsidRPr="000175BA">
        <w:rPr>
          <w:szCs w:val="24"/>
        </w:rPr>
        <w:t xml:space="preserve">. Kiekvienas </w:t>
      </w:r>
      <w:r w:rsidR="000F4BA7" w:rsidRPr="000175BA">
        <w:t>Komisijos narys įvertina paraiškoje pateiktą informaciją apie verslo projektą pagal nustatytus kriterijus skalėje nuo 1 iki 10, kur 1 – labai blogai, 10 – labai gerai.</w:t>
      </w:r>
    </w:p>
    <w:p w:rsidR="000F4BA7" w:rsidRPr="000175BA" w:rsidRDefault="00446EC6" w:rsidP="000F4BA7">
      <w:pPr>
        <w:ind w:firstLine="720"/>
        <w:jc w:val="both"/>
        <w:rPr>
          <w:szCs w:val="24"/>
        </w:rPr>
      </w:pPr>
      <w:r w:rsidRPr="000175BA">
        <w:rPr>
          <w:szCs w:val="24"/>
        </w:rPr>
        <w:t>19</w:t>
      </w:r>
      <w:r w:rsidR="000F4BA7" w:rsidRPr="000175BA">
        <w:rPr>
          <w:szCs w:val="24"/>
        </w:rPr>
        <w:t xml:space="preserve">. Komisijos narių </w:t>
      </w:r>
      <w:r w:rsidR="000F4BA7" w:rsidRPr="000175BA">
        <w:t>vertinimai įrašomi į vertinimo lentelę (</w:t>
      </w:r>
      <w:r w:rsidR="000F7540" w:rsidRPr="000175BA">
        <w:t xml:space="preserve">Aprašo </w:t>
      </w:r>
      <w:r w:rsidR="000F4BA7" w:rsidRPr="000175BA">
        <w:t>2 priedas). Visų Komisijos narių pagal visus kriterijus pateikti verslo</w:t>
      </w:r>
      <w:r w:rsidR="004B0E09" w:rsidRPr="000175BA">
        <w:t xml:space="preserve"> idėjos</w:t>
      </w:r>
      <w:r w:rsidR="000F4BA7" w:rsidRPr="000175BA">
        <w:t xml:space="preserve"> projekto įvertinimai sudedami ir padalinami iš vertinimą atlikusių </w:t>
      </w:r>
      <w:r w:rsidR="009A4D27" w:rsidRPr="000175BA">
        <w:t>K</w:t>
      </w:r>
      <w:r w:rsidR="000F4BA7" w:rsidRPr="000175BA">
        <w:t>omisijos narių skaičiaus (išvedamas aritmetinis vidurkis).</w:t>
      </w:r>
    </w:p>
    <w:p w:rsidR="000F4BA7" w:rsidRPr="000175BA" w:rsidRDefault="00446EC6" w:rsidP="000F4BA7">
      <w:pPr>
        <w:ind w:firstLine="720"/>
        <w:jc w:val="both"/>
        <w:rPr>
          <w:szCs w:val="24"/>
        </w:rPr>
      </w:pPr>
      <w:r w:rsidRPr="000175BA">
        <w:rPr>
          <w:szCs w:val="24"/>
        </w:rPr>
        <w:t>20</w:t>
      </w:r>
      <w:r w:rsidR="000F4BA7" w:rsidRPr="000175BA">
        <w:rPr>
          <w:szCs w:val="24"/>
        </w:rPr>
        <w:t xml:space="preserve">. </w:t>
      </w:r>
      <w:r w:rsidR="000F4BA7" w:rsidRPr="000175BA">
        <w:t xml:space="preserve">Didžiausias galimas vertinimo balų skaičius – 50 balų. Minimalus </w:t>
      </w:r>
      <w:r w:rsidR="00842A76" w:rsidRPr="000175BA">
        <w:t xml:space="preserve">balų skaičius </w:t>
      </w:r>
      <w:r w:rsidR="00CB663A" w:rsidRPr="000175BA">
        <w:t>finansinei paramai</w:t>
      </w:r>
      <w:r w:rsidR="000F4BA7" w:rsidRPr="000175BA">
        <w:t xml:space="preserve"> gauti – 25 balai.</w:t>
      </w:r>
    </w:p>
    <w:p w:rsidR="000F4BA7" w:rsidRPr="000175BA" w:rsidRDefault="000F4BA7" w:rsidP="000F4BA7">
      <w:pPr>
        <w:jc w:val="both"/>
        <w:rPr>
          <w:szCs w:val="24"/>
        </w:rPr>
      </w:pPr>
    </w:p>
    <w:p w:rsidR="000F4BA7" w:rsidRPr="000175BA" w:rsidRDefault="000F4BA7" w:rsidP="000F4BA7">
      <w:pPr>
        <w:jc w:val="center"/>
        <w:rPr>
          <w:b/>
          <w:caps/>
          <w:szCs w:val="24"/>
        </w:rPr>
      </w:pPr>
      <w:r w:rsidRPr="000175BA">
        <w:rPr>
          <w:b/>
          <w:bCs/>
          <w:caps/>
          <w:szCs w:val="24"/>
        </w:rPr>
        <w:t>IV</w:t>
      </w:r>
      <w:r w:rsidRPr="000175BA">
        <w:rPr>
          <w:b/>
          <w:caps/>
          <w:szCs w:val="24"/>
        </w:rPr>
        <w:t xml:space="preserve"> skyrius </w:t>
      </w:r>
    </w:p>
    <w:p w:rsidR="000F4BA7" w:rsidRPr="000175BA" w:rsidRDefault="000F4BA7" w:rsidP="000F4BA7">
      <w:pPr>
        <w:ind w:left="360"/>
        <w:jc w:val="center"/>
        <w:rPr>
          <w:b/>
          <w:bCs/>
          <w:caps/>
          <w:szCs w:val="24"/>
        </w:rPr>
      </w:pPr>
      <w:r w:rsidRPr="000175BA">
        <w:rPr>
          <w:b/>
          <w:bCs/>
          <w:caps/>
          <w:szCs w:val="24"/>
        </w:rPr>
        <w:t xml:space="preserve">konkurso rezultatų paskelbimas ir finansinės </w:t>
      </w:r>
      <w:r w:rsidRPr="000175BA">
        <w:rPr>
          <w:b/>
          <w:bCs/>
          <w:szCs w:val="24"/>
        </w:rPr>
        <w:t>PARAMOS SKYRIMAS</w:t>
      </w:r>
    </w:p>
    <w:p w:rsidR="000F4BA7" w:rsidRPr="000175BA" w:rsidRDefault="000F4BA7" w:rsidP="000F4BA7">
      <w:pPr>
        <w:jc w:val="both"/>
        <w:rPr>
          <w:szCs w:val="24"/>
        </w:rPr>
      </w:pPr>
    </w:p>
    <w:p w:rsidR="000F4BA7" w:rsidRPr="000175BA" w:rsidRDefault="00446EC6" w:rsidP="000F4BA7">
      <w:pPr>
        <w:ind w:firstLine="720"/>
        <w:jc w:val="both"/>
      </w:pPr>
      <w:r w:rsidRPr="000175BA">
        <w:rPr>
          <w:szCs w:val="24"/>
        </w:rPr>
        <w:t>21</w:t>
      </w:r>
      <w:r w:rsidR="000F4BA7" w:rsidRPr="000175BA">
        <w:rPr>
          <w:szCs w:val="24"/>
        </w:rPr>
        <w:t xml:space="preserve">. </w:t>
      </w:r>
      <w:r w:rsidR="000F4BA7" w:rsidRPr="000175BA">
        <w:t xml:space="preserve">Komisija iki birželio mėn. pabaigos protokoliniu sprendimu patvirtina siūlomų </w:t>
      </w:r>
      <w:r w:rsidR="00CB663A" w:rsidRPr="000175BA">
        <w:t>finansuoti</w:t>
      </w:r>
      <w:r w:rsidR="000F4BA7" w:rsidRPr="000175BA">
        <w:t xml:space="preserve"> verslo idėjų sąrašą, kurį teikia svarstyti Savivaldybės tarybai artimiausiame Savivaldybės tarybos posėdyje.  </w:t>
      </w:r>
    </w:p>
    <w:p w:rsidR="000F4BA7" w:rsidRPr="000175BA" w:rsidRDefault="00446EC6" w:rsidP="000F4BA7">
      <w:pPr>
        <w:ind w:firstLine="720"/>
        <w:jc w:val="both"/>
      </w:pPr>
      <w:r w:rsidRPr="000175BA">
        <w:t>22</w:t>
      </w:r>
      <w:r w:rsidR="000F4BA7" w:rsidRPr="000175BA">
        <w:t>. Savivaldybės tarybai priėmus sprendimą</w:t>
      </w:r>
      <w:r w:rsidR="0036583C" w:rsidRPr="000175BA">
        <w:t xml:space="preserve"> skirti </w:t>
      </w:r>
      <w:r w:rsidR="00CB663A" w:rsidRPr="000175BA">
        <w:t>finansavimą</w:t>
      </w:r>
      <w:r w:rsidR="000F4BA7" w:rsidRPr="000175BA">
        <w:t xml:space="preserve">, informacija apie konkurso nugalėtojus skelbiama Savivaldybės interneto svetainėje </w:t>
      </w:r>
      <w:hyperlink r:id="rId10" w:history="1">
        <w:r w:rsidR="000C145E" w:rsidRPr="004F13DA">
          <w:rPr>
            <w:rStyle w:val="Hipersaitas"/>
          </w:rPr>
          <w:t>www.pasvalys.lt</w:t>
        </w:r>
      </w:hyperlink>
      <w:r w:rsidR="000C145E" w:rsidRPr="000C145E">
        <w:rPr>
          <w:rStyle w:val="Hipersaitas"/>
          <w:color w:val="auto"/>
          <w:u w:val="none"/>
        </w:rPr>
        <w:t>.</w:t>
      </w:r>
      <w:r w:rsidR="000F4BA7" w:rsidRPr="000175BA">
        <w:t xml:space="preserve"> Konkurso dalyviai apie konkurso rezultatus informuojami </w:t>
      </w:r>
      <w:r w:rsidR="00420BD8" w:rsidRPr="000175BA">
        <w:rPr>
          <w:bCs/>
          <w:szCs w:val="24"/>
        </w:rPr>
        <w:t>raštu (elektroninėmis priemonėmis (jei konkurso dalyvis yra nurodęs savo elektroninio pašto adresą)</w:t>
      </w:r>
      <w:r w:rsidR="000F4BA7" w:rsidRPr="000175BA">
        <w:t>.</w:t>
      </w:r>
    </w:p>
    <w:p w:rsidR="000F4BA7" w:rsidRPr="000175BA" w:rsidRDefault="00446EC6" w:rsidP="000F4BA7">
      <w:pPr>
        <w:ind w:firstLine="720"/>
        <w:jc w:val="both"/>
      </w:pPr>
      <w:r w:rsidRPr="000175BA">
        <w:rPr>
          <w:szCs w:val="24"/>
        </w:rPr>
        <w:t>23</w:t>
      </w:r>
      <w:r w:rsidR="000F4BA7" w:rsidRPr="000175BA">
        <w:rPr>
          <w:szCs w:val="24"/>
        </w:rPr>
        <w:t xml:space="preserve">. Per </w:t>
      </w:r>
      <w:r w:rsidR="000F4BA7" w:rsidRPr="000175BA">
        <w:t xml:space="preserve">vieną mėnesį nuo nugalėtojų paskelbimo dienos su konkurso </w:t>
      </w:r>
      <w:r w:rsidR="009A4D27" w:rsidRPr="000175BA">
        <w:t xml:space="preserve">laimėtoju </w:t>
      </w:r>
      <w:r w:rsidR="000F4BA7" w:rsidRPr="000175BA">
        <w:t xml:space="preserve">turi būti pasirašyta </w:t>
      </w:r>
      <w:r w:rsidR="0036583C" w:rsidRPr="000175BA">
        <w:t>lėšų naudojimo</w:t>
      </w:r>
      <w:r w:rsidR="000F4BA7" w:rsidRPr="000175BA">
        <w:t xml:space="preserve"> sutartis (</w:t>
      </w:r>
      <w:r w:rsidR="009A4D27" w:rsidRPr="000175BA">
        <w:t xml:space="preserve">Aprašo </w:t>
      </w:r>
      <w:r w:rsidR="000F4BA7" w:rsidRPr="000175BA">
        <w:t xml:space="preserve">3 priedas) ir pervedamos lėšos. </w:t>
      </w:r>
    </w:p>
    <w:p w:rsidR="000F4BA7" w:rsidRPr="000175BA" w:rsidRDefault="00446EC6" w:rsidP="000F4BA7">
      <w:pPr>
        <w:ind w:firstLine="720"/>
        <w:jc w:val="both"/>
      </w:pPr>
      <w:r w:rsidRPr="000175BA">
        <w:t>24</w:t>
      </w:r>
      <w:r w:rsidR="000F4BA7" w:rsidRPr="000175BA">
        <w:t xml:space="preserve">. Jei pareiškėjas per vieną mėnesį </w:t>
      </w:r>
      <w:r w:rsidR="00910DB0" w:rsidRPr="000175BA">
        <w:t xml:space="preserve">nuo nugalėtojų paskelbimo dienos </w:t>
      </w:r>
      <w:r w:rsidR="000F4BA7" w:rsidRPr="000175BA">
        <w:t xml:space="preserve">nepasirašo </w:t>
      </w:r>
      <w:r w:rsidR="0036583C" w:rsidRPr="000175BA">
        <w:t>lėšų naudojimo</w:t>
      </w:r>
      <w:r w:rsidR="00420BD8" w:rsidRPr="000175BA">
        <w:t xml:space="preserve"> sutarties</w:t>
      </w:r>
      <w:r w:rsidR="000F4BA7" w:rsidRPr="000175BA">
        <w:t xml:space="preserve">, laikoma, kad pareiškėjas atsisako </w:t>
      </w:r>
      <w:r w:rsidR="00D07B06" w:rsidRPr="000175BA">
        <w:t>finansinės paramos</w:t>
      </w:r>
      <w:r w:rsidR="000F4BA7" w:rsidRPr="000175BA">
        <w:t>.</w:t>
      </w:r>
    </w:p>
    <w:p w:rsidR="000F4BA7" w:rsidRPr="000175BA" w:rsidRDefault="00446EC6" w:rsidP="000F4BA7">
      <w:pPr>
        <w:ind w:firstLine="720"/>
        <w:jc w:val="both"/>
      </w:pPr>
      <w:r w:rsidRPr="000175BA">
        <w:t>25</w:t>
      </w:r>
      <w:r w:rsidR="000F4BA7" w:rsidRPr="000175BA">
        <w:t xml:space="preserve">. Lėšos į </w:t>
      </w:r>
      <w:r w:rsidR="009A4D27" w:rsidRPr="000175BA">
        <w:t xml:space="preserve">pareiškėjo, laimėjusio konkursą, </w:t>
      </w:r>
      <w:r w:rsidR="000F4BA7" w:rsidRPr="000175BA">
        <w:t xml:space="preserve">sąskaitą pervedamos </w:t>
      </w:r>
      <w:r w:rsidR="00CB663A" w:rsidRPr="000175BA">
        <w:t xml:space="preserve">lėšų naudojimo </w:t>
      </w:r>
      <w:r w:rsidR="000F4BA7" w:rsidRPr="000175BA">
        <w:t>sutartyje nustatyta tvarka ir terminais.</w:t>
      </w:r>
    </w:p>
    <w:p w:rsidR="000F4BA7" w:rsidRPr="000175BA" w:rsidRDefault="000F4BA7" w:rsidP="000F4BA7">
      <w:pPr>
        <w:contextualSpacing/>
        <w:jc w:val="both"/>
        <w:rPr>
          <w:szCs w:val="24"/>
        </w:rPr>
      </w:pPr>
    </w:p>
    <w:p w:rsidR="000F4BA7" w:rsidRPr="000175BA" w:rsidRDefault="000F4BA7" w:rsidP="000F4BA7">
      <w:pPr>
        <w:jc w:val="center"/>
        <w:rPr>
          <w:b/>
          <w:caps/>
          <w:szCs w:val="24"/>
        </w:rPr>
      </w:pPr>
      <w:r w:rsidRPr="000175BA">
        <w:rPr>
          <w:b/>
          <w:bCs/>
          <w:caps/>
          <w:szCs w:val="24"/>
        </w:rPr>
        <w:t>V</w:t>
      </w:r>
      <w:r w:rsidRPr="000175BA">
        <w:rPr>
          <w:b/>
          <w:caps/>
          <w:szCs w:val="24"/>
        </w:rPr>
        <w:t xml:space="preserve"> skyrius </w:t>
      </w:r>
    </w:p>
    <w:p w:rsidR="000F4BA7" w:rsidRPr="000175BA" w:rsidRDefault="00CB663A" w:rsidP="000F4BA7">
      <w:pPr>
        <w:ind w:left="360"/>
        <w:jc w:val="center"/>
        <w:rPr>
          <w:b/>
          <w:bCs/>
          <w:caps/>
          <w:szCs w:val="24"/>
        </w:rPr>
      </w:pPr>
      <w:r w:rsidRPr="000175BA">
        <w:rPr>
          <w:b/>
          <w:bCs/>
          <w:caps/>
          <w:szCs w:val="24"/>
        </w:rPr>
        <w:t>Paramos</w:t>
      </w:r>
      <w:r w:rsidR="000F4BA7" w:rsidRPr="000175BA">
        <w:rPr>
          <w:b/>
          <w:bCs/>
          <w:caps/>
          <w:szCs w:val="24"/>
        </w:rPr>
        <w:t xml:space="preserve"> gavėjų </w:t>
      </w:r>
      <w:r w:rsidRPr="000175BA">
        <w:rPr>
          <w:b/>
          <w:bCs/>
          <w:caps/>
          <w:szCs w:val="24"/>
        </w:rPr>
        <w:t>ats</w:t>
      </w:r>
      <w:r w:rsidR="000F4BA7" w:rsidRPr="000175BA">
        <w:rPr>
          <w:b/>
          <w:bCs/>
          <w:caps/>
          <w:szCs w:val="24"/>
        </w:rPr>
        <w:t>k</w:t>
      </w:r>
      <w:r w:rsidRPr="000175BA">
        <w:rPr>
          <w:b/>
          <w:bCs/>
          <w:caps/>
          <w:szCs w:val="24"/>
        </w:rPr>
        <w:t>ait</w:t>
      </w:r>
      <w:r w:rsidR="000F4BA7" w:rsidRPr="000175BA">
        <w:rPr>
          <w:b/>
          <w:bCs/>
          <w:caps/>
          <w:szCs w:val="24"/>
        </w:rPr>
        <w:t>omybė</w:t>
      </w:r>
      <w:r w:rsidR="00A00405" w:rsidRPr="000175BA">
        <w:rPr>
          <w:b/>
          <w:bCs/>
          <w:caps/>
          <w:szCs w:val="24"/>
        </w:rPr>
        <w:t xml:space="preserve"> </w:t>
      </w:r>
      <w:r w:rsidR="000F4BA7" w:rsidRPr="000175BA">
        <w:rPr>
          <w:b/>
          <w:bCs/>
          <w:caps/>
          <w:szCs w:val="24"/>
        </w:rPr>
        <w:t>ir priežiūra</w:t>
      </w:r>
    </w:p>
    <w:p w:rsidR="000F4BA7" w:rsidRPr="000175BA" w:rsidRDefault="000F4BA7" w:rsidP="000F4BA7">
      <w:pPr>
        <w:contextualSpacing/>
        <w:jc w:val="both"/>
        <w:rPr>
          <w:szCs w:val="24"/>
        </w:rPr>
      </w:pPr>
    </w:p>
    <w:p w:rsidR="00A00405" w:rsidRPr="000175BA" w:rsidRDefault="00446EC6" w:rsidP="000F4BA7">
      <w:pPr>
        <w:ind w:firstLine="709"/>
        <w:contextualSpacing/>
        <w:jc w:val="both"/>
        <w:rPr>
          <w:szCs w:val="24"/>
        </w:rPr>
      </w:pPr>
      <w:r w:rsidRPr="000175BA">
        <w:rPr>
          <w:szCs w:val="24"/>
        </w:rPr>
        <w:t>26</w:t>
      </w:r>
      <w:r w:rsidR="000F4BA7" w:rsidRPr="000175BA">
        <w:rPr>
          <w:szCs w:val="24"/>
        </w:rPr>
        <w:t xml:space="preserve">. </w:t>
      </w:r>
      <w:r w:rsidR="00A00405" w:rsidRPr="000175BA">
        <w:rPr>
          <w:szCs w:val="24"/>
        </w:rPr>
        <w:t>Paramos gavėjai pasirašę lėšų naudojimo sutartį, sutinka su visais sutartyje numatytais reikalavimais.</w:t>
      </w:r>
    </w:p>
    <w:p w:rsidR="000F4BA7" w:rsidRPr="000175BA" w:rsidRDefault="00446EC6" w:rsidP="000F4BA7">
      <w:pPr>
        <w:ind w:firstLine="709"/>
        <w:contextualSpacing/>
        <w:jc w:val="both"/>
        <w:rPr>
          <w:szCs w:val="24"/>
        </w:rPr>
      </w:pPr>
      <w:r w:rsidRPr="000175BA">
        <w:rPr>
          <w:szCs w:val="24"/>
        </w:rPr>
        <w:t>27</w:t>
      </w:r>
      <w:r w:rsidR="00A00405" w:rsidRPr="000175BA">
        <w:rPr>
          <w:szCs w:val="24"/>
        </w:rPr>
        <w:t xml:space="preserve">. </w:t>
      </w:r>
      <w:r w:rsidR="00CB663A" w:rsidRPr="000175BA">
        <w:rPr>
          <w:szCs w:val="24"/>
        </w:rPr>
        <w:t>Paramos</w:t>
      </w:r>
      <w:r w:rsidR="000F4BA7" w:rsidRPr="000175BA">
        <w:rPr>
          <w:szCs w:val="24"/>
        </w:rPr>
        <w:t xml:space="preserve"> gavėjas privalo:</w:t>
      </w:r>
    </w:p>
    <w:p w:rsidR="000F4BA7" w:rsidRPr="000175BA" w:rsidRDefault="00446EC6" w:rsidP="000F4BA7">
      <w:pPr>
        <w:ind w:firstLine="709"/>
        <w:contextualSpacing/>
        <w:jc w:val="both"/>
        <w:rPr>
          <w:szCs w:val="24"/>
        </w:rPr>
      </w:pPr>
      <w:r w:rsidRPr="000175BA">
        <w:rPr>
          <w:szCs w:val="24"/>
        </w:rPr>
        <w:t>27</w:t>
      </w:r>
      <w:r w:rsidR="000F4BA7" w:rsidRPr="000175BA">
        <w:rPr>
          <w:szCs w:val="24"/>
        </w:rPr>
        <w:t>.1. atsiskaityti už skirtų lėšų panaudojimą, pateikdam</w:t>
      </w:r>
      <w:r w:rsidR="00572807" w:rsidRPr="000175BA">
        <w:rPr>
          <w:szCs w:val="24"/>
        </w:rPr>
        <w:t xml:space="preserve">as </w:t>
      </w:r>
      <w:r w:rsidR="0021364E" w:rsidRPr="000175BA">
        <w:rPr>
          <w:szCs w:val="24"/>
        </w:rPr>
        <w:t xml:space="preserve">Komisijai </w:t>
      </w:r>
      <w:r w:rsidR="004E1668" w:rsidRPr="000175BA">
        <w:rPr>
          <w:szCs w:val="24"/>
        </w:rPr>
        <w:t>ataskaitą ir kitus Komisijos</w:t>
      </w:r>
      <w:r w:rsidR="000F4BA7" w:rsidRPr="000175BA">
        <w:rPr>
          <w:szCs w:val="24"/>
        </w:rPr>
        <w:t xml:space="preserve"> prašomus dokumentus iki datos, nurodytos </w:t>
      </w:r>
      <w:r w:rsidR="00E7676D" w:rsidRPr="000175BA">
        <w:rPr>
          <w:szCs w:val="24"/>
        </w:rPr>
        <w:t>s</w:t>
      </w:r>
      <w:r w:rsidR="000F4BA7" w:rsidRPr="000175BA">
        <w:rPr>
          <w:szCs w:val="24"/>
        </w:rPr>
        <w:t>utartyje;</w:t>
      </w:r>
    </w:p>
    <w:p w:rsidR="000F4BA7" w:rsidRPr="000175BA" w:rsidRDefault="00446EC6" w:rsidP="000F4BA7">
      <w:pPr>
        <w:ind w:firstLine="709"/>
        <w:contextualSpacing/>
        <w:jc w:val="both"/>
        <w:rPr>
          <w:szCs w:val="24"/>
        </w:rPr>
      </w:pPr>
      <w:r w:rsidRPr="000175BA">
        <w:rPr>
          <w:szCs w:val="24"/>
        </w:rPr>
        <w:t>27</w:t>
      </w:r>
      <w:r w:rsidR="004E1668" w:rsidRPr="000175BA">
        <w:rPr>
          <w:szCs w:val="24"/>
        </w:rPr>
        <w:t>.2. Komisijos</w:t>
      </w:r>
      <w:r w:rsidR="000F4BA7" w:rsidRPr="000175BA">
        <w:rPr>
          <w:szCs w:val="24"/>
        </w:rPr>
        <w:t xml:space="preserve"> reikalavimu pateikti visą su </w:t>
      </w:r>
      <w:r w:rsidR="00E7676D" w:rsidRPr="000175BA">
        <w:rPr>
          <w:szCs w:val="24"/>
        </w:rPr>
        <w:t>s</w:t>
      </w:r>
      <w:r w:rsidR="000F4BA7" w:rsidRPr="000175BA">
        <w:rPr>
          <w:szCs w:val="24"/>
        </w:rPr>
        <w:t>utarties vykdymu susijusią informaciją.</w:t>
      </w:r>
    </w:p>
    <w:p w:rsidR="000F4BA7" w:rsidRPr="000175BA" w:rsidRDefault="00446EC6" w:rsidP="000F4BA7">
      <w:pPr>
        <w:ind w:firstLine="709"/>
        <w:contextualSpacing/>
        <w:jc w:val="both"/>
        <w:rPr>
          <w:szCs w:val="24"/>
          <w:lang w:bidi="lt-LT"/>
        </w:rPr>
      </w:pPr>
      <w:r w:rsidRPr="000175BA">
        <w:rPr>
          <w:szCs w:val="24"/>
        </w:rPr>
        <w:t>28</w:t>
      </w:r>
      <w:r w:rsidR="004E1668" w:rsidRPr="000175BA">
        <w:rPr>
          <w:szCs w:val="24"/>
        </w:rPr>
        <w:t>. Komisija</w:t>
      </w:r>
      <w:r w:rsidR="000F4BA7" w:rsidRPr="000175BA">
        <w:rPr>
          <w:szCs w:val="24"/>
        </w:rPr>
        <w:t xml:space="preserve"> 12 mėnesių nuo sutarties įsigaliojimo dienos vykdo paramos gavėjų veiklos </w:t>
      </w:r>
      <w:r w:rsidR="000F4BA7" w:rsidRPr="000175BA">
        <w:rPr>
          <w:szCs w:val="24"/>
          <w:lang w:bidi="lt-LT"/>
        </w:rPr>
        <w:t>ir sutarties sąlygų laikymosi kontrolę, pagal pateiktą ataskaitos formą (</w:t>
      </w:r>
      <w:r w:rsidR="009A4D27" w:rsidRPr="000175BA">
        <w:rPr>
          <w:szCs w:val="24"/>
          <w:lang w:bidi="lt-LT"/>
        </w:rPr>
        <w:t xml:space="preserve">Aprašo </w:t>
      </w:r>
      <w:r w:rsidR="000F4BA7" w:rsidRPr="000175BA">
        <w:rPr>
          <w:szCs w:val="24"/>
          <w:lang w:bidi="lt-LT"/>
        </w:rPr>
        <w:t xml:space="preserve">4 priedas). Tarpinė ataskaita </w:t>
      </w:r>
      <w:r w:rsidR="009A4D27" w:rsidRPr="000175BA">
        <w:rPr>
          <w:szCs w:val="24"/>
          <w:lang w:bidi="lt-LT"/>
        </w:rPr>
        <w:t>K</w:t>
      </w:r>
      <w:r w:rsidR="000F4BA7" w:rsidRPr="000175BA">
        <w:rPr>
          <w:szCs w:val="24"/>
          <w:lang w:bidi="lt-LT"/>
        </w:rPr>
        <w:t xml:space="preserve">omisijai pateikiama einamųjų metų gruodžio mėnesį, o galutinė – po 12 mėnesių nuo sutarties pasirašymo dienos. </w:t>
      </w:r>
    </w:p>
    <w:p w:rsidR="000F4BA7" w:rsidRPr="000175BA" w:rsidRDefault="00446EC6" w:rsidP="000F4BA7">
      <w:pPr>
        <w:ind w:firstLine="709"/>
        <w:contextualSpacing/>
        <w:jc w:val="both"/>
        <w:rPr>
          <w:szCs w:val="24"/>
          <w:lang w:bidi="lt-LT"/>
        </w:rPr>
      </w:pPr>
      <w:r w:rsidRPr="000175BA">
        <w:rPr>
          <w:szCs w:val="24"/>
          <w:lang w:bidi="lt-LT"/>
        </w:rPr>
        <w:t>29</w:t>
      </w:r>
      <w:r w:rsidR="000F4BA7" w:rsidRPr="000175BA">
        <w:rPr>
          <w:szCs w:val="24"/>
          <w:lang w:bidi="lt-LT"/>
        </w:rPr>
        <w:t xml:space="preserve">. </w:t>
      </w:r>
      <w:r w:rsidR="00EC02BA" w:rsidRPr="000175BA">
        <w:rPr>
          <w:szCs w:val="24"/>
          <w:lang w:bidi="lt-LT"/>
        </w:rPr>
        <w:t>Paramos</w:t>
      </w:r>
      <w:r w:rsidR="000F4BA7" w:rsidRPr="000175BA">
        <w:rPr>
          <w:szCs w:val="24"/>
          <w:lang w:bidi="lt-LT"/>
        </w:rPr>
        <w:t xml:space="preserve"> gavėjo ataskaita</w:t>
      </w:r>
      <w:r w:rsidR="00E7676D" w:rsidRPr="000175BA">
        <w:rPr>
          <w:szCs w:val="24"/>
          <w:lang w:bidi="lt-LT"/>
        </w:rPr>
        <w:t>i</w:t>
      </w:r>
      <w:r w:rsidR="000F4BA7" w:rsidRPr="000175BA">
        <w:rPr>
          <w:szCs w:val="24"/>
          <w:lang w:bidi="lt-LT"/>
        </w:rPr>
        <w:t xml:space="preserve"> </w:t>
      </w:r>
      <w:r w:rsidR="004E1668" w:rsidRPr="000175BA">
        <w:rPr>
          <w:szCs w:val="24"/>
          <w:lang w:bidi="lt-LT"/>
        </w:rPr>
        <w:t>Komisija gali</w:t>
      </w:r>
      <w:r w:rsidR="000F4BA7" w:rsidRPr="000175BA">
        <w:rPr>
          <w:szCs w:val="24"/>
          <w:lang w:bidi="lt-LT"/>
        </w:rPr>
        <w:t xml:space="preserve"> </w:t>
      </w:r>
      <w:r w:rsidR="004E1668" w:rsidRPr="000175BA">
        <w:rPr>
          <w:szCs w:val="24"/>
          <w:lang w:bidi="lt-LT"/>
        </w:rPr>
        <w:t>nepritarti</w:t>
      </w:r>
      <w:r w:rsidR="000F4BA7" w:rsidRPr="000175BA">
        <w:rPr>
          <w:szCs w:val="24"/>
          <w:lang w:bidi="lt-LT"/>
        </w:rPr>
        <w:t xml:space="preserve">, jeigu ataskaitoje pateikti duomenys netikslūs, informacija dėl Savivaldybės biudžeto lėšų panaudojimo </w:t>
      </w:r>
      <w:r w:rsidR="00E7676D" w:rsidRPr="000175BA">
        <w:rPr>
          <w:szCs w:val="24"/>
          <w:lang w:bidi="lt-LT"/>
        </w:rPr>
        <w:t xml:space="preserve">yra </w:t>
      </w:r>
      <w:r w:rsidR="000F4BA7" w:rsidRPr="000175BA">
        <w:rPr>
          <w:szCs w:val="24"/>
          <w:lang w:bidi="lt-LT"/>
        </w:rPr>
        <w:t>nepakankama, finansiniai dokumentai netikslūs ar taisyti</w:t>
      </w:r>
      <w:r w:rsidR="00E7676D" w:rsidRPr="000175BA">
        <w:rPr>
          <w:szCs w:val="24"/>
          <w:lang w:bidi="lt-LT"/>
        </w:rPr>
        <w:t>ni</w:t>
      </w:r>
      <w:r w:rsidR="000F4BA7" w:rsidRPr="000175BA">
        <w:rPr>
          <w:szCs w:val="24"/>
          <w:lang w:bidi="lt-LT"/>
        </w:rPr>
        <w:t>.</w:t>
      </w:r>
      <w:r w:rsidR="009A4D27" w:rsidRPr="000175BA">
        <w:rPr>
          <w:szCs w:val="24"/>
          <w:lang w:bidi="lt-LT"/>
        </w:rPr>
        <w:t xml:space="preserve"> </w:t>
      </w:r>
    </w:p>
    <w:p w:rsidR="000F4BA7" w:rsidRPr="000175BA" w:rsidRDefault="00446EC6" w:rsidP="000F4BA7">
      <w:pPr>
        <w:ind w:firstLine="709"/>
        <w:contextualSpacing/>
        <w:jc w:val="both"/>
        <w:rPr>
          <w:szCs w:val="24"/>
          <w:lang w:bidi="lt-LT"/>
        </w:rPr>
      </w:pPr>
      <w:r w:rsidRPr="000175BA">
        <w:rPr>
          <w:szCs w:val="24"/>
          <w:lang w:bidi="lt-LT"/>
        </w:rPr>
        <w:t>30</w:t>
      </w:r>
      <w:r w:rsidR="000F4BA7" w:rsidRPr="000175BA">
        <w:rPr>
          <w:szCs w:val="24"/>
          <w:lang w:bidi="lt-LT"/>
        </w:rPr>
        <w:t xml:space="preserve">. </w:t>
      </w:r>
      <w:r w:rsidR="00EC02BA" w:rsidRPr="000175BA">
        <w:rPr>
          <w:szCs w:val="24"/>
          <w:lang w:bidi="lt-LT"/>
        </w:rPr>
        <w:t>Paramos</w:t>
      </w:r>
      <w:r w:rsidR="000F4BA7" w:rsidRPr="000175BA">
        <w:rPr>
          <w:szCs w:val="24"/>
          <w:lang w:bidi="lt-LT"/>
        </w:rPr>
        <w:t xml:space="preserve"> gavėjas, kurio ataskaita</w:t>
      </w:r>
      <w:r w:rsidR="00E7676D" w:rsidRPr="000175BA">
        <w:rPr>
          <w:szCs w:val="24"/>
          <w:lang w:bidi="lt-LT"/>
        </w:rPr>
        <w:t>i</w:t>
      </w:r>
      <w:r w:rsidR="000F4BA7" w:rsidRPr="000175BA">
        <w:rPr>
          <w:szCs w:val="24"/>
          <w:lang w:bidi="lt-LT"/>
        </w:rPr>
        <w:t xml:space="preserve"> </w:t>
      </w:r>
      <w:r w:rsidR="004E1668" w:rsidRPr="000175BA">
        <w:rPr>
          <w:szCs w:val="24"/>
          <w:lang w:bidi="lt-LT"/>
        </w:rPr>
        <w:t>Komisija nepritaria</w:t>
      </w:r>
      <w:r w:rsidR="000F4BA7" w:rsidRPr="000175BA">
        <w:rPr>
          <w:szCs w:val="24"/>
          <w:lang w:bidi="lt-LT"/>
        </w:rPr>
        <w:t xml:space="preserve">, apie tai informuojamas ir jam suteikiama teisė per 10 darbo dienų ištaisyti nurodytus ataskaitos trūkumus ir pateikti ataskaitą pakartotinai. </w:t>
      </w:r>
      <w:r w:rsidR="00EC02BA" w:rsidRPr="000175BA">
        <w:rPr>
          <w:szCs w:val="24"/>
          <w:lang w:bidi="lt-LT"/>
        </w:rPr>
        <w:t>Paramos</w:t>
      </w:r>
      <w:r w:rsidR="000F4BA7" w:rsidRPr="000175BA">
        <w:rPr>
          <w:szCs w:val="24"/>
          <w:lang w:bidi="lt-LT"/>
        </w:rPr>
        <w:t xml:space="preserve"> gavėjui, kuris pakartotinai nepateikia ataskaitos arba netinkamai ištaiso trūkumus, Savivaldybė</w:t>
      </w:r>
      <w:r w:rsidR="00AE3AC7" w:rsidRPr="000175BA">
        <w:rPr>
          <w:szCs w:val="24"/>
          <w:lang w:bidi="lt-LT"/>
        </w:rPr>
        <w:t>s administracija</w:t>
      </w:r>
      <w:r w:rsidR="000F4BA7" w:rsidRPr="000175BA">
        <w:rPr>
          <w:szCs w:val="24"/>
          <w:lang w:bidi="lt-LT"/>
        </w:rPr>
        <w:t xml:space="preserve"> </w:t>
      </w:r>
      <w:r w:rsidR="00AE3AC7" w:rsidRPr="000175BA">
        <w:rPr>
          <w:szCs w:val="24"/>
          <w:lang w:bidi="lt-LT"/>
        </w:rPr>
        <w:t xml:space="preserve">Komisijos siūlymu </w:t>
      </w:r>
      <w:r w:rsidR="000F4BA7" w:rsidRPr="000175BA">
        <w:rPr>
          <w:szCs w:val="24"/>
          <w:lang w:bidi="lt-LT"/>
        </w:rPr>
        <w:t xml:space="preserve">pateikia pretenziją – raštą dėl suteiktos </w:t>
      </w:r>
      <w:r w:rsidR="00EC02BA" w:rsidRPr="000175BA">
        <w:rPr>
          <w:szCs w:val="24"/>
          <w:lang w:bidi="lt-LT"/>
        </w:rPr>
        <w:t>finansinės paramos</w:t>
      </w:r>
      <w:r w:rsidR="000F4BA7" w:rsidRPr="000175BA">
        <w:rPr>
          <w:szCs w:val="24"/>
          <w:lang w:bidi="lt-LT"/>
        </w:rPr>
        <w:t xml:space="preserve"> grąžinimo Savivaldybei.</w:t>
      </w:r>
    </w:p>
    <w:p w:rsidR="000F4BA7" w:rsidRPr="000175BA" w:rsidRDefault="00446EC6" w:rsidP="000F4BA7">
      <w:pPr>
        <w:ind w:firstLine="709"/>
        <w:contextualSpacing/>
        <w:jc w:val="both"/>
        <w:rPr>
          <w:szCs w:val="24"/>
        </w:rPr>
      </w:pPr>
      <w:r w:rsidRPr="000175BA">
        <w:rPr>
          <w:szCs w:val="24"/>
          <w:lang w:bidi="lt-LT"/>
        </w:rPr>
        <w:t>31</w:t>
      </w:r>
      <w:r w:rsidR="000F4BA7" w:rsidRPr="000175BA">
        <w:rPr>
          <w:szCs w:val="24"/>
          <w:lang w:bidi="lt-LT"/>
        </w:rPr>
        <w:t>. Nustačius sutarties sąlygų nesilaikymo ar ekonominės veiklos vykdymo pažeidimų atvejus  Komisija informuojama nedelsiant bei artimiausiame Komisijos posėdyje sprendžiamas klausimas dėl sutarties nutraukimo ir išmokėtos paramos sugrąžinimo.</w:t>
      </w:r>
      <w:r w:rsidR="000F4BA7" w:rsidRPr="000175BA">
        <w:rPr>
          <w:szCs w:val="24"/>
        </w:rPr>
        <w:t xml:space="preserve"> </w:t>
      </w:r>
    </w:p>
    <w:p w:rsidR="000F4BA7" w:rsidRPr="000175BA" w:rsidRDefault="00446EC6" w:rsidP="000F4BA7">
      <w:pPr>
        <w:ind w:firstLine="709"/>
        <w:contextualSpacing/>
        <w:jc w:val="both"/>
        <w:rPr>
          <w:szCs w:val="24"/>
        </w:rPr>
      </w:pPr>
      <w:r w:rsidRPr="000175BA">
        <w:rPr>
          <w:szCs w:val="24"/>
        </w:rPr>
        <w:t>32</w:t>
      </w:r>
      <w:r w:rsidR="000F4BA7" w:rsidRPr="000175BA">
        <w:rPr>
          <w:szCs w:val="24"/>
        </w:rPr>
        <w:t xml:space="preserve">. Jei </w:t>
      </w:r>
      <w:r w:rsidR="00EC02BA" w:rsidRPr="000175BA">
        <w:rPr>
          <w:szCs w:val="24"/>
        </w:rPr>
        <w:t>paramos</w:t>
      </w:r>
      <w:r w:rsidR="000F4BA7" w:rsidRPr="000175BA">
        <w:rPr>
          <w:szCs w:val="24"/>
        </w:rPr>
        <w:t xml:space="preserve"> gavėjas neįvykdo pagal Sutartį prisiimtų įsipareigojimų ar </w:t>
      </w:r>
      <w:r w:rsidR="00AE3AC7" w:rsidRPr="000175BA">
        <w:rPr>
          <w:szCs w:val="24"/>
        </w:rPr>
        <w:t>Komisija</w:t>
      </w:r>
      <w:r w:rsidR="000F4BA7" w:rsidRPr="000175BA">
        <w:rPr>
          <w:szCs w:val="24"/>
        </w:rPr>
        <w:t xml:space="preserve"> nustato, kad jo įmonės veikla netinkama (t. y. įmonė laiku nemoka darbo užmokesčio ir su darbo santykiais susijusių išmokų, įmonė pusę metų laiku nesumoka už gautas prekes, atliktus darbus, suteiktas </w:t>
      </w:r>
      <w:r w:rsidR="000F4BA7" w:rsidRPr="000175BA">
        <w:rPr>
          <w:szCs w:val="24"/>
        </w:rPr>
        <w:lastRenderedPageBreak/>
        <w:t xml:space="preserve">paslaugas, negrąžina kreditų ar nevykdo kitų sandoriais prisiimtų turtinių įsipareigojimų, įmonė praneša kreditoriams, kad negali arba neketina vykdyti įsipareigojimų, yra įsiskolinusi Valstybiniam socialinio draudimo fondui ar Valstybinei mokesčių inspekcijai), įmonės veikla sustabdyta arba pradėtas įmonės bankroto procesas, </w:t>
      </w:r>
      <w:r w:rsidR="00EC02BA" w:rsidRPr="000175BA">
        <w:rPr>
          <w:szCs w:val="24"/>
        </w:rPr>
        <w:t>paramos</w:t>
      </w:r>
      <w:r w:rsidR="000F4BA7" w:rsidRPr="000175BA">
        <w:rPr>
          <w:szCs w:val="24"/>
        </w:rPr>
        <w:t xml:space="preserve"> gavėjas per 20 darbo dienų po Savivaldybės administracijos </w:t>
      </w:r>
      <w:r w:rsidR="00621A2F" w:rsidRPr="000175BA">
        <w:rPr>
          <w:szCs w:val="24"/>
        </w:rPr>
        <w:t>raštu pateikto įspėjimo</w:t>
      </w:r>
      <w:r w:rsidR="000F4BA7" w:rsidRPr="000175BA">
        <w:rPr>
          <w:szCs w:val="24"/>
        </w:rPr>
        <w:t xml:space="preserve"> privalo grąžinti visas pagal Sutartį gautas lėšas verslo idėjai įgyvendinti.</w:t>
      </w:r>
    </w:p>
    <w:p w:rsidR="00B4705F" w:rsidRPr="000175BA" w:rsidRDefault="00B4705F" w:rsidP="001D0EC3">
      <w:pPr>
        <w:rPr>
          <w:bCs/>
          <w:szCs w:val="24"/>
        </w:rPr>
      </w:pPr>
    </w:p>
    <w:p w:rsidR="000F4BA7" w:rsidRPr="000175BA" w:rsidRDefault="000F4BA7" w:rsidP="000F4BA7">
      <w:pPr>
        <w:jc w:val="center"/>
        <w:rPr>
          <w:b/>
          <w:bCs/>
          <w:caps/>
          <w:szCs w:val="24"/>
        </w:rPr>
      </w:pPr>
      <w:r w:rsidRPr="000175BA">
        <w:rPr>
          <w:b/>
          <w:bCs/>
          <w:caps/>
          <w:szCs w:val="24"/>
        </w:rPr>
        <w:t xml:space="preserve">VI skyrius </w:t>
      </w:r>
    </w:p>
    <w:p w:rsidR="000F4BA7" w:rsidRPr="000175BA" w:rsidRDefault="000F4BA7" w:rsidP="000F4BA7">
      <w:pPr>
        <w:jc w:val="center"/>
        <w:rPr>
          <w:b/>
          <w:bCs/>
          <w:szCs w:val="24"/>
        </w:rPr>
      </w:pPr>
      <w:r w:rsidRPr="000175BA">
        <w:rPr>
          <w:b/>
          <w:bCs/>
          <w:caps/>
          <w:szCs w:val="24"/>
        </w:rPr>
        <w:t>Baigiamosios nuostatos</w:t>
      </w:r>
    </w:p>
    <w:p w:rsidR="000F4BA7" w:rsidRPr="000175BA" w:rsidRDefault="000F4BA7" w:rsidP="000F4BA7">
      <w:pPr>
        <w:jc w:val="both"/>
        <w:rPr>
          <w:b/>
          <w:bCs/>
          <w:szCs w:val="24"/>
        </w:rPr>
      </w:pPr>
    </w:p>
    <w:p w:rsidR="000F4BA7" w:rsidRPr="000175BA" w:rsidRDefault="00446EC6" w:rsidP="000F4BA7">
      <w:pPr>
        <w:ind w:firstLine="720"/>
        <w:jc w:val="both"/>
        <w:rPr>
          <w:szCs w:val="24"/>
        </w:rPr>
      </w:pPr>
      <w:r w:rsidRPr="000175BA">
        <w:rPr>
          <w:szCs w:val="24"/>
        </w:rPr>
        <w:t>33</w:t>
      </w:r>
      <w:r w:rsidR="000F4BA7" w:rsidRPr="000175BA">
        <w:rPr>
          <w:szCs w:val="24"/>
        </w:rPr>
        <w:t xml:space="preserve">. </w:t>
      </w:r>
      <w:r w:rsidR="000F4BA7" w:rsidRPr="000175BA">
        <w:t>Tai, kas nereglamentuota Apraše, sprendžiama taip, kaip numatyta Nuostatuose ir Lietuvos Respublikos teisės aktuose</w:t>
      </w:r>
      <w:r w:rsidR="000F4BA7" w:rsidRPr="000175BA">
        <w:rPr>
          <w:szCs w:val="24"/>
        </w:rPr>
        <w:t>.</w:t>
      </w:r>
    </w:p>
    <w:p w:rsidR="000F4BA7" w:rsidRPr="000175BA" w:rsidRDefault="00446EC6" w:rsidP="000F4BA7">
      <w:pPr>
        <w:ind w:firstLine="720"/>
        <w:jc w:val="both"/>
        <w:rPr>
          <w:szCs w:val="24"/>
        </w:rPr>
      </w:pPr>
      <w:r w:rsidRPr="000175BA">
        <w:rPr>
          <w:szCs w:val="24"/>
        </w:rPr>
        <w:t>34</w:t>
      </w:r>
      <w:r w:rsidR="000F4BA7" w:rsidRPr="000175BA">
        <w:rPr>
          <w:szCs w:val="24"/>
        </w:rPr>
        <w:t xml:space="preserve">. </w:t>
      </w:r>
      <w:r w:rsidR="00182DAA" w:rsidRPr="000175BA">
        <w:t>Aprašas keičiamas ar pripažįstamas netekusiu galios</w:t>
      </w:r>
      <w:r w:rsidR="000F4BA7" w:rsidRPr="000175BA">
        <w:t xml:space="preserve"> Savivaldybės tarybos sprendimu</w:t>
      </w:r>
      <w:r w:rsidR="000F4BA7" w:rsidRPr="000175BA">
        <w:rPr>
          <w:szCs w:val="24"/>
        </w:rPr>
        <w:t xml:space="preserve">. </w:t>
      </w:r>
    </w:p>
    <w:p w:rsidR="000F4BA7" w:rsidRPr="000175BA" w:rsidRDefault="000F4BA7" w:rsidP="000F4BA7">
      <w:pPr>
        <w:rPr>
          <w:szCs w:val="24"/>
        </w:rPr>
      </w:pPr>
    </w:p>
    <w:p w:rsidR="000F4BA7" w:rsidRPr="000175BA" w:rsidRDefault="000F4BA7" w:rsidP="000F4BA7">
      <w:pPr>
        <w:jc w:val="center"/>
      </w:pPr>
      <w:r w:rsidRPr="000175BA">
        <w:rPr>
          <w:szCs w:val="24"/>
        </w:rPr>
        <w:t>_________________________</w:t>
      </w:r>
    </w:p>
    <w:p w:rsidR="000F4BA7" w:rsidRPr="000175BA" w:rsidRDefault="000F4BA7" w:rsidP="000F4BA7">
      <w:pPr>
        <w:jc w:val="center"/>
        <w:rPr>
          <w:szCs w:val="24"/>
        </w:rPr>
        <w:sectPr w:rsidR="000F4BA7" w:rsidRPr="000175BA" w:rsidSect="000F4BA7">
          <w:type w:val="continuous"/>
          <w:pgSz w:w="11906" w:h="16838"/>
          <w:pgMar w:top="1134" w:right="567" w:bottom="1134" w:left="1701" w:header="567" w:footer="720" w:gutter="0"/>
          <w:cols w:space="720"/>
          <w:titlePg/>
          <w:docGrid w:linePitch="600" w:charSpace="32768"/>
        </w:sectPr>
      </w:pPr>
    </w:p>
    <w:p w:rsidR="000F4BA7" w:rsidRPr="000175BA" w:rsidRDefault="006E5499" w:rsidP="006E5499">
      <w:pPr>
        <w:ind w:left="5103"/>
        <w:rPr>
          <w:bCs/>
        </w:rPr>
      </w:pPr>
      <w:r w:rsidRPr="000175BA">
        <w:lastRenderedPageBreak/>
        <w:t>Verslo idėjų projektų finansavimo</w:t>
      </w:r>
      <w:r w:rsidRPr="000175BA">
        <w:rPr>
          <w:szCs w:val="24"/>
          <w:lang w:bidi="lt-LT"/>
        </w:rPr>
        <w:t xml:space="preserve"> tvarkos</w:t>
      </w:r>
      <w:r w:rsidRPr="000175BA">
        <w:rPr>
          <w:bCs/>
          <w:szCs w:val="24"/>
        </w:rPr>
        <w:t xml:space="preserve"> </w:t>
      </w:r>
      <w:r w:rsidR="000F4BA7" w:rsidRPr="000175BA">
        <w:rPr>
          <w:bCs/>
          <w:szCs w:val="24"/>
        </w:rPr>
        <w:t>aprašo</w:t>
      </w:r>
      <w:r w:rsidR="000F4BA7" w:rsidRPr="000175BA">
        <w:rPr>
          <w:bCs/>
        </w:rPr>
        <w:t xml:space="preserve"> 1 priedas</w:t>
      </w:r>
    </w:p>
    <w:p w:rsidR="006E5499" w:rsidRPr="000175BA" w:rsidRDefault="006E5499" w:rsidP="006E5499">
      <w:pPr>
        <w:suppressAutoHyphens/>
        <w:spacing w:line="276" w:lineRule="auto"/>
        <w:rPr>
          <w:b/>
          <w:lang w:eastAsia="ar-SA"/>
        </w:rPr>
      </w:pPr>
    </w:p>
    <w:p w:rsidR="000F4BA7" w:rsidRPr="000175BA" w:rsidRDefault="000F4BA7" w:rsidP="000F4BA7">
      <w:pPr>
        <w:suppressAutoHyphens/>
        <w:spacing w:line="276" w:lineRule="auto"/>
        <w:jc w:val="center"/>
        <w:rPr>
          <w:b/>
          <w:lang w:eastAsia="ar-SA"/>
        </w:rPr>
      </w:pPr>
      <w:r w:rsidRPr="000175BA">
        <w:rPr>
          <w:b/>
          <w:lang w:eastAsia="ar-SA"/>
        </w:rPr>
        <w:t xml:space="preserve">PARAIŠKA GAUTI </w:t>
      </w:r>
      <w:r w:rsidR="00EC02BA" w:rsidRPr="000175BA">
        <w:rPr>
          <w:b/>
          <w:lang w:eastAsia="ar-SA"/>
        </w:rPr>
        <w:t xml:space="preserve">FINANSINĘ PARAMĄ </w:t>
      </w:r>
      <w:r w:rsidRPr="000175BA">
        <w:rPr>
          <w:b/>
          <w:lang w:eastAsia="ar-SA"/>
        </w:rPr>
        <w:t xml:space="preserve">VERSLO IDĖJAI ĮGYVENDINTI </w:t>
      </w:r>
    </w:p>
    <w:p w:rsidR="000F4BA7" w:rsidRPr="000175BA" w:rsidRDefault="000F4BA7" w:rsidP="000F4BA7">
      <w:pPr>
        <w:suppressAutoHyphens/>
        <w:spacing w:line="276" w:lineRule="auto"/>
        <w:jc w:val="center"/>
        <w:rPr>
          <w:lang w:eastAsia="ar-SA"/>
        </w:rPr>
      </w:pPr>
    </w:p>
    <w:p w:rsidR="000F4BA7" w:rsidRPr="000175BA" w:rsidRDefault="000F4BA7" w:rsidP="000F4BA7">
      <w:pPr>
        <w:suppressAutoHyphens/>
        <w:spacing w:line="276" w:lineRule="auto"/>
        <w:jc w:val="center"/>
        <w:rPr>
          <w:i/>
          <w:lang w:eastAsia="ar-SA"/>
        </w:rPr>
      </w:pPr>
      <w:r w:rsidRPr="000175BA">
        <w:rPr>
          <w:lang w:eastAsia="ar-SA"/>
        </w:rPr>
        <w:t>__________________</w:t>
      </w:r>
    </w:p>
    <w:p w:rsidR="000F4BA7" w:rsidRPr="000175BA" w:rsidRDefault="000F4BA7" w:rsidP="000F4BA7">
      <w:pPr>
        <w:suppressAutoHyphens/>
        <w:spacing w:line="276" w:lineRule="auto"/>
        <w:jc w:val="center"/>
        <w:rPr>
          <w:sz w:val="22"/>
          <w:lang w:eastAsia="ar-SA"/>
        </w:rPr>
      </w:pPr>
      <w:r w:rsidRPr="000175BA">
        <w:rPr>
          <w:i/>
          <w:sz w:val="22"/>
          <w:lang w:eastAsia="ar-SA"/>
        </w:rPr>
        <w:t>(data)</w:t>
      </w:r>
    </w:p>
    <w:p w:rsidR="000F4BA7" w:rsidRPr="000175BA" w:rsidRDefault="000F4BA7" w:rsidP="000F4BA7">
      <w:pPr>
        <w:suppressAutoHyphens/>
        <w:spacing w:line="276" w:lineRule="auto"/>
        <w:rPr>
          <w:lang w:eastAsia="ar-SA"/>
        </w:rPr>
      </w:pPr>
    </w:p>
    <w:p w:rsidR="000F4BA7" w:rsidRPr="000175BA" w:rsidRDefault="000F4BA7" w:rsidP="000F4BA7">
      <w:pPr>
        <w:tabs>
          <w:tab w:val="right" w:leader="dot" w:pos="9639"/>
        </w:tabs>
        <w:suppressAutoHyphens/>
        <w:spacing w:line="276" w:lineRule="auto"/>
        <w:rPr>
          <w:i/>
          <w:lang w:eastAsia="ar-SA"/>
        </w:rPr>
      </w:pPr>
      <w:r w:rsidRPr="000175BA">
        <w:rPr>
          <w:lang w:eastAsia="ar-SA"/>
        </w:rPr>
        <w:tab/>
      </w:r>
    </w:p>
    <w:p w:rsidR="000F4BA7" w:rsidRPr="000175BA" w:rsidRDefault="000F4BA7" w:rsidP="000F4BA7">
      <w:pPr>
        <w:tabs>
          <w:tab w:val="right" w:leader="dot" w:pos="9639"/>
        </w:tabs>
        <w:suppressAutoHyphens/>
        <w:spacing w:line="276" w:lineRule="auto"/>
        <w:jc w:val="center"/>
        <w:rPr>
          <w:sz w:val="22"/>
          <w:lang w:eastAsia="ar-SA"/>
        </w:rPr>
      </w:pPr>
      <w:r w:rsidRPr="000175BA">
        <w:rPr>
          <w:i/>
          <w:sz w:val="22"/>
          <w:lang w:eastAsia="ar-SA"/>
        </w:rPr>
        <w:t>(verslo idėjos pavadinimas)</w:t>
      </w:r>
    </w:p>
    <w:p w:rsidR="000F4BA7" w:rsidRPr="000175BA" w:rsidRDefault="000F4BA7" w:rsidP="00946CC3">
      <w:pPr>
        <w:keepNext/>
        <w:numPr>
          <w:ilvl w:val="2"/>
          <w:numId w:val="0"/>
        </w:numPr>
        <w:suppressAutoHyphens/>
        <w:spacing w:line="276" w:lineRule="auto"/>
        <w:outlineLvl w:val="2"/>
        <w:rPr>
          <w:lang w:eastAsia="ar-SA"/>
        </w:rPr>
      </w:pPr>
    </w:p>
    <w:p w:rsidR="000F4BA7" w:rsidRPr="000175BA" w:rsidRDefault="000F4BA7" w:rsidP="000F4BA7">
      <w:pPr>
        <w:keepNext/>
        <w:numPr>
          <w:ilvl w:val="2"/>
          <w:numId w:val="0"/>
        </w:numPr>
        <w:tabs>
          <w:tab w:val="num" w:pos="720"/>
        </w:tabs>
        <w:suppressAutoHyphens/>
        <w:spacing w:line="276" w:lineRule="auto"/>
        <w:ind w:left="720" w:hanging="720"/>
        <w:outlineLvl w:val="2"/>
        <w:rPr>
          <w:b/>
          <w:lang w:val="it-IT" w:eastAsia="ar-SA"/>
        </w:rPr>
      </w:pPr>
      <w:r w:rsidRPr="000175BA">
        <w:rPr>
          <w:b/>
          <w:lang w:eastAsia="ar-SA"/>
        </w:rPr>
        <w:t>I. INFORMACIJA APIE PAREIŠKĖJĄ</w:t>
      </w:r>
    </w:p>
    <w:p w:rsidR="000F4BA7" w:rsidRPr="000175BA" w:rsidRDefault="000F4BA7" w:rsidP="000F4BA7">
      <w:pPr>
        <w:suppressAutoHyphens/>
        <w:spacing w:line="276" w:lineRule="auto"/>
        <w:rPr>
          <w:lang w:eastAsia="ar-SA"/>
        </w:rPr>
      </w:pPr>
    </w:p>
    <w:p w:rsidR="000F4BA7" w:rsidRPr="000175BA" w:rsidRDefault="000F4BA7" w:rsidP="000F4BA7">
      <w:pPr>
        <w:tabs>
          <w:tab w:val="right" w:leader="dot" w:pos="9639"/>
        </w:tabs>
        <w:suppressAutoHyphens/>
        <w:spacing w:line="276" w:lineRule="auto"/>
        <w:rPr>
          <w:i/>
          <w:lang w:eastAsia="ar-SA"/>
        </w:rPr>
      </w:pPr>
      <w:r w:rsidRPr="000175BA">
        <w:rPr>
          <w:lang w:eastAsia="ar-SA"/>
        </w:rPr>
        <w:tab/>
      </w:r>
    </w:p>
    <w:p w:rsidR="000F4BA7" w:rsidRPr="000175BA" w:rsidRDefault="000F4BA7" w:rsidP="00D37042">
      <w:pPr>
        <w:suppressAutoHyphens/>
        <w:spacing w:line="276" w:lineRule="auto"/>
        <w:jc w:val="center"/>
        <w:rPr>
          <w:lang w:eastAsia="ar-SA"/>
        </w:rPr>
      </w:pPr>
      <w:r w:rsidRPr="000175BA">
        <w:rPr>
          <w:i/>
          <w:lang w:eastAsia="ar-SA"/>
        </w:rPr>
        <w:t xml:space="preserve"> </w:t>
      </w:r>
      <w:r w:rsidRPr="000175BA">
        <w:rPr>
          <w:i/>
          <w:sz w:val="22"/>
          <w:lang w:eastAsia="ar-SA"/>
        </w:rPr>
        <w:t>(fizinio asmens, teikiančio paraišką, vardas, pavardė, asmens kodas</w:t>
      </w:r>
      <w:r w:rsidR="009A4D27" w:rsidRPr="000175BA">
        <w:rPr>
          <w:i/>
          <w:sz w:val="22"/>
          <w:lang w:eastAsia="ar-SA"/>
        </w:rPr>
        <w:t>/</w:t>
      </w:r>
      <w:r w:rsidRPr="000175BA">
        <w:rPr>
          <w:i/>
          <w:sz w:val="22"/>
          <w:lang w:eastAsia="ar-SA"/>
        </w:rPr>
        <w:t xml:space="preserve"> juridinio asmens pavadinimas, kodas)</w:t>
      </w:r>
    </w:p>
    <w:p w:rsidR="000F4BA7" w:rsidRPr="000175BA" w:rsidRDefault="000F4BA7" w:rsidP="000F4BA7">
      <w:pPr>
        <w:tabs>
          <w:tab w:val="right" w:leader="dot" w:pos="9639"/>
        </w:tabs>
        <w:suppressAutoHyphens/>
        <w:spacing w:line="276" w:lineRule="auto"/>
        <w:rPr>
          <w:lang w:eastAsia="ar-SA"/>
        </w:rPr>
      </w:pPr>
      <w:r w:rsidRPr="000175BA">
        <w:rPr>
          <w:lang w:eastAsia="ar-SA"/>
        </w:rPr>
        <w:t xml:space="preserve">Adresas </w:t>
      </w: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t xml:space="preserve"> </w:t>
      </w:r>
    </w:p>
    <w:p w:rsidR="000F4BA7" w:rsidRPr="000175BA" w:rsidRDefault="000F4BA7" w:rsidP="000F4BA7">
      <w:pPr>
        <w:tabs>
          <w:tab w:val="right" w:leader="dot" w:pos="9639"/>
        </w:tabs>
        <w:suppressAutoHyphens/>
        <w:spacing w:line="276" w:lineRule="auto"/>
        <w:rPr>
          <w:lang w:eastAsia="ar-SA"/>
        </w:rPr>
      </w:pPr>
      <w:r w:rsidRPr="000175BA">
        <w:rPr>
          <w:lang w:eastAsia="ar-SA"/>
        </w:rPr>
        <w:t xml:space="preserve">Telefonas, el. paštas </w:t>
      </w:r>
      <w:r w:rsidRPr="000175BA">
        <w:rPr>
          <w:lang w:eastAsia="ar-SA"/>
        </w:rPr>
        <w:tab/>
      </w:r>
    </w:p>
    <w:p w:rsidR="000F4BA7" w:rsidRPr="000175BA" w:rsidRDefault="000F4BA7" w:rsidP="000F4BA7">
      <w:pPr>
        <w:suppressAutoHyphens/>
        <w:spacing w:line="276" w:lineRule="auto"/>
        <w:jc w:val="both"/>
        <w:rPr>
          <w:lang w:eastAsia="ar-SA"/>
        </w:rPr>
      </w:pPr>
      <w:r w:rsidRPr="000175BA">
        <w:rPr>
          <w:lang w:eastAsia="ar-SA"/>
        </w:rPr>
        <w:t>Sąskaitos Nr., bankas, banko kodas .......................................................................................................</w:t>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suppressAutoHyphens/>
        <w:spacing w:line="276" w:lineRule="auto"/>
        <w:jc w:val="both"/>
        <w:rPr>
          <w:lang w:eastAsia="ar-SA"/>
        </w:rPr>
      </w:pPr>
    </w:p>
    <w:p w:rsidR="000F4BA7" w:rsidRPr="000175BA" w:rsidRDefault="000F4BA7" w:rsidP="000F4BA7">
      <w:pPr>
        <w:keepNext/>
        <w:numPr>
          <w:ilvl w:val="2"/>
          <w:numId w:val="0"/>
        </w:numPr>
        <w:tabs>
          <w:tab w:val="num" w:pos="720"/>
        </w:tabs>
        <w:suppressAutoHyphens/>
        <w:spacing w:line="276" w:lineRule="auto"/>
        <w:ind w:left="720" w:hanging="720"/>
        <w:outlineLvl w:val="2"/>
        <w:rPr>
          <w:b/>
          <w:lang w:eastAsia="ar-SA"/>
        </w:rPr>
      </w:pPr>
      <w:r w:rsidRPr="000175BA">
        <w:rPr>
          <w:b/>
          <w:lang w:eastAsia="ar-SA"/>
        </w:rPr>
        <w:t xml:space="preserve">II. TRUMPAS VERSLO IDĖJOS APIBŪDINIMAS </w:t>
      </w:r>
    </w:p>
    <w:p w:rsidR="000F4BA7" w:rsidRPr="000175BA" w:rsidRDefault="000F4BA7" w:rsidP="000F4BA7">
      <w:pPr>
        <w:suppressAutoHyphens/>
        <w:spacing w:line="276" w:lineRule="auto"/>
        <w:rPr>
          <w:lang w:eastAsia="ar-SA"/>
        </w:rPr>
      </w:pPr>
    </w:p>
    <w:p w:rsidR="000F4BA7" w:rsidRPr="000175BA" w:rsidRDefault="000F4BA7" w:rsidP="000F4BA7">
      <w:pPr>
        <w:suppressAutoHyphens/>
        <w:spacing w:line="276" w:lineRule="auto"/>
        <w:jc w:val="both"/>
        <w:rPr>
          <w:lang w:eastAsia="ar-SA"/>
        </w:rPr>
      </w:pPr>
      <w:r w:rsidRPr="000175BA">
        <w:rPr>
          <w:i/>
          <w:lang w:eastAsia="ar-SA"/>
        </w:rPr>
        <w:t xml:space="preserve">(Santraukoje išdėstoma verslo idėjos esmė, nurodoma planuojama investuoti lėšų suma (eurais), prašoma </w:t>
      </w:r>
      <w:r w:rsidR="00EC02BA" w:rsidRPr="000175BA">
        <w:rPr>
          <w:i/>
          <w:lang w:eastAsia="ar-SA"/>
        </w:rPr>
        <w:t>finansinės paramos</w:t>
      </w:r>
      <w:r w:rsidRPr="000175BA">
        <w:rPr>
          <w:i/>
          <w:lang w:eastAsia="ar-SA"/>
        </w:rPr>
        <w:t xml:space="preserve"> suma, </w:t>
      </w:r>
      <w:r w:rsidR="00186D6C" w:rsidRPr="000175BA">
        <w:rPr>
          <w:i/>
          <w:lang w:eastAsia="ar-SA"/>
        </w:rPr>
        <w:t xml:space="preserve">nurodoma, </w:t>
      </w:r>
      <w:r w:rsidRPr="000175BA">
        <w:rPr>
          <w:i/>
          <w:lang w:eastAsia="ar-SA"/>
        </w:rPr>
        <w:t>į ką bus investuojama, api</w:t>
      </w:r>
      <w:r w:rsidR="001C081F" w:rsidRPr="000175BA">
        <w:rPr>
          <w:i/>
          <w:lang w:eastAsia="ar-SA"/>
        </w:rPr>
        <w:t>būdinama dabartinė pareiškėjo</w:t>
      </w:r>
      <w:r w:rsidRPr="000175BA">
        <w:rPr>
          <w:i/>
          <w:lang w:eastAsia="ar-SA"/>
        </w:rPr>
        <w:t xml:space="preserve"> veikla (gaminami gaminiai, teikiamos paslaugos ir kt.), steigimo ar plėtros tikslai ir būdai bei priemonės numatytiems tikslams pasiekti. Taip pat turi būti atsakyta į klausimą, ar investicijos atsipirks (pateikti skaičiavimai) ir per kiek laiko, kokią nau</w:t>
      </w:r>
      <w:r w:rsidR="00186D6C" w:rsidRPr="000175BA">
        <w:rPr>
          <w:i/>
          <w:lang w:eastAsia="ar-SA"/>
        </w:rPr>
        <w:t xml:space="preserve">dą </w:t>
      </w:r>
      <w:r w:rsidR="00E74C7A" w:rsidRPr="000175BA">
        <w:rPr>
          <w:i/>
          <w:lang w:eastAsia="ar-SA"/>
        </w:rPr>
        <w:t>verslo idėja</w:t>
      </w:r>
      <w:r w:rsidR="00186D6C" w:rsidRPr="000175BA">
        <w:rPr>
          <w:i/>
          <w:lang w:eastAsia="ar-SA"/>
        </w:rPr>
        <w:t xml:space="preserve"> duos pareiškėjui bei</w:t>
      </w:r>
      <w:r w:rsidRPr="000175BA">
        <w:rPr>
          <w:i/>
          <w:lang w:eastAsia="ar-SA"/>
        </w:rPr>
        <w:t xml:space="preserve"> kokią Pasvalio rajono savivaldybei. Būtina apibūdinti veiklą (-as), numatomą (-as) finansuoti i</w:t>
      </w:r>
      <w:r w:rsidR="00186D6C" w:rsidRPr="000175BA">
        <w:rPr>
          <w:i/>
          <w:lang w:eastAsia="ar-SA"/>
        </w:rPr>
        <w:t>š Pasvalio rajono savivaldybės S</w:t>
      </w:r>
      <w:r w:rsidRPr="000175BA">
        <w:rPr>
          <w:i/>
          <w:lang w:eastAsia="ar-SA"/>
        </w:rPr>
        <w:t>mulkaus verslo rėmimo programos lėšų, nurodyti finansavimo dydį; santraukos apimtis – ne daugiau kaip 1 psl.)</w:t>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p>
    <w:p w:rsidR="000F4BA7" w:rsidRPr="000175BA" w:rsidRDefault="000F4BA7" w:rsidP="000F4BA7">
      <w:pPr>
        <w:keepNext/>
        <w:numPr>
          <w:ilvl w:val="6"/>
          <w:numId w:val="0"/>
        </w:numPr>
        <w:tabs>
          <w:tab w:val="num" w:pos="1296"/>
          <w:tab w:val="left" w:pos="5245"/>
        </w:tabs>
        <w:suppressAutoHyphens/>
        <w:spacing w:line="276" w:lineRule="auto"/>
        <w:ind w:left="1296" w:hanging="1296"/>
        <w:outlineLvl w:val="6"/>
        <w:rPr>
          <w:b/>
          <w:lang w:eastAsia="ar-SA"/>
        </w:rPr>
      </w:pPr>
      <w:r w:rsidRPr="000175BA">
        <w:rPr>
          <w:b/>
          <w:lang w:eastAsia="ar-SA"/>
        </w:rPr>
        <w:t xml:space="preserve">III. VERSLO IDĖJOS ĮGYVENDINIMO TERMINAI </w:t>
      </w:r>
    </w:p>
    <w:p w:rsidR="000F4BA7" w:rsidRPr="000175BA" w:rsidRDefault="000F4BA7" w:rsidP="000F4BA7">
      <w:pPr>
        <w:suppressAutoHyphens/>
        <w:spacing w:line="276" w:lineRule="auto"/>
        <w:rPr>
          <w:lang w:eastAsia="ar-SA"/>
        </w:rPr>
      </w:pPr>
    </w:p>
    <w:p w:rsidR="00552223" w:rsidRPr="000175BA" w:rsidRDefault="000F4BA7" w:rsidP="000F4BA7">
      <w:pPr>
        <w:suppressAutoHyphens/>
        <w:spacing w:line="276" w:lineRule="auto"/>
        <w:jc w:val="both"/>
        <w:rPr>
          <w:i/>
          <w:lang w:eastAsia="ar-SA"/>
        </w:rPr>
      </w:pPr>
      <w:r w:rsidRPr="000175BA">
        <w:rPr>
          <w:i/>
          <w:lang w:eastAsia="ar-SA"/>
        </w:rPr>
        <w:t xml:space="preserve">(Nurodyti numatomos įgyvendinti verslo idėjos įgyvendinimo pradžią ir pabaigą. Verslo idėja turi būti </w:t>
      </w:r>
      <w:r w:rsidR="00186D6C" w:rsidRPr="000175BA">
        <w:rPr>
          <w:i/>
          <w:lang w:eastAsia="ar-SA"/>
        </w:rPr>
        <w:t xml:space="preserve">įgyvendina per 12 </w:t>
      </w:r>
      <w:r w:rsidR="001C081F" w:rsidRPr="000175BA">
        <w:rPr>
          <w:i/>
          <w:lang w:eastAsia="ar-SA"/>
        </w:rPr>
        <w:t>mėnesių nuo finansinės paramos gavimo</w:t>
      </w:r>
      <w:r w:rsidRPr="000175BA">
        <w:rPr>
          <w:i/>
          <w:lang w:eastAsia="ar-SA"/>
        </w:rPr>
        <w:t>)</w:t>
      </w:r>
    </w:p>
    <w:p w:rsidR="000F4BA7" w:rsidRPr="000175BA" w:rsidRDefault="000F4BA7" w:rsidP="000F4BA7">
      <w:pPr>
        <w:suppressAutoHyphens/>
        <w:spacing w:line="276" w:lineRule="auto"/>
        <w:jc w:val="both"/>
        <w:rPr>
          <w:lang w:eastAsia="ar-SA"/>
        </w:rPr>
        <w:sectPr w:rsidR="000F4BA7" w:rsidRPr="000175BA" w:rsidSect="00660EF1">
          <w:pgSz w:w="11906" w:h="16838"/>
          <w:pgMar w:top="1134" w:right="567" w:bottom="1134" w:left="1701" w:header="567" w:footer="720" w:gutter="0"/>
          <w:cols w:space="720"/>
          <w:titlePg/>
          <w:docGrid w:linePitch="600" w:charSpace="32768"/>
        </w:sectPr>
      </w:pPr>
      <w:r w:rsidRPr="000175BA">
        <w:rPr>
          <w:i/>
          <w:lang w:eastAsia="ar-SA"/>
        </w:rPr>
        <w:t xml:space="preserve"> </w:t>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suppressAutoHyphens/>
        <w:spacing w:line="276" w:lineRule="auto"/>
        <w:rPr>
          <w:lang w:eastAsia="ar-SA"/>
        </w:rPr>
      </w:pPr>
    </w:p>
    <w:p w:rsidR="000F4BA7" w:rsidRPr="000175BA" w:rsidRDefault="000F4BA7" w:rsidP="000F4BA7">
      <w:pPr>
        <w:keepNext/>
        <w:numPr>
          <w:ilvl w:val="6"/>
          <w:numId w:val="0"/>
        </w:numPr>
        <w:tabs>
          <w:tab w:val="num" w:pos="1296"/>
          <w:tab w:val="left" w:pos="5245"/>
        </w:tabs>
        <w:suppressAutoHyphens/>
        <w:spacing w:line="276" w:lineRule="auto"/>
        <w:ind w:left="1296" w:hanging="1296"/>
        <w:outlineLvl w:val="6"/>
        <w:rPr>
          <w:b/>
          <w:lang w:eastAsia="ar-SA"/>
        </w:rPr>
      </w:pPr>
      <w:r w:rsidRPr="000175BA">
        <w:rPr>
          <w:b/>
          <w:lang w:eastAsia="ar-SA"/>
        </w:rPr>
        <w:lastRenderedPageBreak/>
        <w:t>IV. VERSLO IDĖJOS ĮGYVENDINIMO VIETA</w:t>
      </w:r>
    </w:p>
    <w:p w:rsidR="000F4BA7" w:rsidRPr="000175BA" w:rsidRDefault="000F4BA7" w:rsidP="000F4BA7">
      <w:pPr>
        <w:suppressAutoHyphens/>
        <w:spacing w:line="276" w:lineRule="auto"/>
        <w:rPr>
          <w:lang w:eastAsia="ar-SA"/>
        </w:rPr>
      </w:pP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left" w:leader="dot" w:pos="4253"/>
          <w:tab w:val="left" w:pos="5245"/>
          <w:tab w:val="right" w:leader="dot" w:pos="9639"/>
        </w:tabs>
        <w:suppressAutoHyphens/>
        <w:spacing w:line="276" w:lineRule="auto"/>
        <w:rPr>
          <w:lang w:eastAsia="ar-SA"/>
        </w:rPr>
      </w:pPr>
    </w:p>
    <w:p w:rsidR="000F4BA7" w:rsidRPr="000175BA" w:rsidRDefault="000F4BA7" w:rsidP="000F4BA7">
      <w:pPr>
        <w:keepNext/>
        <w:numPr>
          <w:ilvl w:val="6"/>
          <w:numId w:val="0"/>
        </w:numPr>
        <w:tabs>
          <w:tab w:val="num" w:pos="1296"/>
          <w:tab w:val="left" w:pos="5245"/>
        </w:tabs>
        <w:suppressAutoHyphens/>
        <w:spacing w:line="276" w:lineRule="auto"/>
        <w:ind w:left="1296" w:hanging="1296"/>
        <w:outlineLvl w:val="6"/>
        <w:rPr>
          <w:b/>
          <w:lang w:eastAsia="ar-SA"/>
        </w:rPr>
      </w:pPr>
      <w:r w:rsidRPr="000175BA">
        <w:rPr>
          <w:b/>
          <w:lang w:eastAsia="ar-SA"/>
        </w:rPr>
        <w:t>V. VERSLO IDĖJAI ĮGYVENDINTI REIKALINGA BENDRA LĖŠŲ SUMA, Eur</w:t>
      </w:r>
    </w:p>
    <w:p w:rsidR="000F4BA7" w:rsidRPr="000175BA" w:rsidRDefault="000F4BA7" w:rsidP="000F4BA7">
      <w:pPr>
        <w:suppressAutoHyphens/>
        <w:spacing w:line="276" w:lineRule="auto"/>
        <w:rPr>
          <w:lang w:eastAsia="ar-SA"/>
        </w:rPr>
      </w:pP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keepNext/>
        <w:numPr>
          <w:ilvl w:val="6"/>
          <w:numId w:val="0"/>
        </w:numPr>
        <w:tabs>
          <w:tab w:val="num" w:pos="1296"/>
          <w:tab w:val="left" w:pos="5245"/>
        </w:tabs>
        <w:suppressAutoHyphens/>
        <w:spacing w:line="276" w:lineRule="auto"/>
        <w:ind w:left="1296" w:hanging="1296"/>
        <w:outlineLvl w:val="6"/>
        <w:rPr>
          <w:b/>
          <w:lang w:eastAsia="ar-SA"/>
        </w:rPr>
      </w:pPr>
    </w:p>
    <w:p w:rsidR="000F4BA7" w:rsidRPr="000175BA" w:rsidRDefault="000F4BA7" w:rsidP="000F4BA7">
      <w:pPr>
        <w:keepNext/>
        <w:numPr>
          <w:ilvl w:val="6"/>
          <w:numId w:val="0"/>
        </w:numPr>
        <w:tabs>
          <w:tab w:val="num" w:pos="1296"/>
          <w:tab w:val="left" w:pos="5245"/>
        </w:tabs>
        <w:suppressAutoHyphens/>
        <w:spacing w:line="276" w:lineRule="auto"/>
        <w:ind w:left="1296" w:hanging="1296"/>
        <w:outlineLvl w:val="6"/>
        <w:rPr>
          <w:b/>
          <w:lang w:eastAsia="ar-SA"/>
        </w:rPr>
      </w:pPr>
      <w:r w:rsidRPr="000175BA">
        <w:rPr>
          <w:b/>
          <w:lang w:eastAsia="ar-SA"/>
        </w:rPr>
        <w:t>VI. PRAŠOMA SAVIVALDYBĖS BIUDŽETO LĖŠŲ SUMA, Eur</w:t>
      </w:r>
    </w:p>
    <w:p w:rsidR="000F4BA7" w:rsidRPr="000175BA" w:rsidRDefault="000F4BA7" w:rsidP="000F4BA7">
      <w:pPr>
        <w:suppressAutoHyphens/>
        <w:spacing w:line="276" w:lineRule="auto"/>
        <w:rPr>
          <w:lang w:eastAsia="ar-SA"/>
        </w:rPr>
      </w:pP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keepNext/>
        <w:numPr>
          <w:ilvl w:val="2"/>
          <w:numId w:val="0"/>
        </w:numPr>
        <w:tabs>
          <w:tab w:val="num" w:pos="720"/>
        </w:tabs>
        <w:suppressAutoHyphens/>
        <w:spacing w:line="276" w:lineRule="auto"/>
        <w:ind w:left="720" w:hanging="720"/>
        <w:outlineLvl w:val="2"/>
        <w:rPr>
          <w:b/>
          <w:lang w:eastAsia="ar-SA"/>
        </w:rPr>
      </w:pPr>
    </w:p>
    <w:p w:rsidR="000F4BA7" w:rsidRPr="000175BA" w:rsidRDefault="000F4BA7" w:rsidP="000F4BA7">
      <w:pPr>
        <w:keepNext/>
        <w:numPr>
          <w:ilvl w:val="2"/>
          <w:numId w:val="0"/>
        </w:numPr>
        <w:tabs>
          <w:tab w:val="num" w:pos="720"/>
        </w:tabs>
        <w:suppressAutoHyphens/>
        <w:spacing w:line="276" w:lineRule="auto"/>
        <w:ind w:left="720" w:hanging="720"/>
        <w:outlineLvl w:val="2"/>
        <w:rPr>
          <w:b/>
          <w:lang w:val="it-IT" w:eastAsia="ar-SA"/>
        </w:rPr>
      </w:pPr>
      <w:r w:rsidRPr="000175BA">
        <w:rPr>
          <w:b/>
          <w:lang w:eastAsia="ar-SA"/>
        </w:rPr>
        <w:t>VII. KITI VERSLO IDĖJOS FINANSAVIMO ŠALTINIAI</w:t>
      </w:r>
    </w:p>
    <w:p w:rsidR="000F4BA7" w:rsidRPr="000175BA" w:rsidRDefault="000F4BA7" w:rsidP="000F4BA7">
      <w:pPr>
        <w:suppressAutoHyphens/>
        <w:spacing w:line="276" w:lineRule="auto"/>
        <w:rPr>
          <w:lang w:eastAsia="ar-SA"/>
        </w:rPr>
      </w:pPr>
    </w:p>
    <w:p w:rsidR="000F4BA7" w:rsidRPr="000175BA" w:rsidRDefault="000F4BA7" w:rsidP="000F4BA7">
      <w:pPr>
        <w:tabs>
          <w:tab w:val="right" w:leader="dot" w:pos="4820"/>
          <w:tab w:val="right" w:leader="dot" w:pos="6237"/>
          <w:tab w:val="right" w:pos="7371"/>
          <w:tab w:val="right" w:pos="9639"/>
        </w:tabs>
        <w:suppressAutoHyphens/>
        <w:spacing w:line="276" w:lineRule="auto"/>
        <w:rPr>
          <w:lang w:eastAsia="ar-SA"/>
        </w:rPr>
      </w:pPr>
      <w:r w:rsidRPr="000175BA">
        <w:rPr>
          <w:lang w:eastAsia="ar-SA"/>
        </w:rPr>
        <w:tab/>
        <w:t xml:space="preserve"> Suma </w:t>
      </w:r>
      <w:r w:rsidRPr="000175BA">
        <w:rPr>
          <w:lang w:eastAsia="ar-SA"/>
        </w:rPr>
        <w:tab/>
        <w:t>.................................... Eur</w:t>
      </w:r>
    </w:p>
    <w:p w:rsidR="000F4BA7" w:rsidRPr="000175BA" w:rsidRDefault="000F4BA7" w:rsidP="000F4BA7">
      <w:pPr>
        <w:tabs>
          <w:tab w:val="right" w:leader="dot" w:pos="4820"/>
          <w:tab w:val="right" w:leader="dot" w:pos="6237"/>
          <w:tab w:val="right" w:pos="7371"/>
          <w:tab w:val="right" w:pos="9639"/>
        </w:tabs>
        <w:suppressAutoHyphens/>
        <w:spacing w:line="276" w:lineRule="auto"/>
        <w:rPr>
          <w:lang w:eastAsia="ar-SA"/>
        </w:rPr>
      </w:pPr>
      <w:r w:rsidRPr="000175BA">
        <w:rPr>
          <w:lang w:eastAsia="ar-SA"/>
        </w:rPr>
        <w:tab/>
        <w:t xml:space="preserve"> Suma </w:t>
      </w:r>
      <w:r w:rsidRPr="000175BA">
        <w:rPr>
          <w:lang w:eastAsia="ar-SA"/>
        </w:rPr>
        <w:tab/>
        <w:t>.....................................Eur</w:t>
      </w:r>
    </w:p>
    <w:p w:rsidR="000F4BA7" w:rsidRPr="000175BA" w:rsidRDefault="000F4BA7" w:rsidP="000F4BA7">
      <w:pPr>
        <w:keepNext/>
        <w:numPr>
          <w:ilvl w:val="2"/>
          <w:numId w:val="0"/>
        </w:numPr>
        <w:tabs>
          <w:tab w:val="num" w:pos="720"/>
        </w:tabs>
        <w:suppressAutoHyphens/>
        <w:spacing w:line="276" w:lineRule="auto"/>
        <w:ind w:left="720" w:hanging="720"/>
        <w:outlineLvl w:val="2"/>
        <w:rPr>
          <w:b/>
          <w:lang w:eastAsia="ar-SA"/>
        </w:rPr>
      </w:pPr>
    </w:p>
    <w:p w:rsidR="000F4BA7" w:rsidRPr="000175BA" w:rsidRDefault="000F4BA7" w:rsidP="000F4BA7">
      <w:pPr>
        <w:keepNext/>
        <w:numPr>
          <w:ilvl w:val="2"/>
          <w:numId w:val="0"/>
        </w:numPr>
        <w:tabs>
          <w:tab w:val="num" w:pos="720"/>
        </w:tabs>
        <w:suppressAutoHyphens/>
        <w:spacing w:line="276" w:lineRule="auto"/>
        <w:ind w:left="720" w:hanging="720"/>
        <w:jc w:val="both"/>
        <w:outlineLvl w:val="2"/>
        <w:rPr>
          <w:b/>
          <w:lang w:eastAsia="ar-SA"/>
        </w:rPr>
      </w:pPr>
      <w:r w:rsidRPr="000175BA">
        <w:rPr>
          <w:b/>
          <w:lang w:eastAsia="ar-SA"/>
        </w:rPr>
        <w:t>VIII. VERSLO IDĖJOS ĮGYVENDINIMO VYKDYTOJAI IR JŲ KVALIFIKACIJA</w:t>
      </w:r>
    </w:p>
    <w:p w:rsidR="000F4BA7" w:rsidRPr="000175BA" w:rsidRDefault="000F4BA7" w:rsidP="000F4BA7">
      <w:pPr>
        <w:suppressAutoHyphens/>
        <w:spacing w:line="276" w:lineRule="auto"/>
        <w:rPr>
          <w:lang w:eastAsia="ar-SA"/>
        </w:rPr>
      </w:pP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keepNext/>
        <w:numPr>
          <w:ilvl w:val="2"/>
          <w:numId w:val="0"/>
        </w:numPr>
        <w:tabs>
          <w:tab w:val="num" w:pos="720"/>
        </w:tabs>
        <w:suppressAutoHyphens/>
        <w:spacing w:line="276" w:lineRule="auto"/>
        <w:ind w:left="720" w:hanging="720"/>
        <w:jc w:val="center"/>
        <w:outlineLvl w:val="2"/>
        <w:rPr>
          <w:b/>
          <w:lang w:eastAsia="ar-SA"/>
        </w:rPr>
      </w:pPr>
    </w:p>
    <w:p w:rsidR="000F4BA7" w:rsidRPr="000175BA" w:rsidRDefault="000F4BA7" w:rsidP="000F4BA7">
      <w:pPr>
        <w:keepNext/>
        <w:numPr>
          <w:ilvl w:val="2"/>
          <w:numId w:val="0"/>
        </w:numPr>
        <w:tabs>
          <w:tab w:val="num" w:pos="720"/>
        </w:tabs>
        <w:suppressAutoHyphens/>
        <w:spacing w:line="276" w:lineRule="auto"/>
        <w:ind w:left="720" w:hanging="720"/>
        <w:outlineLvl w:val="2"/>
        <w:rPr>
          <w:b/>
          <w:lang w:eastAsia="ar-SA"/>
        </w:rPr>
      </w:pPr>
      <w:r w:rsidRPr="000175BA">
        <w:rPr>
          <w:b/>
          <w:lang w:eastAsia="ar-SA"/>
        </w:rPr>
        <w:t>IX. VERSLO IDĖJOS ĮGYVENDINIMO APRAŠYMAS</w:t>
      </w:r>
    </w:p>
    <w:p w:rsidR="000F4BA7" w:rsidRPr="000175BA" w:rsidRDefault="000F4BA7" w:rsidP="000F4BA7">
      <w:pPr>
        <w:suppressAutoHyphens/>
        <w:spacing w:line="276" w:lineRule="auto"/>
        <w:rPr>
          <w:lang w:eastAsia="ar-SA"/>
        </w:rPr>
      </w:pPr>
    </w:p>
    <w:p w:rsidR="000F4BA7" w:rsidRPr="000175BA" w:rsidRDefault="000F4BA7" w:rsidP="000F4BA7">
      <w:pPr>
        <w:suppressAutoHyphens/>
        <w:spacing w:line="276" w:lineRule="auto"/>
        <w:rPr>
          <w:b/>
          <w:lang w:eastAsia="ar-SA"/>
        </w:rPr>
      </w:pPr>
      <w:r w:rsidRPr="000175BA">
        <w:rPr>
          <w:b/>
          <w:lang w:eastAsia="ar-SA"/>
        </w:rPr>
        <w:t xml:space="preserve">A. Tikslas ir uždaviniai </w:t>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b/>
          <w:lang w:eastAsia="ar-SA"/>
        </w:rPr>
      </w:pPr>
      <w:r w:rsidRPr="000175BA">
        <w:rPr>
          <w:lang w:eastAsia="ar-SA"/>
        </w:rPr>
        <w:tab/>
      </w:r>
    </w:p>
    <w:p w:rsidR="000F4BA7" w:rsidRPr="000175BA" w:rsidRDefault="000F4BA7" w:rsidP="000F4BA7">
      <w:pPr>
        <w:suppressAutoHyphens/>
        <w:spacing w:line="276" w:lineRule="auto"/>
        <w:rPr>
          <w:b/>
          <w:lang w:eastAsia="ar-SA"/>
        </w:rPr>
      </w:pPr>
    </w:p>
    <w:p w:rsidR="000F4BA7" w:rsidRPr="000175BA" w:rsidRDefault="000F4BA7" w:rsidP="000F4BA7">
      <w:pPr>
        <w:suppressAutoHyphens/>
        <w:spacing w:line="276" w:lineRule="auto"/>
        <w:rPr>
          <w:b/>
          <w:lang w:eastAsia="ar-SA"/>
        </w:rPr>
      </w:pPr>
      <w:r w:rsidRPr="000175BA">
        <w:rPr>
          <w:b/>
          <w:lang w:eastAsia="ar-SA"/>
        </w:rPr>
        <w:t>B. Verslo idėjos įgyvendinimo darbai, jų atlikimo planas ir terminai</w:t>
      </w:r>
    </w:p>
    <w:p w:rsidR="000F4BA7" w:rsidRPr="000175BA" w:rsidRDefault="000F4BA7" w:rsidP="000F4BA7">
      <w:pPr>
        <w:suppressAutoHyphens/>
        <w:spacing w:line="276" w:lineRule="auto"/>
        <w:rPr>
          <w:b/>
          <w:lang w:eastAsia="ar-SA"/>
        </w:rPr>
      </w:pPr>
    </w:p>
    <w:tbl>
      <w:tblPr>
        <w:tblW w:w="9526" w:type="dxa"/>
        <w:tblInd w:w="108" w:type="dxa"/>
        <w:tblLayout w:type="fixed"/>
        <w:tblLook w:val="0000" w:firstRow="0" w:lastRow="0" w:firstColumn="0" w:lastColumn="0" w:noHBand="0" w:noVBand="0"/>
      </w:tblPr>
      <w:tblGrid>
        <w:gridCol w:w="567"/>
        <w:gridCol w:w="3039"/>
        <w:gridCol w:w="1951"/>
        <w:gridCol w:w="1985"/>
        <w:gridCol w:w="1984"/>
      </w:tblGrid>
      <w:tr w:rsidR="000175BA" w:rsidRPr="000175BA" w:rsidTr="00B30FC7">
        <w:tc>
          <w:tcPr>
            <w:tcW w:w="567"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pacing w:line="276" w:lineRule="auto"/>
              <w:jc w:val="center"/>
              <w:rPr>
                <w:lang w:eastAsia="ar-SA"/>
              </w:rPr>
            </w:pPr>
            <w:r w:rsidRPr="000175BA">
              <w:rPr>
                <w:lang w:eastAsia="ar-SA"/>
              </w:rPr>
              <w:t>Eil. Nr.</w:t>
            </w:r>
          </w:p>
        </w:tc>
        <w:tc>
          <w:tcPr>
            <w:tcW w:w="3039" w:type="dxa"/>
            <w:tcBorders>
              <w:top w:val="single" w:sz="4" w:space="0" w:color="000000"/>
              <w:left w:val="single" w:sz="4" w:space="0" w:color="000000"/>
              <w:bottom w:val="single" w:sz="4" w:space="0" w:color="000000"/>
            </w:tcBorders>
            <w:shd w:val="clear" w:color="auto" w:fill="auto"/>
            <w:vAlign w:val="center"/>
          </w:tcPr>
          <w:p w:rsidR="000F4BA7" w:rsidRPr="000175BA" w:rsidRDefault="000F4BA7" w:rsidP="00660EF1">
            <w:pPr>
              <w:keepNext/>
              <w:numPr>
                <w:ilvl w:val="7"/>
                <w:numId w:val="0"/>
              </w:numPr>
              <w:tabs>
                <w:tab w:val="num" w:pos="1440"/>
              </w:tabs>
              <w:suppressAutoHyphens/>
              <w:spacing w:line="276" w:lineRule="auto"/>
              <w:ind w:left="1440" w:hanging="1440"/>
              <w:jc w:val="center"/>
              <w:outlineLvl w:val="7"/>
              <w:rPr>
                <w:iCs/>
                <w:lang w:eastAsia="ar-SA"/>
              </w:rPr>
            </w:pPr>
            <w:r w:rsidRPr="000175BA">
              <w:rPr>
                <w:iCs/>
                <w:lang w:eastAsia="ar-SA"/>
              </w:rPr>
              <w:t>Darbo pavadinimas</w:t>
            </w:r>
          </w:p>
        </w:tc>
        <w:tc>
          <w:tcPr>
            <w:tcW w:w="1951" w:type="dxa"/>
            <w:tcBorders>
              <w:top w:val="single" w:sz="4" w:space="0" w:color="000000"/>
              <w:left w:val="single" w:sz="4" w:space="0" w:color="000000"/>
              <w:bottom w:val="single" w:sz="4" w:space="0" w:color="000000"/>
            </w:tcBorders>
            <w:shd w:val="clear" w:color="auto" w:fill="auto"/>
            <w:vAlign w:val="center"/>
          </w:tcPr>
          <w:p w:rsidR="000F4BA7" w:rsidRPr="000175BA" w:rsidRDefault="000F4BA7" w:rsidP="00660EF1">
            <w:pPr>
              <w:keepNext/>
              <w:numPr>
                <w:ilvl w:val="7"/>
                <w:numId w:val="0"/>
              </w:numPr>
              <w:tabs>
                <w:tab w:val="num" w:pos="1440"/>
              </w:tabs>
              <w:suppressAutoHyphens/>
              <w:spacing w:line="276" w:lineRule="auto"/>
              <w:ind w:left="1440" w:hanging="1440"/>
              <w:jc w:val="center"/>
              <w:outlineLvl w:val="7"/>
              <w:rPr>
                <w:b/>
                <w:i/>
                <w:iCs/>
                <w:sz w:val="20"/>
                <w:lang w:eastAsia="ar-SA"/>
              </w:rPr>
            </w:pPr>
            <w:r w:rsidRPr="000175BA">
              <w:rPr>
                <w:iCs/>
                <w:lang w:eastAsia="ar-SA"/>
              </w:rPr>
              <w:t>Vykdytojas</w:t>
            </w:r>
          </w:p>
        </w:tc>
        <w:tc>
          <w:tcPr>
            <w:tcW w:w="1985" w:type="dxa"/>
            <w:tcBorders>
              <w:top w:val="single" w:sz="4" w:space="0" w:color="000000"/>
              <w:left w:val="single" w:sz="4" w:space="0" w:color="000000"/>
              <w:bottom w:val="single" w:sz="4" w:space="0" w:color="000000"/>
            </w:tcBorders>
            <w:shd w:val="clear" w:color="auto" w:fill="auto"/>
            <w:vAlign w:val="center"/>
          </w:tcPr>
          <w:p w:rsidR="000F4BA7" w:rsidRPr="000175BA" w:rsidRDefault="000F4BA7" w:rsidP="00660EF1">
            <w:pPr>
              <w:suppressAutoHyphens/>
              <w:spacing w:line="276" w:lineRule="auto"/>
              <w:jc w:val="center"/>
              <w:rPr>
                <w:lang w:eastAsia="ar-SA"/>
              </w:rPr>
            </w:pPr>
            <w:r w:rsidRPr="000175BA">
              <w:rPr>
                <w:lang w:eastAsia="ar-SA"/>
              </w:rPr>
              <w:t>Darbo pradžia ir pabaiga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BA7" w:rsidRPr="000175BA" w:rsidRDefault="000F4BA7" w:rsidP="00660EF1">
            <w:pPr>
              <w:suppressAutoHyphens/>
              <w:spacing w:line="276" w:lineRule="auto"/>
              <w:jc w:val="center"/>
              <w:rPr>
                <w:lang w:eastAsia="ar-SA"/>
              </w:rPr>
            </w:pPr>
            <w:r w:rsidRPr="000175BA">
              <w:rPr>
                <w:lang w:eastAsia="ar-SA"/>
              </w:rPr>
              <w:t>Pastabos</w:t>
            </w:r>
          </w:p>
        </w:tc>
      </w:tr>
      <w:tr w:rsidR="000175BA" w:rsidRPr="000175BA" w:rsidTr="00660EF1">
        <w:tc>
          <w:tcPr>
            <w:tcW w:w="567"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pacing w:line="276" w:lineRule="auto"/>
              <w:jc w:val="center"/>
              <w:rPr>
                <w:lang w:eastAsia="ar-SA"/>
              </w:rPr>
            </w:pPr>
            <w:r w:rsidRPr="000175BA">
              <w:rPr>
                <w:lang w:eastAsia="ar-SA"/>
              </w:rPr>
              <w:t>1.</w:t>
            </w:r>
          </w:p>
        </w:tc>
        <w:tc>
          <w:tcPr>
            <w:tcW w:w="3039"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1951"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198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r>
      <w:tr w:rsidR="000175BA" w:rsidRPr="000175BA" w:rsidTr="00660EF1">
        <w:tc>
          <w:tcPr>
            <w:tcW w:w="567"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jc w:val="center"/>
              <w:rPr>
                <w:b/>
                <w:lang w:eastAsia="ar-SA"/>
              </w:rPr>
            </w:pPr>
          </w:p>
        </w:tc>
        <w:tc>
          <w:tcPr>
            <w:tcW w:w="3039"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b/>
                <w:lang w:eastAsia="ar-SA"/>
              </w:rPr>
            </w:pPr>
          </w:p>
        </w:tc>
        <w:tc>
          <w:tcPr>
            <w:tcW w:w="1951"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b/>
                <w:lang w:eastAsia="ar-SA"/>
              </w:rPr>
            </w:pPr>
          </w:p>
        </w:tc>
        <w:tc>
          <w:tcPr>
            <w:tcW w:w="198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F4BA7" w:rsidRPr="000175BA" w:rsidRDefault="000F4BA7" w:rsidP="00660EF1">
            <w:pPr>
              <w:suppressAutoHyphens/>
              <w:snapToGrid w:val="0"/>
              <w:spacing w:line="276" w:lineRule="auto"/>
              <w:rPr>
                <w:b/>
                <w:lang w:eastAsia="ar-SA"/>
              </w:rPr>
            </w:pPr>
          </w:p>
        </w:tc>
      </w:tr>
      <w:tr w:rsidR="000175BA" w:rsidRPr="000175BA" w:rsidTr="00660EF1">
        <w:tc>
          <w:tcPr>
            <w:tcW w:w="567"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jc w:val="center"/>
              <w:rPr>
                <w:b/>
                <w:lang w:eastAsia="ar-SA"/>
              </w:rPr>
            </w:pPr>
          </w:p>
        </w:tc>
        <w:tc>
          <w:tcPr>
            <w:tcW w:w="3039"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b/>
                <w:lang w:eastAsia="ar-SA"/>
              </w:rPr>
            </w:pPr>
          </w:p>
        </w:tc>
        <w:tc>
          <w:tcPr>
            <w:tcW w:w="1951"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b/>
                <w:lang w:eastAsia="ar-SA"/>
              </w:rPr>
            </w:pPr>
          </w:p>
        </w:tc>
        <w:tc>
          <w:tcPr>
            <w:tcW w:w="198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F4BA7" w:rsidRPr="000175BA" w:rsidRDefault="000F4BA7" w:rsidP="00660EF1">
            <w:pPr>
              <w:suppressAutoHyphens/>
              <w:snapToGrid w:val="0"/>
              <w:spacing w:line="276" w:lineRule="auto"/>
              <w:rPr>
                <w:b/>
                <w:lang w:eastAsia="ar-SA"/>
              </w:rPr>
            </w:pPr>
          </w:p>
        </w:tc>
      </w:tr>
      <w:tr w:rsidR="000F4BA7" w:rsidRPr="000175BA" w:rsidTr="00660EF1">
        <w:tc>
          <w:tcPr>
            <w:tcW w:w="567"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jc w:val="center"/>
              <w:rPr>
                <w:b/>
                <w:lang w:eastAsia="ar-SA"/>
              </w:rPr>
            </w:pPr>
          </w:p>
        </w:tc>
        <w:tc>
          <w:tcPr>
            <w:tcW w:w="3039"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b/>
                <w:lang w:eastAsia="ar-SA"/>
              </w:rPr>
            </w:pPr>
          </w:p>
        </w:tc>
        <w:tc>
          <w:tcPr>
            <w:tcW w:w="1951"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b/>
                <w:lang w:eastAsia="ar-SA"/>
              </w:rPr>
            </w:pPr>
          </w:p>
        </w:tc>
        <w:tc>
          <w:tcPr>
            <w:tcW w:w="198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F4BA7" w:rsidRPr="000175BA" w:rsidRDefault="000F4BA7" w:rsidP="00660EF1">
            <w:pPr>
              <w:suppressAutoHyphens/>
              <w:snapToGrid w:val="0"/>
              <w:spacing w:line="276" w:lineRule="auto"/>
              <w:rPr>
                <w:b/>
                <w:lang w:eastAsia="ar-SA"/>
              </w:rPr>
            </w:pPr>
          </w:p>
        </w:tc>
      </w:tr>
    </w:tbl>
    <w:p w:rsidR="000F4BA7" w:rsidRPr="000175BA" w:rsidRDefault="000F4BA7" w:rsidP="000F4BA7">
      <w:pPr>
        <w:suppressAutoHyphens/>
        <w:spacing w:line="276" w:lineRule="auto"/>
        <w:jc w:val="right"/>
        <w:rPr>
          <w:i/>
          <w:sz w:val="18"/>
          <w:lang w:eastAsia="ar-SA"/>
        </w:rPr>
      </w:pPr>
    </w:p>
    <w:p w:rsidR="000F4BA7" w:rsidRPr="000175BA" w:rsidRDefault="000F4BA7" w:rsidP="000F4BA7">
      <w:pPr>
        <w:keepNext/>
        <w:numPr>
          <w:ilvl w:val="6"/>
          <w:numId w:val="0"/>
        </w:numPr>
        <w:tabs>
          <w:tab w:val="num" w:pos="0"/>
        </w:tabs>
        <w:suppressAutoHyphens/>
        <w:spacing w:line="276" w:lineRule="auto"/>
        <w:jc w:val="both"/>
        <w:outlineLvl w:val="6"/>
        <w:rPr>
          <w:b/>
          <w:lang w:eastAsia="ar-SA"/>
        </w:rPr>
      </w:pPr>
      <w:r w:rsidRPr="000175BA">
        <w:rPr>
          <w:b/>
          <w:lang w:eastAsia="ar-SA"/>
        </w:rPr>
        <w:t xml:space="preserve">C. Išlaidos verslo idėjai įgyvendinti, skaičiuojamos remiantis parengtu verslo planu, projektu, aprašymu </w:t>
      </w:r>
      <w:r w:rsidRPr="000175BA">
        <w:rPr>
          <w:i/>
          <w:lang w:eastAsia="ar-SA"/>
        </w:rPr>
        <w:t>(pridėti turimo dokumento kopiją)</w:t>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suppressAutoHyphens/>
        <w:spacing w:line="276" w:lineRule="auto"/>
        <w:rPr>
          <w:lang w:eastAsia="ar-SA"/>
        </w:rPr>
      </w:pPr>
    </w:p>
    <w:p w:rsidR="000F4BA7" w:rsidRPr="000175BA" w:rsidRDefault="000F4BA7" w:rsidP="000F4BA7">
      <w:pPr>
        <w:keepNext/>
        <w:numPr>
          <w:ilvl w:val="6"/>
          <w:numId w:val="0"/>
        </w:numPr>
        <w:tabs>
          <w:tab w:val="num" w:pos="1296"/>
        </w:tabs>
        <w:suppressAutoHyphens/>
        <w:spacing w:line="276" w:lineRule="auto"/>
        <w:ind w:left="1296" w:hanging="1296"/>
        <w:outlineLvl w:val="6"/>
        <w:rPr>
          <w:b/>
          <w:lang w:eastAsia="ar-SA"/>
        </w:rPr>
      </w:pPr>
      <w:r w:rsidRPr="000175BA">
        <w:rPr>
          <w:b/>
          <w:lang w:eastAsia="ar-SA"/>
        </w:rPr>
        <w:lastRenderedPageBreak/>
        <w:t xml:space="preserve">D. Laukiami rezultatai </w:t>
      </w:r>
      <w:r w:rsidRPr="000175BA">
        <w:rPr>
          <w:i/>
          <w:lang w:eastAsia="ar-SA"/>
        </w:rPr>
        <w:t>(ką ir kaip pakeis įgyvendinta verslo idėja)</w:t>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suppressAutoHyphens/>
        <w:spacing w:line="276" w:lineRule="auto"/>
        <w:rPr>
          <w:b/>
          <w:lang w:eastAsia="ar-SA"/>
        </w:rPr>
      </w:pPr>
    </w:p>
    <w:p w:rsidR="000F4BA7" w:rsidRPr="000175BA" w:rsidRDefault="000F4BA7" w:rsidP="000F4BA7">
      <w:pPr>
        <w:suppressAutoHyphens/>
        <w:spacing w:line="276" w:lineRule="auto"/>
        <w:jc w:val="both"/>
        <w:rPr>
          <w:b/>
          <w:lang w:eastAsia="ar-SA"/>
        </w:rPr>
      </w:pPr>
      <w:r w:rsidRPr="000175BA">
        <w:rPr>
          <w:b/>
          <w:lang w:eastAsia="ar-SA"/>
        </w:rPr>
        <w:t>X. VEIKLOS IR IŠLAIDOS, KURIAS PRAŠOMA APMOKĖTI IŠ SAVIVALDYBĖS BIUDŽETO LĖŠŲ</w:t>
      </w:r>
    </w:p>
    <w:p w:rsidR="000F4BA7" w:rsidRPr="000175BA" w:rsidRDefault="000F4BA7" w:rsidP="000F4BA7">
      <w:pPr>
        <w:suppressAutoHyphens/>
        <w:spacing w:line="276" w:lineRule="auto"/>
        <w:jc w:val="center"/>
        <w:rPr>
          <w:b/>
          <w:lang w:eastAsia="ar-SA"/>
        </w:rPr>
      </w:pPr>
    </w:p>
    <w:tbl>
      <w:tblPr>
        <w:tblW w:w="0" w:type="auto"/>
        <w:tblInd w:w="-5" w:type="dxa"/>
        <w:tblLayout w:type="fixed"/>
        <w:tblLook w:val="0000" w:firstRow="0" w:lastRow="0" w:firstColumn="0" w:lastColumn="0" w:noHBand="0" w:noVBand="0"/>
      </w:tblPr>
      <w:tblGrid>
        <w:gridCol w:w="675"/>
        <w:gridCol w:w="3011"/>
        <w:gridCol w:w="2835"/>
        <w:gridCol w:w="2835"/>
      </w:tblGrid>
      <w:tr w:rsidR="000175BA" w:rsidRPr="000175BA" w:rsidTr="00703FBA">
        <w:trPr>
          <w:cantSplit/>
        </w:trPr>
        <w:tc>
          <w:tcPr>
            <w:tcW w:w="67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pacing w:line="276" w:lineRule="auto"/>
              <w:jc w:val="center"/>
              <w:rPr>
                <w:lang w:eastAsia="ar-SA"/>
              </w:rPr>
            </w:pPr>
            <w:r w:rsidRPr="000175BA">
              <w:rPr>
                <w:lang w:eastAsia="ar-SA"/>
              </w:rPr>
              <w:t>Eil. Nr.</w:t>
            </w:r>
          </w:p>
        </w:tc>
        <w:tc>
          <w:tcPr>
            <w:tcW w:w="3011" w:type="dxa"/>
            <w:tcBorders>
              <w:top w:val="single" w:sz="4" w:space="0" w:color="000000"/>
              <w:left w:val="single" w:sz="4" w:space="0" w:color="000000"/>
              <w:bottom w:val="single" w:sz="4" w:space="0" w:color="000000"/>
            </w:tcBorders>
            <w:shd w:val="clear" w:color="auto" w:fill="auto"/>
            <w:vAlign w:val="center"/>
          </w:tcPr>
          <w:p w:rsidR="000F4BA7" w:rsidRPr="000175BA" w:rsidRDefault="000F4BA7" w:rsidP="00660EF1">
            <w:pPr>
              <w:suppressAutoHyphens/>
              <w:spacing w:line="276" w:lineRule="auto"/>
              <w:jc w:val="center"/>
              <w:rPr>
                <w:lang w:eastAsia="ar-SA"/>
              </w:rPr>
            </w:pPr>
            <w:r w:rsidRPr="000175BA">
              <w:rPr>
                <w:lang w:eastAsia="ar-SA"/>
              </w:rPr>
              <w:t>Veiklos pavadinimas</w:t>
            </w:r>
          </w:p>
        </w:tc>
        <w:tc>
          <w:tcPr>
            <w:tcW w:w="2835" w:type="dxa"/>
            <w:tcBorders>
              <w:top w:val="single" w:sz="4" w:space="0" w:color="000000"/>
              <w:left w:val="single" w:sz="4" w:space="0" w:color="000000"/>
              <w:bottom w:val="single" w:sz="4" w:space="0" w:color="000000"/>
            </w:tcBorders>
            <w:shd w:val="clear" w:color="auto" w:fill="auto"/>
            <w:vAlign w:val="center"/>
          </w:tcPr>
          <w:p w:rsidR="000F4BA7" w:rsidRPr="000175BA" w:rsidRDefault="000F4BA7" w:rsidP="00660EF1">
            <w:pPr>
              <w:suppressAutoHyphens/>
              <w:spacing w:line="276" w:lineRule="auto"/>
              <w:jc w:val="center"/>
              <w:rPr>
                <w:lang w:eastAsia="ar-SA"/>
              </w:rPr>
            </w:pPr>
            <w:r w:rsidRPr="000175BA">
              <w:rPr>
                <w:lang w:eastAsia="ar-SA"/>
              </w:rPr>
              <w:t>Išlaidos</w:t>
            </w:r>
            <w:r w:rsidR="002B6754" w:rsidRPr="000175BA">
              <w:rPr>
                <w:lang w:eastAsia="ar-SA"/>
              </w:rPr>
              <w:t xml:space="preserve"> be PVM</w:t>
            </w:r>
            <w:r w:rsidRPr="000175BA">
              <w:rPr>
                <w:lang w:eastAsia="ar-SA"/>
              </w:rPr>
              <w:t>, Eur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BA7" w:rsidRPr="000175BA" w:rsidRDefault="000F4BA7" w:rsidP="00660EF1">
            <w:pPr>
              <w:suppressAutoHyphens/>
              <w:spacing w:line="276" w:lineRule="auto"/>
              <w:jc w:val="center"/>
              <w:rPr>
                <w:lang w:eastAsia="ar-SA"/>
              </w:rPr>
            </w:pPr>
            <w:r w:rsidRPr="000175BA">
              <w:rPr>
                <w:lang w:eastAsia="ar-SA"/>
              </w:rPr>
              <w:t>Išlaidos su PVM, Eur</w:t>
            </w:r>
          </w:p>
        </w:tc>
      </w:tr>
      <w:tr w:rsidR="000175BA" w:rsidRPr="000175BA" w:rsidTr="00660EF1">
        <w:trPr>
          <w:cantSplit/>
        </w:trPr>
        <w:tc>
          <w:tcPr>
            <w:tcW w:w="675" w:type="dxa"/>
            <w:tcBorders>
              <w:top w:val="single" w:sz="4" w:space="0" w:color="000000"/>
              <w:left w:val="single" w:sz="4" w:space="0" w:color="000000"/>
              <w:bottom w:val="single" w:sz="4" w:space="0" w:color="000000"/>
            </w:tcBorders>
            <w:shd w:val="clear" w:color="auto" w:fill="auto"/>
          </w:tcPr>
          <w:p w:rsidR="000F4BA7" w:rsidRPr="000175BA" w:rsidRDefault="000F4BA7" w:rsidP="000F4BA7">
            <w:pPr>
              <w:numPr>
                <w:ilvl w:val="0"/>
                <w:numId w:val="11"/>
              </w:numPr>
              <w:tabs>
                <w:tab w:val="left" w:pos="284"/>
              </w:tabs>
              <w:suppressAutoHyphens/>
              <w:snapToGrid w:val="0"/>
              <w:spacing w:line="276" w:lineRule="auto"/>
              <w:ind w:hanging="720"/>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r>
      <w:tr w:rsidR="000175BA" w:rsidRPr="000175BA" w:rsidTr="00660EF1">
        <w:trPr>
          <w:cantSplit/>
        </w:trPr>
        <w:tc>
          <w:tcPr>
            <w:tcW w:w="67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r>
      <w:tr w:rsidR="000175BA" w:rsidRPr="000175BA" w:rsidTr="00660EF1">
        <w:trPr>
          <w:cantSplit/>
        </w:trPr>
        <w:tc>
          <w:tcPr>
            <w:tcW w:w="67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r>
      <w:tr w:rsidR="000175BA" w:rsidRPr="000175BA" w:rsidTr="00660EF1">
        <w:trPr>
          <w:cantSplit/>
        </w:trPr>
        <w:tc>
          <w:tcPr>
            <w:tcW w:w="67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r>
      <w:tr w:rsidR="000175BA" w:rsidRPr="000175BA" w:rsidTr="00660EF1">
        <w:trPr>
          <w:cantSplit/>
        </w:trPr>
        <w:tc>
          <w:tcPr>
            <w:tcW w:w="67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r>
      <w:tr w:rsidR="000175BA" w:rsidRPr="000175BA" w:rsidTr="00660EF1">
        <w:trPr>
          <w:cantSplit/>
        </w:trPr>
        <w:tc>
          <w:tcPr>
            <w:tcW w:w="67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r>
      <w:tr w:rsidR="000175BA" w:rsidRPr="000175BA" w:rsidTr="00660EF1">
        <w:trPr>
          <w:cantSplit/>
        </w:trPr>
        <w:tc>
          <w:tcPr>
            <w:tcW w:w="67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rsidR="000F4BA7" w:rsidRPr="000175BA" w:rsidRDefault="000F4BA7" w:rsidP="00660EF1">
            <w:pPr>
              <w:suppressAutoHyphens/>
              <w:spacing w:line="276" w:lineRule="auto"/>
              <w:jc w:val="right"/>
              <w:rPr>
                <w:lang w:eastAsia="ar-SA"/>
              </w:rPr>
            </w:pPr>
            <w:r w:rsidRPr="000175BA">
              <w:rPr>
                <w:lang w:eastAsia="ar-SA"/>
              </w:rPr>
              <w:t>Iš viso (be PVM)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F4BA7" w:rsidRPr="000175BA" w:rsidRDefault="000F4BA7" w:rsidP="00660EF1">
            <w:pPr>
              <w:suppressAutoHyphens/>
              <w:spacing w:line="276" w:lineRule="auto"/>
              <w:jc w:val="right"/>
              <w:rPr>
                <w:lang w:eastAsia="ar-SA"/>
              </w:rPr>
            </w:pPr>
            <w:r w:rsidRPr="000175BA">
              <w:rPr>
                <w:lang w:eastAsia="ar-SA"/>
              </w:rPr>
              <w:t>Iš viso (su PVM)</w:t>
            </w:r>
          </w:p>
        </w:tc>
      </w:tr>
    </w:tbl>
    <w:p w:rsidR="000F4BA7" w:rsidRPr="000175BA" w:rsidRDefault="000F4BA7" w:rsidP="000F4BA7">
      <w:pPr>
        <w:suppressAutoHyphens/>
        <w:spacing w:line="276" w:lineRule="auto"/>
        <w:jc w:val="both"/>
        <w:rPr>
          <w:b/>
          <w:lang w:eastAsia="ar-SA"/>
        </w:rPr>
      </w:pPr>
    </w:p>
    <w:p w:rsidR="000F4BA7" w:rsidRPr="000175BA" w:rsidRDefault="000F4BA7" w:rsidP="000F4BA7">
      <w:pPr>
        <w:suppressAutoHyphens/>
        <w:spacing w:line="276" w:lineRule="auto"/>
        <w:rPr>
          <w:b/>
          <w:lang w:eastAsia="ar-SA"/>
        </w:rPr>
      </w:pPr>
    </w:p>
    <w:p w:rsidR="000F4BA7" w:rsidRPr="000175BA" w:rsidRDefault="000F4BA7" w:rsidP="000F4BA7">
      <w:pPr>
        <w:suppressAutoHyphens/>
        <w:spacing w:line="276" w:lineRule="auto"/>
        <w:ind w:right="-1"/>
        <w:rPr>
          <w:lang w:eastAsia="ar-SA"/>
        </w:rPr>
      </w:pPr>
      <w:r w:rsidRPr="000175BA">
        <w:rPr>
          <w:b/>
          <w:lang w:eastAsia="ar-SA"/>
        </w:rPr>
        <w:t>XI. VERSLO IDĖJOS APRAŠYMAS PAGAL KRITERIJUS</w:t>
      </w:r>
    </w:p>
    <w:p w:rsidR="000F4BA7" w:rsidRPr="000175BA" w:rsidRDefault="000F4BA7" w:rsidP="000F4BA7">
      <w:pPr>
        <w:suppressAutoHyphens/>
        <w:spacing w:line="276" w:lineRule="auto"/>
        <w:ind w:right="-1"/>
        <w:jc w:val="both"/>
        <w:rPr>
          <w:lang w:eastAsia="ar-SA"/>
        </w:rPr>
      </w:pPr>
    </w:p>
    <w:p w:rsidR="000F4BA7" w:rsidRPr="000175BA" w:rsidRDefault="000F4BA7" w:rsidP="003F2CB6">
      <w:pPr>
        <w:contextualSpacing/>
        <w:jc w:val="both"/>
      </w:pPr>
      <w:r w:rsidRPr="000175BA">
        <w:rPr>
          <w:b/>
          <w:lang w:eastAsia="ar-SA"/>
        </w:rPr>
        <w:t xml:space="preserve">A. </w:t>
      </w:r>
      <w:r w:rsidR="00C14F0F" w:rsidRPr="000175BA">
        <w:t>Verslo idėjos ir jos</w:t>
      </w:r>
      <w:r w:rsidRPr="000175BA">
        <w:t xml:space="preserve"> įgyvendinimo realistiškumas</w:t>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b/>
          <w:lang w:eastAsia="ar-SA"/>
        </w:rPr>
      </w:pPr>
      <w:r w:rsidRPr="000175BA">
        <w:rPr>
          <w:lang w:eastAsia="ar-SA"/>
        </w:rPr>
        <w:tab/>
      </w:r>
    </w:p>
    <w:p w:rsidR="000F4BA7" w:rsidRPr="000175BA" w:rsidRDefault="000F4BA7" w:rsidP="000F4BA7">
      <w:pPr>
        <w:tabs>
          <w:tab w:val="right" w:leader="dot" w:pos="9639"/>
        </w:tabs>
        <w:suppressAutoHyphens/>
        <w:spacing w:line="276" w:lineRule="auto"/>
        <w:rPr>
          <w:b/>
          <w:lang w:eastAsia="ar-SA"/>
        </w:rPr>
      </w:pPr>
    </w:p>
    <w:p w:rsidR="003F2CB6" w:rsidRPr="000175BA" w:rsidRDefault="000F4BA7" w:rsidP="000F4BA7">
      <w:pPr>
        <w:tabs>
          <w:tab w:val="right" w:leader="dot" w:pos="9639"/>
        </w:tabs>
        <w:suppressAutoHyphens/>
        <w:spacing w:line="276" w:lineRule="auto"/>
        <w:jc w:val="both"/>
      </w:pPr>
      <w:r w:rsidRPr="000175BA">
        <w:rPr>
          <w:b/>
          <w:lang w:eastAsia="ar-SA"/>
        </w:rPr>
        <w:t xml:space="preserve">B. </w:t>
      </w:r>
      <w:r w:rsidRPr="000175BA">
        <w:t>Kuriamo ar tobulinamo produkto ar paslaugos išskirtinumas, inovatyvumas</w:t>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b/>
          <w:lang w:eastAsia="ar-SA"/>
        </w:rPr>
      </w:pPr>
      <w:r w:rsidRPr="000175BA">
        <w:rPr>
          <w:lang w:eastAsia="ar-SA"/>
        </w:rPr>
        <w:tab/>
      </w:r>
    </w:p>
    <w:p w:rsidR="000F4BA7" w:rsidRPr="000175BA" w:rsidRDefault="000F4BA7" w:rsidP="000F4BA7">
      <w:pPr>
        <w:tabs>
          <w:tab w:val="right" w:leader="dot" w:pos="9639"/>
        </w:tabs>
        <w:suppressAutoHyphens/>
        <w:spacing w:line="276" w:lineRule="auto"/>
        <w:rPr>
          <w:b/>
          <w:lang w:eastAsia="ar-SA"/>
        </w:rPr>
      </w:pPr>
    </w:p>
    <w:p w:rsidR="000F4BA7" w:rsidRPr="000175BA" w:rsidRDefault="000F4BA7" w:rsidP="000F4BA7">
      <w:pPr>
        <w:tabs>
          <w:tab w:val="right" w:leader="dot" w:pos="9639"/>
        </w:tabs>
        <w:suppressAutoHyphens/>
        <w:spacing w:line="276" w:lineRule="auto"/>
        <w:jc w:val="both"/>
        <w:rPr>
          <w:lang w:eastAsia="ar-SA"/>
        </w:rPr>
      </w:pPr>
      <w:r w:rsidRPr="000175BA">
        <w:rPr>
          <w:b/>
          <w:lang w:eastAsia="ar-SA"/>
        </w:rPr>
        <w:t>C.</w:t>
      </w:r>
      <w:r w:rsidRPr="000175BA">
        <w:t xml:space="preserve"> Kuriamo ar tobulinamo produkto ar paslaugos reikalingumas ir naudingumas potencialiam vartotojui, verslo plėtros galimybės</w:t>
      </w:r>
    </w:p>
    <w:p w:rsidR="000F4BA7" w:rsidRPr="000175BA" w:rsidRDefault="000F4BA7" w:rsidP="000F4BA7">
      <w:pPr>
        <w:tabs>
          <w:tab w:val="right" w:leader="dot" w:pos="9639"/>
        </w:tabs>
        <w:suppressAutoHyphens/>
        <w:spacing w:line="276" w:lineRule="auto"/>
        <w:rPr>
          <w:b/>
          <w:lang w:eastAsia="ar-SA"/>
        </w:rPr>
      </w:pPr>
      <w:r w:rsidRPr="000175BA">
        <w:rPr>
          <w:lang w:eastAsia="ar-SA"/>
        </w:rPr>
        <w:t>................................................................................................................................................................................................................................................................................................................................</w:t>
      </w:r>
    </w:p>
    <w:p w:rsidR="000F4BA7" w:rsidRPr="000175BA" w:rsidRDefault="000F4BA7" w:rsidP="000F4BA7">
      <w:pPr>
        <w:tabs>
          <w:tab w:val="right" w:leader="dot" w:pos="9639"/>
        </w:tabs>
        <w:suppressAutoHyphens/>
        <w:spacing w:line="276" w:lineRule="auto"/>
        <w:rPr>
          <w:b/>
          <w:lang w:eastAsia="ar-SA"/>
        </w:rPr>
      </w:pPr>
    </w:p>
    <w:p w:rsidR="000F4BA7" w:rsidRPr="000175BA" w:rsidRDefault="000F4BA7" w:rsidP="000F4BA7">
      <w:pPr>
        <w:tabs>
          <w:tab w:val="right" w:leader="dot" w:pos="9639"/>
        </w:tabs>
        <w:suppressAutoHyphens/>
        <w:spacing w:line="276" w:lineRule="auto"/>
        <w:jc w:val="both"/>
        <w:rPr>
          <w:lang w:eastAsia="ar-SA"/>
        </w:rPr>
      </w:pPr>
      <w:r w:rsidRPr="000175BA">
        <w:rPr>
          <w:b/>
          <w:lang w:eastAsia="ar-SA"/>
        </w:rPr>
        <w:t>D.</w:t>
      </w:r>
      <w:r w:rsidRPr="000175BA">
        <w:t xml:space="preserve"> </w:t>
      </w:r>
      <w:r w:rsidR="00524940" w:rsidRPr="000175BA">
        <w:rPr>
          <w:szCs w:val="24"/>
        </w:rPr>
        <w:t>Verslo idėjos nauda Pasvalio rajonui bei atit</w:t>
      </w:r>
      <w:r w:rsidR="003F22CB" w:rsidRPr="000175BA">
        <w:rPr>
          <w:szCs w:val="24"/>
        </w:rPr>
        <w:t xml:space="preserve">iktis Savivaldybės </w:t>
      </w:r>
      <w:r w:rsidR="00226C9F" w:rsidRPr="000175BA">
        <w:rPr>
          <w:szCs w:val="24"/>
        </w:rPr>
        <w:t>strateginio plėtros plano tikslams ir uždaviniams</w:t>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b/>
          <w:lang w:eastAsia="ar-SA"/>
        </w:rPr>
      </w:pPr>
      <w:r w:rsidRPr="000175BA">
        <w:rPr>
          <w:lang w:eastAsia="ar-SA"/>
        </w:rPr>
        <w:tab/>
      </w:r>
    </w:p>
    <w:p w:rsidR="000F4BA7" w:rsidRPr="000175BA" w:rsidRDefault="000F4BA7" w:rsidP="000F4BA7">
      <w:pPr>
        <w:tabs>
          <w:tab w:val="right" w:leader="dot" w:pos="9639"/>
        </w:tabs>
        <w:suppressAutoHyphens/>
        <w:spacing w:line="276" w:lineRule="auto"/>
        <w:rPr>
          <w:b/>
          <w:lang w:eastAsia="ar-SA"/>
        </w:rPr>
      </w:pPr>
    </w:p>
    <w:p w:rsidR="000F4BA7" w:rsidRPr="000175BA" w:rsidRDefault="000F4BA7" w:rsidP="000F4BA7">
      <w:pPr>
        <w:contextualSpacing/>
        <w:jc w:val="both"/>
      </w:pPr>
      <w:r w:rsidRPr="000175BA">
        <w:rPr>
          <w:b/>
          <w:lang w:eastAsia="ar-SA"/>
        </w:rPr>
        <w:t xml:space="preserve">E. </w:t>
      </w:r>
      <w:r w:rsidR="00524940" w:rsidRPr="000175BA">
        <w:t>Verslo idėjos išsamumas ir pagrįstumas (verslo organizavimo ir valdymo, galimų rizikų vertinimas, rinkodaros strategijos, pardavimų / klientų plano, prognozuojamo pelno, pateikiamos išlaidų sąmatos ir pan. pagrįstumas)</w:t>
      </w:r>
    </w:p>
    <w:p w:rsidR="000F4BA7" w:rsidRPr="000175BA" w:rsidRDefault="000F4BA7" w:rsidP="000F4BA7">
      <w:pPr>
        <w:tabs>
          <w:tab w:val="right" w:leader="dot" w:pos="9639"/>
        </w:tabs>
        <w:suppressAutoHyphens/>
        <w:spacing w:line="276" w:lineRule="auto"/>
        <w:rPr>
          <w:b/>
          <w:lang w:eastAsia="ar-SA"/>
        </w:rPr>
      </w:pPr>
      <w:r w:rsidRPr="000175BA">
        <w:rPr>
          <w:lang w:eastAsia="ar-SA"/>
        </w:rPr>
        <w:tab/>
      </w:r>
    </w:p>
    <w:p w:rsidR="000F4BA7" w:rsidRPr="000175BA" w:rsidRDefault="000F4BA7" w:rsidP="000F4BA7">
      <w:pPr>
        <w:tabs>
          <w:tab w:val="right" w:leader="dot" w:pos="9639"/>
        </w:tabs>
        <w:suppressAutoHyphens/>
        <w:spacing w:line="276" w:lineRule="auto"/>
        <w:rPr>
          <w:b/>
          <w:lang w:eastAsia="ar-SA"/>
        </w:rPr>
      </w:pPr>
      <w:r w:rsidRPr="000175BA">
        <w:rPr>
          <w:lang w:eastAsia="ar-SA"/>
        </w:rPr>
        <w:tab/>
      </w:r>
    </w:p>
    <w:p w:rsidR="000F4BA7" w:rsidRPr="000175BA" w:rsidRDefault="000F4BA7" w:rsidP="000F4BA7">
      <w:pPr>
        <w:suppressAutoHyphens/>
        <w:spacing w:line="276" w:lineRule="auto"/>
        <w:jc w:val="center"/>
        <w:rPr>
          <w:b/>
          <w:lang w:eastAsia="ar-SA"/>
        </w:rPr>
      </w:pPr>
      <w:r w:rsidRPr="000175BA">
        <w:rPr>
          <w:b/>
          <w:lang w:eastAsia="ar-SA"/>
        </w:rPr>
        <w:lastRenderedPageBreak/>
        <w:t>XII. PAREIŠKĖJO DEKLARACIJA</w:t>
      </w:r>
    </w:p>
    <w:p w:rsidR="000F4BA7" w:rsidRPr="000175BA" w:rsidRDefault="000F4BA7" w:rsidP="000F4BA7">
      <w:pPr>
        <w:suppressAutoHyphens/>
        <w:spacing w:line="276" w:lineRule="auto"/>
        <w:jc w:val="center"/>
        <w:rPr>
          <w:b/>
          <w:lang w:eastAsia="ar-SA"/>
        </w:rPr>
      </w:pPr>
    </w:p>
    <w:tbl>
      <w:tblPr>
        <w:tblW w:w="9711" w:type="dxa"/>
        <w:tblInd w:w="-77" w:type="dxa"/>
        <w:tblLayout w:type="fixed"/>
        <w:tblLook w:val="0000" w:firstRow="0" w:lastRow="0" w:firstColumn="0" w:lastColumn="0" w:noHBand="0" w:noVBand="0"/>
      </w:tblPr>
      <w:tblGrid>
        <w:gridCol w:w="9711"/>
      </w:tblGrid>
      <w:tr w:rsidR="000175BA" w:rsidRPr="000175BA" w:rsidTr="00660EF1">
        <w:tc>
          <w:tcPr>
            <w:tcW w:w="9711" w:type="dxa"/>
            <w:tcBorders>
              <w:top w:val="single" w:sz="4" w:space="0" w:color="000000"/>
              <w:left w:val="single" w:sz="4" w:space="0" w:color="000000"/>
              <w:bottom w:val="single" w:sz="4" w:space="0" w:color="000000"/>
              <w:right w:val="single" w:sz="4" w:space="0" w:color="000000"/>
            </w:tcBorders>
            <w:shd w:val="clear" w:color="auto" w:fill="auto"/>
          </w:tcPr>
          <w:p w:rsidR="000F4BA7" w:rsidRPr="000175BA" w:rsidRDefault="000F4BA7" w:rsidP="00660EF1">
            <w:pPr>
              <w:suppressAutoHyphens/>
              <w:spacing w:line="276" w:lineRule="auto"/>
              <w:ind w:right="175"/>
              <w:jc w:val="both"/>
              <w:rPr>
                <w:lang w:eastAsia="ar-SA"/>
              </w:rPr>
            </w:pPr>
          </w:p>
          <w:p w:rsidR="000F4BA7" w:rsidRPr="000175BA" w:rsidRDefault="000F4BA7" w:rsidP="00660EF1">
            <w:pPr>
              <w:suppressAutoHyphens/>
              <w:spacing w:line="276" w:lineRule="auto"/>
              <w:ind w:right="175"/>
              <w:jc w:val="both"/>
              <w:rPr>
                <w:lang w:eastAsia="ar-SA"/>
              </w:rPr>
            </w:pPr>
            <w:r w:rsidRPr="000175BA">
              <w:rPr>
                <w:lang w:eastAsia="ar-SA"/>
              </w:rPr>
              <w:t>Tvirtinu, kad:</w:t>
            </w:r>
          </w:p>
          <w:p w:rsidR="000F4BA7" w:rsidRPr="000175BA" w:rsidRDefault="000F4BA7" w:rsidP="000F4BA7">
            <w:pPr>
              <w:numPr>
                <w:ilvl w:val="0"/>
                <w:numId w:val="10"/>
              </w:numPr>
              <w:suppressAutoHyphens/>
              <w:spacing w:line="276" w:lineRule="auto"/>
              <w:ind w:left="531" w:right="175" w:firstLine="426"/>
              <w:jc w:val="both"/>
              <w:rPr>
                <w:lang w:eastAsia="ar-SA"/>
              </w:rPr>
            </w:pPr>
            <w:r w:rsidRPr="000175BA">
              <w:rPr>
                <w:lang w:eastAsia="ar-SA"/>
              </w:rPr>
              <w:t>šioje paraiškoje ir prie jos pridėtuose dokumentuose pateikta informacija yra teisinga;</w:t>
            </w:r>
          </w:p>
          <w:p w:rsidR="000F4BA7" w:rsidRPr="000175BA" w:rsidRDefault="000F4BA7" w:rsidP="000F4BA7">
            <w:pPr>
              <w:numPr>
                <w:ilvl w:val="0"/>
                <w:numId w:val="10"/>
              </w:numPr>
              <w:suppressAutoHyphens/>
              <w:spacing w:line="276" w:lineRule="auto"/>
              <w:ind w:left="531" w:right="175" w:firstLine="426"/>
              <w:jc w:val="both"/>
              <w:rPr>
                <w:lang w:eastAsia="ar-SA"/>
              </w:rPr>
            </w:pPr>
            <w:r w:rsidRPr="000175BA">
              <w:rPr>
                <w:lang w:eastAsia="ar-SA"/>
              </w:rPr>
              <w:t>nesu pažeidęs jokios kitos sutarties dėl paramos skyrimo iš Europos Sąjungos arba Lietuvos Respublikos valstybės arba savivaldybių biudžeto lėšų;</w:t>
            </w:r>
          </w:p>
          <w:p w:rsidR="000F4BA7" w:rsidRPr="000175BA" w:rsidRDefault="000F4BA7" w:rsidP="000F4BA7">
            <w:pPr>
              <w:numPr>
                <w:ilvl w:val="0"/>
                <w:numId w:val="10"/>
              </w:numPr>
              <w:suppressAutoHyphens/>
              <w:spacing w:line="276" w:lineRule="auto"/>
              <w:ind w:left="531" w:right="175" w:firstLine="426"/>
              <w:jc w:val="both"/>
              <w:rPr>
                <w:lang w:eastAsia="ar-SA"/>
              </w:rPr>
            </w:pPr>
            <w:r w:rsidRPr="000175BA">
              <w:rPr>
                <w:lang w:eastAsia="ar-SA"/>
              </w:rPr>
              <w:t>verslo idėjos įgyvendinimo sąmatoje numatytos išlaidos tuo pačiu metu nefinansuojamos iš kitų šaltinių, nacionalinių ir ES programų;</w:t>
            </w:r>
          </w:p>
          <w:p w:rsidR="00182502" w:rsidRPr="000175BA" w:rsidRDefault="00182502" w:rsidP="000F4BA7">
            <w:pPr>
              <w:numPr>
                <w:ilvl w:val="0"/>
                <w:numId w:val="10"/>
              </w:numPr>
              <w:suppressAutoHyphens/>
              <w:spacing w:line="276" w:lineRule="auto"/>
              <w:ind w:left="531" w:right="175" w:firstLine="426"/>
              <w:jc w:val="both"/>
              <w:rPr>
                <w:lang w:eastAsia="ar-SA"/>
              </w:rPr>
            </w:pPr>
            <w:r w:rsidRPr="000175BA">
              <w:rPr>
                <w:szCs w:val="24"/>
              </w:rPr>
              <w:t>man nėra iškelta byla dėl bankroto, įmonė nėra likviduojama;</w:t>
            </w:r>
          </w:p>
          <w:p w:rsidR="000F4BA7" w:rsidRPr="000175BA" w:rsidRDefault="000F4BA7" w:rsidP="000F4BA7">
            <w:pPr>
              <w:numPr>
                <w:ilvl w:val="0"/>
                <w:numId w:val="10"/>
              </w:numPr>
              <w:suppressAutoHyphens/>
              <w:spacing w:line="276" w:lineRule="auto"/>
              <w:ind w:left="531" w:right="175" w:firstLine="426"/>
              <w:jc w:val="both"/>
              <w:rPr>
                <w:lang w:eastAsia="ar-SA"/>
              </w:rPr>
            </w:pPr>
            <w:r w:rsidRPr="000175BA">
              <w:rPr>
                <w:lang w:eastAsia="ar-SA"/>
              </w:rPr>
              <w:t>man nežinomos kitos šiame dokumente nenurodytos priežastys, dėl kurių verslo idėja negalėtų būti įgyvendinta ar jos įgyvendinimas būtų atidedamas;</w:t>
            </w:r>
          </w:p>
          <w:p w:rsidR="000F4BA7" w:rsidRPr="000175BA" w:rsidRDefault="00EC02BA" w:rsidP="000F4BA7">
            <w:pPr>
              <w:numPr>
                <w:ilvl w:val="0"/>
                <w:numId w:val="10"/>
              </w:numPr>
              <w:tabs>
                <w:tab w:val="clear" w:pos="0"/>
              </w:tabs>
              <w:suppressAutoHyphens/>
              <w:spacing w:line="276" w:lineRule="auto"/>
              <w:ind w:left="531" w:right="175" w:firstLine="426"/>
              <w:jc w:val="both"/>
              <w:rPr>
                <w:lang w:eastAsia="ar-SA"/>
              </w:rPr>
            </w:pPr>
            <w:r w:rsidRPr="000175BA">
              <w:rPr>
                <w:lang w:eastAsia="ar-SA"/>
              </w:rPr>
              <w:t>finansinės paramos</w:t>
            </w:r>
            <w:r w:rsidR="000F4BA7" w:rsidRPr="000175BA">
              <w:rPr>
                <w:lang w:eastAsia="ar-SA"/>
              </w:rPr>
              <w:t xml:space="preserve"> verslo idėjai įgyvendinti iš Pasvalio rajono savivaldybės b</w:t>
            </w:r>
            <w:r w:rsidR="00182502" w:rsidRPr="000175BA">
              <w:rPr>
                <w:lang w:eastAsia="ar-SA"/>
              </w:rPr>
              <w:t>iudžeto šiais metais nesu gavęs;</w:t>
            </w:r>
          </w:p>
          <w:p w:rsidR="00035382" w:rsidRPr="000175BA" w:rsidRDefault="00035382" w:rsidP="00035382">
            <w:pPr>
              <w:numPr>
                <w:ilvl w:val="0"/>
                <w:numId w:val="10"/>
              </w:numPr>
              <w:tabs>
                <w:tab w:val="clear" w:pos="0"/>
              </w:tabs>
              <w:suppressAutoHyphens/>
              <w:spacing w:line="276" w:lineRule="auto"/>
              <w:ind w:left="531" w:right="175" w:firstLine="426"/>
              <w:jc w:val="both"/>
              <w:rPr>
                <w:lang w:eastAsia="ar-SA"/>
              </w:rPr>
            </w:pPr>
            <w:r w:rsidRPr="000175BA">
              <w:rPr>
                <w:lang w:eastAsia="ar-SA"/>
              </w:rPr>
              <w:t>įregistruosiu įmonę ne vėliau kaip per 20 darbo dienų nuo lėšų naudojimo sutarties su Savivaldybe pasirašymo dienos;</w:t>
            </w:r>
          </w:p>
          <w:p w:rsidR="00182502" w:rsidRPr="000175BA" w:rsidRDefault="00182502" w:rsidP="00035382">
            <w:pPr>
              <w:numPr>
                <w:ilvl w:val="0"/>
                <w:numId w:val="10"/>
              </w:numPr>
              <w:tabs>
                <w:tab w:val="clear" w:pos="0"/>
              </w:tabs>
              <w:suppressAutoHyphens/>
              <w:spacing w:line="276" w:lineRule="auto"/>
              <w:ind w:left="531" w:right="175" w:firstLine="426"/>
              <w:jc w:val="both"/>
              <w:rPr>
                <w:lang w:eastAsia="ar-SA"/>
              </w:rPr>
            </w:pPr>
            <w:r w:rsidRPr="000175BA">
              <w:rPr>
                <w:lang w:eastAsia="ar-SA"/>
              </w:rPr>
              <w:t>sutinku, kad informacija apie mano pateiktą paraišką (pareiškėjo pavadinimas, verslo idėjos pavadinimas, prašoma paramos suma ir skirta paramos suma) būtų skelbiama Pasvalio rajono savivaldybės interneto svetainėje.</w:t>
            </w:r>
          </w:p>
          <w:p w:rsidR="000F4BA7" w:rsidRPr="000175BA" w:rsidRDefault="000F4BA7" w:rsidP="00660EF1">
            <w:pPr>
              <w:suppressAutoHyphens/>
              <w:spacing w:line="276" w:lineRule="auto"/>
              <w:ind w:right="-1"/>
              <w:jc w:val="both"/>
              <w:rPr>
                <w:lang w:eastAsia="ar-SA"/>
              </w:rPr>
            </w:pPr>
          </w:p>
        </w:tc>
      </w:tr>
    </w:tbl>
    <w:p w:rsidR="000F4BA7" w:rsidRPr="000175BA" w:rsidRDefault="000F4BA7" w:rsidP="000F4BA7">
      <w:pPr>
        <w:keepNext/>
        <w:numPr>
          <w:ilvl w:val="2"/>
          <w:numId w:val="0"/>
        </w:numPr>
        <w:tabs>
          <w:tab w:val="num" w:pos="720"/>
        </w:tabs>
        <w:suppressAutoHyphens/>
        <w:spacing w:line="276" w:lineRule="auto"/>
        <w:ind w:left="720" w:hanging="720"/>
        <w:outlineLvl w:val="2"/>
        <w:rPr>
          <w:b/>
          <w:lang w:eastAsia="ar-SA"/>
        </w:rPr>
      </w:pPr>
    </w:p>
    <w:p w:rsidR="000F4BA7" w:rsidRPr="000175BA" w:rsidRDefault="000F4BA7" w:rsidP="000F4BA7">
      <w:pPr>
        <w:keepNext/>
        <w:numPr>
          <w:ilvl w:val="2"/>
          <w:numId w:val="0"/>
        </w:numPr>
        <w:tabs>
          <w:tab w:val="num" w:pos="720"/>
        </w:tabs>
        <w:suppressAutoHyphens/>
        <w:spacing w:line="276" w:lineRule="auto"/>
        <w:ind w:left="720" w:hanging="720"/>
        <w:outlineLvl w:val="2"/>
        <w:rPr>
          <w:b/>
          <w:lang w:eastAsia="ar-SA"/>
        </w:rPr>
      </w:pPr>
    </w:p>
    <w:p w:rsidR="000F4BA7" w:rsidRPr="000175BA" w:rsidRDefault="000F4BA7" w:rsidP="000F4BA7">
      <w:pPr>
        <w:tabs>
          <w:tab w:val="right" w:leader="dot" w:pos="9639"/>
        </w:tabs>
        <w:suppressAutoHyphens/>
        <w:spacing w:line="276" w:lineRule="auto"/>
        <w:rPr>
          <w:sz w:val="18"/>
          <w:lang w:eastAsia="ar-SA"/>
        </w:rPr>
      </w:pPr>
      <w:r w:rsidRPr="000175BA">
        <w:rPr>
          <w:lang w:eastAsia="ar-SA"/>
        </w:rPr>
        <w:tab/>
      </w:r>
    </w:p>
    <w:p w:rsidR="000F4BA7" w:rsidRPr="000175BA" w:rsidRDefault="000F4BA7" w:rsidP="000F4BA7">
      <w:pPr>
        <w:keepNext/>
        <w:numPr>
          <w:ilvl w:val="4"/>
          <w:numId w:val="0"/>
        </w:numPr>
        <w:tabs>
          <w:tab w:val="num" w:pos="1008"/>
          <w:tab w:val="left" w:pos="8505"/>
        </w:tabs>
        <w:suppressAutoHyphens/>
        <w:spacing w:line="276" w:lineRule="auto"/>
        <w:ind w:left="1008" w:hanging="1008"/>
        <w:jc w:val="center"/>
        <w:outlineLvl w:val="4"/>
        <w:rPr>
          <w:i/>
          <w:lang w:eastAsia="ar-SA"/>
        </w:rPr>
      </w:pPr>
      <w:r w:rsidRPr="000175BA">
        <w:rPr>
          <w:i/>
          <w:sz w:val="22"/>
          <w:lang w:eastAsia="ar-SA"/>
        </w:rPr>
        <w:t>(fizinio asmens / juridinio asmens vadovo parašas, vardas, pavardė)</w:t>
      </w:r>
    </w:p>
    <w:p w:rsidR="000F4BA7" w:rsidRPr="000175BA" w:rsidRDefault="000F4BA7" w:rsidP="000F4BA7">
      <w:pPr>
        <w:ind w:firstLine="709"/>
        <w:jc w:val="both"/>
        <w:rPr>
          <w:szCs w:val="24"/>
          <w:lang w:eastAsia="lt-LT"/>
        </w:rPr>
      </w:pPr>
    </w:p>
    <w:p w:rsidR="000F4BA7" w:rsidRPr="000175BA" w:rsidRDefault="000F4BA7" w:rsidP="000F4BA7">
      <w:pPr>
        <w:ind w:firstLine="709"/>
        <w:jc w:val="both"/>
        <w:rPr>
          <w:szCs w:val="24"/>
          <w:lang w:eastAsia="lt-LT"/>
        </w:rPr>
      </w:pPr>
    </w:p>
    <w:p w:rsidR="000F4BA7" w:rsidRPr="000175BA" w:rsidRDefault="000F4BA7" w:rsidP="000F4BA7">
      <w:pPr>
        <w:ind w:firstLine="709"/>
        <w:jc w:val="both"/>
        <w:rPr>
          <w:sz w:val="18"/>
          <w:szCs w:val="16"/>
        </w:rPr>
      </w:pPr>
      <w:r w:rsidRPr="000175BA">
        <w:rPr>
          <w:sz w:val="18"/>
          <w:szCs w:val="16"/>
        </w:rPr>
        <w:t xml:space="preserve">Informuojame, </w:t>
      </w:r>
      <w:r w:rsidR="00797FA9" w:rsidRPr="000175BA">
        <w:rPr>
          <w:sz w:val="18"/>
          <w:szCs w:val="16"/>
        </w:rPr>
        <w:t>kad</w:t>
      </w:r>
      <w:r w:rsidRPr="000175BA">
        <w:rPr>
          <w:sz w:val="18"/>
          <w:szCs w:val="16"/>
        </w:rPr>
        <w:t xml:space="preserve"> Jūsų asmens duomenų valdytojas yra Pasvalio rajono savivaldybės administracija, juridinio asmens kodas 188753657, adresas: Vytauto Didžiojo a. 1, LT-39143 Pasvalys, tel. (8 451)  54 101, el. p. </w:t>
      </w:r>
      <w:hyperlink r:id="rId11" w:history="1">
        <w:r w:rsidR="00D21795" w:rsidRPr="004F13DA">
          <w:rPr>
            <w:rStyle w:val="Hipersaitas"/>
            <w:sz w:val="18"/>
            <w:szCs w:val="16"/>
          </w:rPr>
          <w:t>rastine@pasvalys.lt</w:t>
        </w:r>
      </w:hyperlink>
      <w:r w:rsidR="00D21795" w:rsidRPr="00D21795">
        <w:rPr>
          <w:sz w:val="18"/>
          <w:szCs w:val="16"/>
        </w:rPr>
        <w:t>.</w:t>
      </w:r>
      <w:r w:rsidRPr="000175BA">
        <w:rPr>
          <w:sz w:val="18"/>
          <w:szCs w:val="16"/>
        </w:rPr>
        <w:t xml:space="preserve"> Savivaldybės administracijos duomenų apsaugos pareigūno kontaktai: tel. (8 451)  54 101, el. p. </w:t>
      </w:r>
      <w:hyperlink r:id="rId12" w:history="1">
        <w:r w:rsidR="00D21795" w:rsidRPr="004F13DA">
          <w:rPr>
            <w:rStyle w:val="Hipersaitas"/>
            <w:sz w:val="18"/>
            <w:szCs w:val="16"/>
          </w:rPr>
          <w:t>dokumentai@pasvalys.lt</w:t>
        </w:r>
      </w:hyperlink>
      <w:r w:rsidR="00D21795" w:rsidRPr="00D21795">
        <w:rPr>
          <w:sz w:val="18"/>
          <w:szCs w:val="16"/>
        </w:rPr>
        <w:t>.</w:t>
      </w:r>
      <w:r w:rsidRPr="00D21795">
        <w:rPr>
          <w:sz w:val="18"/>
          <w:szCs w:val="16"/>
        </w:rPr>
        <w:t xml:space="preserve">  </w:t>
      </w:r>
    </w:p>
    <w:p w:rsidR="000F4BA7" w:rsidRPr="000175BA" w:rsidRDefault="000F4BA7" w:rsidP="000F4BA7">
      <w:pPr>
        <w:ind w:firstLine="709"/>
        <w:jc w:val="both"/>
        <w:rPr>
          <w:sz w:val="18"/>
          <w:szCs w:val="16"/>
        </w:rPr>
      </w:pPr>
      <w:r w:rsidRPr="000175BA">
        <w:rPr>
          <w:sz w:val="18"/>
          <w:szCs w:val="16"/>
        </w:rPr>
        <w:t xml:space="preserve">Duomenys tvarkomi siekiant išnagrinėti Jūsų paraišką, atliekant veiksmus prieš sudarant sutartį, kurios šalis esate Jūs bei vykdant sutarties įsipareigojimus. Tvarkymo pagrindas – tvarkyti duomenis būtina, kad būtų įvykdyta duomenų valdytojui taikoma teisinė prievolė, taip pat siekiant atlikti užduotį, vykdomą viešojo intereso labui arba vykdant duomenų valdytojui pavestas viešosios valdžios funkcijas. Taip pat tvarkyti duomenis būtina siekiant įvykdyti sutartinius įsipareigojimus. Jūsų </w:t>
      </w:r>
      <w:r w:rsidRPr="000175BA">
        <w:rPr>
          <w:sz w:val="18"/>
          <w:szCs w:val="18"/>
        </w:rPr>
        <w:t>duomenys Savivaldybės administracijoje bus saugomi teisės aktų, reglamentuojančių duomenų saugojimo terminus, nustatyta tvarka ir terminais. Jūsų duomenys bus teikiami Pasvalio rajono savivaldybės Smulkaus verslo rėmimo programos komisijos nariams, taip pat duomenys gali būti teikiami institucijoms bei asmenims, turintiems teisę gauti šią informaciją teisės aktų nustatyta tvarka arba siekiant įvykdyti sutartį, pavyzdžiui, bankams.</w:t>
      </w:r>
      <w:r w:rsidRPr="000175BA">
        <w:rPr>
          <w:sz w:val="18"/>
          <w:szCs w:val="16"/>
        </w:rPr>
        <w:t xml:space="preserve"> Jeigu Jūs nepateiksite savo asmens duomenų, negalėsime išnagrinėti Jūsų paraiškos, įvykdyti teisės aktuose numatytų pareigų ar sutarties. </w:t>
      </w:r>
    </w:p>
    <w:p w:rsidR="000F4BA7" w:rsidRPr="000175BA" w:rsidRDefault="000F4BA7" w:rsidP="00946CC3">
      <w:pPr>
        <w:tabs>
          <w:tab w:val="num" w:pos="2280"/>
        </w:tabs>
        <w:ind w:firstLine="709"/>
        <w:jc w:val="both"/>
        <w:rPr>
          <w:sz w:val="28"/>
          <w:szCs w:val="24"/>
          <w:lang w:eastAsia="lt-LT"/>
        </w:rPr>
      </w:pPr>
      <w:r w:rsidRPr="000175BA">
        <w:rPr>
          <w:sz w:val="18"/>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0175BA">
        <w:rPr>
          <w:sz w:val="18"/>
          <w:szCs w:val="16"/>
          <w:shd w:val="clear" w:color="auto" w:fill="FFFFFF"/>
        </w:rPr>
        <w:t>.</w:t>
      </w:r>
      <w:r w:rsidRPr="000175BA">
        <w:rPr>
          <w:sz w:val="18"/>
          <w:szCs w:val="16"/>
        </w:rPr>
        <w:t xml:space="preserve"> Daugiau informacijos apie asmens duomenų tvarkymą galite rasti Pasvalio rajono savivaldybės interneto svetainėje </w:t>
      </w:r>
      <w:hyperlink r:id="rId13" w:history="1">
        <w:r w:rsidR="00D21795" w:rsidRPr="004F13DA">
          <w:rPr>
            <w:rStyle w:val="Hipersaitas"/>
            <w:sz w:val="18"/>
            <w:szCs w:val="16"/>
          </w:rPr>
          <w:t>www.pasvalys.lt</w:t>
        </w:r>
      </w:hyperlink>
      <w:r w:rsidR="00D21795" w:rsidRPr="00D21795">
        <w:rPr>
          <w:sz w:val="18"/>
          <w:szCs w:val="16"/>
        </w:rPr>
        <w:t>.</w:t>
      </w:r>
    </w:p>
    <w:p w:rsidR="000F4BA7" w:rsidRPr="000175BA" w:rsidRDefault="000F4BA7" w:rsidP="000F4BA7">
      <w:pPr>
        <w:tabs>
          <w:tab w:val="num" w:pos="2280"/>
        </w:tabs>
        <w:spacing w:line="360" w:lineRule="auto"/>
        <w:jc w:val="both"/>
        <w:rPr>
          <w:szCs w:val="24"/>
          <w:lang w:eastAsia="lt-LT"/>
        </w:rPr>
      </w:pPr>
    </w:p>
    <w:p w:rsidR="000F4BA7" w:rsidRPr="000175BA" w:rsidRDefault="000F4BA7" w:rsidP="000F4BA7">
      <w:pPr>
        <w:tabs>
          <w:tab w:val="num" w:pos="2280"/>
        </w:tabs>
        <w:spacing w:line="360" w:lineRule="auto"/>
        <w:jc w:val="both"/>
        <w:rPr>
          <w:szCs w:val="24"/>
          <w:lang w:eastAsia="lt-LT"/>
        </w:rPr>
        <w:sectPr w:rsidR="000F4BA7" w:rsidRPr="000175BA" w:rsidSect="00660EF1">
          <w:headerReference w:type="first" r:id="rId14"/>
          <w:type w:val="continuous"/>
          <w:pgSz w:w="11906" w:h="16838" w:code="9"/>
          <w:pgMar w:top="1134" w:right="567" w:bottom="1134" w:left="1701" w:header="964" w:footer="567" w:gutter="0"/>
          <w:cols w:space="1296"/>
          <w:formProt w:val="0"/>
        </w:sectPr>
      </w:pPr>
    </w:p>
    <w:p w:rsidR="00F63580" w:rsidRPr="000175BA" w:rsidRDefault="00F63580">
      <w:r w:rsidRPr="000175BA">
        <w:br w:type="page"/>
      </w:r>
    </w:p>
    <w:p w:rsidR="000F4BA7" w:rsidRPr="000175BA" w:rsidRDefault="007F033B" w:rsidP="007F033B">
      <w:pPr>
        <w:ind w:left="5103"/>
        <w:rPr>
          <w:bCs/>
          <w:szCs w:val="24"/>
        </w:rPr>
      </w:pPr>
      <w:r w:rsidRPr="000175BA">
        <w:lastRenderedPageBreak/>
        <w:t>Verslo idėjų projektų finansavimo</w:t>
      </w:r>
      <w:r w:rsidR="00EC02BA" w:rsidRPr="000175BA">
        <w:rPr>
          <w:szCs w:val="24"/>
          <w:lang w:bidi="lt-LT"/>
        </w:rPr>
        <w:t xml:space="preserve"> tvarkos</w:t>
      </w:r>
      <w:r w:rsidR="000F4BA7" w:rsidRPr="000175BA">
        <w:rPr>
          <w:bCs/>
          <w:szCs w:val="24"/>
        </w:rPr>
        <w:t xml:space="preserve"> aprašo</w:t>
      </w:r>
      <w:r w:rsidRPr="000175BA">
        <w:rPr>
          <w:bCs/>
          <w:szCs w:val="24"/>
        </w:rPr>
        <w:t xml:space="preserve"> </w:t>
      </w:r>
      <w:r w:rsidR="000F4BA7" w:rsidRPr="000175BA">
        <w:rPr>
          <w:bCs/>
        </w:rPr>
        <w:t>2 priedas</w:t>
      </w:r>
    </w:p>
    <w:p w:rsidR="000F4BA7" w:rsidRPr="000175BA" w:rsidRDefault="000F4BA7" w:rsidP="000F4BA7">
      <w:pPr>
        <w:suppressAutoHyphens/>
        <w:spacing w:line="276" w:lineRule="auto"/>
        <w:jc w:val="center"/>
        <w:rPr>
          <w:b/>
          <w:lang w:eastAsia="ar-SA"/>
        </w:rPr>
      </w:pPr>
    </w:p>
    <w:p w:rsidR="000F4BA7" w:rsidRPr="000175BA" w:rsidRDefault="000F4BA7" w:rsidP="000F4BA7">
      <w:pPr>
        <w:suppressAutoHyphens/>
        <w:spacing w:line="276" w:lineRule="auto"/>
        <w:jc w:val="center"/>
        <w:rPr>
          <w:b/>
          <w:lang w:eastAsia="ar-SA"/>
        </w:rPr>
      </w:pPr>
      <w:r w:rsidRPr="000175BA">
        <w:rPr>
          <w:b/>
          <w:lang w:eastAsia="ar-SA"/>
        </w:rPr>
        <w:t xml:space="preserve">VERSLO IDĖJOS VERTINIMO LAPAS </w:t>
      </w:r>
    </w:p>
    <w:p w:rsidR="000F4BA7" w:rsidRPr="000175BA" w:rsidRDefault="000F4BA7" w:rsidP="009E2CF0">
      <w:pPr>
        <w:tabs>
          <w:tab w:val="num" w:pos="2280"/>
        </w:tabs>
        <w:spacing w:line="360" w:lineRule="auto"/>
        <w:jc w:val="both"/>
        <w:rPr>
          <w:szCs w:val="24"/>
          <w:lang w:eastAsia="lt-LT"/>
        </w:rPr>
      </w:pPr>
    </w:p>
    <w:p w:rsidR="000F4BA7" w:rsidRPr="000175BA" w:rsidRDefault="000F4BA7" w:rsidP="000F4BA7">
      <w:pPr>
        <w:tabs>
          <w:tab w:val="right" w:leader="dot" w:pos="9639"/>
        </w:tabs>
        <w:suppressAutoHyphens/>
        <w:spacing w:line="276" w:lineRule="auto"/>
        <w:rPr>
          <w:i/>
          <w:lang w:eastAsia="ar-SA"/>
        </w:rPr>
      </w:pPr>
      <w:r w:rsidRPr="000175BA">
        <w:rPr>
          <w:lang w:eastAsia="ar-SA"/>
        </w:rPr>
        <w:tab/>
      </w:r>
    </w:p>
    <w:p w:rsidR="000F4BA7" w:rsidRPr="000175BA" w:rsidRDefault="000F4BA7" w:rsidP="000F4BA7">
      <w:pPr>
        <w:tabs>
          <w:tab w:val="right" w:leader="dot" w:pos="9639"/>
        </w:tabs>
        <w:suppressAutoHyphens/>
        <w:spacing w:line="276" w:lineRule="auto"/>
        <w:jc w:val="center"/>
        <w:rPr>
          <w:sz w:val="22"/>
          <w:lang w:eastAsia="ar-SA"/>
        </w:rPr>
      </w:pPr>
      <w:r w:rsidRPr="000175BA">
        <w:rPr>
          <w:i/>
          <w:sz w:val="22"/>
          <w:lang w:eastAsia="ar-SA"/>
        </w:rPr>
        <w:t>(verslo idėjos pavadinimas)</w:t>
      </w:r>
    </w:p>
    <w:p w:rsidR="000F4BA7" w:rsidRPr="000175BA" w:rsidRDefault="000F4BA7" w:rsidP="000F4BA7">
      <w:pPr>
        <w:spacing w:line="360" w:lineRule="auto"/>
        <w:jc w:val="both"/>
        <w:rPr>
          <w:szCs w:val="24"/>
          <w:lang w:eastAsia="lt-LT"/>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0"/>
        <w:gridCol w:w="3238"/>
      </w:tblGrid>
      <w:tr w:rsidR="000175BA" w:rsidRPr="000175BA" w:rsidTr="00660EF1">
        <w:tc>
          <w:tcPr>
            <w:tcW w:w="6430" w:type="dxa"/>
            <w:tcBorders>
              <w:top w:val="single" w:sz="4" w:space="0" w:color="auto"/>
              <w:left w:val="single" w:sz="4" w:space="0" w:color="auto"/>
              <w:bottom w:val="single" w:sz="4" w:space="0" w:color="auto"/>
              <w:right w:val="single" w:sz="4" w:space="0" w:color="auto"/>
            </w:tcBorders>
            <w:shd w:val="clear" w:color="auto" w:fill="auto"/>
            <w:vAlign w:val="center"/>
          </w:tcPr>
          <w:p w:rsidR="000F4BA7" w:rsidRPr="000175BA" w:rsidRDefault="000F4BA7" w:rsidP="00660EF1">
            <w:pPr>
              <w:ind w:firstLine="567"/>
              <w:jc w:val="center"/>
              <w:rPr>
                <w:b/>
              </w:rPr>
            </w:pPr>
            <w:r w:rsidRPr="000175BA">
              <w:rPr>
                <w:b/>
              </w:rPr>
              <w:t>Vertinimo kriterijus</w:t>
            </w:r>
          </w:p>
          <w:p w:rsidR="000F4BA7" w:rsidRPr="000175BA" w:rsidRDefault="000F4BA7" w:rsidP="00660EF1">
            <w:pPr>
              <w:ind w:firstLine="567"/>
              <w:jc w:val="center"/>
              <w:rPr>
                <w:b/>
                <w:caps/>
              </w:rPr>
            </w:pP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rsidR="000F4BA7" w:rsidRPr="000175BA" w:rsidRDefault="000F4BA7" w:rsidP="00660EF1">
            <w:pPr>
              <w:jc w:val="center"/>
              <w:rPr>
                <w:b/>
              </w:rPr>
            </w:pPr>
            <w:r w:rsidRPr="000175BA">
              <w:rPr>
                <w:b/>
              </w:rPr>
              <w:t>Vertinimas balais</w:t>
            </w:r>
          </w:p>
          <w:p w:rsidR="000F4BA7" w:rsidRPr="000175BA" w:rsidRDefault="000F4BA7" w:rsidP="00660EF1">
            <w:pPr>
              <w:jc w:val="center"/>
              <w:rPr>
                <w:b/>
                <w:caps/>
              </w:rPr>
            </w:pPr>
            <w:r w:rsidRPr="000175BA">
              <w:rPr>
                <w:b/>
              </w:rPr>
              <w:t>(nuo 1 iki 10)</w:t>
            </w:r>
          </w:p>
        </w:tc>
      </w:tr>
      <w:tr w:rsidR="000175BA" w:rsidRPr="000175BA" w:rsidTr="00660EF1">
        <w:tc>
          <w:tcPr>
            <w:tcW w:w="6430" w:type="dxa"/>
            <w:tcBorders>
              <w:top w:val="single" w:sz="4" w:space="0" w:color="auto"/>
              <w:left w:val="single" w:sz="4" w:space="0" w:color="auto"/>
              <w:bottom w:val="single" w:sz="4" w:space="0" w:color="auto"/>
              <w:right w:val="single" w:sz="4" w:space="0" w:color="auto"/>
            </w:tcBorders>
            <w:shd w:val="clear" w:color="auto" w:fill="auto"/>
          </w:tcPr>
          <w:p w:rsidR="000F4BA7" w:rsidRPr="000175BA" w:rsidRDefault="000F4BA7" w:rsidP="00660EF1">
            <w:pPr>
              <w:contextualSpacing/>
            </w:pPr>
            <w:r w:rsidRPr="000175BA">
              <w:t xml:space="preserve">A. Verslo idėjos ir </w:t>
            </w:r>
            <w:r w:rsidR="00C14F0F" w:rsidRPr="000175BA">
              <w:t xml:space="preserve">jos </w:t>
            </w:r>
            <w:r w:rsidRPr="000175BA">
              <w:t>įgyvendinimo realistiškumas</w:t>
            </w:r>
          </w:p>
          <w:p w:rsidR="000F4BA7" w:rsidRPr="000175BA" w:rsidRDefault="000F4BA7" w:rsidP="00660EF1">
            <w:pPr>
              <w:ind w:left="360"/>
              <w:contextualSpacing/>
            </w:pP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0F4BA7" w:rsidRPr="000175BA" w:rsidRDefault="000F4BA7" w:rsidP="00660EF1">
            <w:pPr>
              <w:jc w:val="center"/>
              <w:rPr>
                <w:caps/>
              </w:rPr>
            </w:pPr>
          </w:p>
        </w:tc>
      </w:tr>
      <w:tr w:rsidR="000175BA" w:rsidRPr="000175BA" w:rsidTr="00660EF1">
        <w:tc>
          <w:tcPr>
            <w:tcW w:w="6430" w:type="dxa"/>
            <w:tcBorders>
              <w:top w:val="single" w:sz="4" w:space="0" w:color="auto"/>
              <w:left w:val="single" w:sz="4" w:space="0" w:color="auto"/>
              <w:bottom w:val="single" w:sz="4" w:space="0" w:color="auto"/>
              <w:right w:val="single" w:sz="4" w:space="0" w:color="auto"/>
            </w:tcBorders>
            <w:shd w:val="clear" w:color="auto" w:fill="auto"/>
          </w:tcPr>
          <w:p w:rsidR="000F4BA7" w:rsidRPr="000175BA" w:rsidRDefault="000F4BA7" w:rsidP="00660EF1">
            <w:pPr>
              <w:contextualSpacing/>
            </w:pPr>
            <w:r w:rsidRPr="000175BA">
              <w:t>B. Kuriamo ar tobulinamo produkto ar paslaugos išskirtinumas, inovatyvumas</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0F4BA7" w:rsidRPr="000175BA" w:rsidRDefault="000F4BA7" w:rsidP="00660EF1">
            <w:pPr>
              <w:jc w:val="center"/>
              <w:rPr>
                <w:caps/>
              </w:rPr>
            </w:pPr>
          </w:p>
        </w:tc>
      </w:tr>
      <w:tr w:rsidR="000175BA" w:rsidRPr="000175BA" w:rsidTr="00660EF1">
        <w:tc>
          <w:tcPr>
            <w:tcW w:w="6430" w:type="dxa"/>
            <w:tcBorders>
              <w:top w:val="single" w:sz="4" w:space="0" w:color="auto"/>
              <w:left w:val="single" w:sz="4" w:space="0" w:color="auto"/>
              <w:bottom w:val="single" w:sz="4" w:space="0" w:color="auto"/>
              <w:right w:val="single" w:sz="4" w:space="0" w:color="auto"/>
            </w:tcBorders>
            <w:shd w:val="clear" w:color="auto" w:fill="auto"/>
          </w:tcPr>
          <w:p w:rsidR="000F4BA7" w:rsidRPr="000175BA" w:rsidRDefault="000F4BA7" w:rsidP="00660EF1">
            <w:pPr>
              <w:contextualSpacing/>
            </w:pPr>
            <w:r w:rsidRPr="000175BA">
              <w:t>C. Kuriamo ar tobulinamo produkto ar paslaugos reikalingumas ir naudingumas potencialiam vartotojui, verslo plėtros galimybės</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0F4BA7" w:rsidRPr="000175BA" w:rsidRDefault="000F4BA7" w:rsidP="00660EF1">
            <w:pPr>
              <w:jc w:val="center"/>
              <w:rPr>
                <w:caps/>
              </w:rPr>
            </w:pPr>
          </w:p>
        </w:tc>
      </w:tr>
      <w:tr w:rsidR="000175BA" w:rsidRPr="000175BA" w:rsidTr="00660EF1">
        <w:tc>
          <w:tcPr>
            <w:tcW w:w="6430" w:type="dxa"/>
            <w:tcBorders>
              <w:top w:val="single" w:sz="4" w:space="0" w:color="auto"/>
              <w:left w:val="single" w:sz="4" w:space="0" w:color="auto"/>
              <w:bottom w:val="single" w:sz="4" w:space="0" w:color="auto"/>
              <w:right w:val="single" w:sz="4" w:space="0" w:color="auto"/>
            </w:tcBorders>
            <w:shd w:val="clear" w:color="auto" w:fill="auto"/>
          </w:tcPr>
          <w:p w:rsidR="000F4BA7" w:rsidRPr="000175BA" w:rsidRDefault="000F4BA7" w:rsidP="00660EF1">
            <w:pPr>
              <w:contextualSpacing/>
            </w:pPr>
            <w:r w:rsidRPr="000175BA">
              <w:t xml:space="preserve">D. </w:t>
            </w:r>
            <w:r w:rsidR="00524940" w:rsidRPr="000175BA">
              <w:rPr>
                <w:szCs w:val="24"/>
              </w:rPr>
              <w:t>Verslo idėjos nauda Pasvalio rajonui bei atit</w:t>
            </w:r>
            <w:r w:rsidR="00226C9F" w:rsidRPr="000175BA">
              <w:rPr>
                <w:szCs w:val="24"/>
              </w:rPr>
              <w:t>iktis Savivaldybės strateginio</w:t>
            </w:r>
            <w:r w:rsidR="00524940" w:rsidRPr="000175BA">
              <w:rPr>
                <w:szCs w:val="24"/>
              </w:rPr>
              <w:t xml:space="preserve"> plėtros </w:t>
            </w:r>
            <w:r w:rsidR="00226C9F" w:rsidRPr="000175BA">
              <w:rPr>
                <w:szCs w:val="24"/>
              </w:rPr>
              <w:t>plano tikslams ir uždaviniams</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0F4BA7" w:rsidRPr="000175BA" w:rsidRDefault="000F4BA7" w:rsidP="00660EF1">
            <w:pPr>
              <w:jc w:val="center"/>
              <w:rPr>
                <w:caps/>
              </w:rPr>
            </w:pPr>
          </w:p>
        </w:tc>
      </w:tr>
      <w:tr w:rsidR="000175BA" w:rsidRPr="000175BA" w:rsidTr="00660EF1">
        <w:tc>
          <w:tcPr>
            <w:tcW w:w="6430" w:type="dxa"/>
            <w:tcBorders>
              <w:top w:val="single" w:sz="4" w:space="0" w:color="auto"/>
              <w:left w:val="single" w:sz="4" w:space="0" w:color="auto"/>
              <w:bottom w:val="single" w:sz="4" w:space="0" w:color="auto"/>
              <w:right w:val="single" w:sz="4" w:space="0" w:color="auto"/>
            </w:tcBorders>
            <w:shd w:val="clear" w:color="auto" w:fill="auto"/>
          </w:tcPr>
          <w:p w:rsidR="000F4BA7" w:rsidRPr="000175BA" w:rsidRDefault="000F4BA7" w:rsidP="00660EF1">
            <w:pPr>
              <w:contextualSpacing/>
            </w:pPr>
            <w:r w:rsidRPr="000175BA">
              <w:t xml:space="preserve">E. </w:t>
            </w:r>
            <w:r w:rsidR="00524940" w:rsidRPr="000175BA">
              <w:t>Verslo idėjos išsamumas ir pagrįstumas (verslo organizavimo ir valdymo, galimų rizikų vertinimas, rinkodaros strategijos, pardavimų / klientų plano, prognozuojamo pelno, pateikiamos išlaidų sąmatos ir pan. pagrįstumas)</w:t>
            </w:r>
          </w:p>
          <w:p w:rsidR="000F4BA7" w:rsidRPr="000175BA" w:rsidRDefault="000F4BA7" w:rsidP="00660EF1">
            <w:pPr>
              <w:ind w:left="360"/>
              <w:contextualSpacing/>
            </w:pP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0F4BA7" w:rsidRPr="000175BA" w:rsidRDefault="000F4BA7" w:rsidP="00660EF1">
            <w:pPr>
              <w:jc w:val="center"/>
              <w:rPr>
                <w:caps/>
              </w:rPr>
            </w:pPr>
          </w:p>
        </w:tc>
      </w:tr>
      <w:tr w:rsidR="000175BA" w:rsidRPr="000175BA" w:rsidTr="00660EF1">
        <w:tc>
          <w:tcPr>
            <w:tcW w:w="6430" w:type="dxa"/>
            <w:tcBorders>
              <w:top w:val="single" w:sz="4" w:space="0" w:color="auto"/>
              <w:left w:val="single" w:sz="4" w:space="0" w:color="auto"/>
              <w:bottom w:val="single" w:sz="4" w:space="0" w:color="auto"/>
              <w:right w:val="single" w:sz="4" w:space="0" w:color="auto"/>
            </w:tcBorders>
            <w:shd w:val="clear" w:color="auto" w:fill="auto"/>
          </w:tcPr>
          <w:p w:rsidR="000F4BA7" w:rsidRPr="000175BA" w:rsidRDefault="000F4BA7" w:rsidP="00660EF1">
            <w:pPr>
              <w:ind w:left="360"/>
              <w:contextualSpacing/>
              <w:jc w:val="right"/>
            </w:pPr>
            <w:r w:rsidRPr="000175BA">
              <w:t>Iš viso:</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0F4BA7" w:rsidRPr="000175BA" w:rsidRDefault="000F4BA7" w:rsidP="00660EF1">
            <w:pPr>
              <w:jc w:val="center"/>
              <w:rPr>
                <w:caps/>
              </w:rPr>
            </w:pPr>
          </w:p>
        </w:tc>
      </w:tr>
    </w:tbl>
    <w:p w:rsidR="000F4BA7" w:rsidRPr="000175BA" w:rsidRDefault="000F4BA7" w:rsidP="009E2CF0"/>
    <w:p w:rsidR="000F4BA7" w:rsidRPr="000175BA" w:rsidRDefault="000F4BA7" w:rsidP="000F4BA7">
      <w:pPr>
        <w:ind w:firstLine="709"/>
      </w:pPr>
      <w:r w:rsidRPr="000175BA">
        <w:t>Komisijos nario komentaras arba nuomonė, siūloma skirti suma (Eur) verslo idėjai įgyvendinti:</w:t>
      </w:r>
    </w:p>
    <w:p w:rsidR="000F4BA7" w:rsidRPr="000175BA" w:rsidRDefault="000F4BA7" w:rsidP="000F4BA7">
      <w:pPr>
        <w:tabs>
          <w:tab w:val="right" w:leader="dot" w:pos="9639"/>
        </w:tabs>
        <w:suppressAutoHyphens/>
        <w:spacing w:line="276" w:lineRule="auto"/>
        <w:rPr>
          <w:lang w:eastAsia="ar-SA"/>
        </w:rPr>
      </w:pPr>
      <w:r w:rsidRPr="000175BA">
        <w:rPr>
          <w:lang w:eastAsia="ar-SA"/>
        </w:rPr>
        <w:tab/>
      </w: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9639"/>
        </w:tabs>
        <w:suppressAutoHyphens/>
        <w:spacing w:line="276" w:lineRule="auto"/>
        <w:rPr>
          <w:lang w:eastAsia="ar-SA"/>
        </w:rPr>
      </w:pPr>
      <w:r w:rsidRPr="000175BA">
        <w:rPr>
          <w:lang w:eastAsia="ar-SA"/>
        </w:rPr>
        <w:tab/>
      </w:r>
    </w:p>
    <w:p w:rsidR="000F4BA7" w:rsidRPr="000175BA" w:rsidRDefault="000F4BA7" w:rsidP="000F4BA7">
      <w:pPr>
        <w:tabs>
          <w:tab w:val="right" w:leader="dot" w:pos="4820"/>
          <w:tab w:val="right" w:leader="dot" w:pos="6237"/>
          <w:tab w:val="right" w:pos="7371"/>
          <w:tab w:val="right" w:pos="9639"/>
        </w:tabs>
        <w:suppressAutoHyphens/>
        <w:spacing w:line="276" w:lineRule="auto"/>
        <w:rPr>
          <w:lang w:eastAsia="ar-SA"/>
        </w:rPr>
      </w:pPr>
      <w:r w:rsidRPr="000175BA">
        <w:rPr>
          <w:lang w:eastAsia="ar-SA"/>
        </w:rPr>
        <w:t xml:space="preserve">Verslo įdėjai įgyvendinti siūlau skirti </w:t>
      </w:r>
      <w:r w:rsidRPr="000175BA">
        <w:rPr>
          <w:lang w:eastAsia="ar-SA"/>
        </w:rPr>
        <w:tab/>
        <w:t>.................................... Eur</w:t>
      </w:r>
    </w:p>
    <w:p w:rsidR="000F4BA7" w:rsidRPr="000175BA" w:rsidRDefault="000F4BA7" w:rsidP="00946CC3">
      <w:pPr>
        <w:rPr>
          <w:lang w:eastAsia="ar-SA"/>
        </w:rPr>
      </w:pPr>
    </w:p>
    <w:p w:rsidR="000F4BA7" w:rsidRPr="000175BA" w:rsidRDefault="000F4BA7" w:rsidP="00946CC3">
      <w:pPr>
        <w:rPr>
          <w:lang w:eastAsia="ar-SA"/>
        </w:rPr>
      </w:pPr>
    </w:p>
    <w:p w:rsidR="000F4BA7" w:rsidRPr="000175BA" w:rsidRDefault="000F4BA7" w:rsidP="000F4BA7">
      <w:pPr>
        <w:tabs>
          <w:tab w:val="left" w:pos="3969"/>
        </w:tabs>
      </w:pPr>
    </w:p>
    <w:p w:rsidR="000F4BA7" w:rsidRPr="000175BA" w:rsidRDefault="000F4BA7" w:rsidP="000F4BA7">
      <w:pPr>
        <w:tabs>
          <w:tab w:val="left" w:pos="3969"/>
        </w:tabs>
      </w:pPr>
    </w:p>
    <w:p w:rsidR="000F4BA7" w:rsidRPr="000175BA" w:rsidRDefault="000F4BA7" w:rsidP="000F4BA7">
      <w:pPr>
        <w:tabs>
          <w:tab w:val="left" w:pos="3969"/>
        </w:tabs>
      </w:pPr>
      <w:r w:rsidRPr="000175BA">
        <w:t>____________________________                _____________          __________________________</w:t>
      </w:r>
    </w:p>
    <w:p w:rsidR="000F4BA7" w:rsidRPr="000175BA" w:rsidRDefault="009A0DFC" w:rsidP="000F4BA7">
      <w:pPr>
        <w:tabs>
          <w:tab w:val="left" w:pos="3969"/>
        </w:tabs>
        <w:rPr>
          <w:i/>
        </w:rPr>
      </w:pPr>
      <w:r w:rsidRPr="000175BA">
        <w:rPr>
          <w:i/>
        </w:rPr>
        <w:t xml:space="preserve">     (K</w:t>
      </w:r>
      <w:r w:rsidR="000F4BA7" w:rsidRPr="000175BA">
        <w:rPr>
          <w:i/>
        </w:rPr>
        <w:t>omisijos nario pareigos)                              (parašas)                             (vardas, pavardė)</w:t>
      </w:r>
    </w:p>
    <w:p w:rsidR="00AC43FC" w:rsidRPr="000175BA" w:rsidRDefault="00AC43FC" w:rsidP="009E2CF0"/>
    <w:p w:rsidR="009E2CF0" w:rsidRPr="000175BA" w:rsidRDefault="009E2CF0" w:rsidP="007F033B">
      <w:pPr>
        <w:ind w:left="5103"/>
      </w:pPr>
      <w:r w:rsidRPr="000175BA">
        <w:br w:type="page"/>
      </w:r>
    </w:p>
    <w:p w:rsidR="000F4BA7" w:rsidRPr="000175BA" w:rsidRDefault="007F033B" w:rsidP="007F033B">
      <w:pPr>
        <w:ind w:left="5103"/>
        <w:rPr>
          <w:bCs/>
        </w:rPr>
      </w:pPr>
      <w:r w:rsidRPr="000175BA">
        <w:lastRenderedPageBreak/>
        <w:t>Verslo idėjų projektų finansavimo</w:t>
      </w:r>
      <w:r w:rsidRPr="000175BA">
        <w:rPr>
          <w:szCs w:val="24"/>
          <w:lang w:bidi="lt-LT"/>
        </w:rPr>
        <w:t xml:space="preserve"> tvarkos</w:t>
      </w:r>
      <w:r w:rsidR="000F4BA7" w:rsidRPr="000175BA">
        <w:rPr>
          <w:bCs/>
          <w:szCs w:val="24"/>
        </w:rPr>
        <w:t xml:space="preserve"> aprašo</w:t>
      </w:r>
      <w:r w:rsidR="000F4BA7" w:rsidRPr="000175BA">
        <w:rPr>
          <w:bCs/>
        </w:rPr>
        <w:t xml:space="preserve"> 3 priedas</w:t>
      </w:r>
    </w:p>
    <w:p w:rsidR="000F4BA7" w:rsidRPr="000175BA" w:rsidRDefault="000F4BA7" w:rsidP="000F4BA7">
      <w:pPr>
        <w:suppressAutoHyphens/>
        <w:spacing w:line="276" w:lineRule="auto"/>
        <w:jc w:val="center"/>
        <w:rPr>
          <w:b/>
          <w:lang w:eastAsia="ar-SA"/>
        </w:rPr>
      </w:pPr>
    </w:p>
    <w:p w:rsidR="000F4BA7" w:rsidRPr="000175BA" w:rsidRDefault="000F4BA7" w:rsidP="000F4BA7">
      <w:pPr>
        <w:suppressAutoHyphens/>
        <w:spacing w:line="276" w:lineRule="auto"/>
        <w:jc w:val="center"/>
        <w:rPr>
          <w:b/>
          <w:lang w:eastAsia="ar-SA"/>
        </w:rPr>
      </w:pPr>
      <w:r w:rsidRPr="000175BA">
        <w:rPr>
          <w:b/>
          <w:lang w:eastAsia="ar-SA"/>
        </w:rPr>
        <w:t xml:space="preserve">LĖŠŲ NAUDOJIMO SUTARTIS </w:t>
      </w:r>
    </w:p>
    <w:p w:rsidR="000F4BA7" w:rsidRPr="000175BA" w:rsidRDefault="000F4BA7" w:rsidP="000F4BA7">
      <w:pPr>
        <w:suppressAutoHyphens/>
        <w:spacing w:line="276" w:lineRule="auto"/>
        <w:jc w:val="center"/>
        <w:rPr>
          <w:b/>
          <w:lang w:eastAsia="ar-SA"/>
        </w:rPr>
      </w:pPr>
    </w:p>
    <w:p w:rsidR="000F4BA7" w:rsidRPr="000175BA" w:rsidRDefault="000F4BA7" w:rsidP="000F4BA7">
      <w:pPr>
        <w:tabs>
          <w:tab w:val="num" w:pos="2280"/>
        </w:tabs>
        <w:jc w:val="center"/>
        <w:rPr>
          <w:szCs w:val="24"/>
          <w:lang w:eastAsia="lt-LT"/>
        </w:rPr>
      </w:pPr>
      <w:r w:rsidRPr="000175BA">
        <w:rPr>
          <w:szCs w:val="24"/>
          <w:lang w:eastAsia="lt-LT"/>
        </w:rPr>
        <w:t>20.... m. ............................... d. Nr. ...........</w:t>
      </w:r>
    </w:p>
    <w:p w:rsidR="000F4BA7" w:rsidRPr="000175BA" w:rsidRDefault="000F4BA7" w:rsidP="000F4BA7">
      <w:pPr>
        <w:tabs>
          <w:tab w:val="num" w:pos="2280"/>
        </w:tabs>
        <w:jc w:val="center"/>
        <w:rPr>
          <w:szCs w:val="24"/>
          <w:lang w:eastAsia="lt-LT" w:bidi="lt-LT"/>
        </w:rPr>
      </w:pPr>
      <w:r w:rsidRPr="000175BA">
        <w:rPr>
          <w:szCs w:val="24"/>
          <w:lang w:eastAsia="lt-LT" w:bidi="lt-LT"/>
        </w:rPr>
        <w:t>Pasvalys</w:t>
      </w:r>
    </w:p>
    <w:p w:rsidR="000F4BA7" w:rsidRPr="000175BA" w:rsidRDefault="000F4BA7" w:rsidP="000F4BA7">
      <w:pPr>
        <w:tabs>
          <w:tab w:val="num" w:pos="2280"/>
        </w:tabs>
        <w:jc w:val="both"/>
        <w:rPr>
          <w:szCs w:val="24"/>
          <w:lang w:eastAsia="lt-LT" w:bidi="lt-LT"/>
        </w:rPr>
      </w:pPr>
    </w:p>
    <w:p w:rsidR="000F4BA7" w:rsidRPr="000175BA" w:rsidRDefault="000F4BA7" w:rsidP="000F4BA7">
      <w:pPr>
        <w:ind w:firstLine="709"/>
        <w:jc w:val="both"/>
        <w:rPr>
          <w:szCs w:val="24"/>
          <w:lang w:eastAsia="lt-LT" w:bidi="lt-LT"/>
        </w:rPr>
      </w:pPr>
      <w:r w:rsidRPr="000175BA">
        <w:rPr>
          <w:szCs w:val="24"/>
          <w:lang w:eastAsia="lt-LT" w:bidi="lt-LT"/>
        </w:rPr>
        <w:t xml:space="preserve">Pasvalio rajono savivaldybės administracija (toliau – Savivaldybė), atstovaujama </w:t>
      </w:r>
      <w:r w:rsidR="00370F32" w:rsidRPr="000175BA">
        <w:rPr>
          <w:szCs w:val="24"/>
          <w:lang w:eastAsia="lt-LT" w:bidi="lt-LT"/>
        </w:rPr>
        <w:t>Savivaldybės a</w:t>
      </w:r>
      <w:r w:rsidRPr="000175BA">
        <w:rPr>
          <w:szCs w:val="24"/>
          <w:lang w:eastAsia="lt-LT" w:bidi="lt-LT"/>
        </w:rPr>
        <w:t xml:space="preserve">dministracijos direktoriaus .............................................., veikiančio pagal </w:t>
      </w:r>
      <w:r w:rsidR="00370F32" w:rsidRPr="000175BA">
        <w:rPr>
          <w:szCs w:val="24"/>
          <w:lang w:eastAsia="lt-LT" w:bidi="lt-LT"/>
        </w:rPr>
        <w:t>Savivaldybės a</w:t>
      </w:r>
      <w:r w:rsidRPr="000175BA">
        <w:rPr>
          <w:szCs w:val="24"/>
          <w:lang w:eastAsia="lt-LT" w:bidi="lt-LT"/>
        </w:rPr>
        <w:t xml:space="preserve">dministracijos nuostatus ir ........................................... (toliau – </w:t>
      </w:r>
      <w:r w:rsidR="000F111C" w:rsidRPr="000175BA">
        <w:rPr>
          <w:szCs w:val="24"/>
          <w:lang w:eastAsia="lt-LT" w:bidi="lt-LT"/>
        </w:rPr>
        <w:t>Paramos gavėjas)</w:t>
      </w:r>
      <w:r w:rsidRPr="000175BA">
        <w:rPr>
          <w:szCs w:val="24"/>
          <w:lang w:eastAsia="lt-LT" w:bidi="lt-LT"/>
        </w:rPr>
        <w:t xml:space="preserve">, </w:t>
      </w:r>
      <w:r w:rsidRPr="000175BA">
        <w:rPr>
          <w:spacing w:val="4"/>
          <w:szCs w:val="24"/>
        </w:rPr>
        <w:t>atstovaujama ......................................</w:t>
      </w:r>
      <w:r w:rsidRPr="000175BA">
        <w:rPr>
          <w:szCs w:val="24"/>
        </w:rPr>
        <w:t>, veikiančio pagal ....................................  nuostatus (įstatus)</w:t>
      </w:r>
      <w:r w:rsidR="0007737E" w:rsidRPr="000175BA">
        <w:rPr>
          <w:szCs w:val="24"/>
        </w:rPr>
        <w:t xml:space="preserve">, </w:t>
      </w:r>
      <w:r w:rsidRPr="000175BA">
        <w:rPr>
          <w:szCs w:val="24"/>
        </w:rPr>
        <w:t>toliau kartu vadinamos šalimis, o kiekviena atskirai</w:t>
      </w:r>
      <w:r w:rsidR="000F111C" w:rsidRPr="000175BA">
        <w:rPr>
          <w:szCs w:val="24"/>
        </w:rPr>
        <w:t xml:space="preserve"> Savivaldybė ir Paramos gavėjas</w:t>
      </w:r>
      <w:r w:rsidRPr="000175BA">
        <w:rPr>
          <w:szCs w:val="24"/>
          <w:lang w:eastAsia="lt-LT" w:bidi="lt-LT"/>
        </w:rPr>
        <w:t xml:space="preserve"> sudarė šią lėšų naudojimo sutartį</w:t>
      </w:r>
      <w:r w:rsidR="00787FE6" w:rsidRPr="000175BA">
        <w:rPr>
          <w:szCs w:val="24"/>
          <w:lang w:eastAsia="lt-LT" w:bidi="lt-LT"/>
        </w:rPr>
        <w:t xml:space="preserve"> (toliau – Sutartis)</w:t>
      </w:r>
      <w:r w:rsidRPr="000175BA">
        <w:rPr>
          <w:szCs w:val="24"/>
          <w:lang w:eastAsia="lt-LT" w:bidi="lt-LT"/>
        </w:rPr>
        <w:t xml:space="preserve">.  </w:t>
      </w:r>
    </w:p>
    <w:p w:rsidR="000F111C" w:rsidRPr="000175BA" w:rsidRDefault="000F111C" w:rsidP="009E2CF0">
      <w:pPr>
        <w:jc w:val="both"/>
        <w:rPr>
          <w:szCs w:val="24"/>
          <w:lang w:eastAsia="lt-LT" w:bidi="lt-LT"/>
        </w:rPr>
      </w:pPr>
    </w:p>
    <w:p w:rsidR="000F4BA7" w:rsidRPr="000175BA" w:rsidRDefault="000F4BA7" w:rsidP="000F4BA7">
      <w:pPr>
        <w:jc w:val="center"/>
        <w:rPr>
          <w:b/>
          <w:szCs w:val="24"/>
        </w:rPr>
      </w:pPr>
      <w:r w:rsidRPr="000175BA">
        <w:rPr>
          <w:b/>
          <w:szCs w:val="24"/>
        </w:rPr>
        <w:t>I. SUTARTIES OBJEKTAS</w:t>
      </w:r>
    </w:p>
    <w:p w:rsidR="000F4BA7" w:rsidRPr="000175BA" w:rsidRDefault="000F4BA7" w:rsidP="000F4BA7">
      <w:pPr>
        <w:tabs>
          <w:tab w:val="num" w:pos="2280"/>
        </w:tabs>
        <w:jc w:val="both"/>
        <w:rPr>
          <w:b/>
          <w:szCs w:val="24"/>
          <w:lang w:eastAsia="lt-LT" w:bidi="lt-LT"/>
        </w:rPr>
      </w:pPr>
    </w:p>
    <w:p w:rsidR="000F4BA7" w:rsidRPr="000175BA" w:rsidRDefault="00B85B65" w:rsidP="000F4BA7">
      <w:pPr>
        <w:tabs>
          <w:tab w:val="num" w:pos="2280"/>
        </w:tabs>
        <w:jc w:val="both"/>
        <w:rPr>
          <w:szCs w:val="24"/>
          <w:lang w:eastAsia="lt-LT"/>
        </w:rPr>
      </w:pPr>
      <w:r w:rsidRPr="000175BA">
        <w:rPr>
          <w:szCs w:val="24"/>
          <w:lang w:eastAsia="lt-LT"/>
        </w:rPr>
        <w:t>1. Šios S</w:t>
      </w:r>
      <w:r w:rsidR="000F4BA7" w:rsidRPr="000175BA">
        <w:rPr>
          <w:szCs w:val="24"/>
          <w:lang w:eastAsia="lt-LT"/>
        </w:rPr>
        <w:t xml:space="preserve">utarties dalykas yra </w:t>
      </w:r>
      <w:r w:rsidR="000F4BA7" w:rsidRPr="000175BA">
        <w:rPr>
          <w:szCs w:val="24"/>
          <w:lang w:eastAsia="lt-LT" w:bidi="lt-LT"/>
        </w:rPr>
        <w:t>.................................................. (toliau – Projektas)</w:t>
      </w:r>
      <w:r w:rsidR="000F4BA7" w:rsidRPr="000175BA">
        <w:rPr>
          <w:szCs w:val="24"/>
          <w:lang w:eastAsia="lt-LT"/>
        </w:rPr>
        <w:t xml:space="preserve"> </w:t>
      </w:r>
      <w:r w:rsidR="00E45BFB" w:rsidRPr="000175BA">
        <w:rPr>
          <w:szCs w:val="24"/>
          <w:lang w:eastAsia="lt-LT"/>
        </w:rPr>
        <w:t>finansavimas</w:t>
      </w:r>
      <w:r w:rsidR="000F4BA7" w:rsidRPr="000175BA">
        <w:rPr>
          <w:szCs w:val="24"/>
          <w:lang w:eastAsia="lt-LT"/>
        </w:rPr>
        <w:t xml:space="preserve">. </w:t>
      </w:r>
    </w:p>
    <w:p w:rsidR="000F4BA7" w:rsidRPr="000175BA" w:rsidRDefault="00E05E08" w:rsidP="000F4BA7">
      <w:pPr>
        <w:tabs>
          <w:tab w:val="num" w:pos="2280"/>
        </w:tabs>
        <w:rPr>
          <w:i/>
          <w:sz w:val="20"/>
          <w:szCs w:val="24"/>
          <w:lang w:eastAsia="lt-LT"/>
        </w:rPr>
      </w:pPr>
      <w:r w:rsidRPr="000175BA">
        <w:rPr>
          <w:i/>
          <w:sz w:val="20"/>
          <w:szCs w:val="24"/>
          <w:lang w:eastAsia="lt-LT"/>
        </w:rPr>
        <w:tab/>
      </w:r>
      <w:r w:rsidRPr="000175BA">
        <w:rPr>
          <w:i/>
          <w:sz w:val="20"/>
          <w:szCs w:val="24"/>
          <w:lang w:eastAsia="lt-LT"/>
        </w:rPr>
        <w:tab/>
        <w:t xml:space="preserve">        </w:t>
      </w:r>
      <w:r w:rsidR="000F4BA7" w:rsidRPr="000175BA">
        <w:rPr>
          <w:i/>
          <w:sz w:val="20"/>
          <w:szCs w:val="24"/>
          <w:lang w:eastAsia="lt-LT"/>
        </w:rPr>
        <w:t>(Projekto pavadinimas)</w:t>
      </w:r>
    </w:p>
    <w:p w:rsidR="000F4BA7" w:rsidRPr="000175BA" w:rsidRDefault="000F4BA7" w:rsidP="000F4BA7">
      <w:pPr>
        <w:jc w:val="both"/>
        <w:rPr>
          <w:szCs w:val="24"/>
        </w:rPr>
      </w:pPr>
      <w:r w:rsidRPr="000175BA">
        <w:rPr>
          <w:szCs w:val="24"/>
          <w:lang w:eastAsia="lt-LT"/>
        </w:rPr>
        <w:t xml:space="preserve">2. </w:t>
      </w:r>
      <w:r w:rsidRPr="000175BA">
        <w:rPr>
          <w:szCs w:val="24"/>
        </w:rPr>
        <w:t>Savivaldybė, vadovaudamasi ...................................................................</w:t>
      </w:r>
      <w:r w:rsidR="00E95A1A" w:rsidRPr="000175BA">
        <w:rPr>
          <w:szCs w:val="24"/>
        </w:rPr>
        <w:t>,</w:t>
      </w:r>
      <w:r w:rsidRPr="000175BA">
        <w:rPr>
          <w:szCs w:val="24"/>
        </w:rPr>
        <w:t xml:space="preserve"> įsipareigoja skirti lėšų</w:t>
      </w:r>
    </w:p>
    <w:p w:rsidR="000F4BA7" w:rsidRPr="000175BA" w:rsidRDefault="008A408D" w:rsidP="000F4BA7">
      <w:pPr>
        <w:ind w:firstLine="3544"/>
        <w:jc w:val="both"/>
        <w:rPr>
          <w:i/>
          <w:szCs w:val="24"/>
        </w:rPr>
      </w:pPr>
      <w:r w:rsidRPr="000175BA">
        <w:rPr>
          <w:i/>
          <w:sz w:val="20"/>
        </w:rPr>
        <w:t xml:space="preserve">  </w:t>
      </w:r>
      <w:r w:rsidR="000F4BA7" w:rsidRPr="000175BA">
        <w:rPr>
          <w:i/>
          <w:sz w:val="20"/>
        </w:rPr>
        <w:t>(Savivaldybės tarybos sprendimas)</w:t>
      </w:r>
      <w:r w:rsidR="000F4BA7" w:rsidRPr="000175BA">
        <w:rPr>
          <w:i/>
          <w:szCs w:val="24"/>
        </w:rPr>
        <w:tab/>
      </w:r>
      <w:r w:rsidR="000F4BA7" w:rsidRPr="000175BA">
        <w:rPr>
          <w:i/>
          <w:szCs w:val="24"/>
        </w:rPr>
        <w:tab/>
      </w:r>
    </w:p>
    <w:p w:rsidR="000F4BA7" w:rsidRPr="000175BA" w:rsidRDefault="000F4BA7" w:rsidP="000F4BA7">
      <w:pPr>
        <w:jc w:val="both"/>
        <w:rPr>
          <w:spacing w:val="-2"/>
          <w:szCs w:val="24"/>
        </w:rPr>
      </w:pPr>
      <w:r w:rsidRPr="000175BA">
        <w:rPr>
          <w:szCs w:val="24"/>
        </w:rPr>
        <w:t>Projekto</w:t>
      </w:r>
      <w:r w:rsidR="00844BFD" w:rsidRPr="000175BA">
        <w:rPr>
          <w:szCs w:val="24"/>
        </w:rPr>
        <w:t>, skirto verslo idėjai įgyvendinti</w:t>
      </w:r>
      <w:r w:rsidRPr="000175BA">
        <w:rPr>
          <w:szCs w:val="24"/>
        </w:rPr>
        <w:t xml:space="preserve"> </w:t>
      </w:r>
      <w:r w:rsidR="00844BFD" w:rsidRPr="000175BA">
        <w:rPr>
          <w:szCs w:val="24"/>
        </w:rPr>
        <w:t>finansavimui</w:t>
      </w:r>
      <w:r w:rsidRPr="000175BA">
        <w:rPr>
          <w:szCs w:val="24"/>
        </w:rPr>
        <w:t xml:space="preserve"> iš Pasval</w:t>
      </w:r>
      <w:r w:rsidR="000175BA" w:rsidRPr="000175BA">
        <w:rPr>
          <w:szCs w:val="24"/>
        </w:rPr>
        <w:t>io rajono savivaldybės Smulkaus</w:t>
      </w:r>
      <w:r w:rsidRPr="000175BA">
        <w:rPr>
          <w:szCs w:val="24"/>
        </w:rPr>
        <w:t xml:space="preserve"> verslo rėmimo programos (toliau – Programa). </w:t>
      </w:r>
    </w:p>
    <w:p w:rsidR="000F4BA7" w:rsidRPr="000175BA" w:rsidRDefault="000F4BA7" w:rsidP="000F4BA7">
      <w:pPr>
        <w:tabs>
          <w:tab w:val="num" w:pos="2280"/>
        </w:tabs>
        <w:rPr>
          <w:szCs w:val="24"/>
          <w:lang w:eastAsia="lt-LT"/>
        </w:rPr>
      </w:pPr>
    </w:p>
    <w:p w:rsidR="000F4BA7" w:rsidRPr="000175BA" w:rsidRDefault="000F4BA7" w:rsidP="000F4BA7">
      <w:pPr>
        <w:jc w:val="center"/>
        <w:rPr>
          <w:b/>
          <w:szCs w:val="24"/>
        </w:rPr>
      </w:pPr>
      <w:r w:rsidRPr="000175BA">
        <w:rPr>
          <w:b/>
          <w:szCs w:val="24"/>
        </w:rPr>
        <w:t>II. ŠALIŲ ĮSIPAREIGOJIMAI IR TEISĖS</w:t>
      </w:r>
    </w:p>
    <w:p w:rsidR="000F4BA7" w:rsidRPr="000175BA" w:rsidRDefault="000F4BA7" w:rsidP="000F4BA7">
      <w:pPr>
        <w:tabs>
          <w:tab w:val="num" w:pos="2280"/>
        </w:tabs>
        <w:jc w:val="both"/>
        <w:rPr>
          <w:b/>
          <w:szCs w:val="24"/>
          <w:lang w:eastAsia="lt-LT" w:bidi="lt-LT"/>
        </w:rPr>
      </w:pPr>
    </w:p>
    <w:p w:rsidR="000F4BA7" w:rsidRPr="000175BA" w:rsidRDefault="000F4BA7" w:rsidP="000F4BA7">
      <w:pPr>
        <w:tabs>
          <w:tab w:val="num" w:pos="2280"/>
        </w:tabs>
        <w:jc w:val="both"/>
        <w:rPr>
          <w:szCs w:val="24"/>
          <w:lang w:eastAsia="lt-LT" w:bidi="lt-LT"/>
        </w:rPr>
      </w:pPr>
      <w:r w:rsidRPr="000175BA">
        <w:rPr>
          <w:szCs w:val="24"/>
          <w:lang w:eastAsia="lt-LT" w:bidi="lt-LT"/>
        </w:rPr>
        <w:t>3. Savivaldybė įsipareigoja:</w:t>
      </w:r>
    </w:p>
    <w:p w:rsidR="000F4BA7" w:rsidRPr="000175BA" w:rsidRDefault="000F4BA7" w:rsidP="000F4BA7">
      <w:pPr>
        <w:tabs>
          <w:tab w:val="num" w:pos="2280"/>
        </w:tabs>
        <w:jc w:val="both"/>
        <w:rPr>
          <w:szCs w:val="24"/>
          <w:lang w:eastAsia="lt-LT"/>
        </w:rPr>
      </w:pPr>
      <w:r w:rsidRPr="000175BA">
        <w:rPr>
          <w:szCs w:val="24"/>
          <w:lang w:eastAsia="lt-LT"/>
        </w:rPr>
        <w:t xml:space="preserve">3.1. </w:t>
      </w:r>
      <w:r w:rsidR="00B85B65" w:rsidRPr="000175BA">
        <w:rPr>
          <w:szCs w:val="24"/>
          <w:lang w:eastAsia="lt-LT"/>
        </w:rPr>
        <w:t>finansuoti šios S</w:t>
      </w:r>
      <w:r w:rsidRPr="000175BA">
        <w:rPr>
          <w:szCs w:val="24"/>
          <w:lang w:eastAsia="lt-LT"/>
        </w:rPr>
        <w:t xml:space="preserve">utarties 1 punkte nurodytą Projektą ir skirti šiam tikslui, atsižvelgiant į pateiktą paraišką </w:t>
      </w:r>
      <w:r w:rsidR="00303515" w:rsidRPr="000175BA">
        <w:rPr>
          <w:szCs w:val="24"/>
          <w:lang w:eastAsia="lt-LT"/>
        </w:rPr>
        <w:t>ir Savivaldybės tarybos</w:t>
      </w:r>
      <w:r w:rsidRPr="000175BA">
        <w:rPr>
          <w:szCs w:val="24"/>
          <w:lang w:eastAsia="lt-LT"/>
        </w:rPr>
        <w:t xml:space="preserve"> ..................</w:t>
      </w:r>
      <w:r w:rsidR="00303515" w:rsidRPr="000175BA">
        <w:rPr>
          <w:szCs w:val="24"/>
          <w:lang w:eastAsia="lt-LT"/>
        </w:rPr>
        <w:t>............. sprendimą Nr.</w:t>
      </w:r>
      <w:r w:rsidRPr="000175BA">
        <w:rPr>
          <w:szCs w:val="24"/>
          <w:lang w:eastAsia="lt-LT"/>
        </w:rPr>
        <w:t xml:space="preserve"> ....</w:t>
      </w:r>
      <w:r w:rsidR="00303515" w:rsidRPr="000175BA">
        <w:rPr>
          <w:szCs w:val="24"/>
          <w:lang w:eastAsia="lt-LT"/>
        </w:rPr>
        <w:t>...</w:t>
      </w:r>
      <w:r w:rsidRPr="000175BA">
        <w:rPr>
          <w:szCs w:val="24"/>
          <w:lang w:eastAsia="lt-LT"/>
        </w:rPr>
        <w:t xml:space="preserve"> , .................</w:t>
      </w:r>
      <w:r w:rsidRPr="000175BA">
        <w:rPr>
          <w:b/>
          <w:szCs w:val="24"/>
          <w:lang w:eastAsia="lt-LT"/>
        </w:rPr>
        <w:t xml:space="preserve"> </w:t>
      </w:r>
      <w:r w:rsidRPr="000175BA">
        <w:rPr>
          <w:szCs w:val="24"/>
          <w:lang w:eastAsia="lt-LT"/>
        </w:rPr>
        <w:t>Eur (......................................);</w:t>
      </w:r>
    </w:p>
    <w:p w:rsidR="000F4BA7" w:rsidRPr="000175BA" w:rsidRDefault="000F4BA7" w:rsidP="000F4BA7">
      <w:pPr>
        <w:tabs>
          <w:tab w:val="num" w:pos="2280"/>
        </w:tabs>
        <w:rPr>
          <w:i/>
          <w:szCs w:val="24"/>
          <w:lang w:eastAsia="lt-LT"/>
        </w:rPr>
      </w:pPr>
      <w:r w:rsidRPr="000175BA">
        <w:rPr>
          <w:szCs w:val="24"/>
          <w:lang w:eastAsia="lt-LT"/>
        </w:rPr>
        <w:t xml:space="preserve">         </w:t>
      </w:r>
      <w:r w:rsidRPr="000175BA">
        <w:rPr>
          <w:i/>
          <w:sz w:val="20"/>
          <w:szCs w:val="24"/>
          <w:lang w:eastAsia="lt-LT"/>
        </w:rPr>
        <w:t>(suma žodžiais)</w:t>
      </w:r>
    </w:p>
    <w:p w:rsidR="000F4BA7" w:rsidRPr="000175BA" w:rsidRDefault="000F4BA7" w:rsidP="00B85B65">
      <w:pPr>
        <w:tabs>
          <w:tab w:val="num" w:pos="2280"/>
        </w:tabs>
        <w:rPr>
          <w:i/>
          <w:szCs w:val="24"/>
          <w:lang w:eastAsia="lt-LT"/>
        </w:rPr>
      </w:pPr>
      <w:r w:rsidRPr="000175BA">
        <w:rPr>
          <w:szCs w:val="24"/>
          <w:lang w:eastAsia="lt-LT" w:bidi="lt-LT"/>
        </w:rPr>
        <w:t xml:space="preserve">3.2. </w:t>
      </w:r>
      <w:r w:rsidR="00B85B65" w:rsidRPr="000175BA">
        <w:rPr>
          <w:szCs w:val="24"/>
          <w:lang w:eastAsia="lt-LT" w:bidi="lt-LT"/>
        </w:rPr>
        <w:t xml:space="preserve">ne vėliau kaip per 20 darbo dienų nuo Sutarties pasirašymo dienos </w:t>
      </w:r>
      <w:r w:rsidRPr="000175BA">
        <w:rPr>
          <w:szCs w:val="24"/>
          <w:lang w:eastAsia="lt-LT" w:bidi="lt-LT"/>
        </w:rPr>
        <w:t xml:space="preserve">lėšas pervesti į </w:t>
      </w:r>
      <w:r w:rsidR="000F111C" w:rsidRPr="000175BA">
        <w:rPr>
          <w:szCs w:val="24"/>
          <w:lang w:eastAsia="lt-LT" w:bidi="lt-LT"/>
        </w:rPr>
        <w:t>Paramos gavėjo</w:t>
      </w:r>
      <w:r w:rsidRPr="000175BA">
        <w:rPr>
          <w:szCs w:val="24"/>
          <w:lang w:eastAsia="lt-LT" w:bidi="lt-LT"/>
        </w:rPr>
        <w:t xml:space="preserve"> sąskaitą Nr. ..............................................................................,</w:t>
      </w:r>
      <w:r w:rsidR="00B85B65" w:rsidRPr="000175BA">
        <w:rPr>
          <w:i/>
          <w:szCs w:val="24"/>
          <w:lang w:eastAsia="lt-LT"/>
        </w:rPr>
        <w:t xml:space="preserve"> </w:t>
      </w:r>
      <w:r w:rsidRPr="000175BA">
        <w:rPr>
          <w:szCs w:val="24"/>
          <w:lang w:eastAsia="lt-LT" w:bidi="lt-LT"/>
        </w:rPr>
        <w:t>esančią ............................................................................., .....................................................................</w:t>
      </w:r>
    </w:p>
    <w:p w:rsidR="000F4BA7" w:rsidRPr="000175BA" w:rsidRDefault="000F4BA7" w:rsidP="000F4BA7">
      <w:pPr>
        <w:jc w:val="both"/>
        <w:rPr>
          <w:i/>
          <w:szCs w:val="24"/>
          <w:lang w:eastAsia="lt-LT" w:bidi="lt-LT"/>
        </w:rPr>
      </w:pPr>
      <w:r w:rsidRPr="000175BA">
        <w:rPr>
          <w:i/>
          <w:szCs w:val="24"/>
          <w:lang w:eastAsia="lt-LT" w:bidi="lt-LT"/>
        </w:rPr>
        <w:tab/>
        <w:t xml:space="preserve">         </w:t>
      </w:r>
      <w:r w:rsidR="006D7F1F" w:rsidRPr="000175BA">
        <w:rPr>
          <w:i/>
          <w:szCs w:val="24"/>
          <w:lang w:eastAsia="lt-LT" w:bidi="lt-LT"/>
        </w:rPr>
        <w:t xml:space="preserve">   </w:t>
      </w:r>
      <w:r w:rsidRPr="000175BA">
        <w:rPr>
          <w:i/>
          <w:sz w:val="20"/>
          <w:szCs w:val="24"/>
          <w:lang w:eastAsia="lt-LT" w:bidi="lt-LT"/>
        </w:rPr>
        <w:t>(banko pavadinimas)</w:t>
      </w:r>
      <w:r w:rsidRPr="000175BA">
        <w:rPr>
          <w:i/>
          <w:sz w:val="20"/>
          <w:szCs w:val="24"/>
          <w:lang w:eastAsia="lt-LT" w:bidi="lt-LT"/>
        </w:rPr>
        <w:tab/>
      </w:r>
      <w:r w:rsidRPr="000175BA">
        <w:rPr>
          <w:i/>
          <w:szCs w:val="24"/>
          <w:lang w:eastAsia="lt-LT" w:bidi="lt-LT"/>
        </w:rPr>
        <w:tab/>
      </w:r>
      <w:r w:rsidRPr="000175BA">
        <w:rPr>
          <w:i/>
          <w:szCs w:val="24"/>
          <w:lang w:eastAsia="lt-LT" w:bidi="lt-LT"/>
        </w:rPr>
        <w:tab/>
      </w:r>
      <w:r w:rsidR="006D7F1F" w:rsidRPr="000175BA">
        <w:rPr>
          <w:i/>
          <w:szCs w:val="24"/>
          <w:lang w:eastAsia="lt-LT" w:bidi="lt-LT"/>
        </w:rPr>
        <w:t xml:space="preserve">                           </w:t>
      </w:r>
      <w:r w:rsidRPr="000175BA">
        <w:rPr>
          <w:i/>
          <w:sz w:val="20"/>
          <w:szCs w:val="24"/>
          <w:lang w:eastAsia="lt-LT" w:bidi="lt-LT"/>
        </w:rPr>
        <w:t>(banko kodas)</w:t>
      </w:r>
    </w:p>
    <w:p w:rsidR="000F4BA7" w:rsidRPr="000175BA" w:rsidRDefault="000F4BA7" w:rsidP="000F4BA7">
      <w:pPr>
        <w:jc w:val="both"/>
        <w:rPr>
          <w:szCs w:val="24"/>
        </w:rPr>
      </w:pPr>
      <w:r w:rsidRPr="000175BA">
        <w:rPr>
          <w:szCs w:val="24"/>
        </w:rPr>
        <w:t>3.3. pastebėjus nukrypimų nuo šios Sutarties sąlygų arba kitok</w:t>
      </w:r>
      <w:r w:rsidR="000F111C" w:rsidRPr="000175BA">
        <w:rPr>
          <w:szCs w:val="24"/>
        </w:rPr>
        <w:t>ių trūkumų, pranešti apie juos Paramos gavėjui</w:t>
      </w:r>
      <w:r w:rsidRPr="000175BA">
        <w:rPr>
          <w:szCs w:val="24"/>
        </w:rPr>
        <w:t xml:space="preserve"> per 5 darbo dienas;</w:t>
      </w:r>
    </w:p>
    <w:p w:rsidR="000F4BA7" w:rsidRPr="000175BA" w:rsidRDefault="000F4BA7" w:rsidP="000F4BA7">
      <w:pPr>
        <w:jc w:val="both"/>
        <w:rPr>
          <w:szCs w:val="24"/>
        </w:rPr>
      </w:pPr>
      <w:r w:rsidRPr="000175BA">
        <w:rPr>
          <w:szCs w:val="24"/>
        </w:rPr>
        <w:t>3.4. teikti priemonei vykdyti reikiamus duomenis ir informaciją.</w:t>
      </w:r>
    </w:p>
    <w:p w:rsidR="000F4BA7" w:rsidRPr="000175BA" w:rsidRDefault="000F4BA7" w:rsidP="000F4BA7">
      <w:pPr>
        <w:jc w:val="both"/>
        <w:rPr>
          <w:szCs w:val="24"/>
        </w:rPr>
      </w:pPr>
      <w:r w:rsidRPr="000175BA">
        <w:rPr>
          <w:szCs w:val="24"/>
        </w:rPr>
        <w:t>4. Savivaldybė turi teisę:</w:t>
      </w:r>
    </w:p>
    <w:p w:rsidR="000F4BA7" w:rsidRPr="000175BA" w:rsidRDefault="000F111C" w:rsidP="000F4BA7">
      <w:pPr>
        <w:jc w:val="both"/>
        <w:rPr>
          <w:szCs w:val="24"/>
        </w:rPr>
      </w:pPr>
      <w:r w:rsidRPr="000175BA">
        <w:rPr>
          <w:szCs w:val="24"/>
        </w:rPr>
        <w:t>4.1. reikalauti, kad Paramos gavėjas</w:t>
      </w:r>
      <w:r w:rsidR="000F4BA7" w:rsidRPr="000175BA">
        <w:rPr>
          <w:szCs w:val="24"/>
        </w:rPr>
        <w:t xml:space="preserve"> pateiktų Savivaldybei duomenis, susijusius su Sutarties vykdymu;</w:t>
      </w:r>
    </w:p>
    <w:p w:rsidR="000F4BA7" w:rsidRPr="000175BA" w:rsidRDefault="000F4BA7" w:rsidP="000F4BA7">
      <w:pPr>
        <w:jc w:val="both"/>
        <w:rPr>
          <w:szCs w:val="24"/>
        </w:rPr>
      </w:pPr>
      <w:r w:rsidRPr="000175BA">
        <w:rPr>
          <w:szCs w:val="24"/>
        </w:rPr>
        <w:t>4.2. kontroliuoti pagal šią Sutartį skirtų lėšų tikslinį panaudojimą;</w:t>
      </w:r>
    </w:p>
    <w:p w:rsidR="000F4BA7" w:rsidRPr="000175BA" w:rsidRDefault="000F4BA7" w:rsidP="000F4BA7">
      <w:pPr>
        <w:jc w:val="both"/>
        <w:rPr>
          <w:szCs w:val="24"/>
        </w:rPr>
      </w:pPr>
      <w:r w:rsidRPr="000175BA">
        <w:rPr>
          <w:szCs w:val="24"/>
        </w:rPr>
        <w:t>4.3. reikalauti grąžinti į Savivaldy</w:t>
      </w:r>
      <w:r w:rsidR="000F111C" w:rsidRPr="000175BA">
        <w:rPr>
          <w:szCs w:val="24"/>
        </w:rPr>
        <w:t>bės sąskaitą pagal šią Sutartį Paramos gavėjui</w:t>
      </w:r>
      <w:r w:rsidRPr="000175BA">
        <w:rPr>
          <w:szCs w:val="24"/>
        </w:rPr>
        <w:t xml:space="preserve"> pervestą lėšų sumą, jeigu </w:t>
      </w:r>
      <w:r w:rsidR="000F111C" w:rsidRPr="000175BA">
        <w:rPr>
          <w:szCs w:val="24"/>
        </w:rPr>
        <w:t>Paramos gavėjas</w:t>
      </w:r>
      <w:r w:rsidRPr="000175BA">
        <w:rPr>
          <w:szCs w:val="24"/>
        </w:rPr>
        <w:t xml:space="preserve"> nevykdo šioje Sutartyje numatytų įsipareigojimų.</w:t>
      </w:r>
    </w:p>
    <w:p w:rsidR="000F4BA7" w:rsidRPr="000175BA" w:rsidRDefault="000F4BA7" w:rsidP="000F4BA7">
      <w:pPr>
        <w:tabs>
          <w:tab w:val="num" w:pos="2280"/>
        </w:tabs>
        <w:jc w:val="both"/>
        <w:rPr>
          <w:szCs w:val="24"/>
          <w:lang w:eastAsia="lt-LT" w:bidi="lt-LT"/>
        </w:rPr>
      </w:pPr>
      <w:r w:rsidRPr="000175BA">
        <w:rPr>
          <w:szCs w:val="24"/>
          <w:lang w:eastAsia="lt-LT" w:bidi="lt-LT"/>
        </w:rPr>
        <w:t>5.</w:t>
      </w:r>
      <w:r w:rsidRPr="000175BA">
        <w:rPr>
          <w:b/>
          <w:szCs w:val="24"/>
          <w:lang w:eastAsia="lt-LT" w:bidi="lt-LT"/>
        </w:rPr>
        <w:t xml:space="preserve"> </w:t>
      </w:r>
      <w:r w:rsidR="000F111C" w:rsidRPr="000175BA">
        <w:rPr>
          <w:szCs w:val="24"/>
          <w:lang w:eastAsia="lt-LT" w:bidi="lt-LT"/>
        </w:rPr>
        <w:t>Paramos gavėjas</w:t>
      </w:r>
      <w:r w:rsidRPr="000175BA">
        <w:rPr>
          <w:b/>
          <w:szCs w:val="24"/>
          <w:lang w:eastAsia="lt-LT" w:bidi="lt-LT"/>
        </w:rPr>
        <w:t xml:space="preserve"> </w:t>
      </w:r>
      <w:r w:rsidRPr="000175BA">
        <w:rPr>
          <w:szCs w:val="24"/>
          <w:lang w:eastAsia="lt-LT" w:bidi="lt-LT"/>
        </w:rPr>
        <w:t>įsipareigoja:</w:t>
      </w:r>
    </w:p>
    <w:p w:rsidR="000F4BA7" w:rsidRPr="000175BA" w:rsidRDefault="000F4BA7" w:rsidP="000F4BA7">
      <w:pPr>
        <w:tabs>
          <w:tab w:val="num" w:pos="2280"/>
        </w:tabs>
        <w:jc w:val="both"/>
        <w:rPr>
          <w:szCs w:val="24"/>
          <w:lang w:eastAsia="lt-LT" w:bidi="lt-LT"/>
        </w:rPr>
      </w:pPr>
      <w:r w:rsidRPr="000175BA">
        <w:rPr>
          <w:szCs w:val="24"/>
          <w:lang w:eastAsia="lt-LT"/>
        </w:rPr>
        <w:t>5.1.</w:t>
      </w:r>
      <w:r w:rsidRPr="000175BA">
        <w:rPr>
          <w:b/>
          <w:szCs w:val="24"/>
          <w:lang w:eastAsia="lt-LT"/>
        </w:rPr>
        <w:t xml:space="preserve"> </w:t>
      </w:r>
      <w:r w:rsidRPr="000175BA">
        <w:rPr>
          <w:szCs w:val="24"/>
          <w:lang w:eastAsia="lt-LT"/>
        </w:rPr>
        <w:t>projektą ....................................................................</w:t>
      </w:r>
      <w:r w:rsidRPr="000175BA">
        <w:rPr>
          <w:b/>
          <w:szCs w:val="24"/>
          <w:lang w:eastAsia="lt-LT"/>
        </w:rPr>
        <w:t xml:space="preserve"> </w:t>
      </w:r>
      <w:r w:rsidRPr="000175BA">
        <w:rPr>
          <w:szCs w:val="24"/>
          <w:lang w:eastAsia="lt-LT" w:bidi="lt-LT"/>
        </w:rPr>
        <w:t>vykdyti pagal pateiktą paraišką gauti</w:t>
      </w:r>
    </w:p>
    <w:p w:rsidR="000F4BA7" w:rsidRPr="000175BA" w:rsidRDefault="000F4BA7" w:rsidP="000F4BA7">
      <w:pPr>
        <w:jc w:val="both"/>
        <w:rPr>
          <w:i/>
          <w:szCs w:val="24"/>
          <w:lang w:eastAsia="lt-LT"/>
        </w:rPr>
      </w:pPr>
      <w:r w:rsidRPr="000175BA">
        <w:rPr>
          <w:i/>
          <w:szCs w:val="24"/>
          <w:lang w:eastAsia="lt-LT"/>
        </w:rPr>
        <w:tab/>
      </w:r>
      <w:r w:rsidRPr="000175BA">
        <w:rPr>
          <w:i/>
          <w:szCs w:val="24"/>
          <w:lang w:eastAsia="lt-LT"/>
        </w:rPr>
        <w:tab/>
      </w:r>
      <w:r w:rsidR="00A20D93" w:rsidRPr="000175BA">
        <w:rPr>
          <w:i/>
          <w:szCs w:val="24"/>
          <w:lang w:eastAsia="lt-LT"/>
        </w:rPr>
        <w:t xml:space="preserve">             </w:t>
      </w:r>
      <w:r w:rsidRPr="000175BA">
        <w:rPr>
          <w:i/>
          <w:sz w:val="20"/>
          <w:szCs w:val="24"/>
          <w:lang w:eastAsia="lt-LT"/>
        </w:rPr>
        <w:t>(Projekto pavadinimas)</w:t>
      </w:r>
    </w:p>
    <w:p w:rsidR="000F4BA7" w:rsidRPr="000175BA" w:rsidRDefault="00EC02BA" w:rsidP="000F4BA7">
      <w:pPr>
        <w:tabs>
          <w:tab w:val="num" w:pos="2280"/>
        </w:tabs>
        <w:jc w:val="both"/>
        <w:rPr>
          <w:szCs w:val="24"/>
          <w:lang w:eastAsia="lt-LT" w:bidi="lt-LT"/>
        </w:rPr>
      </w:pPr>
      <w:r w:rsidRPr="000175BA">
        <w:rPr>
          <w:szCs w:val="24"/>
          <w:lang w:eastAsia="lt-LT" w:bidi="lt-LT"/>
        </w:rPr>
        <w:t>finansinę paramą</w:t>
      </w:r>
      <w:r w:rsidR="000F4BA7" w:rsidRPr="000175BA">
        <w:rPr>
          <w:szCs w:val="24"/>
          <w:lang w:eastAsia="lt-LT" w:bidi="lt-LT"/>
        </w:rPr>
        <w:t xml:space="preserve"> verslo idėjai įgyvendinti;</w:t>
      </w:r>
    </w:p>
    <w:p w:rsidR="001E00E8" w:rsidRPr="000175BA" w:rsidRDefault="001E00E8" w:rsidP="000F4BA7">
      <w:pPr>
        <w:tabs>
          <w:tab w:val="num" w:pos="2280"/>
        </w:tabs>
        <w:jc w:val="both"/>
        <w:rPr>
          <w:szCs w:val="24"/>
        </w:rPr>
      </w:pPr>
      <w:r w:rsidRPr="000175BA">
        <w:rPr>
          <w:szCs w:val="24"/>
          <w:lang w:eastAsia="lt-LT" w:bidi="lt-LT"/>
        </w:rPr>
        <w:t>5.2.</w:t>
      </w:r>
      <w:r w:rsidR="008A715A" w:rsidRPr="000175BA">
        <w:rPr>
          <w:szCs w:val="24"/>
          <w:lang w:eastAsia="lt-LT" w:bidi="lt-LT"/>
        </w:rPr>
        <w:t xml:space="preserve"> </w:t>
      </w:r>
      <w:r w:rsidR="008A715A" w:rsidRPr="000175BA">
        <w:rPr>
          <w:szCs w:val="24"/>
        </w:rPr>
        <w:t>Projekto įgyvendinimui skirtas lėšas naudoti pagal pridedamą sąmatą;</w:t>
      </w:r>
    </w:p>
    <w:p w:rsidR="00543A8C" w:rsidRPr="000175BA" w:rsidRDefault="00543A8C" w:rsidP="000F4BA7">
      <w:pPr>
        <w:tabs>
          <w:tab w:val="num" w:pos="2280"/>
        </w:tabs>
        <w:jc w:val="both"/>
        <w:rPr>
          <w:i/>
          <w:szCs w:val="24"/>
          <w:lang w:eastAsia="lt-LT"/>
        </w:rPr>
      </w:pPr>
      <w:r w:rsidRPr="000175BA">
        <w:rPr>
          <w:szCs w:val="24"/>
        </w:rPr>
        <w:t>5.3. Projektą įgyvendinti iki .............................;</w:t>
      </w:r>
    </w:p>
    <w:p w:rsidR="000F4BA7" w:rsidRPr="000175BA" w:rsidRDefault="00543A8C" w:rsidP="000F4BA7">
      <w:pPr>
        <w:tabs>
          <w:tab w:val="num" w:pos="2280"/>
        </w:tabs>
        <w:jc w:val="both"/>
        <w:rPr>
          <w:szCs w:val="24"/>
          <w:lang w:eastAsia="lt-LT" w:bidi="lt-LT"/>
        </w:rPr>
      </w:pPr>
      <w:r w:rsidRPr="000175BA">
        <w:rPr>
          <w:szCs w:val="24"/>
          <w:lang w:eastAsia="lt-LT" w:bidi="lt-LT"/>
        </w:rPr>
        <w:t>5.4</w:t>
      </w:r>
      <w:r w:rsidR="000F4BA7" w:rsidRPr="000175BA">
        <w:rPr>
          <w:szCs w:val="24"/>
          <w:lang w:eastAsia="lt-LT" w:bidi="lt-LT"/>
        </w:rPr>
        <w:t>. p</w:t>
      </w:r>
      <w:r w:rsidR="00F76FE8" w:rsidRPr="000175BA">
        <w:rPr>
          <w:szCs w:val="24"/>
          <w:lang w:eastAsia="lt-LT" w:bidi="lt-LT"/>
        </w:rPr>
        <w:t>er 20</w:t>
      </w:r>
      <w:r w:rsidR="00B717FA" w:rsidRPr="000175BA">
        <w:rPr>
          <w:szCs w:val="24"/>
          <w:lang w:eastAsia="lt-LT" w:bidi="lt-LT"/>
        </w:rPr>
        <w:t xml:space="preserve"> darbo dienų nuo šios S</w:t>
      </w:r>
      <w:r w:rsidR="000F4BA7" w:rsidRPr="000175BA">
        <w:rPr>
          <w:szCs w:val="24"/>
          <w:lang w:eastAsia="lt-LT" w:bidi="lt-LT"/>
        </w:rPr>
        <w:t>utarties pasirašymo</w:t>
      </w:r>
      <w:r w:rsidR="0036583C" w:rsidRPr="000175BA">
        <w:rPr>
          <w:szCs w:val="24"/>
          <w:lang w:eastAsia="lt-LT" w:bidi="lt-LT"/>
        </w:rPr>
        <w:t xml:space="preserve"> dienos</w:t>
      </w:r>
      <w:r w:rsidR="000F4BA7" w:rsidRPr="000175BA">
        <w:rPr>
          <w:szCs w:val="24"/>
          <w:lang w:eastAsia="lt-LT" w:bidi="lt-LT"/>
        </w:rPr>
        <w:t xml:space="preserve"> </w:t>
      </w:r>
      <w:r w:rsidR="00F76FE8" w:rsidRPr="000175BA">
        <w:rPr>
          <w:szCs w:val="24"/>
          <w:lang w:eastAsia="lt-LT" w:bidi="lt-LT"/>
        </w:rPr>
        <w:t>įregistruoti įmonę</w:t>
      </w:r>
      <w:r w:rsidR="00D215C3" w:rsidRPr="000175BA">
        <w:rPr>
          <w:szCs w:val="24"/>
          <w:lang w:eastAsia="lt-LT" w:bidi="lt-LT"/>
        </w:rPr>
        <w:t xml:space="preserve"> (</w:t>
      </w:r>
      <w:r w:rsidR="00D215C3" w:rsidRPr="000175BA">
        <w:rPr>
          <w:i/>
          <w:szCs w:val="24"/>
          <w:lang w:eastAsia="lt-LT" w:bidi="lt-LT"/>
        </w:rPr>
        <w:t>fiziniam asmeniui</w:t>
      </w:r>
      <w:r w:rsidR="00D215C3" w:rsidRPr="000175BA">
        <w:rPr>
          <w:szCs w:val="24"/>
          <w:lang w:eastAsia="lt-LT" w:bidi="lt-LT"/>
        </w:rPr>
        <w:t>)</w:t>
      </w:r>
      <w:r w:rsidR="000F4BA7" w:rsidRPr="000175BA">
        <w:rPr>
          <w:szCs w:val="24"/>
          <w:lang w:eastAsia="lt-LT" w:bidi="lt-LT"/>
        </w:rPr>
        <w:t>;</w:t>
      </w:r>
    </w:p>
    <w:p w:rsidR="000F4BA7" w:rsidRPr="000175BA" w:rsidRDefault="00543A8C" w:rsidP="000F4BA7">
      <w:pPr>
        <w:tabs>
          <w:tab w:val="num" w:pos="2280"/>
        </w:tabs>
        <w:jc w:val="both"/>
        <w:rPr>
          <w:szCs w:val="24"/>
          <w:lang w:eastAsia="lt-LT" w:bidi="lt-LT"/>
        </w:rPr>
      </w:pPr>
      <w:r w:rsidRPr="000175BA">
        <w:rPr>
          <w:szCs w:val="24"/>
          <w:lang w:eastAsia="lt-LT" w:bidi="lt-LT"/>
        </w:rPr>
        <w:lastRenderedPageBreak/>
        <w:t>5.5</w:t>
      </w:r>
      <w:r w:rsidR="000F4BA7" w:rsidRPr="000175BA">
        <w:rPr>
          <w:szCs w:val="24"/>
          <w:lang w:eastAsia="lt-LT" w:bidi="lt-LT"/>
        </w:rPr>
        <w:t>. einamųjų metų gruodžio mėnesį Saviva</w:t>
      </w:r>
      <w:r w:rsidR="00BD5C05" w:rsidRPr="000175BA">
        <w:rPr>
          <w:szCs w:val="24"/>
          <w:lang w:eastAsia="lt-LT" w:bidi="lt-LT"/>
        </w:rPr>
        <w:t>ldybei pateikti ataskaitą (</w:t>
      </w:r>
      <w:r w:rsidR="000F7540" w:rsidRPr="000175BA">
        <w:rPr>
          <w:szCs w:val="24"/>
          <w:lang w:eastAsia="lt-LT" w:bidi="lt-LT"/>
        </w:rPr>
        <w:t xml:space="preserve">Aprašo </w:t>
      </w:r>
      <w:r w:rsidR="00BD5C05" w:rsidRPr="000175BA">
        <w:rPr>
          <w:szCs w:val="24"/>
          <w:lang w:eastAsia="lt-LT" w:bidi="lt-LT"/>
        </w:rPr>
        <w:t>4 priedas)</w:t>
      </w:r>
      <w:r w:rsidR="000F4BA7" w:rsidRPr="000175BA">
        <w:rPr>
          <w:szCs w:val="24"/>
          <w:lang w:eastAsia="lt-LT" w:bidi="lt-LT"/>
        </w:rPr>
        <w:t>, aprašant tarpinius rezultatus, o nuo paramos skyrimo praėjus 12 mėnesių patei</w:t>
      </w:r>
      <w:r w:rsidR="00BD5C05" w:rsidRPr="000175BA">
        <w:rPr>
          <w:szCs w:val="24"/>
          <w:lang w:eastAsia="lt-LT" w:bidi="lt-LT"/>
        </w:rPr>
        <w:t>kti Savivaldybei ataskait</w:t>
      </w:r>
      <w:r w:rsidR="000F4BA7" w:rsidRPr="000175BA">
        <w:rPr>
          <w:szCs w:val="24"/>
          <w:lang w:eastAsia="lt-LT" w:bidi="lt-LT"/>
        </w:rPr>
        <w:t>ą</w:t>
      </w:r>
      <w:r w:rsidR="00BD5C05" w:rsidRPr="000175BA">
        <w:rPr>
          <w:szCs w:val="24"/>
          <w:lang w:eastAsia="lt-LT" w:bidi="lt-LT"/>
        </w:rPr>
        <w:t xml:space="preserve"> (</w:t>
      </w:r>
      <w:r w:rsidR="000F7540" w:rsidRPr="000175BA">
        <w:rPr>
          <w:szCs w:val="24"/>
          <w:lang w:eastAsia="lt-LT" w:bidi="lt-LT"/>
        </w:rPr>
        <w:t xml:space="preserve">Aprašo </w:t>
      </w:r>
      <w:r w:rsidR="00BD5C05" w:rsidRPr="000175BA">
        <w:rPr>
          <w:szCs w:val="24"/>
          <w:lang w:eastAsia="lt-LT" w:bidi="lt-LT"/>
        </w:rPr>
        <w:t>4 priedas)</w:t>
      </w:r>
      <w:r w:rsidR="000F4BA7" w:rsidRPr="000175BA">
        <w:rPr>
          <w:szCs w:val="24"/>
          <w:lang w:eastAsia="lt-LT" w:bidi="lt-LT"/>
        </w:rPr>
        <w:t>, aprašant galutinius rezultatus;</w:t>
      </w:r>
    </w:p>
    <w:p w:rsidR="00543A8C" w:rsidRPr="000175BA" w:rsidRDefault="00543A8C" w:rsidP="000F4BA7">
      <w:pPr>
        <w:tabs>
          <w:tab w:val="num" w:pos="2280"/>
        </w:tabs>
        <w:jc w:val="both"/>
        <w:rPr>
          <w:szCs w:val="24"/>
          <w:lang w:eastAsia="lt-LT" w:bidi="lt-LT"/>
        </w:rPr>
      </w:pPr>
      <w:r w:rsidRPr="000175BA">
        <w:rPr>
          <w:szCs w:val="24"/>
          <w:lang w:eastAsia="lt-LT" w:bidi="lt-LT"/>
        </w:rPr>
        <w:t>5.6</w:t>
      </w:r>
      <w:r w:rsidR="000F4BA7" w:rsidRPr="000175BA">
        <w:rPr>
          <w:szCs w:val="24"/>
          <w:lang w:eastAsia="lt-LT" w:bidi="lt-LT"/>
        </w:rPr>
        <w:t xml:space="preserve">. iš Programos skirtas lėšas naudoti tik pagal paskirtį, o esant galimybei skleisti informaciją apie finansavimą </w:t>
      </w:r>
      <w:r w:rsidR="009E4B82" w:rsidRPr="000175BA">
        <w:rPr>
          <w:szCs w:val="24"/>
          <w:lang w:eastAsia="lt-LT" w:bidi="lt-LT"/>
        </w:rPr>
        <w:t>iš S</w:t>
      </w:r>
      <w:r w:rsidR="000F4BA7" w:rsidRPr="000175BA">
        <w:rPr>
          <w:szCs w:val="24"/>
          <w:lang w:eastAsia="lt-LT" w:bidi="lt-LT"/>
        </w:rPr>
        <w:t>avivaldybės;</w:t>
      </w:r>
    </w:p>
    <w:p w:rsidR="00F62D11" w:rsidRPr="000175BA" w:rsidRDefault="00543A8C" w:rsidP="000F4BA7">
      <w:pPr>
        <w:tabs>
          <w:tab w:val="num" w:pos="2280"/>
        </w:tabs>
        <w:jc w:val="both"/>
        <w:rPr>
          <w:szCs w:val="24"/>
          <w:lang w:eastAsia="lt-LT" w:bidi="lt-LT"/>
        </w:rPr>
      </w:pPr>
      <w:r w:rsidRPr="000175BA">
        <w:rPr>
          <w:szCs w:val="24"/>
          <w:lang w:eastAsia="lt-LT" w:bidi="lt-LT"/>
        </w:rPr>
        <w:t>5.7.</w:t>
      </w:r>
      <w:r w:rsidR="00F62D11" w:rsidRPr="000175BA">
        <w:rPr>
          <w:szCs w:val="24"/>
          <w:lang w:eastAsia="lt-LT" w:bidi="lt-LT"/>
        </w:rPr>
        <w:t xml:space="preserve"> </w:t>
      </w:r>
      <w:r w:rsidRPr="000175BA">
        <w:rPr>
          <w:szCs w:val="24"/>
          <w:lang w:eastAsia="lt-LT" w:bidi="lt-LT"/>
        </w:rPr>
        <w:t>Savivaldybei pareikalavus, pateikti visą informaciją, susijusią su Sutarties vykdymu;</w:t>
      </w:r>
    </w:p>
    <w:p w:rsidR="000F4BA7" w:rsidRPr="000175BA" w:rsidRDefault="00543A8C" w:rsidP="000F4BA7">
      <w:pPr>
        <w:jc w:val="both"/>
        <w:rPr>
          <w:szCs w:val="24"/>
        </w:rPr>
      </w:pPr>
      <w:r w:rsidRPr="000175BA">
        <w:rPr>
          <w:szCs w:val="24"/>
        </w:rPr>
        <w:t>5.8</w:t>
      </w:r>
      <w:r w:rsidR="000F4BA7" w:rsidRPr="000175BA">
        <w:rPr>
          <w:szCs w:val="24"/>
        </w:rPr>
        <w:t>. savo jėgomis ir lėšomis pašalinti dėl savo kaltės padarytus trūkumus, pažeidžiančius šios Sutarties sąlygas;</w:t>
      </w:r>
    </w:p>
    <w:p w:rsidR="000F4BA7" w:rsidRPr="000175BA" w:rsidRDefault="00543A8C" w:rsidP="000F4BA7">
      <w:pPr>
        <w:jc w:val="both"/>
        <w:rPr>
          <w:szCs w:val="24"/>
        </w:rPr>
      </w:pPr>
      <w:r w:rsidRPr="000175BA">
        <w:rPr>
          <w:szCs w:val="24"/>
        </w:rPr>
        <w:t>5.9</w:t>
      </w:r>
      <w:r w:rsidR="000F4BA7" w:rsidRPr="000175BA">
        <w:rPr>
          <w:szCs w:val="24"/>
        </w:rPr>
        <w:t>. raštu pranešti Savivaldybei, kad negali įvykdyti Projekto arba, kad Projekto vykdymą tęsti netikslinga;</w:t>
      </w:r>
    </w:p>
    <w:p w:rsidR="000F4BA7" w:rsidRPr="000175BA" w:rsidRDefault="00543A8C" w:rsidP="000F4BA7">
      <w:pPr>
        <w:jc w:val="both"/>
        <w:rPr>
          <w:szCs w:val="24"/>
        </w:rPr>
      </w:pPr>
      <w:r w:rsidRPr="000175BA">
        <w:rPr>
          <w:szCs w:val="24"/>
        </w:rPr>
        <w:t>5.10</w:t>
      </w:r>
      <w:r w:rsidR="000F4BA7" w:rsidRPr="000175BA">
        <w:rPr>
          <w:szCs w:val="24"/>
        </w:rPr>
        <w:t>. raštu informuoti Savivaldybę apie rekvizitų pakeitimus</w:t>
      </w:r>
      <w:r w:rsidR="00E95A1A" w:rsidRPr="000175BA">
        <w:rPr>
          <w:szCs w:val="24"/>
        </w:rPr>
        <w:t>.</w:t>
      </w:r>
    </w:p>
    <w:p w:rsidR="000F4BA7" w:rsidRPr="000175BA" w:rsidRDefault="000F4BA7" w:rsidP="000F4BA7">
      <w:pPr>
        <w:tabs>
          <w:tab w:val="num" w:pos="2280"/>
        </w:tabs>
        <w:jc w:val="both"/>
        <w:rPr>
          <w:szCs w:val="24"/>
          <w:lang w:eastAsia="lt-LT" w:bidi="lt-LT"/>
        </w:rPr>
      </w:pPr>
    </w:p>
    <w:p w:rsidR="000F4BA7" w:rsidRPr="000175BA" w:rsidRDefault="000F2B9E" w:rsidP="000F4BA7">
      <w:pPr>
        <w:jc w:val="center"/>
        <w:rPr>
          <w:b/>
          <w:szCs w:val="24"/>
        </w:rPr>
      </w:pPr>
      <w:r w:rsidRPr="000175BA">
        <w:rPr>
          <w:b/>
          <w:szCs w:val="24"/>
        </w:rPr>
        <w:t>III</w:t>
      </w:r>
      <w:r w:rsidR="000F4BA7" w:rsidRPr="000175BA">
        <w:rPr>
          <w:b/>
          <w:szCs w:val="24"/>
        </w:rPr>
        <w:t>. PAPILDOMOS SUTARTIES SĄLYGOS</w:t>
      </w:r>
    </w:p>
    <w:p w:rsidR="000F4BA7" w:rsidRPr="000175BA" w:rsidRDefault="000F4BA7" w:rsidP="000F4BA7">
      <w:pPr>
        <w:tabs>
          <w:tab w:val="num" w:pos="2280"/>
        </w:tabs>
        <w:jc w:val="both"/>
        <w:rPr>
          <w:szCs w:val="24"/>
          <w:lang w:eastAsia="lt-LT" w:bidi="lt-LT"/>
        </w:rPr>
      </w:pPr>
    </w:p>
    <w:p w:rsidR="000F4BA7" w:rsidRPr="000175BA" w:rsidRDefault="000F4BA7" w:rsidP="000F4BA7">
      <w:pPr>
        <w:jc w:val="both"/>
        <w:rPr>
          <w:szCs w:val="24"/>
          <w:lang w:eastAsia="lt-LT" w:bidi="lt-LT"/>
        </w:rPr>
      </w:pPr>
      <w:r w:rsidRPr="000175BA">
        <w:rPr>
          <w:szCs w:val="24"/>
          <w:lang w:eastAsia="lt-LT" w:bidi="lt-LT"/>
        </w:rPr>
        <w:t>6. Už įsipareigojimų nevyk</w:t>
      </w:r>
      <w:r w:rsidR="00B717FA" w:rsidRPr="000175BA">
        <w:rPr>
          <w:szCs w:val="24"/>
          <w:lang w:eastAsia="lt-LT" w:bidi="lt-LT"/>
        </w:rPr>
        <w:t>dymą ar netinkamą vykdymą šios S</w:t>
      </w:r>
      <w:r w:rsidRPr="000175BA">
        <w:rPr>
          <w:szCs w:val="24"/>
          <w:lang w:eastAsia="lt-LT" w:bidi="lt-LT"/>
        </w:rPr>
        <w:t>utarties šalys atsako Lietuvos Respublikos teisės aktų nustatyta tvarka.</w:t>
      </w:r>
    </w:p>
    <w:p w:rsidR="000F4BA7" w:rsidRPr="000175BA" w:rsidRDefault="000F4BA7" w:rsidP="000F4BA7">
      <w:pPr>
        <w:tabs>
          <w:tab w:val="num" w:pos="2280"/>
        </w:tabs>
        <w:jc w:val="both"/>
        <w:rPr>
          <w:szCs w:val="24"/>
          <w:lang w:eastAsia="lt-LT" w:bidi="lt-LT"/>
        </w:rPr>
      </w:pPr>
      <w:r w:rsidRPr="000175BA">
        <w:rPr>
          <w:szCs w:val="24"/>
          <w:lang w:eastAsia="lt-LT" w:bidi="lt-LT"/>
        </w:rPr>
        <w:t>7. Jeigu viena iš šalių dėl nenumatytų priežasčių negali įvykdyti kurio nors šios sutarties punkto, nedelsdama r</w:t>
      </w:r>
      <w:r w:rsidR="00B717FA" w:rsidRPr="000175BA">
        <w:rPr>
          <w:szCs w:val="24"/>
          <w:lang w:eastAsia="lt-LT" w:bidi="lt-LT"/>
        </w:rPr>
        <w:t>aštu kreipiasi į kitą šalį dėl S</w:t>
      </w:r>
      <w:r w:rsidRPr="000175BA">
        <w:rPr>
          <w:szCs w:val="24"/>
          <w:lang w:eastAsia="lt-LT" w:bidi="lt-LT"/>
        </w:rPr>
        <w:t>utarties papildymo, pakeitimo ar nutraukimo.</w:t>
      </w:r>
    </w:p>
    <w:p w:rsidR="000F4BA7" w:rsidRPr="000175BA" w:rsidRDefault="000F4BA7" w:rsidP="000F4BA7">
      <w:pPr>
        <w:tabs>
          <w:tab w:val="num" w:pos="2280"/>
        </w:tabs>
        <w:jc w:val="both"/>
        <w:rPr>
          <w:szCs w:val="24"/>
          <w:lang w:eastAsia="lt-LT" w:bidi="lt-LT"/>
        </w:rPr>
      </w:pPr>
      <w:r w:rsidRPr="000175BA">
        <w:rPr>
          <w:szCs w:val="24"/>
          <w:lang w:eastAsia="lt-LT" w:bidi="lt-LT"/>
        </w:rPr>
        <w:t>8. Sutarti</w:t>
      </w:r>
      <w:r w:rsidR="00B717FA" w:rsidRPr="000175BA">
        <w:rPr>
          <w:szCs w:val="24"/>
          <w:lang w:eastAsia="lt-LT" w:bidi="lt-LT"/>
        </w:rPr>
        <w:t>es papildymai, pakeitimai arba S</w:t>
      </w:r>
      <w:r w:rsidRPr="000175BA">
        <w:rPr>
          <w:szCs w:val="24"/>
          <w:lang w:eastAsia="lt-LT" w:bidi="lt-LT"/>
        </w:rPr>
        <w:t>utarties nutraukimas galioja tik raštu sutikus abiem šalims.</w:t>
      </w:r>
    </w:p>
    <w:p w:rsidR="000F4BA7" w:rsidRPr="000175BA" w:rsidRDefault="000F4BA7" w:rsidP="000F4BA7">
      <w:pPr>
        <w:tabs>
          <w:tab w:val="num" w:pos="2280"/>
        </w:tabs>
        <w:jc w:val="both"/>
        <w:rPr>
          <w:szCs w:val="24"/>
          <w:lang w:eastAsia="lt-LT" w:bidi="lt-LT"/>
        </w:rPr>
      </w:pPr>
      <w:r w:rsidRPr="000175BA">
        <w:rPr>
          <w:szCs w:val="24"/>
          <w:lang w:eastAsia="lt-LT" w:bidi="lt-LT"/>
        </w:rPr>
        <w:t>9.</w:t>
      </w:r>
      <w:r w:rsidR="00B717FA" w:rsidRPr="000175BA">
        <w:rPr>
          <w:szCs w:val="24"/>
          <w:lang w:eastAsia="lt-LT" w:bidi="lt-LT"/>
        </w:rPr>
        <w:t xml:space="preserve"> Ginčai dėl šios S</w:t>
      </w:r>
      <w:r w:rsidRPr="000175BA">
        <w:rPr>
          <w:szCs w:val="24"/>
          <w:lang w:eastAsia="lt-LT" w:bidi="lt-LT"/>
        </w:rPr>
        <w:t>utarties vykdymo sprendžiami šalių susitarimu, o nesusitarus – Lietuvos Respublikos įstatymų nustatyta tvarka.</w:t>
      </w:r>
    </w:p>
    <w:p w:rsidR="000F4BA7" w:rsidRPr="000175BA" w:rsidRDefault="000F4BA7" w:rsidP="000F4BA7">
      <w:pPr>
        <w:tabs>
          <w:tab w:val="num" w:pos="2280"/>
        </w:tabs>
        <w:jc w:val="both"/>
        <w:rPr>
          <w:szCs w:val="24"/>
          <w:lang w:eastAsia="lt-LT" w:bidi="lt-LT"/>
        </w:rPr>
      </w:pPr>
      <w:r w:rsidRPr="000175BA">
        <w:rPr>
          <w:szCs w:val="24"/>
          <w:lang w:eastAsia="lt-LT" w:bidi="lt-LT"/>
        </w:rPr>
        <w:t xml:space="preserve">10. Sutartį nutraukus dėl </w:t>
      </w:r>
      <w:r w:rsidR="000F111C" w:rsidRPr="000175BA">
        <w:rPr>
          <w:szCs w:val="24"/>
          <w:lang w:eastAsia="lt-LT" w:bidi="lt-LT"/>
        </w:rPr>
        <w:t>Paramos gavėjos</w:t>
      </w:r>
      <w:r w:rsidRPr="000175BA">
        <w:rPr>
          <w:szCs w:val="24"/>
          <w:lang w:eastAsia="lt-LT" w:bidi="lt-LT"/>
        </w:rPr>
        <w:t xml:space="preserve"> kaltės, </w:t>
      </w:r>
      <w:r w:rsidR="000F111C" w:rsidRPr="000175BA">
        <w:rPr>
          <w:szCs w:val="24"/>
          <w:lang w:eastAsia="lt-LT" w:bidi="lt-LT"/>
        </w:rPr>
        <w:t>Paramos gavėjas</w:t>
      </w:r>
      <w:r w:rsidRPr="000175BA">
        <w:rPr>
          <w:szCs w:val="24"/>
          <w:lang w:eastAsia="lt-LT" w:bidi="lt-LT"/>
        </w:rPr>
        <w:t xml:space="preserve"> privalo per 20 darbo dienų grąžinti Savivaldybei visą Projektui įgyvendinti iš Savivaldybės gautą lėšų sumą.</w:t>
      </w:r>
    </w:p>
    <w:p w:rsidR="000F4BA7" w:rsidRPr="000175BA" w:rsidRDefault="000F4BA7" w:rsidP="000F4BA7">
      <w:pPr>
        <w:tabs>
          <w:tab w:val="num" w:pos="2280"/>
        </w:tabs>
        <w:jc w:val="both"/>
        <w:rPr>
          <w:szCs w:val="24"/>
          <w:lang w:eastAsia="lt-LT" w:bidi="lt-LT"/>
        </w:rPr>
      </w:pPr>
      <w:r w:rsidRPr="000175BA">
        <w:rPr>
          <w:szCs w:val="24"/>
          <w:lang w:eastAsia="lt-LT" w:bidi="lt-LT"/>
        </w:rPr>
        <w:t xml:space="preserve">11. Sutartį nutraukus dėl Savivaldybės kaltės, Savivaldybė pagal </w:t>
      </w:r>
      <w:r w:rsidR="000F111C" w:rsidRPr="000175BA">
        <w:rPr>
          <w:szCs w:val="24"/>
          <w:lang w:eastAsia="lt-LT" w:bidi="lt-LT"/>
        </w:rPr>
        <w:t>Paramos gavėjo</w:t>
      </w:r>
      <w:r w:rsidRPr="000175BA">
        <w:rPr>
          <w:szCs w:val="24"/>
          <w:lang w:eastAsia="lt-LT" w:bidi="lt-LT"/>
        </w:rPr>
        <w:t xml:space="preserve"> pateiktus atsiskaitymo dokumentus apmoka sąmatoje numatytas Projekto įgyven</w:t>
      </w:r>
      <w:r w:rsidR="00B717FA" w:rsidRPr="000175BA">
        <w:rPr>
          <w:szCs w:val="24"/>
          <w:lang w:eastAsia="lt-LT" w:bidi="lt-LT"/>
        </w:rPr>
        <w:t>dinimo išlaidas, padarytas iki S</w:t>
      </w:r>
      <w:r w:rsidRPr="000175BA">
        <w:rPr>
          <w:szCs w:val="24"/>
          <w:lang w:eastAsia="lt-LT" w:bidi="lt-LT"/>
        </w:rPr>
        <w:t>utarties nutraukimo dienos,</w:t>
      </w:r>
      <w:r w:rsidR="00B717FA" w:rsidRPr="000175BA">
        <w:rPr>
          <w:szCs w:val="24"/>
          <w:lang w:eastAsia="lt-LT" w:bidi="lt-LT"/>
        </w:rPr>
        <w:t xml:space="preserve"> neviršijant šios S</w:t>
      </w:r>
      <w:r w:rsidRPr="000175BA">
        <w:rPr>
          <w:szCs w:val="24"/>
          <w:lang w:eastAsia="lt-LT" w:bidi="lt-LT"/>
        </w:rPr>
        <w:t>utarties 3.1 punkte numatytos sumos.</w:t>
      </w:r>
    </w:p>
    <w:p w:rsidR="000F4BA7" w:rsidRPr="000175BA" w:rsidRDefault="000F4BA7" w:rsidP="000F4BA7">
      <w:pPr>
        <w:tabs>
          <w:tab w:val="num" w:pos="2280"/>
        </w:tabs>
        <w:jc w:val="both"/>
        <w:rPr>
          <w:szCs w:val="24"/>
          <w:lang w:eastAsia="lt-LT" w:bidi="lt-LT"/>
        </w:rPr>
      </w:pPr>
      <w:r w:rsidRPr="000175BA">
        <w:rPr>
          <w:szCs w:val="24"/>
          <w:lang w:eastAsia="lt-LT" w:bidi="lt-LT"/>
        </w:rPr>
        <w:t>12. Sutartis įsigalioja nuo jos pasirašymo dienos ir galioja, iki šalys visiškai įvykdys savo įsipareigojimus.</w:t>
      </w:r>
    </w:p>
    <w:p w:rsidR="000F4BA7" w:rsidRPr="000175BA" w:rsidRDefault="000F4BA7" w:rsidP="000F4BA7">
      <w:pPr>
        <w:jc w:val="both"/>
        <w:rPr>
          <w:szCs w:val="24"/>
        </w:rPr>
      </w:pPr>
      <w:r w:rsidRPr="000175BA">
        <w:rPr>
          <w:szCs w:val="24"/>
          <w:lang w:eastAsia="lt-LT" w:bidi="lt-LT"/>
        </w:rPr>
        <w:t xml:space="preserve">13. Sutartis sudaryta </w:t>
      </w:r>
      <w:r w:rsidRPr="000175BA">
        <w:rPr>
          <w:szCs w:val="24"/>
        </w:rPr>
        <w:t>dviem vienodą teisinę galią turinčias egzemplioriais, po vieną kiekvienai šaliai.</w:t>
      </w:r>
    </w:p>
    <w:p w:rsidR="000F4BA7" w:rsidRPr="000175BA" w:rsidRDefault="000F4BA7" w:rsidP="00AC43FC">
      <w:pPr>
        <w:jc w:val="both"/>
        <w:rPr>
          <w:b/>
          <w:szCs w:val="24"/>
          <w:lang w:eastAsia="lt-LT"/>
        </w:rPr>
      </w:pPr>
    </w:p>
    <w:p w:rsidR="000F4BA7" w:rsidRPr="000175BA" w:rsidRDefault="000F4BA7" w:rsidP="00AC43FC">
      <w:pPr>
        <w:jc w:val="center"/>
        <w:rPr>
          <w:b/>
          <w:bCs/>
          <w:szCs w:val="24"/>
        </w:rPr>
      </w:pPr>
      <w:r w:rsidRPr="000175BA">
        <w:rPr>
          <w:b/>
          <w:bCs/>
          <w:szCs w:val="24"/>
        </w:rPr>
        <w:t>I</w:t>
      </w:r>
      <w:r w:rsidR="000F2B9E" w:rsidRPr="000175BA">
        <w:rPr>
          <w:b/>
          <w:bCs/>
          <w:szCs w:val="24"/>
        </w:rPr>
        <w:t>V</w:t>
      </w:r>
      <w:r w:rsidRPr="000175BA">
        <w:rPr>
          <w:b/>
          <w:bCs/>
          <w:szCs w:val="24"/>
        </w:rPr>
        <w:t>. ŠALIŲ REKVIZITAI</w:t>
      </w:r>
    </w:p>
    <w:p w:rsidR="00AC43FC" w:rsidRPr="000175BA" w:rsidRDefault="00AC43FC" w:rsidP="009E2CF0"/>
    <w:tbl>
      <w:tblPr>
        <w:tblW w:w="9106" w:type="dxa"/>
        <w:tblInd w:w="108" w:type="dxa"/>
        <w:tblLayout w:type="fixed"/>
        <w:tblLook w:val="01E0" w:firstRow="1" w:lastRow="1" w:firstColumn="1" w:lastColumn="1" w:noHBand="0" w:noVBand="0"/>
      </w:tblPr>
      <w:tblGrid>
        <w:gridCol w:w="4570"/>
        <w:gridCol w:w="4536"/>
      </w:tblGrid>
      <w:tr w:rsidR="000175BA" w:rsidRPr="000175BA" w:rsidTr="00D21795">
        <w:trPr>
          <w:trHeight w:val="245"/>
        </w:trPr>
        <w:tc>
          <w:tcPr>
            <w:tcW w:w="4570" w:type="dxa"/>
          </w:tcPr>
          <w:p w:rsidR="00AC43FC" w:rsidRPr="000175BA" w:rsidRDefault="006934FA" w:rsidP="00AC43FC">
            <w:pPr>
              <w:jc w:val="both"/>
              <w:rPr>
                <w:rFonts w:eastAsia="Calibri"/>
                <w:b/>
                <w:szCs w:val="24"/>
              </w:rPr>
            </w:pPr>
            <w:r w:rsidRPr="000175BA">
              <w:rPr>
                <w:rFonts w:eastAsia="Calibri"/>
                <w:b/>
                <w:szCs w:val="24"/>
              </w:rPr>
              <w:t>SAVIVALDYBĖ</w:t>
            </w:r>
          </w:p>
          <w:p w:rsidR="00AC43FC" w:rsidRPr="000175BA" w:rsidRDefault="00AC43FC" w:rsidP="00AC43FC">
            <w:pPr>
              <w:jc w:val="both"/>
              <w:rPr>
                <w:rFonts w:eastAsia="Calibri"/>
                <w:b/>
                <w:szCs w:val="24"/>
              </w:rPr>
            </w:pPr>
          </w:p>
          <w:p w:rsidR="00AC43FC" w:rsidRPr="000175BA" w:rsidRDefault="00AC43FC" w:rsidP="00AC43FC">
            <w:pPr>
              <w:rPr>
                <w:rFonts w:eastAsia="Calibri"/>
                <w:szCs w:val="24"/>
              </w:rPr>
            </w:pPr>
            <w:r w:rsidRPr="000175BA">
              <w:rPr>
                <w:rFonts w:eastAsia="Calibri"/>
                <w:szCs w:val="24"/>
              </w:rPr>
              <w:t>Pasvalio rajono savivaldybės administracija</w:t>
            </w:r>
          </w:p>
          <w:p w:rsidR="00AC43FC" w:rsidRPr="000175BA" w:rsidRDefault="00AC43FC" w:rsidP="00AC43FC">
            <w:pPr>
              <w:rPr>
                <w:rFonts w:eastAsia="Calibri"/>
                <w:szCs w:val="24"/>
              </w:rPr>
            </w:pPr>
            <w:r w:rsidRPr="000175BA">
              <w:rPr>
                <w:rFonts w:eastAsia="Calibri"/>
                <w:szCs w:val="24"/>
              </w:rPr>
              <w:t>Vytauto Didžiojo a. 1, LT-39143 Pasvalys</w:t>
            </w:r>
          </w:p>
          <w:p w:rsidR="00AC43FC" w:rsidRPr="000175BA" w:rsidRDefault="00AC43FC" w:rsidP="00AC43FC">
            <w:pPr>
              <w:rPr>
                <w:rFonts w:eastAsia="Calibri"/>
                <w:szCs w:val="24"/>
              </w:rPr>
            </w:pPr>
            <w:r w:rsidRPr="000175BA">
              <w:rPr>
                <w:rFonts w:eastAsia="Calibri"/>
                <w:szCs w:val="24"/>
              </w:rPr>
              <w:t>Įmonės kodas 188753657</w:t>
            </w:r>
          </w:p>
          <w:p w:rsidR="00AC43FC" w:rsidRPr="000175BA" w:rsidRDefault="00AC43FC" w:rsidP="00AC43FC">
            <w:pPr>
              <w:rPr>
                <w:rFonts w:eastAsia="Calibri"/>
                <w:szCs w:val="24"/>
              </w:rPr>
            </w:pPr>
            <w:r w:rsidRPr="000175BA">
              <w:rPr>
                <w:rFonts w:eastAsia="Calibri"/>
                <w:szCs w:val="24"/>
              </w:rPr>
              <w:t>A. s. Nr. LT327300010082432020</w:t>
            </w:r>
          </w:p>
          <w:p w:rsidR="00AC43FC" w:rsidRPr="000175BA" w:rsidRDefault="00AC43FC" w:rsidP="00AC43FC">
            <w:pPr>
              <w:rPr>
                <w:rFonts w:eastAsia="Calibri"/>
                <w:szCs w:val="24"/>
              </w:rPr>
            </w:pPr>
            <w:r w:rsidRPr="000175BA">
              <w:rPr>
                <w:rFonts w:eastAsia="Calibri"/>
                <w:szCs w:val="24"/>
              </w:rPr>
              <w:t>AB „Swedbank“</w:t>
            </w:r>
          </w:p>
          <w:p w:rsidR="00AC43FC" w:rsidRPr="000175BA" w:rsidRDefault="00AC43FC" w:rsidP="00AC43FC">
            <w:pPr>
              <w:rPr>
                <w:rFonts w:eastAsia="Calibri"/>
                <w:szCs w:val="24"/>
              </w:rPr>
            </w:pPr>
            <w:r w:rsidRPr="000175BA">
              <w:rPr>
                <w:rFonts w:eastAsia="Calibri"/>
                <w:szCs w:val="24"/>
              </w:rPr>
              <w:t>Banko kodas 73000</w:t>
            </w:r>
          </w:p>
          <w:p w:rsidR="00AC43FC" w:rsidRPr="000175BA" w:rsidRDefault="00AC43FC" w:rsidP="00AC43FC">
            <w:pPr>
              <w:rPr>
                <w:rFonts w:eastAsia="Calibri"/>
                <w:szCs w:val="24"/>
              </w:rPr>
            </w:pPr>
            <w:r w:rsidRPr="000175BA">
              <w:rPr>
                <w:rFonts w:eastAsia="Calibri"/>
                <w:szCs w:val="24"/>
              </w:rPr>
              <w:t>Tel. (8 451)  54 101</w:t>
            </w:r>
          </w:p>
          <w:p w:rsidR="00AC43FC" w:rsidRPr="000175BA" w:rsidRDefault="00AC43FC" w:rsidP="00AC43FC">
            <w:pPr>
              <w:rPr>
                <w:rFonts w:eastAsia="Calibri"/>
                <w:szCs w:val="24"/>
              </w:rPr>
            </w:pPr>
            <w:r w:rsidRPr="000175BA">
              <w:rPr>
                <w:rFonts w:eastAsia="Calibri"/>
                <w:szCs w:val="24"/>
              </w:rPr>
              <w:t>El. p. rastine@pasvalys.lt</w:t>
            </w:r>
          </w:p>
          <w:p w:rsidR="00AC43FC" w:rsidRPr="000175BA" w:rsidRDefault="00AC43FC" w:rsidP="00AC43FC">
            <w:pPr>
              <w:rPr>
                <w:rFonts w:eastAsia="Calibri"/>
                <w:szCs w:val="24"/>
              </w:rPr>
            </w:pPr>
          </w:p>
          <w:p w:rsidR="00AC43FC" w:rsidRPr="000175BA" w:rsidRDefault="00AC43FC" w:rsidP="00AC43FC">
            <w:pPr>
              <w:rPr>
                <w:rFonts w:eastAsia="Calibri"/>
                <w:szCs w:val="24"/>
              </w:rPr>
            </w:pPr>
            <w:r w:rsidRPr="000175BA">
              <w:rPr>
                <w:rFonts w:eastAsia="Calibri"/>
                <w:szCs w:val="24"/>
              </w:rPr>
              <w:t>[</w:t>
            </w:r>
            <w:r w:rsidRPr="000175BA">
              <w:rPr>
                <w:rFonts w:eastAsia="Calibri"/>
                <w:i/>
                <w:szCs w:val="24"/>
              </w:rPr>
              <w:t>Pareigos</w:t>
            </w:r>
            <w:r w:rsidRPr="000175BA">
              <w:rPr>
                <w:rFonts w:eastAsia="Calibri"/>
                <w:szCs w:val="24"/>
              </w:rPr>
              <w:t>]</w:t>
            </w:r>
          </w:p>
          <w:p w:rsidR="00AC43FC" w:rsidRPr="000175BA" w:rsidRDefault="00AC43FC" w:rsidP="00AC43FC">
            <w:pPr>
              <w:rPr>
                <w:rFonts w:eastAsia="Calibri"/>
                <w:b/>
                <w:szCs w:val="24"/>
              </w:rPr>
            </w:pPr>
            <w:r w:rsidRPr="000175BA">
              <w:rPr>
                <w:rFonts w:eastAsia="Calibri"/>
                <w:szCs w:val="24"/>
              </w:rPr>
              <w:t>[</w:t>
            </w:r>
            <w:r w:rsidRPr="000175BA">
              <w:rPr>
                <w:rFonts w:eastAsia="Calibri"/>
                <w:i/>
                <w:szCs w:val="24"/>
              </w:rPr>
              <w:t>Vardas, pavardė, parašas</w:t>
            </w:r>
            <w:r w:rsidRPr="000175BA">
              <w:rPr>
                <w:rFonts w:eastAsia="Calibri"/>
                <w:szCs w:val="24"/>
              </w:rPr>
              <w:t>]</w:t>
            </w:r>
          </w:p>
          <w:p w:rsidR="00AC43FC" w:rsidRPr="000175BA" w:rsidRDefault="00AC43FC" w:rsidP="00AC43FC">
            <w:pPr>
              <w:overflowPunct w:val="0"/>
              <w:autoSpaceDE w:val="0"/>
              <w:autoSpaceDN w:val="0"/>
              <w:adjustRightInd w:val="0"/>
              <w:textAlignment w:val="baseline"/>
              <w:rPr>
                <w:noProof/>
                <w:szCs w:val="24"/>
              </w:rPr>
            </w:pPr>
          </w:p>
        </w:tc>
        <w:tc>
          <w:tcPr>
            <w:tcW w:w="4536" w:type="dxa"/>
          </w:tcPr>
          <w:p w:rsidR="00AC43FC" w:rsidRPr="000175BA" w:rsidRDefault="006934FA" w:rsidP="006934FA">
            <w:pPr>
              <w:tabs>
                <w:tab w:val="left" w:pos="2052"/>
                <w:tab w:val="left" w:pos="2772"/>
              </w:tabs>
              <w:overflowPunct w:val="0"/>
              <w:autoSpaceDE w:val="0"/>
              <w:autoSpaceDN w:val="0"/>
              <w:adjustRightInd w:val="0"/>
              <w:ind w:right="27" w:firstLine="601"/>
              <w:textAlignment w:val="baseline"/>
              <w:rPr>
                <w:b/>
                <w:caps/>
                <w:noProof/>
                <w:szCs w:val="24"/>
              </w:rPr>
            </w:pPr>
            <w:r w:rsidRPr="000175BA">
              <w:rPr>
                <w:b/>
                <w:caps/>
                <w:noProof/>
                <w:szCs w:val="24"/>
              </w:rPr>
              <w:t>PARAMOS GAVĖJAS</w:t>
            </w:r>
          </w:p>
          <w:p w:rsidR="00AC43FC" w:rsidRPr="000175BA" w:rsidRDefault="00AC43FC" w:rsidP="00AC43FC">
            <w:pPr>
              <w:tabs>
                <w:tab w:val="left" w:pos="2052"/>
                <w:tab w:val="left" w:pos="2772"/>
              </w:tabs>
              <w:overflowPunct w:val="0"/>
              <w:autoSpaceDE w:val="0"/>
              <w:autoSpaceDN w:val="0"/>
              <w:adjustRightInd w:val="0"/>
              <w:ind w:right="27" w:firstLine="709"/>
              <w:textAlignment w:val="baseline"/>
              <w:rPr>
                <w:b/>
                <w:caps/>
                <w:noProof/>
                <w:szCs w:val="24"/>
              </w:rPr>
            </w:pPr>
          </w:p>
          <w:p w:rsidR="00AC43FC" w:rsidRPr="000175BA" w:rsidRDefault="00AC43FC" w:rsidP="006934FA">
            <w:pPr>
              <w:overflowPunct w:val="0"/>
              <w:autoSpaceDE w:val="0"/>
              <w:autoSpaceDN w:val="0"/>
              <w:adjustRightInd w:val="0"/>
              <w:ind w:left="601" w:right="27"/>
              <w:textAlignment w:val="baseline"/>
              <w:rPr>
                <w:b/>
                <w:caps/>
                <w:noProof/>
                <w:szCs w:val="24"/>
              </w:rPr>
            </w:pPr>
            <w:r w:rsidRPr="000175BA">
              <w:rPr>
                <w:rFonts w:eastAsia="Calibri"/>
                <w:iCs/>
                <w:szCs w:val="24"/>
              </w:rPr>
              <w:t>[</w:t>
            </w:r>
            <w:r w:rsidRPr="000175BA">
              <w:rPr>
                <w:rFonts w:eastAsia="Calibri"/>
                <w:i/>
                <w:iCs/>
                <w:szCs w:val="24"/>
              </w:rPr>
              <w:t>Juridinio asmens pavadinimas</w:t>
            </w:r>
            <w:r w:rsidR="006934FA" w:rsidRPr="000175BA">
              <w:rPr>
                <w:rFonts w:eastAsia="Calibri"/>
                <w:i/>
                <w:iCs/>
                <w:szCs w:val="24"/>
              </w:rPr>
              <w:t xml:space="preserve"> / fizinio asmens vardas, pavardė</w:t>
            </w:r>
            <w:r w:rsidRPr="000175BA">
              <w:rPr>
                <w:rFonts w:eastAsia="Calibri"/>
                <w:iCs/>
                <w:szCs w:val="24"/>
              </w:rPr>
              <w:t>]</w:t>
            </w:r>
          </w:p>
          <w:p w:rsidR="00AC43FC" w:rsidRPr="000175BA" w:rsidRDefault="00AC43FC" w:rsidP="00AC43FC">
            <w:pPr>
              <w:widowControl w:val="0"/>
              <w:ind w:firstLine="601"/>
              <w:rPr>
                <w:rFonts w:eastAsia="Calibri"/>
                <w:iCs/>
                <w:szCs w:val="24"/>
              </w:rPr>
            </w:pPr>
            <w:r w:rsidRPr="000175BA">
              <w:rPr>
                <w:rFonts w:eastAsia="Calibri"/>
                <w:szCs w:val="24"/>
              </w:rPr>
              <w:t>[</w:t>
            </w:r>
            <w:r w:rsidRPr="000175BA">
              <w:rPr>
                <w:rFonts w:eastAsia="Calibri"/>
                <w:i/>
                <w:szCs w:val="24"/>
              </w:rPr>
              <w:t>Adresas</w:t>
            </w:r>
            <w:r w:rsidRPr="000175BA">
              <w:rPr>
                <w:rFonts w:eastAsia="Calibri"/>
                <w:szCs w:val="24"/>
              </w:rPr>
              <w:t>]</w:t>
            </w:r>
          </w:p>
          <w:p w:rsidR="00AC43FC" w:rsidRPr="000175BA" w:rsidRDefault="00AC43FC" w:rsidP="00AC43FC">
            <w:pPr>
              <w:widowControl w:val="0"/>
              <w:ind w:firstLine="601"/>
              <w:rPr>
                <w:rFonts w:eastAsia="Calibri"/>
                <w:iCs/>
                <w:szCs w:val="24"/>
              </w:rPr>
            </w:pPr>
            <w:r w:rsidRPr="000175BA">
              <w:rPr>
                <w:rFonts w:eastAsia="Calibri"/>
                <w:szCs w:val="24"/>
              </w:rPr>
              <w:t>[</w:t>
            </w:r>
            <w:r w:rsidRPr="000175BA">
              <w:rPr>
                <w:rFonts w:eastAsia="Calibri"/>
                <w:i/>
                <w:szCs w:val="24"/>
              </w:rPr>
              <w:t>Kodas</w:t>
            </w:r>
            <w:r w:rsidRPr="000175BA">
              <w:rPr>
                <w:rFonts w:eastAsia="Calibri"/>
                <w:szCs w:val="24"/>
              </w:rPr>
              <w:t>]</w:t>
            </w:r>
          </w:p>
          <w:p w:rsidR="00AC43FC" w:rsidRPr="000175BA" w:rsidRDefault="00AC43FC" w:rsidP="00AC43FC">
            <w:pPr>
              <w:widowControl w:val="0"/>
              <w:ind w:firstLine="601"/>
              <w:rPr>
                <w:rFonts w:eastAsia="Calibri"/>
                <w:szCs w:val="24"/>
              </w:rPr>
            </w:pPr>
            <w:r w:rsidRPr="000175BA">
              <w:rPr>
                <w:rFonts w:eastAsia="Calibri"/>
                <w:szCs w:val="24"/>
              </w:rPr>
              <w:t>[</w:t>
            </w:r>
            <w:r w:rsidRPr="000175BA">
              <w:rPr>
                <w:rFonts w:eastAsia="Calibri"/>
                <w:i/>
                <w:szCs w:val="24"/>
              </w:rPr>
              <w:t>Sąskaitos numeris</w:t>
            </w:r>
            <w:r w:rsidRPr="000175BA">
              <w:rPr>
                <w:rFonts w:eastAsia="Calibri"/>
                <w:szCs w:val="24"/>
              </w:rPr>
              <w:t>]</w:t>
            </w:r>
          </w:p>
          <w:p w:rsidR="00AC43FC" w:rsidRPr="000175BA" w:rsidRDefault="00AC43FC" w:rsidP="00AC43FC">
            <w:pPr>
              <w:widowControl w:val="0"/>
              <w:ind w:firstLine="601"/>
              <w:rPr>
                <w:rFonts w:eastAsia="Calibri"/>
                <w:szCs w:val="24"/>
              </w:rPr>
            </w:pPr>
            <w:r w:rsidRPr="000175BA">
              <w:rPr>
                <w:rFonts w:eastAsia="Calibri"/>
                <w:szCs w:val="24"/>
              </w:rPr>
              <w:t>[</w:t>
            </w:r>
            <w:r w:rsidRPr="000175BA">
              <w:rPr>
                <w:rFonts w:eastAsia="Calibri"/>
                <w:i/>
                <w:szCs w:val="24"/>
              </w:rPr>
              <w:t>Banko rekvizitai</w:t>
            </w:r>
            <w:r w:rsidRPr="000175BA">
              <w:rPr>
                <w:rFonts w:eastAsia="Calibri"/>
                <w:szCs w:val="24"/>
              </w:rPr>
              <w:t>]</w:t>
            </w:r>
          </w:p>
          <w:p w:rsidR="00AC43FC" w:rsidRPr="000175BA" w:rsidRDefault="006934FA" w:rsidP="00AC43FC">
            <w:pPr>
              <w:widowControl w:val="0"/>
              <w:ind w:firstLine="601"/>
              <w:rPr>
                <w:rFonts w:eastAsia="Calibri"/>
                <w:szCs w:val="24"/>
              </w:rPr>
            </w:pPr>
            <w:r w:rsidRPr="000175BA">
              <w:rPr>
                <w:rFonts w:eastAsia="Calibri"/>
                <w:szCs w:val="24"/>
              </w:rPr>
              <w:t>[</w:t>
            </w:r>
            <w:r w:rsidRPr="000175BA">
              <w:rPr>
                <w:rFonts w:eastAsia="Calibri"/>
                <w:i/>
                <w:szCs w:val="24"/>
              </w:rPr>
              <w:t>Telefono numeris</w:t>
            </w:r>
            <w:r w:rsidR="00AC43FC" w:rsidRPr="000175BA">
              <w:rPr>
                <w:rFonts w:eastAsia="Calibri"/>
                <w:szCs w:val="24"/>
              </w:rPr>
              <w:t>]</w:t>
            </w:r>
          </w:p>
          <w:p w:rsidR="00AC43FC" w:rsidRPr="000175BA" w:rsidRDefault="006934FA" w:rsidP="00AC43FC">
            <w:pPr>
              <w:widowControl w:val="0"/>
              <w:ind w:firstLine="601"/>
              <w:rPr>
                <w:rFonts w:eastAsia="Calibri"/>
                <w:szCs w:val="24"/>
              </w:rPr>
            </w:pPr>
            <w:r w:rsidRPr="000175BA">
              <w:rPr>
                <w:rFonts w:eastAsia="Calibri"/>
                <w:szCs w:val="24"/>
              </w:rPr>
              <w:t>[</w:t>
            </w:r>
            <w:r w:rsidRPr="000175BA">
              <w:rPr>
                <w:rFonts w:eastAsia="Calibri"/>
                <w:i/>
                <w:szCs w:val="24"/>
              </w:rPr>
              <w:t>El. pašto adresas</w:t>
            </w:r>
            <w:r w:rsidR="00AC43FC" w:rsidRPr="000175BA">
              <w:rPr>
                <w:rFonts w:eastAsia="Calibri"/>
                <w:szCs w:val="24"/>
              </w:rPr>
              <w:t>]</w:t>
            </w:r>
          </w:p>
          <w:p w:rsidR="00AC43FC" w:rsidRPr="000175BA" w:rsidRDefault="00AC43FC" w:rsidP="00AC43FC">
            <w:pPr>
              <w:widowControl w:val="0"/>
              <w:ind w:firstLine="601"/>
              <w:rPr>
                <w:rFonts w:eastAsia="Calibri"/>
                <w:szCs w:val="24"/>
              </w:rPr>
            </w:pPr>
          </w:p>
          <w:p w:rsidR="00AC43FC" w:rsidRPr="000175BA" w:rsidRDefault="00AC43FC" w:rsidP="00AC43FC">
            <w:pPr>
              <w:widowControl w:val="0"/>
              <w:ind w:firstLine="601"/>
              <w:rPr>
                <w:rFonts w:eastAsia="Calibri"/>
                <w:szCs w:val="24"/>
              </w:rPr>
            </w:pPr>
            <w:r w:rsidRPr="000175BA">
              <w:rPr>
                <w:rFonts w:eastAsia="Calibri"/>
                <w:szCs w:val="24"/>
              </w:rPr>
              <w:t>[</w:t>
            </w:r>
            <w:r w:rsidRPr="000175BA">
              <w:rPr>
                <w:rFonts w:eastAsia="Calibri"/>
                <w:i/>
                <w:szCs w:val="24"/>
              </w:rPr>
              <w:t>Pareigos</w:t>
            </w:r>
            <w:r w:rsidRPr="000175BA">
              <w:rPr>
                <w:rFonts w:eastAsia="Calibri"/>
                <w:szCs w:val="24"/>
              </w:rPr>
              <w:t>]</w:t>
            </w:r>
          </w:p>
          <w:p w:rsidR="00AC43FC" w:rsidRPr="000175BA" w:rsidRDefault="00AC43FC" w:rsidP="00AC43FC">
            <w:pPr>
              <w:ind w:firstLine="601"/>
              <w:rPr>
                <w:b/>
                <w:noProof/>
                <w:szCs w:val="24"/>
              </w:rPr>
            </w:pPr>
            <w:r w:rsidRPr="000175BA">
              <w:rPr>
                <w:rFonts w:eastAsia="Calibri"/>
                <w:szCs w:val="24"/>
              </w:rPr>
              <w:t>[</w:t>
            </w:r>
            <w:r w:rsidRPr="000175BA">
              <w:rPr>
                <w:rFonts w:eastAsia="Calibri"/>
                <w:i/>
                <w:szCs w:val="24"/>
              </w:rPr>
              <w:t>Vardas, pavardė, parašas</w:t>
            </w:r>
            <w:r w:rsidRPr="000175BA">
              <w:rPr>
                <w:rFonts w:eastAsia="Calibri"/>
                <w:szCs w:val="24"/>
              </w:rPr>
              <w:t>]</w:t>
            </w:r>
          </w:p>
        </w:tc>
      </w:tr>
      <w:tr w:rsidR="000175BA" w:rsidRPr="000175BA" w:rsidTr="00D21795">
        <w:trPr>
          <w:trHeight w:val="80"/>
        </w:trPr>
        <w:tc>
          <w:tcPr>
            <w:tcW w:w="4570" w:type="dxa"/>
          </w:tcPr>
          <w:p w:rsidR="00AC43FC" w:rsidRPr="000175BA" w:rsidRDefault="00AC43FC" w:rsidP="00AC43FC">
            <w:pPr>
              <w:overflowPunct w:val="0"/>
              <w:autoSpaceDE w:val="0"/>
              <w:autoSpaceDN w:val="0"/>
              <w:adjustRightInd w:val="0"/>
              <w:textAlignment w:val="baseline"/>
              <w:rPr>
                <w:noProof/>
                <w:szCs w:val="24"/>
              </w:rPr>
            </w:pPr>
            <w:r w:rsidRPr="000175BA">
              <w:rPr>
                <w:noProof/>
                <w:szCs w:val="24"/>
              </w:rPr>
              <w:t>A. V.</w:t>
            </w:r>
          </w:p>
        </w:tc>
        <w:tc>
          <w:tcPr>
            <w:tcW w:w="4536" w:type="dxa"/>
          </w:tcPr>
          <w:p w:rsidR="00AC43FC" w:rsidRPr="000175BA" w:rsidRDefault="00AC43FC" w:rsidP="00AC43FC">
            <w:pPr>
              <w:overflowPunct w:val="0"/>
              <w:autoSpaceDE w:val="0"/>
              <w:autoSpaceDN w:val="0"/>
              <w:adjustRightInd w:val="0"/>
              <w:ind w:right="156" w:firstLine="709"/>
              <w:textAlignment w:val="baseline"/>
              <w:rPr>
                <w:noProof/>
                <w:szCs w:val="24"/>
              </w:rPr>
            </w:pPr>
            <w:r w:rsidRPr="000175BA">
              <w:rPr>
                <w:noProof/>
                <w:szCs w:val="24"/>
              </w:rPr>
              <w:t>A. V.</w:t>
            </w:r>
          </w:p>
        </w:tc>
      </w:tr>
    </w:tbl>
    <w:p w:rsidR="00AC43FC" w:rsidRPr="000175BA" w:rsidRDefault="00AC43FC" w:rsidP="00AC43FC">
      <w:r w:rsidRPr="000175BA">
        <w:br w:type="page"/>
      </w:r>
    </w:p>
    <w:p w:rsidR="000F4BA7" w:rsidRPr="000175BA" w:rsidRDefault="007F033B" w:rsidP="007F033B">
      <w:pPr>
        <w:ind w:left="5103"/>
        <w:rPr>
          <w:bCs/>
        </w:rPr>
      </w:pPr>
      <w:r w:rsidRPr="000175BA">
        <w:lastRenderedPageBreak/>
        <w:t>Verslo idėjų projektų finansavimo</w:t>
      </w:r>
      <w:r w:rsidRPr="000175BA">
        <w:rPr>
          <w:szCs w:val="24"/>
          <w:lang w:bidi="lt-LT"/>
        </w:rPr>
        <w:t xml:space="preserve"> tvarkos</w:t>
      </w:r>
      <w:r w:rsidR="000F4BA7" w:rsidRPr="000175BA">
        <w:rPr>
          <w:bCs/>
          <w:szCs w:val="24"/>
        </w:rPr>
        <w:t xml:space="preserve"> aprašo</w:t>
      </w:r>
      <w:r w:rsidR="000F4BA7" w:rsidRPr="000175BA">
        <w:rPr>
          <w:bCs/>
        </w:rPr>
        <w:t xml:space="preserve"> 4 priedas</w:t>
      </w:r>
    </w:p>
    <w:p w:rsidR="000F4BA7" w:rsidRPr="000175BA" w:rsidRDefault="000F4BA7" w:rsidP="000F4BA7">
      <w:pPr>
        <w:suppressAutoHyphens/>
        <w:spacing w:line="276" w:lineRule="auto"/>
        <w:jc w:val="center"/>
        <w:rPr>
          <w:b/>
          <w:lang w:eastAsia="ar-SA"/>
        </w:rPr>
      </w:pPr>
    </w:p>
    <w:p w:rsidR="000F4BA7" w:rsidRPr="000175BA" w:rsidRDefault="000F4BA7" w:rsidP="000F4BA7">
      <w:pPr>
        <w:jc w:val="center"/>
        <w:rPr>
          <w:b/>
          <w:lang w:eastAsia="ar-SA"/>
        </w:rPr>
      </w:pPr>
      <w:r w:rsidRPr="000175BA">
        <w:rPr>
          <w:b/>
          <w:lang w:eastAsia="ar-SA"/>
        </w:rPr>
        <w:t>LĖŠŲ NAUDOJIMO ATASKAITA</w:t>
      </w:r>
    </w:p>
    <w:p w:rsidR="000F4BA7" w:rsidRPr="000175BA" w:rsidRDefault="000F4BA7" w:rsidP="000F4BA7">
      <w:pPr>
        <w:jc w:val="center"/>
        <w:rPr>
          <w:szCs w:val="24"/>
          <w:lang w:eastAsia="lt-LT"/>
        </w:rPr>
      </w:pPr>
    </w:p>
    <w:p w:rsidR="000F4BA7" w:rsidRPr="000175BA" w:rsidRDefault="000F4BA7" w:rsidP="000F4BA7">
      <w:pPr>
        <w:tabs>
          <w:tab w:val="num" w:pos="2280"/>
        </w:tabs>
        <w:jc w:val="center"/>
        <w:rPr>
          <w:szCs w:val="24"/>
          <w:lang w:eastAsia="lt-LT"/>
        </w:rPr>
      </w:pPr>
      <w:r w:rsidRPr="000175BA">
        <w:rPr>
          <w:szCs w:val="24"/>
          <w:lang w:eastAsia="lt-LT"/>
        </w:rPr>
        <w:t>20.....m. ................................. d. Nr. ...........</w:t>
      </w:r>
    </w:p>
    <w:p w:rsidR="000F4BA7" w:rsidRPr="000175BA" w:rsidRDefault="000F4BA7" w:rsidP="000F4BA7">
      <w:pPr>
        <w:tabs>
          <w:tab w:val="num" w:pos="2280"/>
        </w:tabs>
        <w:jc w:val="center"/>
        <w:rPr>
          <w:szCs w:val="24"/>
          <w:lang w:eastAsia="lt-LT" w:bidi="lt-LT"/>
        </w:rPr>
      </w:pPr>
      <w:r w:rsidRPr="000175BA">
        <w:rPr>
          <w:szCs w:val="24"/>
          <w:lang w:eastAsia="lt-LT" w:bidi="lt-LT"/>
        </w:rPr>
        <w:t>Pasvalys</w:t>
      </w:r>
    </w:p>
    <w:p w:rsidR="000F4BA7" w:rsidRPr="000175BA" w:rsidRDefault="000F4BA7" w:rsidP="000F4BA7">
      <w:pPr>
        <w:tabs>
          <w:tab w:val="num" w:pos="2280"/>
        </w:tabs>
        <w:spacing w:line="360" w:lineRule="auto"/>
        <w:jc w:val="both"/>
        <w:rPr>
          <w:szCs w:val="24"/>
          <w:lang w:eastAsia="lt-LT"/>
        </w:rPr>
      </w:pPr>
    </w:p>
    <w:tbl>
      <w:tblPr>
        <w:tblW w:w="9526" w:type="dxa"/>
        <w:tblInd w:w="108" w:type="dxa"/>
        <w:tblCellMar>
          <w:left w:w="10" w:type="dxa"/>
          <w:right w:w="10" w:type="dxa"/>
        </w:tblCellMar>
        <w:tblLook w:val="0000" w:firstRow="0" w:lastRow="0" w:firstColumn="0" w:lastColumn="0" w:noHBand="0" w:noVBand="0"/>
      </w:tblPr>
      <w:tblGrid>
        <w:gridCol w:w="3924"/>
        <w:gridCol w:w="3520"/>
        <w:gridCol w:w="995"/>
        <w:gridCol w:w="1087"/>
      </w:tblGrid>
      <w:tr w:rsidR="000F4BA7" w:rsidRPr="000175BA" w:rsidTr="00660EF1">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C85B00" w:rsidP="00660EF1">
            <w:pPr>
              <w:suppressAutoHyphens/>
              <w:autoSpaceDN w:val="0"/>
              <w:spacing w:line="276" w:lineRule="auto"/>
              <w:textAlignment w:val="baseline"/>
              <w:rPr>
                <w:sz w:val="20"/>
                <w:lang w:val="it-IT" w:eastAsia="lt-LT"/>
              </w:rPr>
            </w:pPr>
            <w:r w:rsidRPr="000175BA">
              <w:rPr>
                <w:b/>
                <w:szCs w:val="24"/>
                <w:lang w:eastAsia="lt-LT"/>
              </w:rPr>
              <w:t>Investicijų ir verslo rėmimo programa</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660EF1" w:rsidP="00660EF1">
            <w:pPr>
              <w:suppressAutoHyphens/>
              <w:autoSpaceDN w:val="0"/>
              <w:spacing w:line="276" w:lineRule="auto"/>
              <w:textAlignment w:val="baseline"/>
              <w:rPr>
                <w:sz w:val="20"/>
                <w:lang w:val="it-IT" w:eastAsia="lt-LT"/>
              </w:rPr>
            </w:pPr>
            <w:r w:rsidRPr="000175BA">
              <w:rPr>
                <w:sz w:val="20"/>
                <w:lang w:eastAsia="lt-LT"/>
              </w:rPr>
              <w:t>Pasvalio rajono savivaldybės S</w:t>
            </w:r>
            <w:r w:rsidR="000F4BA7" w:rsidRPr="000175BA">
              <w:rPr>
                <w:sz w:val="20"/>
                <w:lang w:eastAsia="lt-LT"/>
              </w:rPr>
              <w:t>mulkaus</w:t>
            </w:r>
            <w:r w:rsidR="000175BA" w:rsidRPr="000175BA">
              <w:rPr>
                <w:sz w:val="20"/>
                <w:lang w:eastAsia="lt-LT"/>
              </w:rPr>
              <w:t xml:space="preserve"> </w:t>
            </w:r>
            <w:r w:rsidR="000F4BA7" w:rsidRPr="000175BA">
              <w:rPr>
                <w:sz w:val="20"/>
                <w:lang w:eastAsia="lt-LT"/>
              </w:rPr>
              <w:t>verslo rėmimo programa</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jc w:val="center"/>
              <w:textAlignment w:val="baseline"/>
              <w:rPr>
                <w:sz w:val="20"/>
                <w:lang w:val="en-AU" w:eastAsia="lt-LT"/>
              </w:rPr>
            </w:pPr>
            <w:r w:rsidRPr="000175BA">
              <w:rPr>
                <w:b/>
                <w:szCs w:val="24"/>
                <w:lang w:eastAsia="lt-LT"/>
              </w:rPr>
              <w:t>kodas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jc w:val="center"/>
              <w:textAlignment w:val="baseline"/>
              <w:rPr>
                <w:sz w:val="20"/>
                <w:lang w:val="en-AU" w:eastAsia="lt-LT"/>
              </w:rPr>
            </w:pPr>
            <w:r w:rsidRPr="000175BA">
              <w:rPr>
                <w:b/>
                <w:szCs w:val="24"/>
                <w:lang w:eastAsia="lt-LT"/>
              </w:rPr>
              <w:t>07</w:t>
            </w:r>
          </w:p>
        </w:tc>
      </w:tr>
    </w:tbl>
    <w:p w:rsidR="000F4BA7" w:rsidRPr="000175BA" w:rsidRDefault="000F4BA7" w:rsidP="000F4BA7">
      <w:pPr>
        <w:suppressAutoHyphens/>
        <w:autoSpaceDN w:val="0"/>
        <w:jc w:val="center"/>
        <w:textAlignment w:val="baseline"/>
        <w:rPr>
          <w:b/>
          <w:bCs/>
          <w:szCs w:val="24"/>
        </w:rPr>
      </w:pPr>
    </w:p>
    <w:tbl>
      <w:tblPr>
        <w:tblW w:w="9526" w:type="dxa"/>
        <w:tblInd w:w="108" w:type="dxa"/>
        <w:tblCellMar>
          <w:left w:w="10" w:type="dxa"/>
          <w:right w:w="10" w:type="dxa"/>
        </w:tblCellMar>
        <w:tblLook w:val="0000" w:firstRow="0" w:lastRow="0" w:firstColumn="0" w:lastColumn="0" w:noHBand="0" w:noVBand="0"/>
      </w:tblPr>
      <w:tblGrid>
        <w:gridCol w:w="4109"/>
        <w:gridCol w:w="5417"/>
      </w:tblGrid>
      <w:tr w:rsidR="000F4BA7" w:rsidRPr="000175BA" w:rsidTr="00660EF1">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textAlignment w:val="baseline"/>
              <w:rPr>
                <w:b/>
                <w:szCs w:val="24"/>
                <w:lang w:eastAsia="lt-LT"/>
              </w:rPr>
            </w:pPr>
            <w:r w:rsidRPr="000175BA">
              <w:rPr>
                <w:b/>
                <w:szCs w:val="24"/>
                <w:lang w:eastAsia="lt-LT"/>
              </w:rPr>
              <w:t>Lėšų paskirtis (paramos kryptis)</w:t>
            </w:r>
          </w:p>
          <w:p w:rsidR="00A83897" w:rsidRPr="000175BA" w:rsidRDefault="00A83897" w:rsidP="00A83897">
            <w:pPr>
              <w:suppressAutoHyphens/>
              <w:autoSpaceDN w:val="0"/>
              <w:spacing w:line="276" w:lineRule="auto"/>
              <w:textAlignment w:val="baseline"/>
              <w:rPr>
                <w:b/>
                <w:i/>
                <w:sz w:val="20"/>
                <w:szCs w:val="16"/>
                <w:lang w:eastAsia="lt-LT"/>
              </w:rPr>
            </w:pPr>
            <w:r w:rsidRPr="000175BA">
              <w:rPr>
                <w:b/>
                <w:i/>
                <w:sz w:val="20"/>
                <w:szCs w:val="16"/>
                <w:lang w:eastAsia="lt-LT"/>
              </w:rPr>
              <w:t>(Įrašyti Programos paramos formą, pagal kurią skiriama parama)</w:t>
            </w:r>
          </w:p>
          <w:p w:rsidR="000F4BA7" w:rsidRPr="000175BA" w:rsidRDefault="000F4BA7" w:rsidP="00660EF1">
            <w:pPr>
              <w:suppressAutoHyphens/>
              <w:autoSpaceDN w:val="0"/>
              <w:spacing w:line="276" w:lineRule="auto"/>
              <w:textAlignment w:val="baseline"/>
              <w:rPr>
                <w:b/>
                <w:szCs w:val="24"/>
              </w:rPr>
            </w:pPr>
          </w:p>
        </w:tc>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textAlignment w:val="baseline"/>
              <w:rPr>
                <w:szCs w:val="24"/>
              </w:rPr>
            </w:pPr>
          </w:p>
        </w:tc>
      </w:tr>
    </w:tbl>
    <w:p w:rsidR="000F4BA7" w:rsidRPr="000175BA" w:rsidRDefault="000F4BA7" w:rsidP="000F4BA7">
      <w:pPr>
        <w:suppressAutoHyphens/>
        <w:autoSpaceDN w:val="0"/>
        <w:textAlignment w:val="baseline"/>
        <w:rPr>
          <w:szCs w:val="24"/>
        </w:rPr>
      </w:pPr>
    </w:p>
    <w:tbl>
      <w:tblPr>
        <w:tblW w:w="9526" w:type="dxa"/>
        <w:tblInd w:w="108" w:type="dxa"/>
        <w:tblCellMar>
          <w:left w:w="10" w:type="dxa"/>
          <w:right w:w="10" w:type="dxa"/>
        </w:tblCellMar>
        <w:tblLook w:val="0000" w:firstRow="0" w:lastRow="0" w:firstColumn="0" w:lastColumn="0" w:noHBand="0" w:noVBand="0"/>
      </w:tblPr>
      <w:tblGrid>
        <w:gridCol w:w="9526"/>
      </w:tblGrid>
      <w:tr w:rsidR="000175BA" w:rsidRPr="000175BA" w:rsidTr="00226A03">
        <w:tc>
          <w:tcPr>
            <w:tcW w:w="9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BA7" w:rsidRPr="000175BA" w:rsidRDefault="000F4BA7" w:rsidP="00660EF1">
            <w:pPr>
              <w:suppressAutoHyphens/>
              <w:autoSpaceDN w:val="0"/>
              <w:spacing w:line="276" w:lineRule="auto"/>
              <w:textAlignment w:val="baseline"/>
              <w:rPr>
                <w:sz w:val="20"/>
                <w:lang w:val="en-AU" w:eastAsia="lt-LT"/>
              </w:rPr>
            </w:pPr>
            <w:r w:rsidRPr="000175BA">
              <w:rPr>
                <w:b/>
                <w:szCs w:val="24"/>
                <w:lang w:eastAsia="lt-LT"/>
              </w:rPr>
              <w:t xml:space="preserve">Projekto pavadinimas: </w:t>
            </w:r>
          </w:p>
        </w:tc>
      </w:tr>
      <w:tr w:rsidR="000F4BA7" w:rsidRPr="000175BA" w:rsidTr="00226A03">
        <w:tc>
          <w:tcPr>
            <w:tcW w:w="952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F4BA7" w:rsidRPr="000175BA" w:rsidRDefault="000F4BA7" w:rsidP="00660EF1">
            <w:pPr>
              <w:suppressAutoHyphens/>
              <w:autoSpaceDN w:val="0"/>
              <w:spacing w:line="276" w:lineRule="auto"/>
              <w:jc w:val="both"/>
              <w:textAlignment w:val="baseline"/>
              <w:rPr>
                <w:szCs w:val="24"/>
              </w:rPr>
            </w:pPr>
          </w:p>
        </w:tc>
      </w:tr>
    </w:tbl>
    <w:p w:rsidR="000F4BA7" w:rsidRPr="000175BA" w:rsidRDefault="000F4BA7" w:rsidP="000F4BA7">
      <w:pPr>
        <w:suppressAutoHyphens/>
        <w:autoSpaceDN w:val="0"/>
        <w:textAlignment w:val="baseline"/>
        <w:rPr>
          <w:szCs w:val="24"/>
        </w:rPr>
      </w:pPr>
    </w:p>
    <w:tbl>
      <w:tblPr>
        <w:tblW w:w="9526" w:type="dxa"/>
        <w:tblInd w:w="108" w:type="dxa"/>
        <w:tblCellMar>
          <w:left w:w="10" w:type="dxa"/>
          <w:right w:w="10" w:type="dxa"/>
        </w:tblCellMar>
        <w:tblLook w:val="0000" w:firstRow="0" w:lastRow="0" w:firstColumn="0" w:lastColumn="0" w:noHBand="0" w:noVBand="0"/>
      </w:tblPr>
      <w:tblGrid>
        <w:gridCol w:w="9526"/>
      </w:tblGrid>
      <w:tr w:rsidR="000F4BA7" w:rsidRPr="000175BA" w:rsidTr="00660EF1">
        <w:tc>
          <w:tcPr>
            <w:tcW w:w="9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BA7" w:rsidRPr="000175BA" w:rsidRDefault="000F4BA7" w:rsidP="00660EF1">
            <w:pPr>
              <w:suppressAutoHyphens/>
              <w:autoSpaceDN w:val="0"/>
              <w:spacing w:line="276" w:lineRule="auto"/>
              <w:textAlignment w:val="baseline"/>
              <w:rPr>
                <w:sz w:val="20"/>
                <w:lang w:eastAsia="lt-LT"/>
              </w:rPr>
            </w:pPr>
            <w:r w:rsidRPr="000175BA">
              <w:rPr>
                <w:b/>
                <w:szCs w:val="24"/>
                <w:lang w:eastAsia="lt-LT"/>
              </w:rPr>
              <w:t xml:space="preserve">Rezultatų aprašymas: </w:t>
            </w:r>
            <w:r w:rsidRPr="000175BA">
              <w:rPr>
                <w:i/>
                <w:sz w:val="20"/>
                <w:szCs w:val="16"/>
                <w:lang w:eastAsia="lt-LT"/>
              </w:rPr>
              <w:t>(svarbiausi veiklos rezultatai)</w:t>
            </w:r>
          </w:p>
        </w:tc>
      </w:tr>
    </w:tbl>
    <w:p w:rsidR="000F4BA7" w:rsidRPr="000175BA" w:rsidRDefault="000F4BA7" w:rsidP="000F4BA7">
      <w:pPr>
        <w:suppressAutoHyphens/>
        <w:autoSpaceDN w:val="0"/>
        <w:textAlignment w:val="baseline"/>
        <w:rPr>
          <w:szCs w:val="24"/>
        </w:rPr>
      </w:pPr>
    </w:p>
    <w:tbl>
      <w:tblPr>
        <w:tblW w:w="9526" w:type="dxa"/>
        <w:tblInd w:w="108" w:type="dxa"/>
        <w:tblCellMar>
          <w:left w:w="10" w:type="dxa"/>
          <w:right w:w="10" w:type="dxa"/>
        </w:tblCellMar>
        <w:tblLook w:val="0000" w:firstRow="0" w:lastRow="0" w:firstColumn="0" w:lastColumn="0" w:noHBand="0" w:noVBand="0"/>
      </w:tblPr>
      <w:tblGrid>
        <w:gridCol w:w="3600"/>
        <w:gridCol w:w="1260"/>
        <w:gridCol w:w="1260"/>
        <w:gridCol w:w="3406"/>
      </w:tblGrid>
      <w:tr w:rsidR="000175BA" w:rsidRPr="000175BA" w:rsidTr="00660EF1">
        <w:tc>
          <w:tcPr>
            <w:tcW w:w="95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BA7" w:rsidRPr="000175BA" w:rsidRDefault="000F4BA7" w:rsidP="00660EF1">
            <w:pPr>
              <w:suppressAutoHyphens/>
              <w:autoSpaceDN w:val="0"/>
              <w:spacing w:line="276" w:lineRule="auto"/>
              <w:jc w:val="both"/>
              <w:textAlignment w:val="baseline"/>
              <w:rPr>
                <w:sz w:val="20"/>
                <w:lang w:val="en-AU" w:eastAsia="lt-LT"/>
              </w:rPr>
            </w:pPr>
            <w:r w:rsidRPr="000175BA">
              <w:rPr>
                <w:b/>
                <w:szCs w:val="24"/>
                <w:lang w:eastAsia="lt-LT"/>
              </w:rPr>
              <w:t xml:space="preserve">Duomenys apie lėšų panaudojimą </w:t>
            </w:r>
          </w:p>
        </w:tc>
      </w:tr>
      <w:tr w:rsidR="000175BA" w:rsidRPr="000175BA" w:rsidTr="00660EF1">
        <w:trPr>
          <w:cantSplit/>
        </w:trPr>
        <w:tc>
          <w:tcPr>
            <w:tcW w:w="3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jc w:val="center"/>
              <w:textAlignment w:val="baseline"/>
              <w:rPr>
                <w:sz w:val="20"/>
                <w:lang w:val="en-AU" w:eastAsia="lt-LT"/>
              </w:rPr>
            </w:pPr>
            <w:r w:rsidRPr="000175BA">
              <w:rPr>
                <w:szCs w:val="24"/>
                <w:lang w:eastAsia="lt-LT"/>
              </w:rPr>
              <w:t>Išlaidų pavadinimas</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BA7" w:rsidRPr="000175BA" w:rsidRDefault="000F4BA7" w:rsidP="00660EF1">
            <w:pPr>
              <w:suppressAutoHyphens/>
              <w:autoSpaceDN w:val="0"/>
              <w:spacing w:line="276" w:lineRule="auto"/>
              <w:jc w:val="center"/>
              <w:textAlignment w:val="baseline"/>
              <w:rPr>
                <w:sz w:val="20"/>
                <w:lang w:val="en-AU" w:eastAsia="lt-LT"/>
              </w:rPr>
            </w:pPr>
            <w:r w:rsidRPr="000175BA">
              <w:rPr>
                <w:szCs w:val="24"/>
                <w:lang w:eastAsia="lt-LT"/>
              </w:rPr>
              <w:t>Suma (EUR)</w:t>
            </w:r>
          </w:p>
        </w:tc>
        <w:tc>
          <w:tcPr>
            <w:tcW w:w="34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jc w:val="center"/>
              <w:textAlignment w:val="baseline"/>
              <w:rPr>
                <w:sz w:val="20"/>
                <w:lang w:val="en-AU" w:eastAsia="lt-LT"/>
              </w:rPr>
            </w:pPr>
            <w:r w:rsidRPr="000175BA">
              <w:rPr>
                <w:szCs w:val="24"/>
                <w:lang w:eastAsia="lt-LT"/>
              </w:rPr>
              <w:t>Išlaidas pateisinančio dokumento (sąskaitos-faktūros) data, pavadinimas ir Nr.</w:t>
            </w:r>
          </w:p>
        </w:tc>
      </w:tr>
      <w:tr w:rsidR="000175BA" w:rsidRPr="000175BA" w:rsidTr="00660EF1">
        <w:trPr>
          <w:cantSplit/>
        </w:trPr>
        <w:tc>
          <w:tcPr>
            <w:tcW w:w="3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jc w:val="center"/>
              <w:textAlignment w:val="baseline"/>
              <w:rPr>
                <w:sz w:val="20"/>
                <w:lang w:val="en-AU" w:eastAsia="lt-LT"/>
              </w:rPr>
            </w:pPr>
            <w:r w:rsidRPr="000175BA">
              <w:rPr>
                <w:szCs w:val="24"/>
                <w:lang w:eastAsia="lt-LT"/>
              </w:rPr>
              <w:t>Skirta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8462B" w:rsidP="00660EF1">
            <w:pPr>
              <w:suppressAutoHyphens/>
              <w:autoSpaceDN w:val="0"/>
              <w:spacing w:line="276" w:lineRule="auto"/>
              <w:jc w:val="center"/>
              <w:textAlignment w:val="baseline"/>
              <w:rPr>
                <w:sz w:val="20"/>
                <w:lang w:val="en-AU" w:eastAsia="lt-LT"/>
              </w:rPr>
            </w:pPr>
            <w:r w:rsidRPr="000175BA">
              <w:rPr>
                <w:szCs w:val="24"/>
                <w:lang w:eastAsia="lt-LT"/>
              </w:rPr>
              <w:t>P</w:t>
            </w:r>
            <w:r w:rsidR="000F4BA7" w:rsidRPr="000175BA">
              <w:rPr>
                <w:szCs w:val="24"/>
                <w:lang w:eastAsia="lt-LT"/>
              </w:rPr>
              <w:t>anaudota</w:t>
            </w: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textAlignment w:val="baseline"/>
              <w:rPr>
                <w:szCs w:val="24"/>
              </w:rPr>
            </w:pPr>
          </w:p>
        </w:tc>
      </w:tr>
      <w:tr w:rsidR="000175BA" w:rsidRPr="000175BA" w:rsidTr="00660EF1">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jc w:val="right"/>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jc w:val="right"/>
              <w:textAlignment w:val="baseline"/>
              <w:rPr>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textAlignment w:val="baseline"/>
              <w:rPr>
                <w:szCs w:val="24"/>
              </w:rPr>
            </w:pPr>
          </w:p>
        </w:tc>
      </w:tr>
      <w:tr w:rsidR="000175BA" w:rsidRPr="000175BA" w:rsidTr="00660EF1">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jc w:val="right"/>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jc w:val="right"/>
              <w:textAlignment w:val="baseline"/>
              <w:rPr>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textAlignment w:val="baseline"/>
              <w:rPr>
                <w:szCs w:val="24"/>
              </w:rPr>
            </w:pPr>
          </w:p>
        </w:tc>
      </w:tr>
      <w:tr w:rsidR="000175BA" w:rsidRPr="000175BA" w:rsidTr="00660EF1">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jc w:val="right"/>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jc w:val="right"/>
              <w:textAlignment w:val="baseline"/>
              <w:rPr>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textAlignment w:val="baseline"/>
              <w:rPr>
                <w:szCs w:val="24"/>
              </w:rPr>
            </w:pPr>
          </w:p>
        </w:tc>
      </w:tr>
      <w:tr w:rsidR="000F4BA7" w:rsidRPr="000175BA" w:rsidTr="00660EF1">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jc w:val="right"/>
              <w:textAlignment w:val="baseline"/>
              <w:rPr>
                <w:sz w:val="20"/>
                <w:lang w:val="en-AU" w:eastAsia="lt-LT"/>
              </w:rPr>
            </w:pPr>
            <w:r w:rsidRPr="000175BA">
              <w:rPr>
                <w:szCs w:val="24"/>
                <w:lang w:eastAsia="lt-LT"/>
              </w:rPr>
              <w:t>Iš viso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jc w:val="right"/>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jc w:val="right"/>
              <w:textAlignment w:val="baseline"/>
              <w:rPr>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76" w:lineRule="auto"/>
              <w:textAlignment w:val="baseline"/>
              <w:rPr>
                <w:szCs w:val="24"/>
              </w:rPr>
            </w:pPr>
          </w:p>
        </w:tc>
      </w:tr>
    </w:tbl>
    <w:p w:rsidR="000F4BA7" w:rsidRPr="000175BA" w:rsidRDefault="000F4BA7" w:rsidP="000F4BA7">
      <w:pPr>
        <w:suppressAutoHyphens/>
        <w:autoSpaceDN w:val="0"/>
        <w:textAlignment w:val="baseline"/>
        <w:rPr>
          <w:szCs w:val="24"/>
        </w:rPr>
      </w:pPr>
    </w:p>
    <w:p w:rsidR="000F4BA7" w:rsidRPr="000175BA" w:rsidRDefault="000F4BA7" w:rsidP="000F4BA7">
      <w:pPr>
        <w:suppressAutoHyphens/>
        <w:autoSpaceDN w:val="0"/>
        <w:jc w:val="both"/>
        <w:textAlignment w:val="baseline"/>
        <w:rPr>
          <w:sz w:val="20"/>
          <w:lang w:eastAsia="lt-LT"/>
        </w:rPr>
      </w:pPr>
      <w:r w:rsidRPr="000175BA">
        <w:rPr>
          <w:szCs w:val="24"/>
          <w:lang w:eastAsia="lt-LT"/>
        </w:rPr>
        <w:t xml:space="preserve">Patvirtiname, kad šioje ataskaitoje nurodytos išlaidų sumos atitinka išlaidas pateisinančius dokumentus ir Biudžeto išlaidų sąmatos įvykdymo ataskaitą, parengtą pagal formą Nr. 2, </w:t>
      </w:r>
      <w:r w:rsidRPr="000175BA">
        <w:rPr>
          <w:bCs/>
          <w:iCs/>
          <w:szCs w:val="24"/>
          <w:lang w:eastAsia="lt-LT"/>
        </w:rPr>
        <w:t xml:space="preserve">patvirtintą Lietuvos Respublikos finansų ministro 2008 m. gruodžio 31 d. įsakymu Nr. 1K-465 (Lietuvos Respublikos finansų ministro </w:t>
      </w:r>
      <w:r w:rsidR="00370F32" w:rsidRPr="000175BA">
        <w:rPr>
          <w:bCs/>
          <w:iCs/>
          <w:szCs w:val="24"/>
          <w:lang w:eastAsia="lt-LT"/>
        </w:rPr>
        <w:t>2019 m. gruodžio 30 d.</w:t>
      </w:r>
      <w:r w:rsidRPr="000175BA">
        <w:rPr>
          <w:bCs/>
          <w:iCs/>
          <w:szCs w:val="24"/>
          <w:lang w:eastAsia="lt-LT"/>
        </w:rPr>
        <w:t xml:space="preserve"> įsakymo Nr. 1K-</w:t>
      </w:r>
      <w:r w:rsidR="00370F32" w:rsidRPr="000175BA">
        <w:rPr>
          <w:bCs/>
          <w:iCs/>
          <w:szCs w:val="24"/>
          <w:lang w:eastAsia="lt-LT"/>
        </w:rPr>
        <w:t xml:space="preserve">405 </w:t>
      </w:r>
      <w:r w:rsidRPr="000175BA">
        <w:rPr>
          <w:bCs/>
          <w:iCs/>
          <w:szCs w:val="24"/>
          <w:lang w:eastAsia="lt-LT"/>
        </w:rPr>
        <w:t>redakcija).</w:t>
      </w:r>
    </w:p>
    <w:p w:rsidR="000F4BA7" w:rsidRPr="000175BA" w:rsidRDefault="000F4BA7" w:rsidP="000F4BA7">
      <w:pPr>
        <w:suppressAutoHyphens/>
        <w:autoSpaceDN w:val="0"/>
        <w:jc w:val="both"/>
        <w:textAlignment w:val="baseline"/>
        <w:rPr>
          <w:b/>
          <w:sz w:val="20"/>
          <w:lang w:eastAsia="lt-LT"/>
        </w:rPr>
      </w:pPr>
    </w:p>
    <w:tbl>
      <w:tblPr>
        <w:tblW w:w="9531" w:type="dxa"/>
        <w:tblInd w:w="108" w:type="dxa"/>
        <w:tblCellMar>
          <w:left w:w="10" w:type="dxa"/>
          <w:right w:w="10" w:type="dxa"/>
        </w:tblCellMar>
        <w:tblLook w:val="0000" w:firstRow="0" w:lastRow="0" w:firstColumn="0" w:lastColumn="0" w:noHBand="0" w:noVBand="0"/>
      </w:tblPr>
      <w:tblGrid>
        <w:gridCol w:w="3261"/>
        <w:gridCol w:w="283"/>
        <w:gridCol w:w="2552"/>
        <w:gridCol w:w="283"/>
        <w:gridCol w:w="3152"/>
      </w:tblGrid>
      <w:tr w:rsidR="000175BA" w:rsidRPr="000175BA" w:rsidTr="00660EF1">
        <w:trPr>
          <w:trHeight w:val="343"/>
        </w:trPr>
        <w:tc>
          <w:tcPr>
            <w:tcW w:w="3261" w:type="dxa"/>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40" w:lineRule="atLeast"/>
              <w:textAlignment w:val="baseline"/>
              <w:rPr>
                <w:sz w:val="20"/>
                <w:lang w:eastAsia="lt-LT"/>
              </w:rPr>
            </w:pPr>
            <w:r w:rsidRPr="000175BA">
              <w:rPr>
                <w:szCs w:val="24"/>
                <w:lang w:eastAsia="lt-LT"/>
              </w:rPr>
              <w:t>Institucijos vadovas</w:t>
            </w:r>
          </w:p>
        </w:tc>
        <w:tc>
          <w:tcPr>
            <w:tcW w:w="283" w:type="dxa"/>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40" w:lineRule="atLeast"/>
              <w:textAlignment w:val="baseline"/>
              <w:rPr>
                <w:szCs w:val="24"/>
              </w:rPr>
            </w:pPr>
          </w:p>
        </w:tc>
        <w:tc>
          <w:tcPr>
            <w:tcW w:w="2552" w:type="dxa"/>
            <w:tcBorders>
              <w:bottom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40" w:lineRule="atLeast"/>
              <w:textAlignment w:val="baseline"/>
              <w:rPr>
                <w:szCs w:val="24"/>
              </w:rPr>
            </w:pPr>
          </w:p>
        </w:tc>
        <w:tc>
          <w:tcPr>
            <w:tcW w:w="283" w:type="dxa"/>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40" w:lineRule="atLeast"/>
              <w:textAlignment w:val="baseline"/>
              <w:rPr>
                <w:szCs w:val="24"/>
              </w:rPr>
            </w:pPr>
          </w:p>
        </w:tc>
        <w:tc>
          <w:tcPr>
            <w:tcW w:w="3152" w:type="dxa"/>
            <w:tcBorders>
              <w:bottom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40" w:lineRule="atLeast"/>
              <w:textAlignment w:val="baseline"/>
              <w:rPr>
                <w:szCs w:val="24"/>
              </w:rPr>
            </w:pPr>
          </w:p>
        </w:tc>
      </w:tr>
      <w:tr w:rsidR="000175BA" w:rsidRPr="000175BA" w:rsidTr="00660EF1">
        <w:tc>
          <w:tcPr>
            <w:tcW w:w="3261" w:type="dxa"/>
            <w:shd w:val="clear" w:color="auto" w:fill="auto"/>
            <w:tcMar>
              <w:top w:w="0" w:type="dxa"/>
              <w:left w:w="108" w:type="dxa"/>
              <w:bottom w:w="0" w:type="dxa"/>
              <w:right w:w="108" w:type="dxa"/>
            </w:tcMar>
          </w:tcPr>
          <w:p w:rsidR="000F4BA7" w:rsidRPr="000175BA" w:rsidRDefault="000F4BA7" w:rsidP="00660EF1">
            <w:pPr>
              <w:suppressAutoHyphens/>
              <w:autoSpaceDN w:val="0"/>
              <w:spacing w:line="276" w:lineRule="auto"/>
              <w:jc w:val="center"/>
              <w:textAlignment w:val="baseline"/>
              <w:rPr>
                <w:sz w:val="20"/>
              </w:rPr>
            </w:pPr>
          </w:p>
        </w:tc>
        <w:tc>
          <w:tcPr>
            <w:tcW w:w="283" w:type="dxa"/>
            <w:shd w:val="clear" w:color="auto" w:fill="auto"/>
            <w:tcMar>
              <w:top w:w="0" w:type="dxa"/>
              <w:left w:w="108" w:type="dxa"/>
              <w:bottom w:w="0" w:type="dxa"/>
              <w:right w:w="108" w:type="dxa"/>
            </w:tcMar>
          </w:tcPr>
          <w:p w:rsidR="000F4BA7" w:rsidRPr="000175BA" w:rsidRDefault="000F4BA7" w:rsidP="00660EF1">
            <w:pPr>
              <w:suppressAutoHyphens/>
              <w:autoSpaceDN w:val="0"/>
              <w:spacing w:line="276" w:lineRule="auto"/>
              <w:jc w:val="center"/>
              <w:textAlignment w:val="baseline"/>
              <w:rPr>
                <w:sz w:val="20"/>
              </w:rPr>
            </w:pPr>
          </w:p>
        </w:tc>
        <w:tc>
          <w:tcPr>
            <w:tcW w:w="2552" w:type="dxa"/>
            <w:tcBorders>
              <w:top w:val="single" w:sz="4" w:space="0" w:color="000000"/>
            </w:tcBorders>
            <w:shd w:val="clear" w:color="auto" w:fill="auto"/>
            <w:tcMar>
              <w:top w:w="0" w:type="dxa"/>
              <w:left w:w="108" w:type="dxa"/>
              <w:bottom w:w="0" w:type="dxa"/>
              <w:right w:w="108" w:type="dxa"/>
            </w:tcMar>
          </w:tcPr>
          <w:p w:rsidR="000F4BA7" w:rsidRPr="000175BA" w:rsidRDefault="000F4BA7" w:rsidP="00660EF1">
            <w:pPr>
              <w:suppressAutoHyphens/>
              <w:autoSpaceDN w:val="0"/>
              <w:spacing w:line="276" w:lineRule="auto"/>
              <w:jc w:val="center"/>
              <w:textAlignment w:val="baseline"/>
              <w:rPr>
                <w:i/>
                <w:lang w:eastAsia="lt-LT"/>
              </w:rPr>
            </w:pPr>
            <w:r w:rsidRPr="000175BA">
              <w:rPr>
                <w:i/>
                <w:lang w:eastAsia="lt-LT"/>
              </w:rPr>
              <w:t>(parašas)</w:t>
            </w:r>
          </w:p>
        </w:tc>
        <w:tc>
          <w:tcPr>
            <w:tcW w:w="283" w:type="dxa"/>
            <w:shd w:val="clear" w:color="auto" w:fill="auto"/>
            <w:tcMar>
              <w:top w:w="0" w:type="dxa"/>
              <w:left w:w="108" w:type="dxa"/>
              <w:bottom w:w="0" w:type="dxa"/>
              <w:right w:w="108" w:type="dxa"/>
            </w:tcMar>
          </w:tcPr>
          <w:p w:rsidR="000F4BA7" w:rsidRPr="000175BA" w:rsidRDefault="000F4BA7" w:rsidP="00660EF1">
            <w:pPr>
              <w:suppressAutoHyphens/>
              <w:autoSpaceDN w:val="0"/>
              <w:spacing w:line="276" w:lineRule="auto"/>
              <w:jc w:val="center"/>
              <w:textAlignment w:val="baseline"/>
              <w:rPr>
                <w:i/>
              </w:rPr>
            </w:pPr>
          </w:p>
        </w:tc>
        <w:tc>
          <w:tcPr>
            <w:tcW w:w="3152" w:type="dxa"/>
            <w:tcBorders>
              <w:top w:val="single" w:sz="4" w:space="0" w:color="000000"/>
            </w:tcBorders>
            <w:shd w:val="clear" w:color="auto" w:fill="auto"/>
            <w:tcMar>
              <w:top w:w="0" w:type="dxa"/>
              <w:left w:w="108" w:type="dxa"/>
              <w:bottom w:w="0" w:type="dxa"/>
              <w:right w:w="108" w:type="dxa"/>
            </w:tcMar>
          </w:tcPr>
          <w:p w:rsidR="000F4BA7" w:rsidRPr="000175BA" w:rsidRDefault="000F4BA7" w:rsidP="00660EF1">
            <w:pPr>
              <w:suppressAutoHyphens/>
              <w:autoSpaceDN w:val="0"/>
              <w:spacing w:line="276" w:lineRule="auto"/>
              <w:jc w:val="center"/>
              <w:textAlignment w:val="baseline"/>
              <w:rPr>
                <w:i/>
                <w:lang w:eastAsia="lt-LT"/>
              </w:rPr>
            </w:pPr>
            <w:r w:rsidRPr="000175BA">
              <w:rPr>
                <w:i/>
                <w:lang w:eastAsia="lt-LT"/>
              </w:rPr>
              <w:t>(vardas, pavardė)</w:t>
            </w:r>
          </w:p>
        </w:tc>
      </w:tr>
    </w:tbl>
    <w:p w:rsidR="000F4BA7" w:rsidRPr="000175BA" w:rsidRDefault="000F4BA7" w:rsidP="000F4BA7">
      <w:pPr>
        <w:suppressAutoHyphens/>
        <w:autoSpaceDN w:val="0"/>
        <w:jc w:val="both"/>
        <w:textAlignment w:val="baseline"/>
        <w:rPr>
          <w:lang w:eastAsia="lt-LT"/>
        </w:rPr>
      </w:pPr>
      <w:r w:rsidRPr="000175BA">
        <w:rPr>
          <w:lang w:eastAsia="lt-LT"/>
        </w:rPr>
        <w:t>A.V.</w:t>
      </w:r>
    </w:p>
    <w:p w:rsidR="000F4BA7" w:rsidRPr="000175BA" w:rsidRDefault="000F4BA7" w:rsidP="000F4BA7">
      <w:pPr>
        <w:suppressAutoHyphens/>
        <w:autoSpaceDN w:val="0"/>
        <w:jc w:val="both"/>
        <w:textAlignment w:val="baseline"/>
        <w:rPr>
          <w:sz w:val="20"/>
          <w:lang w:eastAsia="lt-LT"/>
        </w:rPr>
      </w:pPr>
    </w:p>
    <w:tbl>
      <w:tblPr>
        <w:tblW w:w="9531" w:type="dxa"/>
        <w:tblInd w:w="108" w:type="dxa"/>
        <w:tblCellMar>
          <w:left w:w="10" w:type="dxa"/>
          <w:right w:w="10" w:type="dxa"/>
        </w:tblCellMar>
        <w:tblLook w:val="0000" w:firstRow="0" w:lastRow="0" w:firstColumn="0" w:lastColumn="0" w:noHBand="0" w:noVBand="0"/>
      </w:tblPr>
      <w:tblGrid>
        <w:gridCol w:w="3261"/>
        <w:gridCol w:w="283"/>
        <w:gridCol w:w="2552"/>
        <w:gridCol w:w="283"/>
        <w:gridCol w:w="3152"/>
      </w:tblGrid>
      <w:tr w:rsidR="000175BA" w:rsidRPr="000175BA" w:rsidTr="00660EF1">
        <w:trPr>
          <w:trHeight w:val="343"/>
        </w:trPr>
        <w:tc>
          <w:tcPr>
            <w:tcW w:w="3261" w:type="dxa"/>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40" w:lineRule="atLeast"/>
              <w:textAlignment w:val="baseline"/>
              <w:rPr>
                <w:sz w:val="20"/>
                <w:lang w:eastAsia="lt-LT"/>
              </w:rPr>
            </w:pPr>
            <w:r w:rsidRPr="000175BA">
              <w:rPr>
                <w:szCs w:val="24"/>
                <w:lang w:eastAsia="lt-LT"/>
              </w:rPr>
              <w:t>Vyriausiasis finansininkas</w:t>
            </w:r>
          </w:p>
        </w:tc>
        <w:tc>
          <w:tcPr>
            <w:tcW w:w="283" w:type="dxa"/>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40" w:lineRule="atLeast"/>
              <w:textAlignment w:val="baseline"/>
              <w:rPr>
                <w:szCs w:val="24"/>
              </w:rPr>
            </w:pPr>
          </w:p>
        </w:tc>
        <w:tc>
          <w:tcPr>
            <w:tcW w:w="2552" w:type="dxa"/>
            <w:tcBorders>
              <w:bottom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40" w:lineRule="atLeast"/>
              <w:textAlignment w:val="baseline"/>
              <w:rPr>
                <w:szCs w:val="24"/>
              </w:rPr>
            </w:pPr>
          </w:p>
        </w:tc>
        <w:tc>
          <w:tcPr>
            <w:tcW w:w="283" w:type="dxa"/>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40" w:lineRule="atLeast"/>
              <w:textAlignment w:val="baseline"/>
              <w:rPr>
                <w:szCs w:val="24"/>
              </w:rPr>
            </w:pPr>
          </w:p>
        </w:tc>
        <w:tc>
          <w:tcPr>
            <w:tcW w:w="3152" w:type="dxa"/>
            <w:tcBorders>
              <w:bottom w:val="single" w:sz="4" w:space="0" w:color="000000"/>
            </w:tcBorders>
            <w:shd w:val="clear" w:color="auto" w:fill="auto"/>
            <w:tcMar>
              <w:top w:w="0" w:type="dxa"/>
              <w:left w:w="108" w:type="dxa"/>
              <w:bottom w:w="0" w:type="dxa"/>
              <w:right w:w="108" w:type="dxa"/>
            </w:tcMar>
            <w:vAlign w:val="center"/>
          </w:tcPr>
          <w:p w:rsidR="000F4BA7" w:rsidRPr="000175BA" w:rsidRDefault="000F4BA7" w:rsidP="00660EF1">
            <w:pPr>
              <w:suppressAutoHyphens/>
              <w:autoSpaceDN w:val="0"/>
              <w:spacing w:line="240" w:lineRule="atLeast"/>
              <w:textAlignment w:val="baseline"/>
              <w:rPr>
                <w:szCs w:val="24"/>
              </w:rPr>
            </w:pPr>
          </w:p>
        </w:tc>
      </w:tr>
      <w:tr w:rsidR="000F4BA7" w:rsidRPr="000175BA" w:rsidTr="00660EF1">
        <w:tc>
          <w:tcPr>
            <w:tcW w:w="3261" w:type="dxa"/>
            <w:shd w:val="clear" w:color="auto" w:fill="auto"/>
            <w:tcMar>
              <w:top w:w="0" w:type="dxa"/>
              <w:left w:w="108" w:type="dxa"/>
              <w:bottom w:w="0" w:type="dxa"/>
              <w:right w:w="108" w:type="dxa"/>
            </w:tcMar>
          </w:tcPr>
          <w:p w:rsidR="000F4BA7" w:rsidRPr="000175BA" w:rsidRDefault="000F4BA7" w:rsidP="00660EF1">
            <w:pPr>
              <w:suppressAutoHyphens/>
              <w:autoSpaceDN w:val="0"/>
              <w:spacing w:line="276" w:lineRule="auto"/>
              <w:jc w:val="center"/>
              <w:textAlignment w:val="baseline"/>
              <w:rPr>
                <w:sz w:val="20"/>
              </w:rPr>
            </w:pPr>
          </w:p>
          <w:p w:rsidR="000F4BA7" w:rsidRPr="000175BA" w:rsidRDefault="000F4BA7" w:rsidP="00660EF1">
            <w:pPr>
              <w:suppressAutoHyphens/>
              <w:autoSpaceDN w:val="0"/>
              <w:spacing w:line="276" w:lineRule="auto"/>
              <w:jc w:val="center"/>
              <w:textAlignment w:val="baseline"/>
              <w:rPr>
                <w:sz w:val="20"/>
              </w:rPr>
            </w:pPr>
          </w:p>
        </w:tc>
        <w:tc>
          <w:tcPr>
            <w:tcW w:w="283" w:type="dxa"/>
            <w:shd w:val="clear" w:color="auto" w:fill="auto"/>
            <w:tcMar>
              <w:top w:w="0" w:type="dxa"/>
              <w:left w:w="108" w:type="dxa"/>
              <w:bottom w:w="0" w:type="dxa"/>
              <w:right w:w="108" w:type="dxa"/>
            </w:tcMar>
          </w:tcPr>
          <w:p w:rsidR="000F4BA7" w:rsidRPr="000175BA" w:rsidRDefault="000F4BA7" w:rsidP="00660EF1">
            <w:pPr>
              <w:suppressAutoHyphens/>
              <w:autoSpaceDN w:val="0"/>
              <w:spacing w:line="276" w:lineRule="auto"/>
              <w:jc w:val="center"/>
              <w:textAlignment w:val="baseline"/>
              <w:rPr>
                <w:sz w:val="20"/>
              </w:rPr>
            </w:pPr>
          </w:p>
        </w:tc>
        <w:tc>
          <w:tcPr>
            <w:tcW w:w="2552" w:type="dxa"/>
            <w:tcBorders>
              <w:top w:val="single" w:sz="4" w:space="0" w:color="000000"/>
            </w:tcBorders>
            <w:shd w:val="clear" w:color="auto" w:fill="auto"/>
            <w:tcMar>
              <w:top w:w="0" w:type="dxa"/>
              <w:left w:w="108" w:type="dxa"/>
              <w:bottom w:w="0" w:type="dxa"/>
              <w:right w:w="108" w:type="dxa"/>
            </w:tcMar>
          </w:tcPr>
          <w:p w:rsidR="000F4BA7" w:rsidRPr="000175BA" w:rsidRDefault="000F4BA7" w:rsidP="00660EF1">
            <w:pPr>
              <w:suppressAutoHyphens/>
              <w:autoSpaceDN w:val="0"/>
              <w:spacing w:line="276" w:lineRule="auto"/>
              <w:jc w:val="center"/>
              <w:textAlignment w:val="baseline"/>
              <w:rPr>
                <w:i/>
                <w:lang w:eastAsia="lt-LT"/>
              </w:rPr>
            </w:pPr>
            <w:r w:rsidRPr="000175BA">
              <w:rPr>
                <w:i/>
                <w:lang w:eastAsia="lt-LT"/>
              </w:rPr>
              <w:t>(parašas)</w:t>
            </w:r>
          </w:p>
        </w:tc>
        <w:tc>
          <w:tcPr>
            <w:tcW w:w="283" w:type="dxa"/>
            <w:shd w:val="clear" w:color="auto" w:fill="auto"/>
            <w:tcMar>
              <w:top w:w="0" w:type="dxa"/>
              <w:left w:w="108" w:type="dxa"/>
              <w:bottom w:w="0" w:type="dxa"/>
              <w:right w:w="108" w:type="dxa"/>
            </w:tcMar>
          </w:tcPr>
          <w:p w:rsidR="000F4BA7" w:rsidRPr="000175BA" w:rsidRDefault="000F4BA7" w:rsidP="00660EF1">
            <w:pPr>
              <w:suppressAutoHyphens/>
              <w:autoSpaceDN w:val="0"/>
              <w:spacing w:line="276" w:lineRule="auto"/>
              <w:jc w:val="center"/>
              <w:textAlignment w:val="baseline"/>
              <w:rPr>
                <w:i/>
              </w:rPr>
            </w:pPr>
          </w:p>
        </w:tc>
        <w:tc>
          <w:tcPr>
            <w:tcW w:w="3152" w:type="dxa"/>
            <w:tcBorders>
              <w:top w:val="single" w:sz="4" w:space="0" w:color="000000"/>
            </w:tcBorders>
            <w:shd w:val="clear" w:color="auto" w:fill="auto"/>
            <w:tcMar>
              <w:top w:w="0" w:type="dxa"/>
              <w:left w:w="108" w:type="dxa"/>
              <w:bottom w:w="0" w:type="dxa"/>
              <w:right w:w="108" w:type="dxa"/>
            </w:tcMar>
          </w:tcPr>
          <w:p w:rsidR="000F4BA7" w:rsidRPr="000175BA" w:rsidRDefault="000F4BA7" w:rsidP="00660EF1">
            <w:pPr>
              <w:suppressAutoHyphens/>
              <w:autoSpaceDN w:val="0"/>
              <w:spacing w:line="276" w:lineRule="auto"/>
              <w:jc w:val="center"/>
              <w:textAlignment w:val="baseline"/>
              <w:rPr>
                <w:i/>
                <w:lang w:val="en-AU" w:eastAsia="lt-LT"/>
              </w:rPr>
            </w:pPr>
            <w:r w:rsidRPr="000175BA">
              <w:rPr>
                <w:i/>
                <w:lang w:eastAsia="lt-LT"/>
              </w:rPr>
              <w:t>(vardas, pavardė)</w:t>
            </w:r>
          </w:p>
        </w:tc>
      </w:tr>
    </w:tbl>
    <w:p w:rsidR="000F4BA7" w:rsidRPr="000175BA" w:rsidRDefault="000F4BA7" w:rsidP="000F4BA7">
      <w:pPr>
        <w:suppressAutoHyphens/>
        <w:autoSpaceDN w:val="0"/>
        <w:jc w:val="both"/>
        <w:textAlignment w:val="baseline"/>
        <w:rPr>
          <w:szCs w:val="24"/>
        </w:rPr>
      </w:pPr>
    </w:p>
    <w:p w:rsidR="000F4BA7" w:rsidRPr="000175BA" w:rsidRDefault="000F4BA7" w:rsidP="000F4BA7">
      <w:pPr>
        <w:suppressAutoHyphens/>
        <w:autoSpaceDN w:val="0"/>
        <w:textAlignment w:val="baseline"/>
        <w:rPr>
          <w:szCs w:val="24"/>
          <w:lang w:eastAsia="lt-LT"/>
        </w:rPr>
      </w:pPr>
      <w:r w:rsidRPr="000175BA">
        <w:rPr>
          <w:szCs w:val="24"/>
          <w:lang w:eastAsia="lt-LT"/>
        </w:rPr>
        <w:t>Ataskaitą užpildęs asmuo   __________________________________________________________</w:t>
      </w:r>
    </w:p>
    <w:p w:rsidR="000F4BA7" w:rsidRPr="000175BA" w:rsidRDefault="000F4BA7" w:rsidP="000F4BA7">
      <w:pPr>
        <w:suppressAutoHyphens/>
        <w:autoSpaceDN w:val="0"/>
        <w:ind w:left="3402" w:firstLine="720"/>
        <w:textAlignment w:val="baseline"/>
        <w:rPr>
          <w:i/>
          <w:lang w:val="en-AU" w:eastAsia="lt-LT"/>
        </w:rPr>
      </w:pPr>
      <w:r w:rsidRPr="000175BA">
        <w:rPr>
          <w:i/>
          <w:lang w:eastAsia="lt-LT"/>
        </w:rPr>
        <w:t>(vardas, pavardė, tel., el.</w:t>
      </w:r>
      <w:r w:rsidRPr="000175BA">
        <w:rPr>
          <w:i/>
          <w:lang w:eastAsia="lt-LT"/>
        </w:rPr>
        <w:t> </w:t>
      </w:r>
      <w:r w:rsidRPr="000175BA">
        <w:rPr>
          <w:i/>
          <w:lang w:eastAsia="lt-LT"/>
        </w:rPr>
        <w:t>paštas)</w:t>
      </w:r>
    </w:p>
    <w:p w:rsidR="003D5908" w:rsidRPr="000175BA" w:rsidRDefault="003D5908" w:rsidP="009E2CF0">
      <w:pPr>
        <w:rPr>
          <w:b/>
          <w:bCs/>
          <w:caps/>
          <w:szCs w:val="24"/>
        </w:rPr>
      </w:pPr>
    </w:p>
    <w:p w:rsidR="000F4BA7" w:rsidRPr="000175BA" w:rsidRDefault="000F4BA7" w:rsidP="00931E2E">
      <w:r w:rsidRPr="000175BA">
        <w:br w:type="page"/>
      </w:r>
    </w:p>
    <w:p w:rsidR="00931E2E" w:rsidRPr="000175BA" w:rsidRDefault="00931E2E" w:rsidP="00931E2E">
      <w:r w:rsidRPr="000175BA">
        <w:lastRenderedPageBreak/>
        <w:t>Pasvalio rajono savivaldybės tarybai</w:t>
      </w:r>
    </w:p>
    <w:p w:rsidR="00931E2E" w:rsidRPr="000175BA" w:rsidRDefault="00931E2E" w:rsidP="00931E2E"/>
    <w:p w:rsidR="00931E2E" w:rsidRPr="000175BA" w:rsidRDefault="00931E2E" w:rsidP="00931E2E">
      <w:pPr>
        <w:jc w:val="center"/>
        <w:rPr>
          <w:b/>
        </w:rPr>
      </w:pPr>
      <w:r w:rsidRPr="000175BA">
        <w:rPr>
          <w:b/>
        </w:rPr>
        <w:t>AIŠKINAMASIS RAŠTAS</w:t>
      </w:r>
    </w:p>
    <w:p w:rsidR="00931E2E" w:rsidRPr="000175BA" w:rsidRDefault="00931E2E" w:rsidP="00931E2E">
      <w:pPr>
        <w:jc w:val="center"/>
        <w:rPr>
          <w:b/>
        </w:rPr>
      </w:pPr>
    </w:p>
    <w:p w:rsidR="00931E2E" w:rsidRPr="000175BA" w:rsidRDefault="0092128B" w:rsidP="00931E2E">
      <w:pPr>
        <w:jc w:val="center"/>
        <w:rPr>
          <w:b/>
        </w:rPr>
      </w:pPr>
      <w:r w:rsidRPr="000175BA">
        <w:rPr>
          <w:b/>
          <w:caps/>
        </w:rPr>
        <w:t>Dėl</w:t>
      </w:r>
      <w:r w:rsidR="0046678F" w:rsidRPr="000175BA">
        <w:rPr>
          <w:b/>
          <w:bCs/>
          <w:caps/>
        </w:rPr>
        <w:t xml:space="preserve"> verslo idėjų projektų finansavimo tvarkos aprašo patvirtinimo</w:t>
      </w:r>
    </w:p>
    <w:p w:rsidR="00931E2E" w:rsidRPr="000175BA" w:rsidRDefault="00931E2E" w:rsidP="00931E2E">
      <w:pPr>
        <w:jc w:val="center"/>
        <w:rPr>
          <w:b/>
        </w:rPr>
      </w:pPr>
    </w:p>
    <w:p w:rsidR="00931E2E" w:rsidRPr="000175BA" w:rsidRDefault="0091081B" w:rsidP="00931E2E">
      <w:pPr>
        <w:jc w:val="center"/>
        <w:rPr>
          <w:b/>
        </w:rPr>
      </w:pPr>
      <w:r w:rsidRPr="000175BA">
        <w:rPr>
          <w:b/>
        </w:rPr>
        <w:t>2020-01-24</w:t>
      </w:r>
    </w:p>
    <w:p w:rsidR="00931E2E" w:rsidRPr="000175BA" w:rsidRDefault="00931E2E" w:rsidP="00931E2E">
      <w:pPr>
        <w:jc w:val="center"/>
      </w:pPr>
      <w:r w:rsidRPr="000175BA">
        <w:t>Pasvalys</w:t>
      </w:r>
    </w:p>
    <w:p w:rsidR="00447551" w:rsidRPr="000175BA" w:rsidRDefault="00447551" w:rsidP="00931E2E">
      <w:pPr>
        <w:jc w:val="center"/>
      </w:pPr>
    </w:p>
    <w:p w:rsidR="00931E2E" w:rsidRPr="000175BA" w:rsidRDefault="007C4E57" w:rsidP="008D4812">
      <w:pPr>
        <w:ind w:firstLine="709"/>
        <w:jc w:val="both"/>
        <w:rPr>
          <w:szCs w:val="24"/>
        </w:rPr>
      </w:pPr>
      <w:r w:rsidRPr="000175BA">
        <w:rPr>
          <w:b/>
          <w:szCs w:val="24"/>
        </w:rPr>
        <w:t xml:space="preserve">1. </w:t>
      </w:r>
      <w:r w:rsidR="00931E2E" w:rsidRPr="000175BA">
        <w:rPr>
          <w:b/>
          <w:szCs w:val="24"/>
        </w:rPr>
        <w:t>Problemos esmė</w:t>
      </w:r>
      <w:r w:rsidR="00931E2E" w:rsidRPr="000175BA">
        <w:rPr>
          <w:szCs w:val="24"/>
        </w:rPr>
        <w:t xml:space="preserve"> </w:t>
      </w:r>
    </w:p>
    <w:p w:rsidR="00DA4BC9" w:rsidRPr="000175BA" w:rsidRDefault="008D4812" w:rsidP="00DA4BC9">
      <w:pPr>
        <w:pStyle w:val="Antrats"/>
        <w:tabs>
          <w:tab w:val="left" w:pos="1296"/>
        </w:tabs>
        <w:ind w:firstLine="709"/>
        <w:jc w:val="both"/>
        <w:rPr>
          <w:szCs w:val="24"/>
        </w:rPr>
      </w:pPr>
      <w:r w:rsidRPr="000175BA">
        <w:rPr>
          <w:szCs w:val="24"/>
        </w:rPr>
        <w:t>2019 m. gruodžio 19 d.</w:t>
      </w:r>
      <w:r w:rsidR="00DA4BC9" w:rsidRPr="000175BA">
        <w:rPr>
          <w:szCs w:val="24"/>
        </w:rPr>
        <w:t xml:space="preserve"> </w:t>
      </w:r>
      <w:r w:rsidR="00B57C62" w:rsidRPr="000175BA">
        <w:rPr>
          <w:szCs w:val="24"/>
        </w:rPr>
        <w:t xml:space="preserve">Pasvalio rajono savivaldybės Smulkaus verslo rėmimo programos </w:t>
      </w:r>
      <w:r w:rsidR="004F23C9" w:rsidRPr="000175BA">
        <w:rPr>
          <w:szCs w:val="24"/>
        </w:rPr>
        <w:t>(toliau – Programa) komisijos</w:t>
      </w:r>
      <w:r w:rsidR="00B57C62" w:rsidRPr="000175BA">
        <w:rPr>
          <w:szCs w:val="24"/>
        </w:rPr>
        <w:t xml:space="preserve"> </w:t>
      </w:r>
      <w:r w:rsidR="00DA4BC9" w:rsidRPr="000175BA">
        <w:rPr>
          <w:szCs w:val="24"/>
        </w:rPr>
        <w:t>posėdžio metu buvo nuspręsta siūlyti Savivald</w:t>
      </w:r>
      <w:r w:rsidR="004F23C9" w:rsidRPr="000175BA">
        <w:rPr>
          <w:szCs w:val="24"/>
        </w:rPr>
        <w:t>ybės tarybai patvirtinti naujus Programos</w:t>
      </w:r>
      <w:r w:rsidR="00DA4BC9" w:rsidRPr="000175BA">
        <w:rPr>
          <w:szCs w:val="24"/>
        </w:rPr>
        <w:t xml:space="preserve"> nuostatus, pagal kuriuos būtų sudarytos sąlygos remti verslą dviem kryptimis: 1 – skatinant rajono gyventojų verslumą ir 2 – palaikant esamą verslą. </w:t>
      </w:r>
      <w:r w:rsidR="009A4534" w:rsidRPr="000175BA">
        <w:rPr>
          <w:szCs w:val="24"/>
        </w:rPr>
        <w:t>Skatinant rajono gyventojų verslumą</w:t>
      </w:r>
      <w:r w:rsidR="00DA4BC9" w:rsidRPr="000175BA">
        <w:rPr>
          <w:szCs w:val="24"/>
        </w:rPr>
        <w:t xml:space="preserve"> siūloma pradėti teikti </w:t>
      </w:r>
      <w:r w:rsidR="00EC02BA" w:rsidRPr="000175BA">
        <w:rPr>
          <w:szCs w:val="24"/>
        </w:rPr>
        <w:t>finansinę paramą</w:t>
      </w:r>
      <w:r w:rsidR="00DA4BC9" w:rsidRPr="000175BA">
        <w:rPr>
          <w:szCs w:val="24"/>
        </w:rPr>
        <w:t xml:space="preserve"> verslo idėjų įgyvendinimui bei verslo plėtrai, organizuojant verslo skatinimo konkursus. </w:t>
      </w:r>
    </w:p>
    <w:p w:rsidR="00F82B1D" w:rsidRPr="000175BA" w:rsidRDefault="004F23C9" w:rsidP="004F23C9">
      <w:pPr>
        <w:pStyle w:val="Antrats"/>
        <w:tabs>
          <w:tab w:val="left" w:pos="1296"/>
        </w:tabs>
        <w:ind w:firstLine="709"/>
        <w:jc w:val="both"/>
        <w:rPr>
          <w:szCs w:val="24"/>
        </w:rPr>
      </w:pPr>
      <w:r w:rsidRPr="000175BA">
        <w:rPr>
          <w:szCs w:val="24"/>
        </w:rPr>
        <w:t xml:space="preserve">Programos komisija siūlo, kad Programos nuostatų projekte numatyta nauja paramos forma – </w:t>
      </w:r>
      <w:r w:rsidR="0046678F" w:rsidRPr="000175BA">
        <w:rPr>
          <w:szCs w:val="24"/>
        </w:rPr>
        <w:t>verslo idėjų projektų finansavimas</w:t>
      </w:r>
      <w:r w:rsidRPr="000175BA">
        <w:rPr>
          <w:szCs w:val="24"/>
        </w:rPr>
        <w:t xml:space="preserve"> – turėtų būti įgyvendinta vadovaujantis </w:t>
      </w:r>
      <w:r w:rsidR="0046678F" w:rsidRPr="000175BA">
        <w:t>Verslo idėjų projektų finansavimo</w:t>
      </w:r>
      <w:r w:rsidR="00EC02BA" w:rsidRPr="000175BA">
        <w:rPr>
          <w:szCs w:val="24"/>
          <w:lang w:bidi="lt-LT"/>
        </w:rPr>
        <w:t xml:space="preserve"> tvarkos</w:t>
      </w:r>
      <w:r w:rsidR="00EC02BA" w:rsidRPr="000175BA">
        <w:rPr>
          <w:bCs/>
          <w:szCs w:val="24"/>
        </w:rPr>
        <w:t xml:space="preserve"> </w:t>
      </w:r>
      <w:r w:rsidRPr="000175BA">
        <w:rPr>
          <w:szCs w:val="21"/>
          <w:shd w:val="clear" w:color="auto" w:fill="FFFFFF"/>
          <w:lang w:eastAsia="lt-LT"/>
        </w:rPr>
        <w:t>aprašu</w:t>
      </w:r>
      <w:r w:rsidR="009A4534" w:rsidRPr="000175BA">
        <w:rPr>
          <w:szCs w:val="21"/>
          <w:shd w:val="clear" w:color="auto" w:fill="FFFFFF"/>
          <w:lang w:eastAsia="lt-LT"/>
        </w:rPr>
        <w:t xml:space="preserve"> (toliau – Aprašas)</w:t>
      </w:r>
      <w:r w:rsidRPr="000175BA">
        <w:rPr>
          <w:szCs w:val="21"/>
          <w:shd w:val="clear" w:color="auto" w:fill="FFFFFF"/>
          <w:lang w:eastAsia="lt-LT"/>
        </w:rPr>
        <w:t>.</w:t>
      </w:r>
      <w:r w:rsidR="009A4534" w:rsidRPr="000175BA">
        <w:rPr>
          <w:szCs w:val="21"/>
          <w:shd w:val="clear" w:color="auto" w:fill="FFFFFF"/>
          <w:lang w:eastAsia="lt-LT"/>
        </w:rPr>
        <w:t xml:space="preserve"> A</w:t>
      </w:r>
      <w:r w:rsidR="009A4534" w:rsidRPr="000175BA">
        <w:rPr>
          <w:szCs w:val="24"/>
        </w:rPr>
        <w:t>tsižvelgiant į tai, jog šiai priemonei būtų kitos paraiškų teikimo sąlygos, kiti terminai, kita paraiškų vertinimo tvarka, taip pat skirtųsi paraiškų formos, sutarčių formos ir pan., siūloma Aprašą patvirtinti atskirai nuo Programos nuostatų.</w:t>
      </w:r>
    </w:p>
    <w:p w:rsidR="007C4E57" w:rsidRPr="000175BA" w:rsidRDefault="007C4E57" w:rsidP="008D4812">
      <w:pPr>
        <w:pStyle w:val="Antrats"/>
        <w:tabs>
          <w:tab w:val="left" w:pos="1296"/>
        </w:tabs>
        <w:ind w:firstLine="709"/>
        <w:jc w:val="both"/>
      </w:pPr>
      <w:r w:rsidRPr="000175BA">
        <w:t xml:space="preserve">Patvirtinus </w:t>
      </w:r>
      <w:r w:rsidR="004F23C9" w:rsidRPr="000175BA">
        <w:t>Aprašą</w:t>
      </w:r>
      <w:r w:rsidR="000B68A2" w:rsidRPr="000175BA">
        <w:t xml:space="preserve"> </w:t>
      </w:r>
      <w:r w:rsidR="004F23C9" w:rsidRPr="000175BA">
        <w:t>būtų nustatytos konkurso sąlygos, organizavimo tvarka</w:t>
      </w:r>
      <w:r w:rsidR="009A4534" w:rsidRPr="000175BA">
        <w:t>,</w:t>
      </w:r>
      <w:r w:rsidR="004F23C9" w:rsidRPr="000175BA">
        <w:t xml:space="preserve"> verslo projektų vertinimo kriterijai bei </w:t>
      </w:r>
      <w:r w:rsidR="00EC02BA" w:rsidRPr="000175BA">
        <w:t>paramos</w:t>
      </w:r>
      <w:r w:rsidR="004F23C9" w:rsidRPr="000175BA">
        <w:t xml:space="preserve"> gavėjų atsakomybė ir </w:t>
      </w:r>
      <w:r w:rsidR="00EC02BA" w:rsidRPr="000175BA">
        <w:t>priežiūra</w:t>
      </w:r>
      <w:r w:rsidR="004F23C9" w:rsidRPr="000175BA">
        <w:t xml:space="preserve">. </w:t>
      </w:r>
    </w:p>
    <w:p w:rsidR="007C4E57" w:rsidRPr="000175BA" w:rsidRDefault="00931E2E" w:rsidP="008D4812">
      <w:pPr>
        <w:ind w:firstLine="709"/>
        <w:jc w:val="both"/>
        <w:rPr>
          <w:b/>
          <w:bCs/>
          <w:szCs w:val="24"/>
        </w:rPr>
      </w:pPr>
      <w:r w:rsidRPr="000175BA">
        <w:rPr>
          <w:b/>
          <w:bCs/>
          <w:szCs w:val="24"/>
        </w:rPr>
        <w:t>2. Kokios siūlomos naujos teisinio reguliavimo nuostatos ir kokių rezultatų laukiama</w:t>
      </w:r>
    </w:p>
    <w:p w:rsidR="0074753C" w:rsidRPr="000175BA" w:rsidRDefault="0074753C" w:rsidP="008D4812">
      <w:pPr>
        <w:ind w:firstLine="709"/>
        <w:jc w:val="both"/>
      </w:pPr>
      <w:r w:rsidRPr="000175BA">
        <w:t>Parengtas sprendimo projektas neprieštarauja galiojantiems teisės aktams.</w:t>
      </w:r>
    </w:p>
    <w:p w:rsidR="007C4E57" w:rsidRPr="000175BA" w:rsidRDefault="007C4E57" w:rsidP="008D4812">
      <w:pPr>
        <w:ind w:firstLine="709"/>
        <w:jc w:val="both"/>
      </w:pPr>
      <w:r w:rsidRPr="000175BA">
        <w:t>Priimtas sprendimo projektas įtakos kriminogeninei situacijai ir korupcijai neturės.</w:t>
      </w:r>
    </w:p>
    <w:p w:rsidR="007C4E57" w:rsidRPr="000175BA" w:rsidRDefault="007C4E57" w:rsidP="008D4812">
      <w:pPr>
        <w:pStyle w:val="Antrats"/>
        <w:tabs>
          <w:tab w:val="left" w:pos="1296"/>
        </w:tabs>
        <w:ind w:firstLine="709"/>
        <w:jc w:val="both"/>
      </w:pPr>
      <w:r w:rsidRPr="000175BA">
        <w:t>Priimtas sprendimo projektas turėtų tiesioginės įtakos</w:t>
      </w:r>
      <w:r w:rsidR="0010476D" w:rsidRPr="000175BA">
        <w:t xml:space="preserve"> skatinant smulkaus</w:t>
      </w:r>
      <w:r w:rsidRPr="000175BA">
        <w:t xml:space="preserve"> verslo plėtrą, mažinant ned</w:t>
      </w:r>
      <w:r w:rsidR="00857FA9" w:rsidRPr="000175BA">
        <w:t>arbą,</w:t>
      </w:r>
      <w:r w:rsidRPr="000175BA">
        <w:t xml:space="preserve"> didi</w:t>
      </w:r>
      <w:r w:rsidR="00857FA9" w:rsidRPr="000175BA">
        <w:t>nant užimtumą Pasvalio rajone</w:t>
      </w:r>
      <w:r w:rsidRPr="000175BA">
        <w:t>.</w:t>
      </w:r>
      <w:r w:rsidR="008D4812" w:rsidRPr="000175BA">
        <w:t xml:space="preserve"> </w:t>
      </w:r>
    </w:p>
    <w:p w:rsidR="00931E2E" w:rsidRPr="000175BA" w:rsidRDefault="00931E2E" w:rsidP="008D4812">
      <w:pPr>
        <w:ind w:firstLine="709"/>
        <w:jc w:val="both"/>
      </w:pPr>
      <w:r w:rsidRPr="000175BA">
        <w:rPr>
          <w:b/>
          <w:szCs w:val="24"/>
        </w:rPr>
        <w:t>3. Skaičiavimai, išlaidų sąmatos, finansavimo šaltiniai</w:t>
      </w:r>
      <w:r w:rsidRPr="000175BA">
        <w:rPr>
          <w:szCs w:val="24"/>
        </w:rPr>
        <w:t xml:space="preserve"> </w:t>
      </w:r>
    </w:p>
    <w:p w:rsidR="007C4E57" w:rsidRPr="000175BA" w:rsidRDefault="007C4E57" w:rsidP="008D4812">
      <w:pPr>
        <w:pStyle w:val="Pagrindinistekstas1"/>
        <w:ind w:firstLine="709"/>
        <w:rPr>
          <w:rFonts w:ascii="Times New Roman" w:hAnsi="Times New Roman"/>
          <w:sz w:val="24"/>
          <w:szCs w:val="24"/>
          <w:lang w:val="lt-LT"/>
        </w:rPr>
      </w:pPr>
      <w:r w:rsidRPr="000175BA">
        <w:rPr>
          <w:rFonts w:ascii="Times New Roman" w:hAnsi="Times New Roman"/>
          <w:sz w:val="24"/>
          <w:szCs w:val="24"/>
          <w:lang w:val="lt-LT"/>
        </w:rPr>
        <w:t>Sprendimo projekto įgyv</w:t>
      </w:r>
      <w:r w:rsidR="00090398" w:rsidRPr="000175BA">
        <w:rPr>
          <w:rFonts w:ascii="Times New Roman" w:hAnsi="Times New Roman"/>
          <w:sz w:val="24"/>
          <w:szCs w:val="24"/>
          <w:lang w:val="lt-LT"/>
        </w:rPr>
        <w:t>endinimui lėšų nereikia. Lėšos P</w:t>
      </w:r>
      <w:r w:rsidRPr="000175BA">
        <w:rPr>
          <w:rFonts w:ascii="Times New Roman" w:hAnsi="Times New Roman"/>
          <w:sz w:val="24"/>
          <w:szCs w:val="24"/>
          <w:lang w:val="lt-LT"/>
        </w:rPr>
        <w:t xml:space="preserve">rogramos </w:t>
      </w:r>
      <w:r w:rsidR="008027C8" w:rsidRPr="000175BA">
        <w:rPr>
          <w:rFonts w:ascii="Times New Roman" w:hAnsi="Times New Roman"/>
          <w:sz w:val="24"/>
          <w:szCs w:val="24"/>
          <w:lang w:val="lt-LT"/>
        </w:rPr>
        <w:t>įgyvendinimui bus numatytos 2020</w:t>
      </w:r>
      <w:r w:rsidRPr="000175BA">
        <w:rPr>
          <w:rFonts w:ascii="Times New Roman" w:hAnsi="Times New Roman"/>
          <w:sz w:val="24"/>
          <w:szCs w:val="24"/>
          <w:lang w:val="lt-LT"/>
        </w:rPr>
        <w:t xml:space="preserve"> m. Pasvalio rajon</w:t>
      </w:r>
      <w:r w:rsidR="005E5D1C" w:rsidRPr="000175BA">
        <w:rPr>
          <w:rFonts w:ascii="Times New Roman" w:hAnsi="Times New Roman"/>
          <w:sz w:val="24"/>
          <w:szCs w:val="24"/>
          <w:lang w:val="lt-LT"/>
        </w:rPr>
        <w:t>o savivaldybės biudžete</w:t>
      </w:r>
      <w:r w:rsidRPr="000175BA">
        <w:rPr>
          <w:rFonts w:ascii="Times New Roman" w:hAnsi="Times New Roman"/>
          <w:sz w:val="24"/>
          <w:szCs w:val="24"/>
          <w:lang w:val="lt-LT"/>
        </w:rPr>
        <w:t>.</w:t>
      </w:r>
    </w:p>
    <w:p w:rsidR="007C4E57" w:rsidRPr="000175BA" w:rsidRDefault="00931E2E" w:rsidP="008D4812">
      <w:pPr>
        <w:pStyle w:val="Pagrindinistekstas1"/>
        <w:ind w:firstLine="709"/>
        <w:rPr>
          <w:rFonts w:ascii="Times New Roman" w:hAnsi="Times New Roman"/>
          <w:b/>
          <w:bCs/>
          <w:sz w:val="24"/>
          <w:szCs w:val="24"/>
          <w:lang w:val="lt-LT"/>
        </w:rPr>
      </w:pPr>
      <w:r w:rsidRPr="000175BA">
        <w:rPr>
          <w:rFonts w:ascii="Times New Roman" w:hAnsi="Times New Roman"/>
          <w:b/>
          <w:bCs/>
          <w:sz w:val="24"/>
          <w:szCs w:val="24"/>
          <w:lang w:val="lt-LT"/>
        </w:rPr>
        <w:t xml:space="preserve">4. Numatomo teisinio reguliavimo poveikio vertinimo rezultatai </w:t>
      </w:r>
    </w:p>
    <w:p w:rsidR="007C4E57" w:rsidRPr="000175BA" w:rsidRDefault="007C4E57" w:rsidP="008D4812">
      <w:pPr>
        <w:pStyle w:val="Pagrindinistekstas1"/>
        <w:ind w:firstLine="709"/>
        <w:rPr>
          <w:rFonts w:ascii="Times New Roman" w:hAnsi="Times New Roman"/>
          <w:sz w:val="24"/>
          <w:szCs w:val="24"/>
          <w:lang w:val="lt-LT"/>
        </w:rPr>
      </w:pPr>
      <w:r w:rsidRPr="000175BA">
        <w:rPr>
          <w:rFonts w:ascii="Times New Roman" w:hAnsi="Times New Roman"/>
          <w:bCs/>
          <w:sz w:val="24"/>
          <w:szCs w:val="24"/>
          <w:lang w:val="lt-LT"/>
        </w:rPr>
        <w:t>Numatomo teisinio reguliavimo teigiamos pasekmės aptartos šio aiškinamojo rašto 2 dalyje. Priėmus sprendimo projektą, neigiamų pasekmių nenumatoma.</w:t>
      </w:r>
    </w:p>
    <w:p w:rsidR="00931E2E" w:rsidRPr="000175BA" w:rsidRDefault="00931E2E" w:rsidP="008D4812">
      <w:pPr>
        <w:ind w:firstLine="709"/>
        <w:jc w:val="both"/>
        <w:rPr>
          <w:b/>
          <w:bCs/>
          <w:szCs w:val="24"/>
        </w:rPr>
      </w:pPr>
      <w:r w:rsidRPr="000175BA">
        <w:rPr>
          <w:b/>
          <w:bCs/>
          <w:szCs w:val="24"/>
        </w:rPr>
        <w:t xml:space="preserve">5. Jeigu sprendimui įgyvendinti reikia įgyvendinamųjų teisės aktų, – kas ir kada juos turėtų priimti </w:t>
      </w:r>
    </w:p>
    <w:p w:rsidR="007C4E57" w:rsidRPr="000175BA" w:rsidRDefault="007C4E57" w:rsidP="008D4812">
      <w:pPr>
        <w:ind w:firstLine="709"/>
        <w:jc w:val="both"/>
        <w:rPr>
          <w:b/>
          <w:bCs/>
          <w:szCs w:val="24"/>
        </w:rPr>
      </w:pPr>
      <w:r w:rsidRPr="000175BA">
        <w:rPr>
          <w:bCs/>
          <w:szCs w:val="24"/>
        </w:rPr>
        <w:t>Priimti papildomų teisės aktų nereikia.</w:t>
      </w:r>
    </w:p>
    <w:p w:rsidR="00931E2E" w:rsidRPr="000175BA" w:rsidRDefault="00931E2E" w:rsidP="008D4812">
      <w:pPr>
        <w:ind w:firstLine="709"/>
        <w:jc w:val="both"/>
        <w:rPr>
          <w:b/>
          <w:szCs w:val="24"/>
        </w:rPr>
      </w:pPr>
      <w:r w:rsidRPr="000175BA">
        <w:rPr>
          <w:b/>
          <w:szCs w:val="24"/>
        </w:rPr>
        <w:t xml:space="preserve">6. Sprendimo projekto iniciatoriai </w:t>
      </w:r>
    </w:p>
    <w:p w:rsidR="007C4E57" w:rsidRPr="000175BA" w:rsidRDefault="007C4E57" w:rsidP="008D4812">
      <w:pPr>
        <w:ind w:firstLine="709"/>
        <w:jc w:val="both"/>
        <w:rPr>
          <w:szCs w:val="24"/>
        </w:rPr>
      </w:pPr>
      <w:r w:rsidRPr="000175BA">
        <w:rPr>
          <w:szCs w:val="24"/>
        </w:rPr>
        <w:t>Pasvalio rajono savivaldybės administracija.</w:t>
      </w:r>
    </w:p>
    <w:p w:rsidR="00931E2E" w:rsidRPr="000175BA" w:rsidRDefault="00931E2E" w:rsidP="008D4812">
      <w:pPr>
        <w:ind w:firstLine="709"/>
        <w:jc w:val="both"/>
        <w:rPr>
          <w:b/>
          <w:szCs w:val="24"/>
        </w:rPr>
      </w:pPr>
      <w:r w:rsidRPr="000175BA">
        <w:rPr>
          <w:b/>
          <w:szCs w:val="24"/>
        </w:rPr>
        <w:t>7</w:t>
      </w:r>
      <w:r w:rsidRPr="000175BA">
        <w:rPr>
          <w:b/>
          <w:bCs/>
          <w:szCs w:val="24"/>
        </w:rPr>
        <w:t xml:space="preserve">. Sprendimo projekto rengimo metu gauti specialistų vertinimai ir išvados </w:t>
      </w:r>
    </w:p>
    <w:p w:rsidR="007C4E57" w:rsidRPr="000175BA" w:rsidRDefault="008027C8" w:rsidP="008D4812">
      <w:pPr>
        <w:pStyle w:val="Pagrindinistekstas1"/>
        <w:ind w:firstLine="709"/>
        <w:rPr>
          <w:rFonts w:ascii="Times New Roman" w:hAnsi="Times New Roman"/>
          <w:sz w:val="24"/>
          <w:szCs w:val="24"/>
          <w:lang w:val="lt-LT"/>
        </w:rPr>
      </w:pPr>
      <w:r w:rsidRPr="000175BA">
        <w:rPr>
          <w:rFonts w:ascii="Times New Roman" w:hAnsi="Times New Roman"/>
          <w:sz w:val="24"/>
          <w:szCs w:val="24"/>
          <w:lang w:val="lt-LT"/>
        </w:rPr>
        <w:t>Rengiant sprendimo projektą</w:t>
      </w:r>
      <w:r w:rsidR="00B57C62" w:rsidRPr="000175BA">
        <w:rPr>
          <w:rFonts w:ascii="Times New Roman" w:hAnsi="Times New Roman"/>
          <w:sz w:val="24"/>
          <w:szCs w:val="24"/>
          <w:lang w:val="lt-LT"/>
        </w:rPr>
        <w:t>, buvo sukviesta P</w:t>
      </w:r>
      <w:r w:rsidRPr="000175BA">
        <w:rPr>
          <w:rFonts w:ascii="Times New Roman" w:hAnsi="Times New Roman"/>
          <w:sz w:val="24"/>
          <w:szCs w:val="24"/>
          <w:lang w:val="lt-LT"/>
        </w:rPr>
        <w:t>rogramos komisija. Dėl sprendimo projekto buvo konsultuojamasi su kitais Savivaldybės administracijos specialistais. Sprendimo projektas parengtas atsižvelgiant į pastabas ir pasiūlymus</w:t>
      </w:r>
    </w:p>
    <w:p w:rsidR="007C4E57" w:rsidRPr="000175BA" w:rsidRDefault="007C4E57" w:rsidP="00946CC3">
      <w:pPr>
        <w:pStyle w:val="Pagrindinistekstas1"/>
        <w:ind w:firstLine="0"/>
        <w:rPr>
          <w:rFonts w:ascii="Times New Roman" w:hAnsi="Times New Roman"/>
          <w:sz w:val="24"/>
          <w:szCs w:val="24"/>
          <w:lang w:val="lt-LT"/>
        </w:rPr>
      </w:pPr>
    </w:p>
    <w:p w:rsidR="007C4E57" w:rsidRPr="000175BA" w:rsidRDefault="007C4E57" w:rsidP="007C4E57">
      <w:pPr>
        <w:jc w:val="both"/>
      </w:pPr>
    </w:p>
    <w:p w:rsidR="00931E2E" w:rsidRPr="000175BA" w:rsidRDefault="007C4E57" w:rsidP="007C4E57">
      <w:pPr>
        <w:snapToGrid w:val="0"/>
        <w:jc w:val="both"/>
        <w:rPr>
          <w:szCs w:val="24"/>
        </w:rPr>
      </w:pPr>
      <w:r w:rsidRPr="000175BA">
        <w:t>Bendrojo skyriaus vyriausiasis specialistas</w:t>
      </w:r>
      <w:r w:rsidRPr="000175BA">
        <w:tab/>
      </w:r>
      <w:r w:rsidRPr="000175BA">
        <w:tab/>
      </w:r>
      <w:r w:rsidRPr="000175BA">
        <w:tab/>
      </w:r>
      <w:r w:rsidRPr="000175BA">
        <w:tab/>
      </w:r>
      <w:r w:rsidRPr="000175BA">
        <w:tab/>
        <w:t>Eimantas Tuskėnas</w:t>
      </w:r>
    </w:p>
    <w:p w:rsidR="00931E2E" w:rsidRPr="000175BA" w:rsidRDefault="00931E2E" w:rsidP="00931E2E">
      <w:pPr>
        <w:rPr>
          <w:sz w:val="20"/>
        </w:rPr>
      </w:pPr>
    </w:p>
    <w:p w:rsidR="00496533" w:rsidRPr="000175BA" w:rsidRDefault="00496533" w:rsidP="00964982">
      <w:pPr>
        <w:pStyle w:val="Antrats"/>
        <w:tabs>
          <w:tab w:val="clear" w:pos="4153"/>
          <w:tab w:val="clear" w:pos="8306"/>
        </w:tabs>
      </w:pPr>
    </w:p>
    <w:sectPr w:rsidR="00496533" w:rsidRPr="000175BA" w:rsidSect="00FD44F2">
      <w:headerReference w:type="first" r:id="rId15"/>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280" w:rsidRDefault="00D01280">
      <w:r>
        <w:separator/>
      </w:r>
    </w:p>
  </w:endnote>
  <w:endnote w:type="continuationSeparator" w:id="0">
    <w:p w:rsidR="00D01280" w:rsidRDefault="00D0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280" w:rsidRDefault="00D01280">
      <w:r>
        <w:separator/>
      </w:r>
    </w:p>
  </w:footnote>
  <w:footnote w:type="continuationSeparator" w:id="0">
    <w:p w:rsidR="00D01280" w:rsidRDefault="00D01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795" w:rsidRDefault="00D21795">
    <w:pPr>
      <w:pStyle w:val="Antrats"/>
      <w:rPr>
        <w:b/>
      </w:rPr>
    </w:pPr>
    <w:r>
      <w:tab/>
    </w:r>
    <w:r>
      <w:tab/>
      <w:t xml:space="preserve">   </w:t>
    </w:r>
  </w:p>
  <w:p w:rsidR="00D21795" w:rsidRDefault="00D2179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795" w:rsidRDefault="00D21795">
    <w:pPr>
      <w:pStyle w:val="Antrats"/>
      <w:rPr>
        <w:b/>
      </w:rPr>
    </w:pPr>
    <w:r>
      <w:tab/>
    </w:r>
    <w:r>
      <w:tab/>
      <w:t xml:space="preserve">   </w:t>
    </w:r>
  </w:p>
  <w:p w:rsidR="00D21795" w:rsidRDefault="00D2179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795" w:rsidRDefault="00D21795">
    <w:pPr>
      <w:pStyle w:val="Antrats"/>
      <w:rPr>
        <w:b/>
      </w:rPr>
    </w:pPr>
    <w:r>
      <w:tab/>
    </w:r>
    <w:r>
      <w:tab/>
      <w:t xml:space="preserve">   </w:t>
    </w:r>
  </w:p>
  <w:p w:rsidR="00D21795" w:rsidRDefault="00D2179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numFmt w:val="bullet"/>
      <w:lvlText w:val="-"/>
      <w:lvlJc w:val="left"/>
      <w:pPr>
        <w:tabs>
          <w:tab w:val="num" w:pos="0"/>
        </w:tabs>
        <w:ind w:left="999" w:hanging="360"/>
      </w:pPr>
      <w:rPr>
        <w:rFonts w:ascii="Times New Roman" w:hAnsi="Times New Roman" w:cs="Times New Roman" w:hint="default"/>
        <w:szCs w:val="24"/>
      </w:rPr>
    </w:lvl>
  </w:abstractNum>
  <w:abstractNum w:abstractNumId="1" w15:restartNumberingAfterBreak="0">
    <w:nsid w:val="00000004"/>
    <w:multiLevelType w:val="singleLevel"/>
    <w:tmpl w:val="00000004"/>
    <w:name w:val="WW8Num3"/>
    <w:lvl w:ilvl="0">
      <w:start w:val="1"/>
      <w:numFmt w:val="decimal"/>
      <w:lvlText w:val="%1."/>
      <w:lvlJc w:val="left"/>
      <w:pPr>
        <w:tabs>
          <w:tab w:val="num" w:pos="1296"/>
        </w:tabs>
        <w:ind w:left="720" w:hanging="360"/>
      </w:p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0CA417C"/>
    <w:multiLevelType w:val="hybridMultilevel"/>
    <w:tmpl w:val="F6221A5E"/>
    <w:lvl w:ilvl="0" w:tplc="FFEA3F18">
      <w:start w:val="1"/>
      <w:numFmt w:val="bullet"/>
      <w:lvlText w:val=""/>
      <w:lvlJc w:val="left"/>
      <w:pPr>
        <w:ind w:left="144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666B4"/>
    <w:multiLevelType w:val="hybridMultilevel"/>
    <w:tmpl w:val="CB86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99B10A6"/>
    <w:multiLevelType w:val="hybridMultilevel"/>
    <w:tmpl w:val="924868FE"/>
    <w:lvl w:ilvl="0" w:tplc="94C4C7DA">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3"/>
  </w:num>
  <w:num w:numId="6">
    <w:abstractNumId w:val="6"/>
  </w:num>
  <w:num w:numId="7">
    <w:abstractNumId w:val="11"/>
  </w:num>
  <w:num w:numId="8">
    <w:abstractNumId w:val="4"/>
  </w:num>
  <w:num w:numId="9">
    <w:abstractNumId w:val="9"/>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1196"/>
    <w:rsid w:val="00011602"/>
    <w:rsid w:val="00011B27"/>
    <w:rsid w:val="000167F3"/>
    <w:rsid w:val="000175BA"/>
    <w:rsid w:val="00017EAD"/>
    <w:rsid w:val="00035382"/>
    <w:rsid w:val="00044673"/>
    <w:rsid w:val="00065A3B"/>
    <w:rsid w:val="00071D02"/>
    <w:rsid w:val="0007737E"/>
    <w:rsid w:val="0008462B"/>
    <w:rsid w:val="00085596"/>
    <w:rsid w:val="000866D3"/>
    <w:rsid w:val="00090398"/>
    <w:rsid w:val="000A14F0"/>
    <w:rsid w:val="000A2BCE"/>
    <w:rsid w:val="000A40DB"/>
    <w:rsid w:val="000A7998"/>
    <w:rsid w:val="000B00D7"/>
    <w:rsid w:val="000B540F"/>
    <w:rsid w:val="000B68A2"/>
    <w:rsid w:val="000C145E"/>
    <w:rsid w:val="000C5C88"/>
    <w:rsid w:val="000C7795"/>
    <w:rsid w:val="000D5CCE"/>
    <w:rsid w:val="000E17E7"/>
    <w:rsid w:val="000E2ED4"/>
    <w:rsid w:val="000E5A4D"/>
    <w:rsid w:val="000F111C"/>
    <w:rsid w:val="000F2B9E"/>
    <w:rsid w:val="000F3AAD"/>
    <w:rsid w:val="000F4BA7"/>
    <w:rsid w:val="000F5DDA"/>
    <w:rsid w:val="000F7540"/>
    <w:rsid w:val="001044F1"/>
    <w:rsid w:val="0010476D"/>
    <w:rsid w:val="00105D63"/>
    <w:rsid w:val="001102C3"/>
    <w:rsid w:val="001107AE"/>
    <w:rsid w:val="00113463"/>
    <w:rsid w:val="00122D67"/>
    <w:rsid w:val="00122F9C"/>
    <w:rsid w:val="00125570"/>
    <w:rsid w:val="0015057C"/>
    <w:rsid w:val="00152DA4"/>
    <w:rsid w:val="00156E03"/>
    <w:rsid w:val="0016043E"/>
    <w:rsid w:val="00161886"/>
    <w:rsid w:val="00161F55"/>
    <w:rsid w:val="00163467"/>
    <w:rsid w:val="0017307B"/>
    <w:rsid w:val="00182502"/>
    <w:rsid w:val="00182DAA"/>
    <w:rsid w:val="00184B6C"/>
    <w:rsid w:val="00186D6C"/>
    <w:rsid w:val="00193618"/>
    <w:rsid w:val="001A0DCB"/>
    <w:rsid w:val="001C00A2"/>
    <w:rsid w:val="001C013E"/>
    <w:rsid w:val="001C081F"/>
    <w:rsid w:val="001D0EC3"/>
    <w:rsid w:val="001D378A"/>
    <w:rsid w:val="001E00E8"/>
    <w:rsid w:val="001E22BB"/>
    <w:rsid w:val="001F4C19"/>
    <w:rsid w:val="001F5455"/>
    <w:rsid w:val="001F6C41"/>
    <w:rsid w:val="00211518"/>
    <w:rsid w:val="0021364E"/>
    <w:rsid w:val="00213EED"/>
    <w:rsid w:val="002163A2"/>
    <w:rsid w:val="002166DB"/>
    <w:rsid w:val="00226A03"/>
    <w:rsid w:val="00226C9F"/>
    <w:rsid w:val="00227315"/>
    <w:rsid w:val="00231BE6"/>
    <w:rsid w:val="002441A0"/>
    <w:rsid w:val="002466D9"/>
    <w:rsid w:val="0026535A"/>
    <w:rsid w:val="00270B24"/>
    <w:rsid w:val="002714CC"/>
    <w:rsid w:val="00280E13"/>
    <w:rsid w:val="002A2BD7"/>
    <w:rsid w:val="002A7437"/>
    <w:rsid w:val="002B0C73"/>
    <w:rsid w:val="002B6754"/>
    <w:rsid w:val="002C6571"/>
    <w:rsid w:val="002C65FD"/>
    <w:rsid w:val="002C696D"/>
    <w:rsid w:val="002D1E3E"/>
    <w:rsid w:val="002F4D6C"/>
    <w:rsid w:val="00303515"/>
    <w:rsid w:val="00313044"/>
    <w:rsid w:val="00313EE5"/>
    <w:rsid w:val="003224D7"/>
    <w:rsid w:val="00325084"/>
    <w:rsid w:val="00330A1C"/>
    <w:rsid w:val="00333E18"/>
    <w:rsid w:val="003366B2"/>
    <w:rsid w:val="00337194"/>
    <w:rsid w:val="0034462F"/>
    <w:rsid w:val="00345F5D"/>
    <w:rsid w:val="003475E7"/>
    <w:rsid w:val="00352E4C"/>
    <w:rsid w:val="00364EC7"/>
    <w:rsid w:val="0036583C"/>
    <w:rsid w:val="0037058A"/>
    <w:rsid w:val="00370F32"/>
    <w:rsid w:val="0037105A"/>
    <w:rsid w:val="003712F1"/>
    <w:rsid w:val="003905D8"/>
    <w:rsid w:val="00395CF5"/>
    <w:rsid w:val="003A136E"/>
    <w:rsid w:val="003B5018"/>
    <w:rsid w:val="003B5829"/>
    <w:rsid w:val="003D2941"/>
    <w:rsid w:val="003D5908"/>
    <w:rsid w:val="003D6D34"/>
    <w:rsid w:val="003E138E"/>
    <w:rsid w:val="003E1E26"/>
    <w:rsid w:val="003E415C"/>
    <w:rsid w:val="003E6746"/>
    <w:rsid w:val="003F22CB"/>
    <w:rsid w:val="003F2CB6"/>
    <w:rsid w:val="003F2DD3"/>
    <w:rsid w:val="003F4E19"/>
    <w:rsid w:val="003F50F6"/>
    <w:rsid w:val="003F57E5"/>
    <w:rsid w:val="00420BD8"/>
    <w:rsid w:val="00420EC7"/>
    <w:rsid w:val="004451B8"/>
    <w:rsid w:val="00446EC6"/>
    <w:rsid w:val="00447551"/>
    <w:rsid w:val="00447693"/>
    <w:rsid w:val="0045179B"/>
    <w:rsid w:val="0046678F"/>
    <w:rsid w:val="00472F9A"/>
    <w:rsid w:val="00474459"/>
    <w:rsid w:val="00474F10"/>
    <w:rsid w:val="00475783"/>
    <w:rsid w:val="00480299"/>
    <w:rsid w:val="00480894"/>
    <w:rsid w:val="0048698C"/>
    <w:rsid w:val="004901DB"/>
    <w:rsid w:val="004933F0"/>
    <w:rsid w:val="00496533"/>
    <w:rsid w:val="004A6FBB"/>
    <w:rsid w:val="004B0E09"/>
    <w:rsid w:val="004C190A"/>
    <w:rsid w:val="004C5DFC"/>
    <w:rsid w:val="004E1668"/>
    <w:rsid w:val="004E2CB3"/>
    <w:rsid w:val="004E4FB1"/>
    <w:rsid w:val="004E5278"/>
    <w:rsid w:val="004F23C9"/>
    <w:rsid w:val="004F7CFE"/>
    <w:rsid w:val="00502571"/>
    <w:rsid w:val="00507920"/>
    <w:rsid w:val="00514036"/>
    <w:rsid w:val="00517444"/>
    <w:rsid w:val="00524940"/>
    <w:rsid w:val="0052619A"/>
    <w:rsid w:val="0053541A"/>
    <w:rsid w:val="00537D85"/>
    <w:rsid w:val="005422A6"/>
    <w:rsid w:val="00543A8C"/>
    <w:rsid w:val="00547BAF"/>
    <w:rsid w:val="0055030F"/>
    <w:rsid w:val="00552223"/>
    <w:rsid w:val="00557F3E"/>
    <w:rsid w:val="005600C7"/>
    <w:rsid w:val="00572807"/>
    <w:rsid w:val="00591345"/>
    <w:rsid w:val="00596759"/>
    <w:rsid w:val="005A64F7"/>
    <w:rsid w:val="005A66A3"/>
    <w:rsid w:val="005B0A0E"/>
    <w:rsid w:val="005B3856"/>
    <w:rsid w:val="005B6E68"/>
    <w:rsid w:val="005B728E"/>
    <w:rsid w:val="005C5ED3"/>
    <w:rsid w:val="005C6B39"/>
    <w:rsid w:val="005D21E1"/>
    <w:rsid w:val="005D372C"/>
    <w:rsid w:val="005D521A"/>
    <w:rsid w:val="005D7B43"/>
    <w:rsid w:val="005E4F51"/>
    <w:rsid w:val="005E5D1C"/>
    <w:rsid w:val="005F2255"/>
    <w:rsid w:val="005F5350"/>
    <w:rsid w:val="006036EE"/>
    <w:rsid w:val="00605A18"/>
    <w:rsid w:val="00621A2F"/>
    <w:rsid w:val="00623302"/>
    <w:rsid w:val="0063179E"/>
    <w:rsid w:val="00634ED0"/>
    <w:rsid w:val="00637C95"/>
    <w:rsid w:val="00646AC5"/>
    <w:rsid w:val="00646F5D"/>
    <w:rsid w:val="00660EF1"/>
    <w:rsid w:val="00663F03"/>
    <w:rsid w:val="00674D03"/>
    <w:rsid w:val="00680D57"/>
    <w:rsid w:val="00690A71"/>
    <w:rsid w:val="00691534"/>
    <w:rsid w:val="00691ADF"/>
    <w:rsid w:val="006934FA"/>
    <w:rsid w:val="006A043E"/>
    <w:rsid w:val="006C3B1E"/>
    <w:rsid w:val="006D7F1F"/>
    <w:rsid w:val="006E0833"/>
    <w:rsid w:val="006E268D"/>
    <w:rsid w:val="006E5499"/>
    <w:rsid w:val="006E79CF"/>
    <w:rsid w:val="007009A1"/>
    <w:rsid w:val="00703FBA"/>
    <w:rsid w:val="00717F54"/>
    <w:rsid w:val="007273A7"/>
    <w:rsid w:val="0072790F"/>
    <w:rsid w:val="0073214E"/>
    <w:rsid w:val="0074753C"/>
    <w:rsid w:val="00750F3E"/>
    <w:rsid w:val="00760BD5"/>
    <w:rsid w:val="00763003"/>
    <w:rsid w:val="007644BF"/>
    <w:rsid w:val="0076481B"/>
    <w:rsid w:val="00767F30"/>
    <w:rsid w:val="007759D7"/>
    <w:rsid w:val="007770D7"/>
    <w:rsid w:val="00780AE2"/>
    <w:rsid w:val="007852DD"/>
    <w:rsid w:val="00787FE6"/>
    <w:rsid w:val="0079363D"/>
    <w:rsid w:val="00793B95"/>
    <w:rsid w:val="007958E0"/>
    <w:rsid w:val="00797FA9"/>
    <w:rsid w:val="007A35CD"/>
    <w:rsid w:val="007A3E97"/>
    <w:rsid w:val="007A3FD5"/>
    <w:rsid w:val="007A5C4A"/>
    <w:rsid w:val="007A67D8"/>
    <w:rsid w:val="007B2A3B"/>
    <w:rsid w:val="007B64B1"/>
    <w:rsid w:val="007C4E57"/>
    <w:rsid w:val="007C54AF"/>
    <w:rsid w:val="007C781D"/>
    <w:rsid w:val="007D5514"/>
    <w:rsid w:val="007E131B"/>
    <w:rsid w:val="007E1914"/>
    <w:rsid w:val="007E6B10"/>
    <w:rsid w:val="007E6CF6"/>
    <w:rsid w:val="007F033B"/>
    <w:rsid w:val="008019D1"/>
    <w:rsid w:val="008027C8"/>
    <w:rsid w:val="0081252E"/>
    <w:rsid w:val="00812551"/>
    <w:rsid w:val="00821170"/>
    <w:rsid w:val="00825600"/>
    <w:rsid w:val="00834703"/>
    <w:rsid w:val="00836AA3"/>
    <w:rsid w:val="008378C5"/>
    <w:rsid w:val="008413E5"/>
    <w:rsid w:val="00842A76"/>
    <w:rsid w:val="008445AF"/>
    <w:rsid w:val="00844BFD"/>
    <w:rsid w:val="008520E7"/>
    <w:rsid w:val="0085370B"/>
    <w:rsid w:val="008542A7"/>
    <w:rsid w:val="008564EC"/>
    <w:rsid w:val="00857FA9"/>
    <w:rsid w:val="00872416"/>
    <w:rsid w:val="008776EA"/>
    <w:rsid w:val="008905C2"/>
    <w:rsid w:val="00893400"/>
    <w:rsid w:val="00897172"/>
    <w:rsid w:val="008A1683"/>
    <w:rsid w:val="008A337E"/>
    <w:rsid w:val="008A408D"/>
    <w:rsid w:val="008A6696"/>
    <w:rsid w:val="008A715A"/>
    <w:rsid w:val="008A7A0F"/>
    <w:rsid w:val="008B18CD"/>
    <w:rsid w:val="008C5E94"/>
    <w:rsid w:val="008D4812"/>
    <w:rsid w:val="008D79FF"/>
    <w:rsid w:val="008E0828"/>
    <w:rsid w:val="008E74ED"/>
    <w:rsid w:val="008E7B64"/>
    <w:rsid w:val="008F3420"/>
    <w:rsid w:val="008F5A67"/>
    <w:rsid w:val="008F782C"/>
    <w:rsid w:val="00900835"/>
    <w:rsid w:val="0090125D"/>
    <w:rsid w:val="009073DA"/>
    <w:rsid w:val="0091081B"/>
    <w:rsid w:val="00910DB0"/>
    <w:rsid w:val="00912529"/>
    <w:rsid w:val="00917DF3"/>
    <w:rsid w:val="0092128B"/>
    <w:rsid w:val="009217F2"/>
    <w:rsid w:val="009222C1"/>
    <w:rsid w:val="00931124"/>
    <w:rsid w:val="00931E2E"/>
    <w:rsid w:val="0093690A"/>
    <w:rsid w:val="0093714A"/>
    <w:rsid w:val="0094106B"/>
    <w:rsid w:val="00942094"/>
    <w:rsid w:val="00946CC3"/>
    <w:rsid w:val="009510EF"/>
    <w:rsid w:val="00960099"/>
    <w:rsid w:val="00964982"/>
    <w:rsid w:val="009760C1"/>
    <w:rsid w:val="009861EF"/>
    <w:rsid w:val="00993703"/>
    <w:rsid w:val="009A0DFC"/>
    <w:rsid w:val="009A4534"/>
    <w:rsid w:val="009A4D27"/>
    <w:rsid w:val="009A7D7E"/>
    <w:rsid w:val="009B3E67"/>
    <w:rsid w:val="009C44F1"/>
    <w:rsid w:val="009D0D78"/>
    <w:rsid w:val="009E2CF0"/>
    <w:rsid w:val="009E3FE5"/>
    <w:rsid w:val="009E4B82"/>
    <w:rsid w:val="009E5460"/>
    <w:rsid w:val="009F3088"/>
    <w:rsid w:val="00A00405"/>
    <w:rsid w:val="00A04EED"/>
    <w:rsid w:val="00A20D93"/>
    <w:rsid w:val="00A34820"/>
    <w:rsid w:val="00A421CB"/>
    <w:rsid w:val="00A42A3E"/>
    <w:rsid w:val="00A43F8F"/>
    <w:rsid w:val="00A51DC3"/>
    <w:rsid w:val="00A5309C"/>
    <w:rsid w:val="00A61381"/>
    <w:rsid w:val="00A75244"/>
    <w:rsid w:val="00A828CE"/>
    <w:rsid w:val="00A83897"/>
    <w:rsid w:val="00A9430D"/>
    <w:rsid w:val="00A95BB6"/>
    <w:rsid w:val="00A97B0F"/>
    <w:rsid w:val="00AA48F6"/>
    <w:rsid w:val="00AA4A4D"/>
    <w:rsid w:val="00AB3CE3"/>
    <w:rsid w:val="00AB4A3B"/>
    <w:rsid w:val="00AB5186"/>
    <w:rsid w:val="00AB5B3F"/>
    <w:rsid w:val="00AC04A2"/>
    <w:rsid w:val="00AC43FC"/>
    <w:rsid w:val="00AD02B9"/>
    <w:rsid w:val="00AD6302"/>
    <w:rsid w:val="00AE3AC7"/>
    <w:rsid w:val="00B01327"/>
    <w:rsid w:val="00B0281F"/>
    <w:rsid w:val="00B1260B"/>
    <w:rsid w:val="00B174C6"/>
    <w:rsid w:val="00B20C2A"/>
    <w:rsid w:val="00B27617"/>
    <w:rsid w:val="00B30FC7"/>
    <w:rsid w:val="00B327F8"/>
    <w:rsid w:val="00B328AF"/>
    <w:rsid w:val="00B34346"/>
    <w:rsid w:val="00B35FE8"/>
    <w:rsid w:val="00B362A7"/>
    <w:rsid w:val="00B461B6"/>
    <w:rsid w:val="00B4705F"/>
    <w:rsid w:val="00B502D2"/>
    <w:rsid w:val="00B55FD7"/>
    <w:rsid w:val="00B57C62"/>
    <w:rsid w:val="00B63BF8"/>
    <w:rsid w:val="00B66176"/>
    <w:rsid w:val="00B717FA"/>
    <w:rsid w:val="00B73201"/>
    <w:rsid w:val="00B766B5"/>
    <w:rsid w:val="00B85B65"/>
    <w:rsid w:val="00B96636"/>
    <w:rsid w:val="00BA1A4D"/>
    <w:rsid w:val="00BA765F"/>
    <w:rsid w:val="00BB402C"/>
    <w:rsid w:val="00BC11B2"/>
    <w:rsid w:val="00BC19FA"/>
    <w:rsid w:val="00BC48AE"/>
    <w:rsid w:val="00BC5643"/>
    <w:rsid w:val="00BD50A4"/>
    <w:rsid w:val="00BD5C05"/>
    <w:rsid w:val="00BD6074"/>
    <w:rsid w:val="00BE683A"/>
    <w:rsid w:val="00BF4DBE"/>
    <w:rsid w:val="00C010E9"/>
    <w:rsid w:val="00C078A8"/>
    <w:rsid w:val="00C11FE3"/>
    <w:rsid w:val="00C1389F"/>
    <w:rsid w:val="00C14904"/>
    <w:rsid w:val="00C14F0F"/>
    <w:rsid w:val="00C1694C"/>
    <w:rsid w:val="00C238A9"/>
    <w:rsid w:val="00C318C8"/>
    <w:rsid w:val="00C32395"/>
    <w:rsid w:val="00C43B47"/>
    <w:rsid w:val="00C53229"/>
    <w:rsid w:val="00C53D7B"/>
    <w:rsid w:val="00C55306"/>
    <w:rsid w:val="00C56F65"/>
    <w:rsid w:val="00C57AB0"/>
    <w:rsid w:val="00C62DED"/>
    <w:rsid w:val="00C6588F"/>
    <w:rsid w:val="00C65E10"/>
    <w:rsid w:val="00C7230C"/>
    <w:rsid w:val="00C733AE"/>
    <w:rsid w:val="00C775F7"/>
    <w:rsid w:val="00C846CF"/>
    <w:rsid w:val="00C85B00"/>
    <w:rsid w:val="00C87445"/>
    <w:rsid w:val="00C9299B"/>
    <w:rsid w:val="00CA68BD"/>
    <w:rsid w:val="00CB2A7B"/>
    <w:rsid w:val="00CB663A"/>
    <w:rsid w:val="00CC5535"/>
    <w:rsid w:val="00CC6A1C"/>
    <w:rsid w:val="00CD1BE3"/>
    <w:rsid w:val="00CE1CDE"/>
    <w:rsid w:val="00CE4708"/>
    <w:rsid w:val="00CE5897"/>
    <w:rsid w:val="00CE660C"/>
    <w:rsid w:val="00D01280"/>
    <w:rsid w:val="00D03AC6"/>
    <w:rsid w:val="00D07B06"/>
    <w:rsid w:val="00D177F9"/>
    <w:rsid w:val="00D17991"/>
    <w:rsid w:val="00D20CCE"/>
    <w:rsid w:val="00D215C3"/>
    <w:rsid w:val="00D21795"/>
    <w:rsid w:val="00D220B3"/>
    <w:rsid w:val="00D31860"/>
    <w:rsid w:val="00D33B3E"/>
    <w:rsid w:val="00D37042"/>
    <w:rsid w:val="00D40910"/>
    <w:rsid w:val="00D4102F"/>
    <w:rsid w:val="00D45E43"/>
    <w:rsid w:val="00D5246B"/>
    <w:rsid w:val="00D60C8D"/>
    <w:rsid w:val="00D61A70"/>
    <w:rsid w:val="00D64C37"/>
    <w:rsid w:val="00D65ED6"/>
    <w:rsid w:val="00D72CE5"/>
    <w:rsid w:val="00D7418F"/>
    <w:rsid w:val="00D82514"/>
    <w:rsid w:val="00D87F81"/>
    <w:rsid w:val="00D915FC"/>
    <w:rsid w:val="00D96DC4"/>
    <w:rsid w:val="00DA1748"/>
    <w:rsid w:val="00DA4BC9"/>
    <w:rsid w:val="00DB4CDE"/>
    <w:rsid w:val="00DB543A"/>
    <w:rsid w:val="00DC0D00"/>
    <w:rsid w:val="00DC1F89"/>
    <w:rsid w:val="00DD071C"/>
    <w:rsid w:val="00DD63AD"/>
    <w:rsid w:val="00E05E08"/>
    <w:rsid w:val="00E14B65"/>
    <w:rsid w:val="00E1777E"/>
    <w:rsid w:val="00E201C5"/>
    <w:rsid w:val="00E234E4"/>
    <w:rsid w:val="00E23B3E"/>
    <w:rsid w:val="00E3077C"/>
    <w:rsid w:val="00E3100D"/>
    <w:rsid w:val="00E33096"/>
    <w:rsid w:val="00E33BE3"/>
    <w:rsid w:val="00E45BFB"/>
    <w:rsid w:val="00E74B32"/>
    <w:rsid w:val="00E74C7A"/>
    <w:rsid w:val="00E7676D"/>
    <w:rsid w:val="00E864B9"/>
    <w:rsid w:val="00E95A1A"/>
    <w:rsid w:val="00EA3654"/>
    <w:rsid w:val="00EA516E"/>
    <w:rsid w:val="00EB2133"/>
    <w:rsid w:val="00EB3D99"/>
    <w:rsid w:val="00EB5798"/>
    <w:rsid w:val="00EB5B0B"/>
    <w:rsid w:val="00EB6036"/>
    <w:rsid w:val="00EC02BA"/>
    <w:rsid w:val="00EC34A6"/>
    <w:rsid w:val="00ED0092"/>
    <w:rsid w:val="00EE1AA2"/>
    <w:rsid w:val="00EE345A"/>
    <w:rsid w:val="00EF1360"/>
    <w:rsid w:val="00EF6928"/>
    <w:rsid w:val="00F04751"/>
    <w:rsid w:val="00F06FBE"/>
    <w:rsid w:val="00F13026"/>
    <w:rsid w:val="00F22A0D"/>
    <w:rsid w:val="00F266B9"/>
    <w:rsid w:val="00F307EB"/>
    <w:rsid w:val="00F324AF"/>
    <w:rsid w:val="00F36E16"/>
    <w:rsid w:val="00F42FB3"/>
    <w:rsid w:val="00F46812"/>
    <w:rsid w:val="00F50031"/>
    <w:rsid w:val="00F547AD"/>
    <w:rsid w:val="00F603DE"/>
    <w:rsid w:val="00F62D11"/>
    <w:rsid w:val="00F63580"/>
    <w:rsid w:val="00F63EF8"/>
    <w:rsid w:val="00F66133"/>
    <w:rsid w:val="00F66CDF"/>
    <w:rsid w:val="00F7231D"/>
    <w:rsid w:val="00F741D6"/>
    <w:rsid w:val="00F76FE8"/>
    <w:rsid w:val="00F8153F"/>
    <w:rsid w:val="00F82B1D"/>
    <w:rsid w:val="00F8364F"/>
    <w:rsid w:val="00F86EEE"/>
    <w:rsid w:val="00F94D4E"/>
    <w:rsid w:val="00FA2B68"/>
    <w:rsid w:val="00FA3A1D"/>
    <w:rsid w:val="00FB7968"/>
    <w:rsid w:val="00FC5571"/>
    <w:rsid w:val="00FD44F2"/>
    <w:rsid w:val="00FF18B7"/>
    <w:rsid w:val="00FF43AF"/>
    <w:rsid w:val="00FF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68952"/>
  <w15:docId w15:val="{0CB9DA6A-ACB3-4A8A-89CA-4A007A48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15F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unhideWhenUsed/>
    <w:rsid w:val="007C4E57"/>
    <w:pPr>
      <w:spacing w:after="120"/>
    </w:pPr>
  </w:style>
  <w:style w:type="character" w:customStyle="1" w:styleId="PagrindinistekstasDiagrama">
    <w:name w:val="Pagrindinis tekstas Diagrama"/>
    <w:basedOn w:val="Numatytasispastraiposriftas"/>
    <w:link w:val="Pagrindinistekstas"/>
    <w:uiPriority w:val="99"/>
    <w:rsid w:val="007C4E57"/>
    <w:rPr>
      <w:sz w:val="24"/>
      <w:szCs w:val="20"/>
      <w:lang w:eastAsia="en-US"/>
    </w:rPr>
  </w:style>
  <w:style w:type="table" w:styleId="Lentelstinklelis">
    <w:name w:val="Table Grid"/>
    <w:basedOn w:val="prastojilentel"/>
    <w:locked/>
    <w:rsid w:val="003D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prastasis"/>
    <w:rsid w:val="009A4534"/>
    <w:pPr>
      <w:widowControl w:val="0"/>
      <w:adjustRightInd w:val="0"/>
      <w:spacing w:after="160" w:line="240" w:lineRule="exact"/>
      <w:jc w:val="both"/>
      <w:textAlignment w:val="baseline"/>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hyperlink" Target="http://www.pasvalys.l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okumentai@pasvalys.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stine@pasvalys.lt"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asvalys.lt" TargetMode="External"/><Relationship Id="rId4" Type="http://schemas.openxmlformats.org/officeDocument/2006/relationships/webSettings" Target="webSettings.xml"/><Relationship Id="rId9" Type="http://schemas.openxmlformats.org/officeDocument/2006/relationships/hyperlink" Target="mailto:rastine@pasvalys.l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3353</Words>
  <Characters>25577</Characters>
  <Application>Microsoft Office Word</Application>
  <DocSecurity>0</DocSecurity>
  <Lines>213</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2018-02-01T14:33:00Z</cp:lastPrinted>
  <dcterms:created xsi:type="dcterms:W3CDTF">2020-02-21T12:46:00Z</dcterms:created>
  <dcterms:modified xsi:type="dcterms:W3CDTF">2020-02-21T12:46:00Z</dcterms:modified>
</cp:coreProperties>
</file>