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DF7752">
      <w:r>
        <w:rPr>
          <w:noProof/>
          <w:lang w:val="en-US"/>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FD7EA3">
                            <w:pPr>
                              <w:rPr>
                                <w:b/>
                              </w:rPr>
                            </w:pPr>
                            <w:r>
                              <w:rPr>
                                <w:b/>
                              </w:rPr>
                              <w:t>reg. Nr. T-</w:t>
                            </w:r>
                            <w:r w:rsidR="00E358F0">
                              <w:rPr>
                                <w:b/>
                              </w:rPr>
                              <w:t>32</w:t>
                            </w:r>
                          </w:p>
                          <w:p w:rsidR="00FD7EA3" w:rsidRDefault="00FD7EA3">
                            <w:pPr>
                              <w:rPr>
                                <w:b/>
                              </w:rPr>
                            </w:pPr>
                            <w:r>
                              <w:rPr>
                                <w:b/>
                              </w:rPr>
                              <w:t>2.</w:t>
                            </w:r>
                            <w:r w:rsidR="00FF3A22">
                              <w:rPr>
                                <w:b/>
                              </w:rPr>
                              <w:t>32.</w:t>
                            </w:r>
                            <w:bookmarkStart w:id="0" w:name="_GoBack"/>
                            <w:bookmarkEnd w:id="0"/>
                            <w:r>
                              <w:rPr>
                                <w:b/>
                              </w:rPr>
                              <w:t>darbotvarkės klausimas</w:t>
                            </w:r>
                          </w:p>
                          <w:p w:rsidR="00496533" w:rsidRDefault="004965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FD7EA3">
                      <w:pPr>
                        <w:rPr>
                          <w:b/>
                        </w:rPr>
                      </w:pPr>
                      <w:r>
                        <w:rPr>
                          <w:b/>
                        </w:rPr>
                        <w:t>reg. Nr. T-</w:t>
                      </w:r>
                      <w:r w:rsidR="00E358F0">
                        <w:rPr>
                          <w:b/>
                        </w:rPr>
                        <w:t>32</w:t>
                      </w:r>
                    </w:p>
                    <w:p w:rsidR="00FD7EA3" w:rsidRDefault="00FD7EA3">
                      <w:pPr>
                        <w:rPr>
                          <w:b/>
                        </w:rPr>
                      </w:pPr>
                      <w:r>
                        <w:rPr>
                          <w:b/>
                        </w:rPr>
                        <w:t>2.</w:t>
                      </w:r>
                      <w:r w:rsidR="00FF3A22">
                        <w:rPr>
                          <w:b/>
                        </w:rPr>
                        <w:t>32.</w:t>
                      </w:r>
                      <w:bookmarkStart w:id="1" w:name="_GoBack"/>
                      <w:bookmarkEnd w:id="1"/>
                      <w:r>
                        <w:rPr>
                          <w:b/>
                        </w:rPr>
                        <w:t>darbotvarkės klausimas</w:t>
                      </w:r>
                    </w:p>
                    <w:p w:rsidR="00496533" w:rsidRDefault="00496533">
                      <w:pPr>
                        <w:rPr>
                          <w:b/>
                        </w:rPr>
                      </w:pP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sidR="00CA0583">
        <w:rPr>
          <w:b/>
          <w:bCs/>
          <w:szCs w:val="24"/>
        </w:rPr>
        <w:t xml:space="preserve"> PASVALIO </w:t>
      </w:r>
      <w:r w:rsidR="009F2EF5">
        <w:rPr>
          <w:b/>
          <w:bCs/>
          <w:szCs w:val="24"/>
        </w:rPr>
        <w:t xml:space="preserve">RAJONO SAVIVALDYBĖS </w:t>
      </w:r>
      <w:r w:rsidR="009F2EF5" w:rsidRPr="002C58D9">
        <w:rPr>
          <w:b/>
          <w:bCs/>
          <w:szCs w:val="24"/>
        </w:rPr>
        <w:t>TARYBOS 201</w:t>
      </w:r>
      <w:r w:rsidR="002C58D9" w:rsidRPr="002C58D9">
        <w:rPr>
          <w:b/>
          <w:bCs/>
          <w:szCs w:val="24"/>
        </w:rPr>
        <w:t>5</w:t>
      </w:r>
      <w:r w:rsidR="009F2EF5" w:rsidRPr="002C58D9">
        <w:rPr>
          <w:b/>
          <w:bCs/>
          <w:szCs w:val="24"/>
        </w:rPr>
        <w:t xml:space="preserve"> M. </w:t>
      </w:r>
      <w:r w:rsidR="002C58D9" w:rsidRPr="002C58D9">
        <w:rPr>
          <w:b/>
          <w:bCs/>
          <w:szCs w:val="24"/>
        </w:rPr>
        <w:t>VASARIO</w:t>
      </w:r>
      <w:r w:rsidR="009F2EF5" w:rsidRPr="002C58D9">
        <w:rPr>
          <w:b/>
          <w:bCs/>
          <w:szCs w:val="24"/>
        </w:rPr>
        <w:t xml:space="preserve"> </w:t>
      </w:r>
      <w:r w:rsidR="002C58D9" w:rsidRPr="002C58D9">
        <w:rPr>
          <w:b/>
          <w:bCs/>
          <w:szCs w:val="24"/>
        </w:rPr>
        <w:t>19</w:t>
      </w:r>
      <w:r w:rsidR="009F2EF5" w:rsidRPr="002C58D9">
        <w:rPr>
          <w:b/>
          <w:bCs/>
          <w:szCs w:val="24"/>
        </w:rPr>
        <w:t xml:space="preserve"> D. SPRENDIMO NR. T1-</w:t>
      </w:r>
      <w:r w:rsidR="002C58D9" w:rsidRPr="002C58D9">
        <w:rPr>
          <w:b/>
          <w:bCs/>
          <w:szCs w:val="24"/>
        </w:rPr>
        <w:t>21</w:t>
      </w:r>
      <w:r w:rsidR="00CA0583" w:rsidRPr="002C58D9">
        <w:rPr>
          <w:b/>
          <w:bCs/>
          <w:szCs w:val="24"/>
        </w:rPr>
        <w:t xml:space="preserve"> </w:t>
      </w:r>
      <w:r w:rsidR="00CA0583">
        <w:rPr>
          <w:b/>
          <w:bCs/>
          <w:szCs w:val="24"/>
        </w:rPr>
        <w:t>„</w:t>
      </w:r>
      <w:r w:rsidR="00CA0583" w:rsidRPr="00E96A08">
        <w:rPr>
          <w:b/>
          <w:bCs/>
          <w:szCs w:val="24"/>
        </w:rPr>
        <w:t>DĖL KELIŲ PRIEŽIŪROS IR PLĖTROS PROGRAMOS LĖŠŲ, SKIRTŲ SAVIVALDYB</w:t>
      </w:r>
      <w:r w:rsidR="00CA0583">
        <w:rPr>
          <w:b/>
          <w:bCs/>
          <w:szCs w:val="24"/>
        </w:rPr>
        <w:t>ĖS</w:t>
      </w:r>
      <w:r w:rsidR="00CA0583" w:rsidRPr="00E96A08">
        <w:rPr>
          <w:b/>
          <w:bCs/>
          <w:szCs w:val="24"/>
        </w:rPr>
        <w:t xml:space="preserve"> VIETINĖS REIKŠMĖS KELIAMS IR GATVĖMS TIESTI, TAISYTI (REMONTUOTI), PRIŽIŪRĖTI IR SAUGAUS EISMO SĄLYGOMS UŽTIKRINTI, NAUDOJIMO IR SKIRS</w:t>
      </w:r>
      <w:r w:rsidR="00CA0583">
        <w:rPr>
          <w:b/>
          <w:bCs/>
          <w:szCs w:val="24"/>
        </w:rPr>
        <w:t>TYMO TVARKOS APRAŠO PATVIRTINIMO“ PAKEITIMO</w:t>
      </w:r>
    </w:p>
    <w:p w:rsidR="00496533" w:rsidRDefault="00496533" w:rsidP="00836AA3">
      <w:pPr>
        <w:jc w:val="center"/>
      </w:pPr>
    </w:p>
    <w:p w:rsidR="00496533" w:rsidRDefault="00423BE1">
      <w:pPr>
        <w:jc w:val="center"/>
      </w:pPr>
      <w:bookmarkStart w:id="5" w:name="Data"/>
      <w:bookmarkEnd w:id="4"/>
      <w:r>
        <w:t xml:space="preserve">2020 m. vasario </w:t>
      </w:r>
      <w:r w:rsidR="00242C46">
        <w:t xml:space="preserve">   </w:t>
      </w:r>
      <w:r w:rsidR="00496533">
        <w:t xml:space="preserve">d. </w:t>
      </w:r>
      <w:bookmarkEnd w:id="5"/>
      <w:r w:rsidR="00496533">
        <w:tab/>
        <w:t xml:space="preserve">Nr. </w:t>
      </w:r>
      <w:bookmarkStart w:id="6" w:name="Nr"/>
      <w:r w:rsidR="00496533">
        <w:t>T1-</w:t>
      </w:r>
    </w:p>
    <w:bookmarkEnd w:id="6"/>
    <w:p w:rsidR="00496533" w:rsidRDefault="00496533">
      <w:pPr>
        <w:jc w:val="center"/>
      </w:pPr>
      <w:r>
        <w:t>Pasvalys</w:t>
      </w:r>
    </w:p>
    <w:p w:rsidR="00496533" w:rsidRDefault="00496533">
      <w:pPr>
        <w:pStyle w:val="Antrats"/>
        <w:tabs>
          <w:tab w:val="clear" w:pos="4153"/>
          <w:tab w:val="clear" w:pos="8306"/>
        </w:tabs>
      </w:pPr>
    </w:p>
    <w:p w:rsidR="00A504E5" w:rsidRPr="002B0578" w:rsidRDefault="00A504E5" w:rsidP="00A504E5">
      <w:pPr>
        <w:tabs>
          <w:tab w:val="left" w:pos="1080"/>
        </w:tabs>
        <w:overflowPunct w:val="0"/>
        <w:ind w:firstLine="720"/>
        <w:jc w:val="both"/>
        <w:textAlignment w:val="baseline"/>
      </w:pPr>
      <w:r w:rsidRPr="002B0578">
        <w:t>Vadovaudamasi Lietuvos Respubli</w:t>
      </w:r>
      <w:r>
        <w:t>kos vietos savivaldos įstatymo 6 straipsnio 32 punktu, 18</w:t>
      </w:r>
      <w:r w:rsidRPr="002B0578">
        <w:t xml:space="preserve"> strai</w:t>
      </w:r>
      <w:r>
        <w:t>psnio 1 dalimi, Lietuvos Respublikos kelių įstatymo 5 straipsnio 4 dalimi, 16 straipsnio 1 dalimi, Lietuvos Respublikos kelių priežiūros ir plėtros programos finansavimo įstatymo 9 straipsnio 2 dalimi, Kelių priežiūros ir plėtros programos finansavimo lėšų naudojimo tvarkos aprašu, patvirtintu</w:t>
      </w:r>
      <w:r w:rsidR="00242C46">
        <w:t xml:space="preserve"> Lietuvos</w:t>
      </w:r>
      <w:r>
        <w:t xml:space="preserve"> Respublikos Vyriausybės 2005 m. balandžio 21 d. nutarimu Nr. 447 „Dėl Lietuvos Respublikos kelių priežiūros ir plėtros programos finansavimo įstatymo įgyvendinimo“ </w:t>
      </w:r>
      <w:r w:rsidR="00242C46">
        <w:t>(Lietuvos Respublikos Vyriausybės 2019 m. vasario 13 d. nutarimo Nr. 148</w:t>
      </w:r>
      <w:r w:rsidR="00242C46" w:rsidRPr="002C58D9">
        <w:t xml:space="preserve"> </w:t>
      </w:r>
      <w:r w:rsidR="00242C46">
        <w:t xml:space="preserve">redakcija) </w:t>
      </w:r>
      <w:r w:rsidRPr="002C58D9">
        <w:t xml:space="preserve">(su visais aktualiais pakeitimais) </w:t>
      </w:r>
      <w:r>
        <w:t xml:space="preserve">ir Kelių priežiūros tvarkos aprašu, patvirtintu Lietuvos </w:t>
      </w:r>
      <w:r w:rsidR="00242C46">
        <w:t>R</w:t>
      </w:r>
      <w:r>
        <w:t xml:space="preserve">espublikos Vyriausybės 2004 m. vasario 11 d. nutarimu Nr. 155 „Dėl Kelių priežiūros tvarkos aprašo patvirtinimo“ </w:t>
      </w:r>
      <w:r w:rsidR="00242C46">
        <w:t>(Lietuvos Respublikos Vyriausybės 2017 m. kovo 22 d. nutarimo Nr. 212 redakcija)</w:t>
      </w:r>
      <w:r>
        <w:t xml:space="preserve"> </w:t>
      </w:r>
      <w:r w:rsidR="00242C46">
        <w:t>,</w:t>
      </w:r>
      <w:r w:rsidRPr="00C37C96">
        <w:rPr>
          <w:szCs w:val="24"/>
        </w:rPr>
        <w:t xml:space="preserve"> </w:t>
      </w:r>
      <w:r>
        <w:t>Pasvalio</w:t>
      </w:r>
      <w:r w:rsidRPr="002B0578">
        <w:t xml:space="preserve"> rajono savivaldybė</w:t>
      </w:r>
      <w:r>
        <w:t>s taryba n u s p r e n d ž i a</w:t>
      </w:r>
    </w:p>
    <w:p w:rsidR="00A504E5" w:rsidRDefault="00A504E5" w:rsidP="00A504E5">
      <w:pPr>
        <w:pStyle w:val="Antrats"/>
        <w:tabs>
          <w:tab w:val="left" w:pos="1296"/>
        </w:tabs>
        <w:ind w:firstLine="720"/>
        <w:jc w:val="both"/>
      </w:pPr>
      <w:r w:rsidRPr="006B4239">
        <w:t>pakeisti</w:t>
      </w:r>
      <w:r w:rsidRPr="002B0578">
        <w:t xml:space="preserve"> Kelių priežiūros ir plėtros programos lėšų, skirtų </w:t>
      </w:r>
      <w:r w:rsidR="00242C46">
        <w:t>S</w:t>
      </w:r>
      <w:r w:rsidRPr="002B0578">
        <w:t>avivaldyb</w:t>
      </w:r>
      <w:r>
        <w:t>ės</w:t>
      </w:r>
      <w:r w:rsidRPr="002B0578">
        <w:t xml:space="preserve"> </w:t>
      </w:r>
      <w:r w:rsidRPr="002B0578">
        <w:rPr>
          <w:szCs w:val="24"/>
        </w:rPr>
        <w:t>vietinės reikšmės keliams ir gatvėms tiesti, taisyti (remontuoti), prižiūrėti ir saugaus eismo sąlygoms užtikrinti, naudojimo ir skirstymo tvarkos aprašą</w:t>
      </w:r>
      <w:r>
        <w:rPr>
          <w:szCs w:val="24"/>
        </w:rPr>
        <w:t>, patvirtintą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w:t>
      </w:r>
      <w:r w:rsidR="00242C46">
        <w:rPr>
          <w:szCs w:val="24"/>
        </w:rPr>
        <w:t>Pasvalio rajono s</w:t>
      </w:r>
      <w:r>
        <w:rPr>
          <w:szCs w:val="24"/>
        </w:rPr>
        <w:t>avivaldybės tarybos 2016 m. kovo 30 d. sprendimo Nr. T1-46 redakcija) (su visais aktualiais pakeitimais) ir jį išdėstyti nauja redakcija</w:t>
      </w:r>
      <w:r w:rsidRPr="002B0578">
        <w:rPr>
          <w:szCs w:val="24"/>
        </w:rPr>
        <w:t xml:space="preserve"> (pridedama).</w:t>
      </w:r>
    </w:p>
    <w:p w:rsidR="004E4CA1" w:rsidRPr="00F57EC2" w:rsidRDefault="004E4CA1" w:rsidP="004E4CA1">
      <w:pPr>
        <w:pStyle w:val="Antrats"/>
        <w:tabs>
          <w:tab w:val="clear" w:pos="4153"/>
        </w:tabs>
        <w:ind w:firstLine="567"/>
        <w:jc w:val="both"/>
        <w:rPr>
          <w:b/>
        </w:rPr>
      </w:pPr>
      <w:r w:rsidRPr="005E64A2">
        <w:t>Sprendimas per vieną mėnesį gali būti skundžiamas Regionų apygardos administraciniam teismui, skundą (prašymą) paduodant bet kuriuose šio teismo rūmuose, Lietuvos Respublikos administracinių bylų teisenos įstatymo nustatyta tvarka</w:t>
      </w:r>
      <w:r w:rsidRPr="00F57EC2">
        <w:rPr>
          <w:rStyle w:val="Grietas"/>
          <w:color w:val="000000"/>
        </w:rPr>
        <w:t>.</w:t>
      </w:r>
    </w:p>
    <w:p w:rsidR="00A504E5" w:rsidRDefault="00A504E5" w:rsidP="00A504E5">
      <w:pPr>
        <w:pStyle w:val="Antrats"/>
        <w:tabs>
          <w:tab w:val="clear" w:pos="4153"/>
          <w:tab w:val="clear" w:pos="8306"/>
        </w:tabs>
        <w:ind w:firstLine="720"/>
      </w:pPr>
    </w:p>
    <w:p w:rsidR="00A504E5" w:rsidRDefault="00A504E5" w:rsidP="00A504E5">
      <w:pPr>
        <w:pStyle w:val="Antrats"/>
        <w:tabs>
          <w:tab w:val="clear" w:pos="4153"/>
          <w:tab w:val="clear" w:pos="8306"/>
        </w:tabs>
        <w:ind w:firstLine="720"/>
      </w:pPr>
    </w:p>
    <w:p w:rsidR="00A504E5" w:rsidRDefault="00A504E5" w:rsidP="00A504E5">
      <w:pPr>
        <w:pStyle w:val="Pagrindinistekstas"/>
        <w:spacing w:line="360" w:lineRule="auto"/>
      </w:pPr>
      <w:r>
        <w:t>Savivaldybės meras</w:t>
      </w:r>
      <w:r>
        <w:tab/>
      </w:r>
      <w:r>
        <w:tab/>
      </w:r>
      <w:r>
        <w:tab/>
      </w:r>
      <w:r>
        <w:tab/>
      </w:r>
      <w:r>
        <w:tab/>
      </w:r>
      <w:r>
        <w:tab/>
      </w:r>
      <w:r>
        <w:tab/>
      </w:r>
      <w:r>
        <w:tab/>
        <w:t xml:space="preserve"> </w:t>
      </w:r>
    </w:p>
    <w:p w:rsidR="00A504E5" w:rsidRDefault="00A504E5" w:rsidP="00A504E5">
      <w:pPr>
        <w:pStyle w:val="Antrats"/>
        <w:tabs>
          <w:tab w:val="clear" w:pos="4153"/>
          <w:tab w:val="clear" w:pos="8306"/>
        </w:tabs>
        <w:jc w:val="both"/>
      </w:pPr>
    </w:p>
    <w:p w:rsidR="00A504E5" w:rsidRDefault="00A504E5" w:rsidP="00A504E5">
      <w:pPr>
        <w:pStyle w:val="Antrats"/>
        <w:tabs>
          <w:tab w:val="clear" w:pos="4153"/>
          <w:tab w:val="clear" w:pos="8306"/>
        </w:tabs>
        <w:jc w:val="both"/>
      </w:pPr>
    </w:p>
    <w:p w:rsidR="00A504E5" w:rsidRDefault="00A504E5" w:rsidP="00A504E5">
      <w:pPr>
        <w:pStyle w:val="Antrats"/>
        <w:tabs>
          <w:tab w:val="clear" w:pos="4153"/>
          <w:tab w:val="clear" w:pos="8306"/>
        </w:tabs>
        <w:jc w:val="both"/>
      </w:pPr>
      <w:r>
        <w:t>Parengė</w:t>
      </w:r>
    </w:p>
    <w:p w:rsidR="00A504E5" w:rsidRDefault="00A504E5" w:rsidP="00A504E5">
      <w:pPr>
        <w:pStyle w:val="Antrats"/>
        <w:tabs>
          <w:tab w:val="clear" w:pos="4153"/>
          <w:tab w:val="clear" w:pos="8306"/>
        </w:tabs>
        <w:jc w:val="both"/>
      </w:pPr>
      <w:r>
        <w:t>Vietinio ūkio ir plėtros skyriaus vyriausiasis specialistas</w:t>
      </w:r>
    </w:p>
    <w:p w:rsidR="00A504E5" w:rsidRDefault="00A504E5" w:rsidP="00A504E5">
      <w:pPr>
        <w:pStyle w:val="Antrats"/>
        <w:tabs>
          <w:tab w:val="clear" w:pos="4153"/>
          <w:tab w:val="clear" w:pos="8306"/>
        </w:tabs>
        <w:jc w:val="both"/>
      </w:pPr>
      <w:r>
        <w:t>Raimondas Endziulaitis</w:t>
      </w:r>
    </w:p>
    <w:p w:rsidR="00A504E5" w:rsidRDefault="00A504E5" w:rsidP="00A504E5">
      <w:pPr>
        <w:pStyle w:val="Antrats"/>
        <w:tabs>
          <w:tab w:val="clear" w:pos="4153"/>
          <w:tab w:val="clear" w:pos="8306"/>
        </w:tabs>
        <w:jc w:val="both"/>
      </w:pPr>
    </w:p>
    <w:p w:rsidR="00A504E5" w:rsidRDefault="00A504E5" w:rsidP="00A504E5">
      <w:pPr>
        <w:pStyle w:val="Antrats"/>
        <w:tabs>
          <w:tab w:val="clear" w:pos="4153"/>
          <w:tab w:val="clear" w:pos="8306"/>
        </w:tabs>
        <w:jc w:val="both"/>
      </w:pPr>
      <w:r>
        <w:t>Suderinta DVS Nr. RTS-</w:t>
      </w:r>
      <w:r w:rsidR="00932571">
        <w:t>34</w:t>
      </w:r>
    </w:p>
    <w:p w:rsidR="00A504E5" w:rsidRDefault="00A504E5" w:rsidP="00A504E5">
      <w:pPr>
        <w:pStyle w:val="Antrats"/>
        <w:tabs>
          <w:tab w:val="clear" w:pos="4153"/>
          <w:tab w:val="clear" w:pos="8306"/>
        </w:tabs>
        <w:jc w:val="both"/>
      </w:pPr>
      <w:r>
        <w:t>2020-02-    tel. (8 451) 54 113</w:t>
      </w:r>
    </w:p>
    <w:p w:rsidR="00A504E5" w:rsidRDefault="00A504E5" w:rsidP="00A504E5">
      <w:pPr>
        <w:pStyle w:val="Antrats"/>
        <w:rPr>
          <w:szCs w:val="24"/>
        </w:rPr>
      </w:pPr>
    </w:p>
    <w:p w:rsidR="00496533" w:rsidRPr="00A504E5" w:rsidRDefault="00A504E5" w:rsidP="00A504E5">
      <w:pPr>
        <w:pStyle w:val="Antrats"/>
        <w:rPr>
          <w:szCs w:val="24"/>
        </w:rPr>
        <w:sectPr w:rsidR="00496533" w:rsidRPr="00A504E5">
          <w:headerReference w:type="first" r:id="rId7"/>
          <w:pgSz w:w="11906" w:h="16838" w:code="9"/>
          <w:pgMar w:top="1134" w:right="567" w:bottom="1134" w:left="1701" w:header="964" w:footer="567" w:gutter="0"/>
          <w:cols w:space="1296"/>
          <w:titlePg/>
        </w:sectPr>
      </w:pPr>
      <w:r>
        <w:rPr>
          <w:szCs w:val="24"/>
        </w:rPr>
        <w:br w:type="page"/>
      </w:r>
    </w:p>
    <w:p w:rsidR="00C56F65" w:rsidRPr="00F67879" w:rsidRDefault="00C56F65" w:rsidP="00A504E5">
      <w:pPr>
        <w:tabs>
          <w:tab w:val="left" w:pos="1080"/>
        </w:tabs>
        <w:overflowPunct w:val="0"/>
        <w:jc w:val="both"/>
        <w:textAlignment w:val="baseline"/>
        <w:rPr>
          <w:szCs w:val="24"/>
        </w:rPr>
      </w:pPr>
    </w:p>
    <w:p w:rsidR="00C56F65" w:rsidRPr="00864AF0" w:rsidRDefault="00C56F65" w:rsidP="00C56F65">
      <w:r w:rsidRPr="00864AF0">
        <w:t>Pasvalio rajono savivaldybės tarybai</w:t>
      </w:r>
    </w:p>
    <w:p w:rsidR="00C56F65" w:rsidRDefault="00C56F65" w:rsidP="00C56F65">
      <w:pPr>
        <w:jc w:val="center"/>
        <w:rPr>
          <w:b/>
        </w:rPr>
      </w:pPr>
    </w:p>
    <w:p w:rsidR="00C56F65" w:rsidRDefault="00C56F65" w:rsidP="00C56F65">
      <w:pPr>
        <w:jc w:val="center"/>
        <w:rPr>
          <w:b/>
        </w:rPr>
      </w:pPr>
    </w:p>
    <w:p w:rsidR="00C56F65" w:rsidRPr="00F67879" w:rsidRDefault="00C56F65" w:rsidP="00C56F65">
      <w:pPr>
        <w:jc w:val="center"/>
        <w:rPr>
          <w:b/>
        </w:rPr>
      </w:pPr>
      <w:r w:rsidRPr="00F67879">
        <w:rPr>
          <w:b/>
        </w:rPr>
        <w:t>AIŠKINAMASIS  RAŠTAS</w:t>
      </w:r>
    </w:p>
    <w:p w:rsidR="00C56F65" w:rsidRPr="00F67879" w:rsidRDefault="00C56F65" w:rsidP="00C56F65">
      <w:pPr>
        <w:jc w:val="center"/>
        <w:rPr>
          <w:b/>
        </w:rPr>
      </w:pPr>
    </w:p>
    <w:p w:rsidR="003D4A43" w:rsidRDefault="003D4A43" w:rsidP="003D4A43">
      <w:pPr>
        <w:jc w:val="center"/>
        <w:rPr>
          <w:b/>
          <w:bCs/>
          <w:szCs w:val="24"/>
        </w:rPr>
      </w:pPr>
      <w:r>
        <w:rPr>
          <w:b/>
          <w:bCs/>
          <w:szCs w:val="24"/>
        </w:rPr>
        <w:t xml:space="preserve">DĖL PASVALIO RAJONO SAVIVALDYBĖS </w:t>
      </w:r>
      <w:r w:rsidRPr="00C37C96">
        <w:rPr>
          <w:b/>
          <w:bCs/>
          <w:szCs w:val="24"/>
        </w:rPr>
        <w:t>TARYBOS 201</w:t>
      </w:r>
      <w:r w:rsidR="00C37C96" w:rsidRPr="00C37C96">
        <w:rPr>
          <w:b/>
          <w:bCs/>
          <w:szCs w:val="24"/>
        </w:rPr>
        <w:t>5</w:t>
      </w:r>
      <w:r w:rsidRPr="00C37C96">
        <w:rPr>
          <w:b/>
          <w:bCs/>
          <w:szCs w:val="24"/>
        </w:rPr>
        <w:t xml:space="preserve"> M. </w:t>
      </w:r>
      <w:r w:rsidR="00C37C96" w:rsidRPr="00C37C96">
        <w:rPr>
          <w:b/>
          <w:bCs/>
          <w:szCs w:val="24"/>
        </w:rPr>
        <w:t xml:space="preserve">VASDARIO </w:t>
      </w:r>
      <w:r w:rsidR="00A016BE" w:rsidRPr="00C37C96">
        <w:rPr>
          <w:b/>
          <w:bCs/>
          <w:szCs w:val="24"/>
        </w:rPr>
        <w:t xml:space="preserve"> </w:t>
      </w:r>
      <w:r w:rsidR="00C37C96" w:rsidRPr="00C37C96">
        <w:rPr>
          <w:b/>
          <w:bCs/>
          <w:szCs w:val="24"/>
        </w:rPr>
        <w:t>19</w:t>
      </w:r>
      <w:r w:rsidR="00A016BE" w:rsidRPr="00C37C96">
        <w:rPr>
          <w:b/>
          <w:bCs/>
          <w:szCs w:val="24"/>
        </w:rPr>
        <w:t xml:space="preserve"> D. SPRENDIMO NR. T1-</w:t>
      </w:r>
      <w:r w:rsidR="00C37C96" w:rsidRPr="00C37C96">
        <w:rPr>
          <w:b/>
          <w:bCs/>
          <w:szCs w:val="24"/>
        </w:rPr>
        <w:t>21</w:t>
      </w:r>
      <w:r w:rsidRPr="00C37C96">
        <w:rPr>
          <w:b/>
          <w:bCs/>
          <w:szCs w:val="24"/>
        </w:rPr>
        <w:t xml:space="preserve"> </w:t>
      </w:r>
      <w:r>
        <w:rPr>
          <w:b/>
          <w:bCs/>
          <w:szCs w:val="24"/>
        </w:rPr>
        <w:t>„</w:t>
      </w:r>
      <w:r w:rsidRPr="00E96A08">
        <w:rPr>
          <w:b/>
          <w:bCs/>
          <w:szCs w:val="24"/>
        </w:rPr>
        <w:t>DĖL KELIŲ PRIEŽIŪROS IR PLĖTROS PROGRAMOS LĖŠŲ, SKIRTŲ SAVIVALDYB</w:t>
      </w:r>
      <w:r>
        <w:rPr>
          <w:b/>
          <w:bCs/>
          <w:szCs w:val="24"/>
        </w:rPr>
        <w:t>ĖS</w:t>
      </w:r>
      <w:r w:rsidRPr="00E96A08">
        <w:rPr>
          <w:b/>
          <w:bCs/>
          <w:szCs w:val="24"/>
        </w:rPr>
        <w:t xml:space="preserve"> VIETINĖS REIKŠMĖS KELIAMS IR GATVĖMS TIESTI, TAISYTI (REMONTUOTI), PRIŽIŪRĖTI IR SAUGAUS EISMO SĄLYGOMS UŽTIKRINTI, NAUDOJIMO IR SKIRS</w:t>
      </w:r>
      <w:r>
        <w:rPr>
          <w:b/>
          <w:bCs/>
          <w:szCs w:val="24"/>
        </w:rPr>
        <w:t>TYMO TVARKOS APRAŠO PATVIRTINIMO“ PAKEITIMO</w:t>
      </w:r>
    </w:p>
    <w:p w:rsidR="003D4A43" w:rsidRDefault="003D4A43" w:rsidP="003D4A43">
      <w:pPr>
        <w:jc w:val="center"/>
        <w:rPr>
          <w:sz w:val="16"/>
          <w:szCs w:val="16"/>
        </w:rPr>
      </w:pPr>
    </w:p>
    <w:p w:rsidR="003D4A43" w:rsidRDefault="002D4F04" w:rsidP="003D4A43">
      <w:pPr>
        <w:jc w:val="center"/>
        <w:rPr>
          <w:szCs w:val="24"/>
        </w:rPr>
      </w:pPr>
      <w:r>
        <w:t>2020-02</w:t>
      </w:r>
      <w:r w:rsidR="003D4A43">
        <w:t>-</w:t>
      </w:r>
      <w:r w:rsidR="002B0BE9">
        <w:t>03</w:t>
      </w:r>
    </w:p>
    <w:p w:rsidR="003D4A43" w:rsidRDefault="003D4A43" w:rsidP="003D4A43">
      <w:pPr>
        <w:jc w:val="center"/>
        <w:rPr>
          <w:sz w:val="16"/>
          <w:szCs w:val="16"/>
        </w:rPr>
      </w:pPr>
    </w:p>
    <w:p w:rsidR="003D4A43" w:rsidRDefault="003D4A43" w:rsidP="003D4A43">
      <w:pPr>
        <w:spacing w:line="360" w:lineRule="auto"/>
        <w:jc w:val="center"/>
        <w:rPr>
          <w:sz w:val="20"/>
        </w:rPr>
      </w:pPr>
      <w:r>
        <w:t>Pasvalys</w:t>
      </w:r>
    </w:p>
    <w:p w:rsidR="003D4A43" w:rsidRDefault="003D4A43" w:rsidP="003D4A43">
      <w:pPr>
        <w:spacing w:line="360" w:lineRule="auto"/>
        <w:jc w:val="both"/>
        <w:rPr>
          <w:sz w:val="20"/>
        </w:rPr>
      </w:pPr>
    </w:p>
    <w:p w:rsidR="002B0BE9" w:rsidRPr="000F773B" w:rsidRDefault="003D4A43" w:rsidP="008C6F39">
      <w:pPr>
        <w:jc w:val="both"/>
        <w:rPr>
          <w:szCs w:val="24"/>
        </w:rPr>
      </w:pPr>
      <w:r>
        <w:tab/>
      </w:r>
    </w:p>
    <w:p w:rsidR="003D4A43" w:rsidRPr="00823C62" w:rsidRDefault="003D4A43" w:rsidP="00762FCA">
      <w:pPr>
        <w:jc w:val="both"/>
        <w:rPr>
          <w:szCs w:val="24"/>
        </w:rPr>
      </w:pPr>
      <w:r>
        <w:tab/>
      </w:r>
      <w:r w:rsidRPr="001A2A8D">
        <w:rPr>
          <w:b/>
        </w:rPr>
        <w:t>Sprendimo projekto esmė</w:t>
      </w:r>
      <w:r>
        <w:t xml:space="preserve">: </w:t>
      </w:r>
      <w:r w:rsidR="00762FCA">
        <w:t>Kelių priežiūros ir plėtros programos lėšų, skirtų Savivaldybės vietinės reikšmės keliams ir gatvėms tiesti, rekonstruoti, taisyti (remontuoti), prižiūrėti ir saugaus eismo sąlygoms užtikrinti, naudojimo ir skirstymo tvarkos aprašu siekiama patikslinti 2015 m. vasario</w:t>
      </w:r>
      <w:r w:rsidR="00362B93">
        <w:t xml:space="preserve"> 19 d. sprendimu Nr. T1-21 patvirtintą ir 2016 m. kovo 30 d. sprendimu Nr. T1-46  redaguotą</w:t>
      </w:r>
      <w:r w:rsidR="00C37C96">
        <w:t xml:space="preserve"> (su visais aktualiais pakeitimais)</w:t>
      </w:r>
      <w:r w:rsidR="00362B93">
        <w:t xml:space="preserve"> tvarką, aiškiau išdėstyti</w:t>
      </w:r>
      <w:r w:rsidR="00E01432">
        <w:t>,</w:t>
      </w:r>
      <w:r w:rsidR="00362B93">
        <w:t xml:space="preserve"> kaip paskirstomos kelių ir gatvių priežiūros darbų apimtys seniūnijoms,</w:t>
      </w:r>
      <w:r w:rsidR="00F264ED">
        <w:t xml:space="preserve"> kokiais kriterijais remiantis atrenkami remontuotini keliai ir gatvės,</w:t>
      </w:r>
      <w:r w:rsidR="00362B93">
        <w:t xml:space="preserve"> reglamentuoti fizinių bei juridinių asmenų dalyvavimą vykdant Pasvalio rajono vietinės reikšmės</w:t>
      </w:r>
      <w:r w:rsidR="0007356D">
        <w:t xml:space="preserve"> kelių (gatvių) tiesimo, rekonstravimo ir kapitalinio remonto darbus.</w:t>
      </w:r>
    </w:p>
    <w:p w:rsidR="00DE66DA" w:rsidRDefault="00DE66DA" w:rsidP="00DE66DA">
      <w:pPr>
        <w:pStyle w:val="Sraopastraipa"/>
        <w:ind w:left="0" w:firstLine="709"/>
        <w:jc w:val="both"/>
        <w:rPr>
          <w:rFonts w:ascii="Times New Roman" w:hAnsi="Times New Roman"/>
          <w:b/>
          <w:bCs/>
          <w:sz w:val="24"/>
          <w:szCs w:val="24"/>
        </w:rPr>
      </w:pPr>
      <w:r>
        <w:rPr>
          <w:rFonts w:ascii="Times New Roman" w:hAnsi="Times New Roman"/>
          <w:b/>
          <w:bCs/>
          <w:sz w:val="24"/>
          <w:szCs w:val="24"/>
        </w:rPr>
        <w:t xml:space="preserve">2. Kokios siūlomos naujos teisinio reguliavimo nuostatos ir kokių rezultatų laukiama </w:t>
      </w:r>
    </w:p>
    <w:p w:rsidR="00DE66DA" w:rsidRDefault="00344B7E" w:rsidP="00DE66DA">
      <w:pPr>
        <w:pStyle w:val="Sraopastraipa"/>
        <w:ind w:left="0" w:firstLine="709"/>
        <w:jc w:val="both"/>
        <w:rPr>
          <w:rFonts w:ascii="Times New Roman" w:hAnsi="Times New Roman"/>
          <w:sz w:val="24"/>
          <w:szCs w:val="24"/>
          <w:lang w:eastAsia="ar-SA"/>
        </w:rPr>
      </w:pPr>
      <w:r>
        <w:rPr>
          <w:rFonts w:ascii="Times New Roman" w:hAnsi="Times New Roman"/>
          <w:sz w:val="24"/>
          <w:szCs w:val="24"/>
          <w:lang w:eastAsia="ar-SA"/>
        </w:rPr>
        <w:t xml:space="preserve">Kelių priežiūros ir plėtros programos lėšų panaudojimas, suteikiant galimybę prisidėti </w:t>
      </w:r>
      <w:r w:rsidR="00116B4A">
        <w:rPr>
          <w:rFonts w:ascii="Times New Roman" w:hAnsi="Times New Roman"/>
          <w:sz w:val="24"/>
          <w:szCs w:val="24"/>
          <w:lang w:eastAsia="ar-SA"/>
        </w:rPr>
        <w:t>prie programos finansavimo fiziniams ir juridiniams asmenims.</w:t>
      </w:r>
    </w:p>
    <w:p w:rsidR="00DA43DF" w:rsidRDefault="00DA43DF" w:rsidP="00DA43DF">
      <w:pPr>
        <w:pStyle w:val="Sraopastraipa"/>
        <w:ind w:left="0" w:firstLine="709"/>
        <w:jc w:val="both"/>
        <w:rPr>
          <w:rFonts w:ascii="Times New Roman" w:hAnsi="Times New Roman"/>
          <w:sz w:val="24"/>
          <w:szCs w:val="24"/>
        </w:rPr>
      </w:pPr>
      <w:r>
        <w:rPr>
          <w:rFonts w:ascii="Times New Roman" w:hAnsi="Times New Roman"/>
          <w:b/>
          <w:sz w:val="24"/>
          <w:szCs w:val="24"/>
        </w:rPr>
        <w:t>3. Skaičiavimai, išlaidų sąmatos, finansavimo šaltiniai</w:t>
      </w:r>
      <w:r>
        <w:rPr>
          <w:rFonts w:ascii="Times New Roman" w:hAnsi="Times New Roman"/>
          <w:sz w:val="24"/>
          <w:szCs w:val="24"/>
        </w:rPr>
        <w:t xml:space="preserve"> </w:t>
      </w:r>
    </w:p>
    <w:p w:rsidR="00DA43DF" w:rsidRDefault="00DA43DF" w:rsidP="00DA43DF">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 xml:space="preserve">Pasvalio rajonui  skiriamos </w:t>
      </w:r>
      <w:r w:rsidR="00FB3AFA">
        <w:rPr>
          <w:rFonts w:ascii="Times New Roman" w:hAnsi="Times New Roman"/>
          <w:sz w:val="24"/>
          <w:szCs w:val="24"/>
        </w:rPr>
        <w:t>Kelių priežiūros ir plėtros programos lėšos.</w:t>
      </w:r>
    </w:p>
    <w:p w:rsidR="006112EC" w:rsidRDefault="006112EC" w:rsidP="006112EC">
      <w:pPr>
        <w:pStyle w:val="Sraopastraipa"/>
        <w:ind w:left="0" w:firstLine="709"/>
        <w:jc w:val="both"/>
        <w:rPr>
          <w:rFonts w:ascii="Times New Roman" w:hAnsi="Times New Roman"/>
          <w:b/>
          <w:bCs/>
          <w:sz w:val="24"/>
          <w:szCs w:val="24"/>
        </w:rPr>
      </w:pPr>
      <w:r>
        <w:rPr>
          <w:rFonts w:ascii="Times New Roman" w:hAnsi="Times New Roman"/>
          <w:b/>
          <w:bCs/>
          <w:sz w:val="24"/>
          <w:szCs w:val="24"/>
        </w:rPr>
        <w:t xml:space="preserve">4. Numatomo teisinio reguliavimo poveikio vertinimo rezultatai </w:t>
      </w:r>
    </w:p>
    <w:p w:rsidR="006112EC" w:rsidRDefault="006112EC" w:rsidP="006112EC">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Numatomo teisinio reguliavimo teigiamos pasekmės aptartos šio aiškinamojo rašto 2 dalyje. Priėmus sprendimo projektą, neigiamų pasekmių nenumatoma.</w:t>
      </w:r>
    </w:p>
    <w:p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bCs/>
          <w:sz w:val="24"/>
          <w:szCs w:val="24"/>
        </w:rPr>
        <w:t xml:space="preserve">5. Jeigu sprendimui įgyvendinti reikia įgyvendinamųjų teisės aktų, – kas ir kada juos turėtų priimti </w:t>
      </w:r>
    </w:p>
    <w:p w:rsidR="00F264ED" w:rsidRDefault="00F264ED" w:rsidP="00F264ED">
      <w:pPr>
        <w:pStyle w:val="Sraopastraipa"/>
        <w:spacing w:line="240" w:lineRule="auto"/>
        <w:ind w:left="0" w:firstLine="709"/>
        <w:jc w:val="both"/>
        <w:rPr>
          <w:rFonts w:ascii="Times New Roman" w:hAnsi="Times New Roman"/>
          <w:bCs/>
          <w:sz w:val="24"/>
          <w:szCs w:val="24"/>
        </w:rPr>
      </w:pPr>
      <w:r>
        <w:rPr>
          <w:rFonts w:ascii="Times New Roman" w:hAnsi="Times New Roman"/>
          <w:bCs/>
          <w:sz w:val="24"/>
          <w:szCs w:val="24"/>
        </w:rPr>
        <w:t>Nereikia.</w:t>
      </w:r>
    </w:p>
    <w:p w:rsidR="00F264ED" w:rsidRDefault="00F264ED" w:rsidP="00F264ED">
      <w:pPr>
        <w:pStyle w:val="Sraopastraipa"/>
        <w:spacing w:line="240" w:lineRule="auto"/>
        <w:ind w:left="0" w:firstLine="709"/>
        <w:jc w:val="both"/>
        <w:rPr>
          <w:rFonts w:ascii="Times New Roman" w:hAnsi="Times New Roman"/>
          <w:b/>
          <w:sz w:val="24"/>
          <w:szCs w:val="24"/>
        </w:rPr>
      </w:pPr>
      <w:r>
        <w:rPr>
          <w:rFonts w:ascii="Times New Roman" w:hAnsi="Times New Roman"/>
          <w:b/>
          <w:sz w:val="24"/>
          <w:szCs w:val="24"/>
        </w:rPr>
        <w:t xml:space="preserve">6. Sprendimo projekto iniciatoriai </w:t>
      </w:r>
    </w:p>
    <w:p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Pasvalio rajono savivaldybės administracija.</w:t>
      </w:r>
    </w:p>
    <w:p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sz w:val="24"/>
          <w:szCs w:val="24"/>
        </w:rPr>
        <w:t>7</w:t>
      </w:r>
      <w:r>
        <w:rPr>
          <w:rFonts w:ascii="Times New Roman" w:hAnsi="Times New Roman"/>
          <w:b/>
          <w:bCs/>
          <w:sz w:val="24"/>
          <w:szCs w:val="24"/>
        </w:rPr>
        <w:t xml:space="preserve">. Sprendimo projekto rengimo metu gauti specialistų vertinimai ir išvados </w:t>
      </w:r>
    </w:p>
    <w:p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bCs/>
          <w:sz w:val="24"/>
          <w:szCs w:val="24"/>
        </w:rPr>
        <w:t>Negauta</w:t>
      </w:r>
    </w:p>
    <w:p w:rsidR="003D4A43" w:rsidRDefault="003D4A43" w:rsidP="003D4A43">
      <w:pPr>
        <w:jc w:val="both"/>
      </w:pPr>
    </w:p>
    <w:p w:rsidR="003D4A43" w:rsidRDefault="003D4A43" w:rsidP="003D4A43">
      <w:pPr>
        <w:jc w:val="both"/>
      </w:pPr>
    </w:p>
    <w:p w:rsidR="003D4A43" w:rsidRDefault="002D4F04" w:rsidP="003D4A43">
      <w:pPr>
        <w:jc w:val="both"/>
      </w:pPr>
      <w:r>
        <w:t xml:space="preserve">Vietinio ūkio ir plėtros skyriaus </w:t>
      </w:r>
      <w:r w:rsidR="003D4A43">
        <w:t xml:space="preserve">                              </w:t>
      </w:r>
      <w:r>
        <w:t xml:space="preserve">                             Raimondas Endziulaitis</w:t>
      </w:r>
    </w:p>
    <w:p w:rsidR="003D4A43" w:rsidRDefault="002D4F04" w:rsidP="003D4A43">
      <w:pPr>
        <w:pStyle w:val="Antrats"/>
        <w:tabs>
          <w:tab w:val="clear" w:pos="4153"/>
          <w:tab w:val="clear" w:pos="8306"/>
        </w:tabs>
        <w:jc w:val="both"/>
      </w:pPr>
      <w:r>
        <w:t>vyriausiasis specialistas</w:t>
      </w:r>
      <w:r w:rsidR="003D4A43">
        <w:t xml:space="preserve">                                            </w:t>
      </w:r>
    </w:p>
    <w:p w:rsidR="00EE1AA2" w:rsidRDefault="00EE1AA2" w:rsidP="00C56F65">
      <w:pPr>
        <w:pStyle w:val="Antrats"/>
        <w:tabs>
          <w:tab w:val="clear" w:pos="4153"/>
          <w:tab w:val="clear" w:pos="8306"/>
        </w:tabs>
        <w:jc w:val="both"/>
        <w:rPr>
          <w:sz w:val="22"/>
          <w:szCs w:val="22"/>
        </w:rPr>
      </w:pPr>
    </w:p>
    <w:p w:rsidR="003D4A43" w:rsidRPr="00E411CA" w:rsidRDefault="00496533" w:rsidP="007D6526">
      <w:pPr>
        <w:pStyle w:val="Antrats"/>
        <w:tabs>
          <w:tab w:val="clear" w:pos="4153"/>
          <w:tab w:val="clear" w:pos="8306"/>
        </w:tabs>
        <w:ind w:left="4820"/>
        <w:jc w:val="both"/>
        <w:rPr>
          <w:szCs w:val="24"/>
        </w:rPr>
      </w:pPr>
      <w:r>
        <w:rPr>
          <w:szCs w:val="24"/>
        </w:rPr>
        <w:br w:type="page"/>
      </w:r>
      <w:r w:rsidR="003D4A43" w:rsidRPr="00E411CA">
        <w:rPr>
          <w:szCs w:val="24"/>
          <w:lang w:eastAsia="lt-LT"/>
        </w:rPr>
        <w:lastRenderedPageBreak/>
        <w:t>PATVIRTINTA</w:t>
      </w:r>
    </w:p>
    <w:p w:rsidR="003D4A43" w:rsidRPr="00F64A16" w:rsidRDefault="003D4A43" w:rsidP="007D6526">
      <w:pPr>
        <w:pStyle w:val="Antrats"/>
        <w:tabs>
          <w:tab w:val="clear" w:pos="4153"/>
          <w:tab w:val="clear" w:pos="8306"/>
        </w:tabs>
        <w:ind w:left="4820"/>
        <w:jc w:val="both"/>
        <w:rPr>
          <w:szCs w:val="24"/>
        </w:rPr>
      </w:pPr>
      <w:r w:rsidRPr="00F64A16">
        <w:rPr>
          <w:szCs w:val="24"/>
          <w:lang w:eastAsia="lt-LT"/>
        </w:rPr>
        <w:t xml:space="preserve">Pasvalio rajono savivaldybės tarybos     </w:t>
      </w:r>
    </w:p>
    <w:p w:rsidR="003D4A43" w:rsidRPr="00F64A16" w:rsidRDefault="00271BDC" w:rsidP="007D6526">
      <w:pPr>
        <w:pStyle w:val="Antrats"/>
        <w:tabs>
          <w:tab w:val="clear" w:pos="4153"/>
          <w:tab w:val="clear" w:pos="8306"/>
          <w:tab w:val="left" w:pos="4320"/>
        </w:tabs>
        <w:ind w:left="4820"/>
        <w:jc w:val="both"/>
        <w:rPr>
          <w:szCs w:val="24"/>
          <w:lang w:eastAsia="lt-LT"/>
        </w:rPr>
      </w:pPr>
      <w:r w:rsidRPr="00F64A16">
        <w:rPr>
          <w:szCs w:val="24"/>
          <w:lang w:eastAsia="lt-LT"/>
        </w:rPr>
        <w:t>201</w:t>
      </w:r>
      <w:r w:rsidR="00F64A16" w:rsidRPr="00F64A16">
        <w:rPr>
          <w:szCs w:val="24"/>
          <w:lang w:eastAsia="lt-LT"/>
        </w:rPr>
        <w:t>5</w:t>
      </w:r>
      <w:r w:rsidR="003D4A43" w:rsidRPr="00F64A16">
        <w:rPr>
          <w:szCs w:val="24"/>
          <w:lang w:eastAsia="lt-LT"/>
        </w:rPr>
        <w:t xml:space="preserve"> m</w:t>
      </w:r>
      <w:r w:rsidRPr="00F64A16">
        <w:rPr>
          <w:szCs w:val="24"/>
          <w:lang w:eastAsia="lt-LT"/>
        </w:rPr>
        <w:t xml:space="preserve">. </w:t>
      </w:r>
      <w:r w:rsidR="00F64A16" w:rsidRPr="00F64A16">
        <w:rPr>
          <w:szCs w:val="24"/>
          <w:lang w:eastAsia="lt-LT"/>
        </w:rPr>
        <w:t>vasario</w:t>
      </w:r>
      <w:r w:rsidRPr="00F64A16">
        <w:rPr>
          <w:szCs w:val="24"/>
          <w:lang w:eastAsia="lt-LT"/>
        </w:rPr>
        <w:t xml:space="preserve"> </w:t>
      </w:r>
      <w:r w:rsidR="00F64A16" w:rsidRPr="00F64A16">
        <w:rPr>
          <w:szCs w:val="24"/>
          <w:lang w:eastAsia="lt-LT"/>
        </w:rPr>
        <w:t>19</w:t>
      </w:r>
      <w:r w:rsidR="000E529B" w:rsidRPr="00F64A16">
        <w:rPr>
          <w:szCs w:val="24"/>
          <w:lang w:eastAsia="lt-LT"/>
        </w:rPr>
        <w:t xml:space="preserve"> </w:t>
      </w:r>
      <w:r w:rsidRPr="00F64A16">
        <w:rPr>
          <w:szCs w:val="24"/>
          <w:lang w:eastAsia="lt-LT"/>
        </w:rPr>
        <w:t xml:space="preserve"> </w:t>
      </w:r>
      <w:r w:rsidR="003D4A43" w:rsidRPr="00F64A16">
        <w:rPr>
          <w:szCs w:val="24"/>
          <w:lang w:eastAsia="lt-LT"/>
        </w:rPr>
        <w:t>d. sprendimu Nr.</w:t>
      </w:r>
      <w:r w:rsidR="000E529B" w:rsidRPr="00F64A16">
        <w:rPr>
          <w:szCs w:val="24"/>
          <w:lang w:eastAsia="lt-LT"/>
        </w:rPr>
        <w:t xml:space="preserve"> T1-</w:t>
      </w:r>
      <w:r w:rsidR="00F64A16" w:rsidRPr="00F64A16">
        <w:rPr>
          <w:szCs w:val="24"/>
          <w:lang w:eastAsia="lt-LT"/>
        </w:rPr>
        <w:t>21</w:t>
      </w:r>
    </w:p>
    <w:p w:rsidR="00271BDC" w:rsidRDefault="00271BDC" w:rsidP="007D6526">
      <w:pPr>
        <w:pStyle w:val="Antrats"/>
        <w:tabs>
          <w:tab w:val="clear" w:pos="4153"/>
          <w:tab w:val="clear" w:pos="8306"/>
          <w:tab w:val="left" w:pos="4320"/>
        </w:tabs>
        <w:ind w:left="4820"/>
        <w:jc w:val="both"/>
        <w:rPr>
          <w:szCs w:val="24"/>
          <w:lang w:eastAsia="lt-LT"/>
        </w:rPr>
      </w:pPr>
      <w:r>
        <w:rPr>
          <w:szCs w:val="24"/>
          <w:lang w:eastAsia="lt-LT"/>
        </w:rPr>
        <w:t>(Pasvalio rajono savivaldybės tarybos</w:t>
      </w:r>
    </w:p>
    <w:p w:rsidR="00271BDC" w:rsidRDefault="00271BDC" w:rsidP="007D6526">
      <w:pPr>
        <w:pStyle w:val="Antrats"/>
        <w:tabs>
          <w:tab w:val="clear" w:pos="4153"/>
          <w:tab w:val="clear" w:pos="8306"/>
          <w:tab w:val="left" w:pos="4320"/>
        </w:tabs>
        <w:ind w:left="4820"/>
        <w:jc w:val="both"/>
        <w:rPr>
          <w:szCs w:val="24"/>
          <w:lang w:eastAsia="lt-LT"/>
        </w:rPr>
      </w:pPr>
      <w:r>
        <w:rPr>
          <w:szCs w:val="24"/>
          <w:lang w:eastAsia="lt-LT"/>
        </w:rPr>
        <w:t xml:space="preserve">2020 m. vasario   </w:t>
      </w:r>
      <w:r w:rsidR="006D3392">
        <w:rPr>
          <w:szCs w:val="24"/>
          <w:lang w:eastAsia="lt-LT"/>
        </w:rPr>
        <w:t xml:space="preserve"> d. sprendimo Nr. T1-    redakcija)  </w:t>
      </w:r>
    </w:p>
    <w:p w:rsidR="003D4A43" w:rsidRPr="006D6E6A" w:rsidRDefault="003D4A43" w:rsidP="003D4A43">
      <w:pPr>
        <w:widowControl w:val="0"/>
        <w:tabs>
          <w:tab w:val="left" w:pos="1293"/>
        </w:tabs>
        <w:overflowPunct w:val="0"/>
        <w:textAlignment w:val="baseline"/>
      </w:pPr>
    </w:p>
    <w:p w:rsidR="003D4A43" w:rsidRPr="006D6E6A" w:rsidRDefault="003D4A43" w:rsidP="003D4A43">
      <w:pPr>
        <w:widowControl w:val="0"/>
        <w:tabs>
          <w:tab w:val="left" w:pos="1293"/>
        </w:tabs>
        <w:overflowPunct w:val="0"/>
        <w:jc w:val="center"/>
        <w:textAlignment w:val="baseline"/>
        <w:rPr>
          <w:b/>
          <w:bCs/>
          <w:szCs w:val="24"/>
        </w:rPr>
      </w:pPr>
    </w:p>
    <w:p w:rsidR="003D4A43" w:rsidRPr="006D6E6A" w:rsidRDefault="003D4A43" w:rsidP="003D4A43">
      <w:pPr>
        <w:widowControl w:val="0"/>
        <w:tabs>
          <w:tab w:val="left" w:pos="1293"/>
        </w:tabs>
        <w:overflowPunct w:val="0"/>
        <w:jc w:val="center"/>
        <w:textAlignment w:val="baseline"/>
        <w:rPr>
          <w:b/>
          <w:bCs/>
          <w:szCs w:val="24"/>
        </w:rPr>
      </w:pPr>
      <w:r w:rsidRPr="006D6E6A">
        <w:rPr>
          <w:b/>
          <w:bCs/>
          <w:szCs w:val="24"/>
        </w:rPr>
        <w:t>KELIŲ PRIEŽIŪROS IR PLĖTROS PROGRAMOS LĖŠŲ, SKIRTŲ SAVIVALDYB</w:t>
      </w:r>
      <w:r>
        <w:rPr>
          <w:b/>
          <w:bCs/>
          <w:szCs w:val="24"/>
        </w:rPr>
        <w:t>ĖS</w:t>
      </w:r>
      <w:r w:rsidRPr="006D6E6A">
        <w:rPr>
          <w:b/>
          <w:bCs/>
          <w:szCs w:val="24"/>
        </w:rPr>
        <w:t xml:space="preserve"> VIETINĖS REIKŠMĖS KELIAMS IR GATVĖMS TIESTI, </w:t>
      </w:r>
      <w:r w:rsidR="008C5FAB" w:rsidRPr="00F64A16">
        <w:rPr>
          <w:b/>
          <w:bCs/>
          <w:szCs w:val="24"/>
        </w:rPr>
        <w:t xml:space="preserve">REKONSTRUOTI, </w:t>
      </w:r>
      <w:r w:rsidRPr="006D6E6A">
        <w:rPr>
          <w:b/>
          <w:bCs/>
          <w:szCs w:val="24"/>
        </w:rPr>
        <w:t>TAISYTI (REMONTUOTI), PRIŽIŪRĖTI IR SAUGAUS EISMO SĄLYGOMS UŽTIKRINTI, NAUDOJIMO IR SKIRSTYMO TVARKOS APRAŠAS</w:t>
      </w:r>
    </w:p>
    <w:p w:rsidR="003D4A43" w:rsidRPr="006D6E6A" w:rsidRDefault="003D4A43" w:rsidP="003D4A43">
      <w:pPr>
        <w:widowControl w:val="0"/>
        <w:tabs>
          <w:tab w:val="left" w:pos="1293"/>
        </w:tabs>
        <w:overflowPunct w:val="0"/>
        <w:jc w:val="center"/>
        <w:textAlignment w:val="baseline"/>
        <w:rPr>
          <w:b/>
          <w:bCs/>
          <w:szCs w:val="24"/>
        </w:rPr>
      </w:pPr>
    </w:p>
    <w:p w:rsidR="002047D9" w:rsidRDefault="003D4A43" w:rsidP="003D4A43">
      <w:pPr>
        <w:widowControl w:val="0"/>
        <w:tabs>
          <w:tab w:val="left" w:pos="1293"/>
        </w:tabs>
        <w:overflowPunct w:val="0"/>
        <w:jc w:val="center"/>
        <w:textAlignment w:val="baseline"/>
        <w:rPr>
          <w:b/>
          <w:bCs/>
          <w:szCs w:val="24"/>
        </w:rPr>
      </w:pPr>
      <w:r w:rsidRPr="006D6E6A">
        <w:rPr>
          <w:b/>
          <w:bCs/>
          <w:szCs w:val="24"/>
        </w:rPr>
        <w:t>I</w:t>
      </w:r>
      <w:r w:rsidR="002047D9">
        <w:rPr>
          <w:b/>
          <w:bCs/>
          <w:szCs w:val="24"/>
        </w:rPr>
        <w:t xml:space="preserve"> SKYRIUS</w:t>
      </w:r>
    </w:p>
    <w:p w:rsidR="003D4A43" w:rsidRPr="006D6E6A" w:rsidRDefault="003D4A43" w:rsidP="003D4A43">
      <w:pPr>
        <w:widowControl w:val="0"/>
        <w:tabs>
          <w:tab w:val="left" w:pos="1293"/>
        </w:tabs>
        <w:overflowPunct w:val="0"/>
        <w:jc w:val="center"/>
        <w:textAlignment w:val="baseline"/>
        <w:rPr>
          <w:b/>
          <w:bCs/>
          <w:szCs w:val="24"/>
        </w:rPr>
      </w:pPr>
      <w:r w:rsidRPr="006D6E6A">
        <w:rPr>
          <w:b/>
          <w:bCs/>
          <w:szCs w:val="24"/>
        </w:rPr>
        <w:t>BENDROSIOS NUOSTATOS</w:t>
      </w:r>
    </w:p>
    <w:p w:rsidR="003D4A43" w:rsidRPr="006D6E6A" w:rsidRDefault="003D4A43" w:rsidP="009D4D2D">
      <w:pPr>
        <w:widowControl w:val="0"/>
        <w:tabs>
          <w:tab w:val="left" w:pos="1293"/>
        </w:tabs>
        <w:overflowPunct w:val="0"/>
        <w:ind w:firstLine="720"/>
        <w:jc w:val="center"/>
        <w:textAlignment w:val="baseline"/>
      </w:pPr>
    </w:p>
    <w:p w:rsidR="003D4A43" w:rsidRDefault="003D4A43" w:rsidP="009D4D2D">
      <w:pPr>
        <w:tabs>
          <w:tab w:val="left" w:pos="1080"/>
          <w:tab w:val="left" w:pos="1200"/>
          <w:tab w:val="left" w:pos="1560"/>
          <w:tab w:val="left" w:pos="1680"/>
        </w:tabs>
        <w:ind w:firstLine="720"/>
        <w:jc w:val="both"/>
        <w:rPr>
          <w:szCs w:val="24"/>
        </w:rPr>
      </w:pPr>
      <w:r w:rsidRPr="006D6E6A">
        <w:rPr>
          <w:szCs w:val="24"/>
        </w:rPr>
        <w:t xml:space="preserve">1. Kelių priežiūros ir </w:t>
      </w:r>
      <w:r>
        <w:rPr>
          <w:szCs w:val="24"/>
        </w:rPr>
        <w:t xml:space="preserve">plėtros </w:t>
      </w:r>
      <w:r w:rsidRPr="00116B4A">
        <w:rPr>
          <w:szCs w:val="24"/>
        </w:rPr>
        <w:t xml:space="preserve">programos (toliau – Programa) lėšų, skirtų </w:t>
      </w:r>
      <w:r w:rsidR="006D3392" w:rsidRPr="00116B4A">
        <w:rPr>
          <w:szCs w:val="24"/>
        </w:rPr>
        <w:t xml:space="preserve"> </w:t>
      </w:r>
      <w:r w:rsidR="00F64A16" w:rsidRPr="00116B4A">
        <w:rPr>
          <w:szCs w:val="24"/>
        </w:rPr>
        <w:t>S</w:t>
      </w:r>
      <w:r w:rsidRPr="00116B4A">
        <w:rPr>
          <w:szCs w:val="24"/>
        </w:rPr>
        <w:t>avivaldybės vie</w:t>
      </w:r>
      <w:r w:rsidR="006D3392" w:rsidRPr="00116B4A">
        <w:rPr>
          <w:szCs w:val="24"/>
        </w:rPr>
        <w:t>tinės reikšmės keliams ir gatvėms</w:t>
      </w:r>
      <w:r w:rsidRPr="00116B4A">
        <w:rPr>
          <w:szCs w:val="24"/>
        </w:rPr>
        <w:t xml:space="preserve"> tiesti,</w:t>
      </w:r>
      <w:r w:rsidR="008C5FAB" w:rsidRPr="00116B4A">
        <w:rPr>
          <w:szCs w:val="24"/>
        </w:rPr>
        <w:t xml:space="preserve"> rekonstruoti, t</w:t>
      </w:r>
      <w:r w:rsidRPr="00116B4A">
        <w:rPr>
          <w:szCs w:val="24"/>
        </w:rPr>
        <w:t>aisyti (remontuoti), prižiūrėti ir saugaus eismo sąlygoms užtikrinti, naudojimo ir skirstymo tvarkos aprašas (toliau – Aprašas) nustato Programos lėšų, skirtų Pasvalio rajono savivaldybės (toliau – Savivaldybė) vie</w:t>
      </w:r>
      <w:r w:rsidR="00A02947" w:rsidRPr="00116B4A">
        <w:rPr>
          <w:szCs w:val="24"/>
        </w:rPr>
        <w:t>tinės reikšmės keliams ir gatvėms</w:t>
      </w:r>
      <w:r w:rsidRPr="00116B4A">
        <w:rPr>
          <w:szCs w:val="24"/>
        </w:rPr>
        <w:t xml:space="preserve"> tiesti,</w:t>
      </w:r>
      <w:r w:rsidR="008C5FAB" w:rsidRPr="00116B4A">
        <w:rPr>
          <w:szCs w:val="24"/>
        </w:rPr>
        <w:t xml:space="preserve"> rekonstruoti,</w:t>
      </w:r>
      <w:r w:rsidRPr="00116B4A">
        <w:rPr>
          <w:szCs w:val="24"/>
        </w:rPr>
        <w:t xml:space="preserve"> taisyti (remontuoti), prižiūrėti ir saugaus </w:t>
      </w:r>
      <w:r w:rsidRPr="006D6E6A">
        <w:rPr>
          <w:szCs w:val="24"/>
        </w:rPr>
        <w:t xml:space="preserve">eismo sąlygoms užtikrinti, </w:t>
      </w:r>
      <w:r w:rsidR="002047D9">
        <w:rPr>
          <w:szCs w:val="24"/>
        </w:rPr>
        <w:t>naudojimo</w:t>
      </w:r>
      <w:r w:rsidRPr="006D6E6A">
        <w:rPr>
          <w:szCs w:val="24"/>
        </w:rPr>
        <w:t xml:space="preserve">, </w:t>
      </w:r>
      <w:r w:rsidR="002047D9" w:rsidRPr="006D6E6A">
        <w:rPr>
          <w:szCs w:val="24"/>
        </w:rPr>
        <w:t xml:space="preserve">paskirstymo </w:t>
      </w:r>
      <w:r w:rsidRPr="006D6E6A">
        <w:rPr>
          <w:szCs w:val="24"/>
        </w:rPr>
        <w:t>ir atsiskaitym</w:t>
      </w:r>
      <w:r w:rsidR="002047D9">
        <w:rPr>
          <w:szCs w:val="24"/>
        </w:rPr>
        <w:t>o</w:t>
      </w:r>
      <w:r w:rsidRPr="006D6E6A">
        <w:rPr>
          <w:szCs w:val="24"/>
        </w:rPr>
        <w:t xml:space="preserve"> </w:t>
      </w:r>
      <w:r w:rsidR="002047D9">
        <w:rPr>
          <w:szCs w:val="24"/>
        </w:rPr>
        <w:t>tvarką</w:t>
      </w:r>
      <w:r w:rsidRPr="006D6E6A">
        <w:rPr>
          <w:szCs w:val="24"/>
        </w:rPr>
        <w:t>.</w:t>
      </w:r>
    </w:p>
    <w:p w:rsidR="007D6526" w:rsidRPr="00D544EF" w:rsidRDefault="00E61157" w:rsidP="00D544EF">
      <w:pPr>
        <w:pStyle w:val="Bodytext20"/>
        <w:shd w:val="clear" w:color="auto" w:fill="auto"/>
        <w:tabs>
          <w:tab w:val="left" w:pos="709"/>
        </w:tabs>
        <w:spacing w:before="0" w:after="0" w:line="240" w:lineRule="auto"/>
        <w:ind w:firstLine="709"/>
        <w:jc w:val="both"/>
        <w:rPr>
          <w:sz w:val="24"/>
          <w:szCs w:val="24"/>
        </w:rPr>
      </w:pPr>
      <w:r w:rsidRPr="00D544EF">
        <w:rPr>
          <w:sz w:val="24"/>
          <w:szCs w:val="24"/>
        </w:rPr>
        <w:t>2</w:t>
      </w:r>
      <w:r w:rsidR="007D6526" w:rsidRPr="00D544EF">
        <w:rPr>
          <w:sz w:val="24"/>
          <w:szCs w:val="24"/>
        </w:rPr>
        <w:t>. Aprašas reglamentuoja atvejus ir sąlygas fiziniams bei juridiniams asmenims (toliau - Pareiškėjai) dalyvauti vykdant Savivaldybės</w:t>
      </w:r>
      <w:r w:rsidR="007D6526" w:rsidRPr="00D544EF">
        <w:rPr>
          <w:szCs w:val="24"/>
        </w:rPr>
        <w:t xml:space="preserve"> </w:t>
      </w:r>
      <w:r w:rsidR="007D6526" w:rsidRPr="00D544EF">
        <w:rPr>
          <w:sz w:val="24"/>
          <w:szCs w:val="24"/>
        </w:rPr>
        <w:t>vietinės reikšmės kelių (gatvių) tiesimo, rekonstravimo ir kapitalinio remonto darbus.</w:t>
      </w:r>
    </w:p>
    <w:p w:rsidR="003D4A43" w:rsidRPr="006D6E6A" w:rsidRDefault="00E61157" w:rsidP="009D4D2D">
      <w:pPr>
        <w:tabs>
          <w:tab w:val="left" w:pos="1080"/>
          <w:tab w:val="left" w:pos="1200"/>
          <w:tab w:val="left" w:pos="1560"/>
          <w:tab w:val="left" w:pos="1680"/>
        </w:tabs>
        <w:ind w:firstLine="720"/>
        <w:jc w:val="both"/>
        <w:rPr>
          <w:szCs w:val="24"/>
        </w:rPr>
      </w:pPr>
      <w:r>
        <w:rPr>
          <w:szCs w:val="24"/>
        </w:rPr>
        <w:t>3</w:t>
      </w:r>
      <w:r w:rsidR="003D4A43" w:rsidRPr="006D6E6A">
        <w:rPr>
          <w:szCs w:val="24"/>
        </w:rPr>
        <w:t>. Aprašas parengtas vadovaujantis Lietuvos Respublikos kelių įs</w:t>
      </w:r>
      <w:r w:rsidR="00657F7F">
        <w:rPr>
          <w:szCs w:val="24"/>
        </w:rPr>
        <w:t>tatymu,</w:t>
      </w:r>
      <w:r w:rsidR="008C5FAB">
        <w:rPr>
          <w:szCs w:val="24"/>
        </w:rPr>
        <w:t xml:space="preserve"> </w:t>
      </w:r>
      <w:r w:rsidR="003D4A43" w:rsidRPr="006D6E6A">
        <w:rPr>
          <w:szCs w:val="24"/>
        </w:rPr>
        <w:t>Lietuvos Respublikos kelių priežiūros ir plėtros programos finansavimo į</w:t>
      </w:r>
      <w:r w:rsidR="00657F7F">
        <w:rPr>
          <w:szCs w:val="24"/>
        </w:rPr>
        <w:t>statymu, Lietuvos Respublikos vietos savivaldos įstatymu,</w:t>
      </w:r>
      <w:r w:rsidR="00A02947">
        <w:rPr>
          <w:szCs w:val="24"/>
        </w:rPr>
        <w:t xml:space="preserve"> Kelių priežiūros ir plėtros programos finansavimo lėšų naudojimo tvarkos aprašu, patvirtintu Lietuvos Respublikos Vyriausybės</w:t>
      </w:r>
      <w:r w:rsidR="0083522D">
        <w:rPr>
          <w:szCs w:val="24"/>
        </w:rPr>
        <w:t xml:space="preserve"> 2005 m. balandžio 21 d. nutarimu Nr. 447 </w:t>
      </w:r>
      <w:r w:rsidR="002047D9">
        <w:rPr>
          <w:szCs w:val="24"/>
        </w:rPr>
        <w:t>„</w:t>
      </w:r>
      <w:r w:rsidR="0083522D">
        <w:rPr>
          <w:szCs w:val="24"/>
        </w:rPr>
        <w:t>Dėl Lietuvos Respublikos kelių priežiūros ir plėtros programos finansavimo įstatymo įgyvendinimo“</w:t>
      </w:r>
      <w:r w:rsidR="002047D9" w:rsidRPr="002047D9">
        <w:t xml:space="preserve"> </w:t>
      </w:r>
      <w:r w:rsidR="002047D9">
        <w:t>(Lietuvos Respublikos Vyriausybės 2019 m. vasario 13 d. nutarimo Nr. 148</w:t>
      </w:r>
      <w:r w:rsidR="002047D9" w:rsidRPr="002C58D9">
        <w:t xml:space="preserve"> </w:t>
      </w:r>
      <w:r w:rsidR="002047D9">
        <w:t xml:space="preserve">redakcija) </w:t>
      </w:r>
      <w:r w:rsidR="003D4A43" w:rsidRPr="005716D9">
        <w:rPr>
          <w:szCs w:val="24"/>
        </w:rPr>
        <w:t>(su visais</w:t>
      </w:r>
      <w:r w:rsidR="005716D9" w:rsidRPr="005716D9">
        <w:rPr>
          <w:szCs w:val="24"/>
        </w:rPr>
        <w:t xml:space="preserve"> aktualiais</w:t>
      </w:r>
      <w:r w:rsidR="003D4A43" w:rsidRPr="005716D9">
        <w:rPr>
          <w:szCs w:val="24"/>
        </w:rPr>
        <w:t xml:space="preserve"> pakeitimais) </w:t>
      </w:r>
      <w:r w:rsidR="00657F7F">
        <w:rPr>
          <w:szCs w:val="24"/>
        </w:rPr>
        <w:t>ir Kelių priežiūros tvarkos aprašu, patvirtintu Lietuvos Respublikos Vyriausybės 2004 m. vasario 11 d. nutarimu</w:t>
      </w:r>
      <w:r w:rsidR="0003098A">
        <w:rPr>
          <w:szCs w:val="24"/>
        </w:rPr>
        <w:t xml:space="preserve"> Nr. 155 „Dėl Kelių priežiūros tvarkos aprašo patvirtinimo</w:t>
      </w:r>
      <w:r w:rsidR="0003098A" w:rsidRPr="005716D9">
        <w:rPr>
          <w:szCs w:val="24"/>
        </w:rPr>
        <w:t xml:space="preserve">“ </w:t>
      </w:r>
      <w:r>
        <w:rPr>
          <w:szCs w:val="24"/>
        </w:rPr>
        <w:t>(</w:t>
      </w:r>
      <w:r w:rsidR="002047D9">
        <w:t>Lietuvos Respublikos Vyriausybės 2017 m. kovo 22 d. nutarimo Nr. 212 redakcija)</w:t>
      </w:r>
      <w:r w:rsidR="0003098A" w:rsidRPr="005716D9">
        <w:rPr>
          <w:szCs w:val="24"/>
        </w:rPr>
        <w:t>.</w:t>
      </w:r>
    </w:p>
    <w:p w:rsidR="003D4A43" w:rsidRPr="006D6E6A" w:rsidRDefault="00E61157" w:rsidP="009D4D2D">
      <w:pPr>
        <w:tabs>
          <w:tab w:val="left" w:pos="1080"/>
          <w:tab w:val="left" w:pos="1200"/>
          <w:tab w:val="left" w:pos="1560"/>
          <w:tab w:val="left" w:pos="1680"/>
        </w:tabs>
        <w:ind w:firstLine="720"/>
        <w:jc w:val="both"/>
        <w:rPr>
          <w:szCs w:val="24"/>
        </w:rPr>
      </w:pPr>
      <w:r>
        <w:rPr>
          <w:szCs w:val="24"/>
        </w:rPr>
        <w:t>4</w:t>
      </w:r>
      <w:r w:rsidR="003D4A43" w:rsidRPr="006D6E6A">
        <w:rPr>
          <w:szCs w:val="24"/>
        </w:rPr>
        <w:t xml:space="preserve">. Šiuo </w:t>
      </w:r>
      <w:r w:rsidR="003D4A43">
        <w:rPr>
          <w:szCs w:val="24"/>
        </w:rPr>
        <w:t>A</w:t>
      </w:r>
      <w:r w:rsidR="003D4A43" w:rsidRPr="006D6E6A">
        <w:rPr>
          <w:szCs w:val="24"/>
        </w:rPr>
        <w:t>pra</w:t>
      </w:r>
      <w:r w:rsidR="003D4A43">
        <w:rPr>
          <w:szCs w:val="24"/>
        </w:rPr>
        <w:t>šu siekiama užtikrinti S</w:t>
      </w:r>
      <w:r w:rsidR="003D4A43" w:rsidRPr="006D6E6A">
        <w:rPr>
          <w:szCs w:val="24"/>
        </w:rPr>
        <w:t xml:space="preserve">avivaldybės </w:t>
      </w:r>
      <w:r w:rsidR="0083522D">
        <w:rPr>
          <w:szCs w:val="24"/>
        </w:rPr>
        <w:t>vietinės reikšmės kelių ir gatvių</w:t>
      </w:r>
      <w:r w:rsidR="003D4A43" w:rsidRPr="006D6E6A">
        <w:rPr>
          <w:szCs w:val="24"/>
        </w:rPr>
        <w:t xml:space="preserve"> gerą būklę ir tinkamą Programos lėšų, skirtų vietinės reikšmės keliams (gatvėms) tiesti,</w:t>
      </w:r>
      <w:r w:rsidR="00A375D3">
        <w:rPr>
          <w:szCs w:val="24"/>
        </w:rPr>
        <w:t xml:space="preserve"> </w:t>
      </w:r>
      <w:r w:rsidR="00A375D3" w:rsidRPr="005716D9">
        <w:rPr>
          <w:szCs w:val="24"/>
        </w:rPr>
        <w:t>rekonstruoti,</w:t>
      </w:r>
      <w:r w:rsidR="003D4A43" w:rsidRPr="006D6E6A">
        <w:rPr>
          <w:szCs w:val="24"/>
        </w:rPr>
        <w:t xml:space="preserve"> taisyti (remontuoti), prižiūrėti ir saugaus eismo sąlygoms užtikrinti, paskirstymą ir naudojimą. </w:t>
      </w:r>
    </w:p>
    <w:p w:rsidR="003D4A43" w:rsidRPr="006D6E6A" w:rsidRDefault="003D4A43" w:rsidP="003D4A43">
      <w:pPr>
        <w:widowControl w:val="0"/>
        <w:tabs>
          <w:tab w:val="left" w:pos="1293"/>
        </w:tabs>
        <w:overflowPunct w:val="0"/>
        <w:textAlignment w:val="baseline"/>
      </w:pPr>
    </w:p>
    <w:p w:rsidR="002047D9" w:rsidRDefault="003D4A43" w:rsidP="003D4A43">
      <w:pPr>
        <w:widowControl w:val="0"/>
        <w:tabs>
          <w:tab w:val="left" w:pos="1293"/>
        </w:tabs>
        <w:overflowPunct w:val="0"/>
        <w:jc w:val="center"/>
        <w:textAlignment w:val="baseline"/>
        <w:rPr>
          <w:b/>
          <w:bCs/>
          <w:szCs w:val="24"/>
        </w:rPr>
      </w:pPr>
      <w:r w:rsidRPr="006D6E6A">
        <w:rPr>
          <w:b/>
          <w:bCs/>
          <w:szCs w:val="24"/>
        </w:rPr>
        <w:t>II</w:t>
      </w:r>
      <w:r w:rsidR="002047D9" w:rsidRPr="002047D9">
        <w:rPr>
          <w:b/>
          <w:bCs/>
          <w:szCs w:val="24"/>
        </w:rPr>
        <w:t xml:space="preserve"> </w:t>
      </w:r>
      <w:r w:rsidR="002047D9">
        <w:rPr>
          <w:b/>
          <w:bCs/>
          <w:szCs w:val="24"/>
        </w:rPr>
        <w:t>SKYRIUS</w:t>
      </w:r>
    </w:p>
    <w:p w:rsidR="003D4A43" w:rsidRPr="006D6E6A" w:rsidRDefault="003D4A43" w:rsidP="003D4A43">
      <w:pPr>
        <w:widowControl w:val="0"/>
        <w:tabs>
          <w:tab w:val="left" w:pos="1293"/>
        </w:tabs>
        <w:overflowPunct w:val="0"/>
        <w:jc w:val="center"/>
        <w:textAlignment w:val="baseline"/>
        <w:rPr>
          <w:szCs w:val="24"/>
        </w:rPr>
      </w:pPr>
      <w:r w:rsidRPr="006D6E6A">
        <w:rPr>
          <w:b/>
          <w:bCs/>
          <w:szCs w:val="24"/>
        </w:rPr>
        <w:t>LĖŠŲ NAUDOJIMO TVARKA</w:t>
      </w:r>
    </w:p>
    <w:p w:rsidR="003D4A43" w:rsidRPr="006D6E6A" w:rsidRDefault="003D4A43" w:rsidP="003D4A43">
      <w:pPr>
        <w:widowControl w:val="0"/>
        <w:tabs>
          <w:tab w:val="left" w:pos="1293"/>
        </w:tabs>
        <w:overflowPunct w:val="0"/>
        <w:ind w:firstLine="53"/>
        <w:textAlignment w:val="baseline"/>
        <w:rPr>
          <w:sz w:val="20"/>
        </w:rPr>
      </w:pPr>
    </w:p>
    <w:p w:rsidR="003D4A43" w:rsidRPr="006D6E6A" w:rsidRDefault="00E61157" w:rsidP="009D4D2D">
      <w:pPr>
        <w:widowControl w:val="0"/>
        <w:tabs>
          <w:tab w:val="left" w:pos="1080"/>
          <w:tab w:val="left" w:pos="1293"/>
        </w:tabs>
        <w:overflowPunct w:val="0"/>
        <w:ind w:firstLine="720"/>
        <w:jc w:val="both"/>
        <w:textAlignment w:val="baseline"/>
        <w:rPr>
          <w:szCs w:val="24"/>
        </w:rPr>
      </w:pPr>
      <w:r>
        <w:rPr>
          <w:szCs w:val="24"/>
        </w:rPr>
        <w:t>5</w:t>
      </w:r>
      <w:r w:rsidR="003D4A43" w:rsidRPr="006D6E6A">
        <w:rPr>
          <w:szCs w:val="24"/>
        </w:rPr>
        <w:t>. Programos lėšos vietinės reikšmės keliams (gatvėms) naudojamos:</w:t>
      </w:r>
    </w:p>
    <w:p w:rsidR="003D4A43" w:rsidRPr="00026E1E" w:rsidRDefault="00AC1376" w:rsidP="009D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r>
        <w:rPr>
          <w:szCs w:val="24"/>
        </w:rPr>
        <w:t>5.</w:t>
      </w:r>
      <w:r w:rsidR="003D4A43" w:rsidRPr="00026E1E">
        <w:rPr>
          <w:szCs w:val="24"/>
        </w:rPr>
        <w:t>1. keliams (gatvėms) projektuoti, tiesti,  rekonstruoti,</w:t>
      </w:r>
      <w:r w:rsidR="003D4A43">
        <w:rPr>
          <w:szCs w:val="24"/>
        </w:rPr>
        <w:t xml:space="preserve"> </w:t>
      </w:r>
      <w:r w:rsidR="003D4A43" w:rsidRPr="00026E1E">
        <w:rPr>
          <w:szCs w:val="24"/>
        </w:rPr>
        <w:t>taisyti (remontuoti) ir prižiūrėti;</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026E1E">
        <w:rPr>
          <w:szCs w:val="24"/>
        </w:rPr>
        <w:t>.2. apsaugos nuo triukšmo statiniams prie kelių (gatvių)</w:t>
      </w:r>
      <w:r w:rsidR="003D4A43">
        <w:rPr>
          <w:szCs w:val="24"/>
        </w:rPr>
        <w:t xml:space="preserve"> </w:t>
      </w:r>
      <w:r w:rsidR="003D4A43" w:rsidRPr="00026E1E">
        <w:rPr>
          <w:szCs w:val="24"/>
        </w:rPr>
        <w:t>statyti, rekonstruoti ir taisyti (</w:t>
      </w:r>
      <w:r w:rsidR="003D4A43" w:rsidRPr="005716D9">
        <w:rPr>
          <w:szCs w:val="24"/>
        </w:rPr>
        <w:t>remontuoti)</w:t>
      </w:r>
      <w:r w:rsidR="0003098A" w:rsidRPr="005716D9">
        <w:rPr>
          <w:szCs w:val="24"/>
        </w:rPr>
        <w:t xml:space="preserve"> ir prižiūrėti</w:t>
      </w:r>
      <w:r w:rsidR="003D4A43" w:rsidRPr="005716D9">
        <w:rPr>
          <w:szCs w:val="24"/>
        </w:rPr>
        <w:t>;</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5716D9">
        <w:rPr>
          <w:szCs w:val="24"/>
        </w:rPr>
        <w:t xml:space="preserve">.3. </w:t>
      </w:r>
      <w:r w:rsidR="00A75A68" w:rsidRPr="005716D9">
        <w:rPr>
          <w:szCs w:val="24"/>
        </w:rPr>
        <w:t xml:space="preserve">kelio juostoje esantiems </w:t>
      </w:r>
      <w:r w:rsidR="003D4A43" w:rsidRPr="005716D9">
        <w:rPr>
          <w:szCs w:val="24"/>
        </w:rPr>
        <w:t>paviršiaus vandens nuleidimo įrenginiams, lietaus kanalizacijai įrengti, rekonstruoti ir taisyti (remontuoti)</w:t>
      </w:r>
      <w:r w:rsidR="00D8215C" w:rsidRPr="005716D9">
        <w:rPr>
          <w:szCs w:val="24"/>
        </w:rPr>
        <w:t xml:space="preserve"> ir prižiūrėti;</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5716D9">
        <w:rPr>
          <w:szCs w:val="24"/>
        </w:rPr>
        <w:t>.4. tiltams, viadukams, estakadoms, tuneliams, pralaidoms projektuoti, apskaityti, statyti, rekonstruoti,  taisyti (remontuoti) ir prižiūrėti;</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5716D9">
        <w:rPr>
          <w:szCs w:val="24"/>
        </w:rPr>
        <w:t xml:space="preserve">.5. techninėms eismo reguliavimo ir kitoms inžinerinėms saugaus eismo priemonėms </w:t>
      </w:r>
      <w:r w:rsidR="00A75A68" w:rsidRPr="005716D9">
        <w:rPr>
          <w:szCs w:val="24"/>
        </w:rPr>
        <w:t xml:space="preserve">projektuoti, </w:t>
      </w:r>
      <w:r w:rsidR="003D4A43" w:rsidRPr="005716D9">
        <w:rPr>
          <w:szCs w:val="24"/>
        </w:rPr>
        <w:t>įrengti, rekonstruoti, taisyti (remontuoti), prižiūrėti;</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5716D9">
        <w:rPr>
          <w:szCs w:val="24"/>
        </w:rPr>
        <w:t xml:space="preserve">.6. </w:t>
      </w:r>
      <w:r w:rsidR="00D8215C" w:rsidRPr="005716D9">
        <w:rPr>
          <w:szCs w:val="24"/>
        </w:rPr>
        <w:t xml:space="preserve">ekstremalių situacijų, </w:t>
      </w:r>
      <w:r w:rsidR="003D4A43" w:rsidRPr="005716D9">
        <w:rPr>
          <w:szCs w:val="24"/>
        </w:rPr>
        <w:t xml:space="preserve">ekstremalių įvykių </w:t>
      </w:r>
      <w:r w:rsidR="00D8215C" w:rsidRPr="005716D9">
        <w:rPr>
          <w:szCs w:val="24"/>
        </w:rPr>
        <w:t xml:space="preserve">ir įvykių </w:t>
      </w:r>
      <w:r w:rsidR="003D4A43" w:rsidRPr="005716D9">
        <w:rPr>
          <w:szCs w:val="24"/>
        </w:rPr>
        <w:t>padariniams</w:t>
      </w:r>
      <w:r w:rsidR="00D8215C" w:rsidRPr="005716D9">
        <w:rPr>
          <w:szCs w:val="24"/>
        </w:rPr>
        <w:t xml:space="preserve"> keliuose </w:t>
      </w:r>
      <w:r w:rsidR="003D4A43" w:rsidRPr="005716D9">
        <w:rPr>
          <w:szCs w:val="24"/>
        </w:rPr>
        <w:t xml:space="preserve"> likviduoti;</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5716D9">
        <w:rPr>
          <w:szCs w:val="24"/>
        </w:rPr>
        <w:t xml:space="preserve">.7. keliams  (gatvėms), kelių statiniams ir jų   užimamai </w:t>
      </w:r>
      <w:r w:rsidR="0000386B" w:rsidRPr="005716D9">
        <w:rPr>
          <w:szCs w:val="24"/>
        </w:rPr>
        <w:t>žemei inventorizuoti</w:t>
      </w:r>
      <w:r w:rsidR="003D4A43" w:rsidRPr="005716D9">
        <w:rPr>
          <w:szCs w:val="24"/>
        </w:rPr>
        <w:t>;</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5716D9">
        <w:rPr>
          <w:szCs w:val="24"/>
        </w:rPr>
        <w:t xml:space="preserve">8. apšvietimui keliuose </w:t>
      </w:r>
      <w:r w:rsidR="00A75A68" w:rsidRPr="005716D9">
        <w:rPr>
          <w:szCs w:val="24"/>
        </w:rPr>
        <w:t>(gatvėse) įrengti, rekonstruoti, taisyti (remontuoti);</w:t>
      </w:r>
    </w:p>
    <w:p w:rsidR="003D4A43" w:rsidRPr="005716D9"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lastRenderedPageBreak/>
        <w:t>5</w:t>
      </w:r>
      <w:r w:rsidR="003D4A43" w:rsidRPr="005716D9">
        <w:rPr>
          <w:szCs w:val="24"/>
        </w:rPr>
        <w:t xml:space="preserve">.9. </w:t>
      </w:r>
      <w:r w:rsidR="00A75A68" w:rsidRPr="005716D9">
        <w:rPr>
          <w:szCs w:val="24"/>
        </w:rPr>
        <w:t xml:space="preserve">kelio juostoje esančioms </w:t>
      </w:r>
      <w:r w:rsidR="003D4A43" w:rsidRPr="005716D9">
        <w:rPr>
          <w:szCs w:val="24"/>
        </w:rPr>
        <w:t>automobilių stovėjimo aikštelėms, viešojo transporto stotelėms ir paviljonams įrengti, statyti, rekonstruoti,  taisyti (remontuoti), prižiūrėti;</w:t>
      </w:r>
    </w:p>
    <w:p w:rsidR="003D4A43" w:rsidRDefault="00AC1376"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5</w:t>
      </w:r>
      <w:r w:rsidR="003D4A43" w:rsidRPr="00026E1E">
        <w:rPr>
          <w:szCs w:val="24"/>
        </w:rPr>
        <w:t>.10. šaligatviams, pėsčiųjų ir (ar) dviračių takams</w:t>
      </w:r>
      <w:r w:rsidR="003D4A43">
        <w:rPr>
          <w:szCs w:val="24"/>
        </w:rPr>
        <w:t xml:space="preserve"> </w:t>
      </w:r>
      <w:r w:rsidR="003D4A43" w:rsidRPr="00026E1E">
        <w:rPr>
          <w:szCs w:val="24"/>
        </w:rPr>
        <w:t>įrengti, projektuoti, tiesti, rekonstruoti, taisyti  (remontuoti)</w:t>
      </w:r>
      <w:r w:rsidR="003D4A43">
        <w:rPr>
          <w:szCs w:val="24"/>
        </w:rPr>
        <w:t xml:space="preserve"> </w:t>
      </w:r>
      <w:r w:rsidR="003D4A43" w:rsidRPr="00026E1E">
        <w:rPr>
          <w:szCs w:val="24"/>
        </w:rPr>
        <w:t>ir prižiūrėti.</w:t>
      </w:r>
    </w:p>
    <w:p w:rsidR="00533FFA" w:rsidRDefault="00533FFA" w:rsidP="009D4D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rsidR="00935536" w:rsidRDefault="003D4A43" w:rsidP="007D6526">
      <w:pPr>
        <w:pStyle w:val="Bodytext20"/>
        <w:shd w:val="clear" w:color="auto" w:fill="auto"/>
        <w:tabs>
          <w:tab w:val="left" w:pos="1934"/>
        </w:tabs>
        <w:spacing w:before="0" w:after="0" w:line="240" w:lineRule="auto"/>
        <w:ind w:firstLine="0"/>
        <w:jc w:val="center"/>
        <w:rPr>
          <w:b/>
          <w:bCs/>
          <w:szCs w:val="24"/>
        </w:rPr>
      </w:pPr>
      <w:r w:rsidRPr="006D6E6A">
        <w:rPr>
          <w:b/>
          <w:szCs w:val="24"/>
        </w:rPr>
        <w:t>II</w:t>
      </w:r>
      <w:r>
        <w:rPr>
          <w:b/>
          <w:szCs w:val="24"/>
        </w:rPr>
        <w:t>I</w:t>
      </w:r>
      <w:r w:rsidR="002047D9" w:rsidRPr="002047D9">
        <w:rPr>
          <w:b/>
          <w:bCs/>
          <w:szCs w:val="24"/>
        </w:rPr>
        <w:t xml:space="preserve"> </w:t>
      </w:r>
      <w:r w:rsidR="002047D9">
        <w:rPr>
          <w:b/>
          <w:bCs/>
          <w:szCs w:val="24"/>
        </w:rPr>
        <w:t>SKYRIUS</w:t>
      </w:r>
    </w:p>
    <w:p w:rsidR="00935536" w:rsidRDefault="003D4A43" w:rsidP="007D6526">
      <w:pPr>
        <w:pStyle w:val="Bodytext20"/>
        <w:shd w:val="clear" w:color="auto" w:fill="auto"/>
        <w:tabs>
          <w:tab w:val="left" w:pos="1934"/>
        </w:tabs>
        <w:spacing w:before="0" w:after="0" w:line="240" w:lineRule="auto"/>
        <w:ind w:firstLine="0"/>
        <w:jc w:val="center"/>
        <w:rPr>
          <w:b/>
          <w:bCs/>
          <w:szCs w:val="24"/>
        </w:rPr>
      </w:pPr>
      <w:r w:rsidRPr="006D6E6A">
        <w:rPr>
          <w:b/>
          <w:szCs w:val="24"/>
        </w:rPr>
        <w:t xml:space="preserve"> LĖŠŲ PASKIRSTYMO </w:t>
      </w:r>
      <w:r w:rsidRPr="006D6E6A">
        <w:rPr>
          <w:b/>
          <w:bCs/>
          <w:szCs w:val="24"/>
        </w:rPr>
        <w:t>TVARKA</w:t>
      </w:r>
    </w:p>
    <w:p w:rsidR="00935536" w:rsidRDefault="00935536" w:rsidP="007D6526">
      <w:pPr>
        <w:pStyle w:val="Bodytext20"/>
        <w:shd w:val="clear" w:color="auto" w:fill="auto"/>
        <w:tabs>
          <w:tab w:val="left" w:pos="1934"/>
        </w:tabs>
        <w:spacing w:before="0" w:after="0" w:line="240" w:lineRule="auto"/>
        <w:ind w:firstLine="0"/>
        <w:jc w:val="center"/>
        <w:rPr>
          <w:b/>
          <w:szCs w:val="24"/>
        </w:rPr>
      </w:pPr>
    </w:p>
    <w:p w:rsidR="00E61157" w:rsidRPr="00D544EF" w:rsidRDefault="00E61157" w:rsidP="00D544EF">
      <w:pPr>
        <w:pStyle w:val="Bodytext20"/>
        <w:shd w:val="clear" w:color="auto" w:fill="auto"/>
        <w:spacing w:before="0" w:after="0" w:line="240" w:lineRule="auto"/>
        <w:ind w:firstLine="851"/>
        <w:jc w:val="both"/>
        <w:rPr>
          <w:sz w:val="24"/>
          <w:szCs w:val="24"/>
        </w:rPr>
      </w:pPr>
      <w:r w:rsidRPr="00D544EF">
        <w:rPr>
          <w:szCs w:val="24"/>
        </w:rPr>
        <w:t xml:space="preserve">6. </w:t>
      </w:r>
      <w:r w:rsidR="000B55FB" w:rsidRPr="00D544EF">
        <w:t xml:space="preserve"> </w:t>
      </w:r>
      <w:r w:rsidRPr="00D544EF">
        <w:rPr>
          <w:sz w:val="24"/>
          <w:szCs w:val="24"/>
        </w:rPr>
        <w:t>Pareiškėjai iki einamųjų metų lapkričio 1 d. teikia nustatytos formos (Aprašo 1 priedas) prašymus</w:t>
      </w:r>
      <w:r w:rsidR="008B5895" w:rsidRPr="00D544EF">
        <w:rPr>
          <w:sz w:val="24"/>
          <w:szCs w:val="24"/>
        </w:rPr>
        <w:t xml:space="preserve"> Savivaldybės</w:t>
      </w:r>
      <w:r w:rsidRPr="00D544EF">
        <w:rPr>
          <w:sz w:val="24"/>
          <w:szCs w:val="24"/>
        </w:rPr>
        <w:t xml:space="preserve"> seniūnijų seniūnams. Prašyme privaloma nurodyti finansinio prisidėjimo vertę procentais pagal Aprašo </w:t>
      </w:r>
      <w:r w:rsidR="000859AA" w:rsidRPr="00D544EF">
        <w:rPr>
          <w:sz w:val="24"/>
          <w:szCs w:val="24"/>
        </w:rPr>
        <w:t>7</w:t>
      </w:r>
      <w:r w:rsidRPr="00D544EF">
        <w:rPr>
          <w:sz w:val="24"/>
          <w:szCs w:val="24"/>
        </w:rPr>
        <w:t xml:space="preserve"> punktą bei įgaliotą Pareiškėjų atstovą ir jo kontaktinę informaciją. </w:t>
      </w:r>
    </w:p>
    <w:p w:rsidR="00E61157" w:rsidRDefault="00E61157" w:rsidP="00D544EF">
      <w:pPr>
        <w:pStyle w:val="Bodytext20"/>
        <w:shd w:val="clear" w:color="auto" w:fill="auto"/>
        <w:tabs>
          <w:tab w:val="left" w:pos="1575"/>
        </w:tabs>
        <w:spacing w:before="0" w:after="0" w:line="240" w:lineRule="auto"/>
        <w:ind w:firstLine="851"/>
        <w:jc w:val="both"/>
        <w:rPr>
          <w:sz w:val="24"/>
          <w:szCs w:val="24"/>
        </w:rPr>
      </w:pPr>
      <w:r>
        <w:rPr>
          <w:sz w:val="24"/>
          <w:szCs w:val="24"/>
        </w:rPr>
        <w:t xml:space="preserve">7.  </w:t>
      </w:r>
      <w:r w:rsidRPr="007D6526">
        <w:rPr>
          <w:sz w:val="24"/>
          <w:szCs w:val="24"/>
        </w:rPr>
        <w:t>Pareiškėjų prisidėjimo</w:t>
      </w:r>
      <w:r>
        <w:rPr>
          <w:sz w:val="24"/>
          <w:szCs w:val="24"/>
        </w:rPr>
        <w:t xml:space="preserve"> minimali</w:t>
      </w:r>
      <w:r w:rsidRPr="007D6526">
        <w:rPr>
          <w:sz w:val="24"/>
          <w:szCs w:val="24"/>
        </w:rPr>
        <w:t xml:space="preserve"> vertė: fiziniams ir juridiniams asmenims </w:t>
      </w:r>
      <w:r>
        <w:rPr>
          <w:sz w:val="24"/>
          <w:szCs w:val="24"/>
        </w:rPr>
        <w:t>–</w:t>
      </w:r>
      <w:r w:rsidRPr="007D6526">
        <w:rPr>
          <w:sz w:val="24"/>
          <w:szCs w:val="24"/>
        </w:rPr>
        <w:t xml:space="preserve"> ne mažiau 10 proc. statybos darbų vertės </w:t>
      </w:r>
      <w:r w:rsidRPr="003372E5">
        <w:rPr>
          <w:sz w:val="24"/>
          <w:szCs w:val="24"/>
        </w:rPr>
        <w:t>(pagal Savivaldybės administracijos direktoriaus pasirašytame objektų sąraše skirtas lėšas inžinerinėms techninėms paslaugoms ir statybos montavimo darbams).</w:t>
      </w:r>
      <w:r w:rsidRPr="007D6526">
        <w:rPr>
          <w:sz w:val="24"/>
          <w:szCs w:val="24"/>
        </w:rPr>
        <w:t xml:space="preserve"> </w:t>
      </w:r>
    </w:p>
    <w:p w:rsidR="000859AA" w:rsidRPr="007D6526" w:rsidRDefault="000859AA" w:rsidP="00D544EF">
      <w:pPr>
        <w:pStyle w:val="Bodytext20"/>
        <w:shd w:val="clear" w:color="auto" w:fill="auto"/>
        <w:tabs>
          <w:tab w:val="left" w:pos="1575"/>
        </w:tabs>
        <w:spacing w:before="0" w:after="0" w:line="240" w:lineRule="auto"/>
        <w:ind w:firstLine="851"/>
        <w:jc w:val="both"/>
        <w:rPr>
          <w:sz w:val="24"/>
          <w:szCs w:val="24"/>
        </w:rPr>
      </w:pPr>
      <w:r>
        <w:rPr>
          <w:sz w:val="24"/>
          <w:szCs w:val="24"/>
        </w:rPr>
        <w:t>8. Iki einamųjų metų lapkričio 15 d.</w:t>
      </w:r>
      <w:r w:rsidR="002206C4">
        <w:rPr>
          <w:sz w:val="24"/>
          <w:szCs w:val="24"/>
        </w:rPr>
        <w:t xml:space="preserve"> Saviva</w:t>
      </w:r>
      <w:r w:rsidR="00524F8C">
        <w:rPr>
          <w:sz w:val="24"/>
          <w:szCs w:val="24"/>
        </w:rPr>
        <w:t>l</w:t>
      </w:r>
      <w:r w:rsidR="002206C4">
        <w:rPr>
          <w:sz w:val="24"/>
          <w:szCs w:val="24"/>
        </w:rPr>
        <w:t>dybės</w:t>
      </w:r>
      <w:r>
        <w:rPr>
          <w:sz w:val="24"/>
          <w:szCs w:val="24"/>
        </w:rPr>
        <w:t xml:space="preserve"> seniūnijų seniūnai teikia prašymus</w:t>
      </w:r>
      <w:r w:rsidR="00AC6AC1">
        <w:rPr>
          <w:sz w:val="24"/>
          <w:szCs w:val="24"/>
        </w:rPr>
        <w:t xml:space="preserve"> </w:t>
      </w:r>
      <w:r w:rsidR="00AC6AC1" w:rsidRPr="005A0F50">
        <w:rPr>
          <w:sz w:val="24"/>
          <w:szCs w:val="24"/>
        </w:rPr>
        <w:t>Savivaldybės administracij</w:t>
      </w:r>
      <w:r w:rsidR="002206C4" w:rsidRPr="005A0F50">
        <w:rPr>
          <w:sz w:val="24"/>
          <w:szCs w:val="24"/>
        </w:rPr>
        <w:t>os direktoriui</w:t>
      </w:r>
      <w:r w:rsidRPr="005A0F50">
        <w:rPr>
          <w:sz w:val="24"/>
          <w:szCs w:val="24"/>
        </w:rPr>
        <w:t xml:space="preserve"> dėl vietinės reikšmės kelių ir gatvių tiesimo, rekonstravimo, </w:t>
      </w:r>
      <w:r>
        <w:rPr>
          <w:sz w:val="24"/>
          <w:szCs w:val="24"/>
        </w:rPr>
        <w:t xml:space="preserve">taisymo(remonto), priežiūros ir </w:t>
      </w:r>
      <w:r w:rsidR="00AC1376">
        <w:rPr>
          <w:sz w:val="24"/>
          <w:szCs w:val="24"/>
        </w:rPr>
        <w:t>s</w:t>
      </w:r>
      <w:r>
        <w:rPr>
          <w:sz w:val="24"/>
          <w:szCs w:val="24"/>
        </w:rPr>
        <w:t xml:space="preserve">augaus eismo sąlygų užtikrinimo </w:t>
      </w:r>
      <w:r w:rsidR="00AC6AC1">
        <w:rPr>
          <w:sz w:val="24"/>
          <w:szCs w:val="24"/>
        </w:rPr>
        <w:t>(pagal Savivaldybės administracijos direktoriaus patvirtintą pavyzdinę formą).</w:t>
      </w:r>
    </w:p>
    <w:p w:rsidR="003D4A43" w:rsidRPr="00116B4A" w:rsidRDefault="00B82DF2" w:rsidP="005A0F50">
      <w:pPr>
        <w:widowControl w:val="0"/>
        <w:tabs>
          <w:tab w:val="left" w:pos="1080"/>
          <w:tab w:val="left" w:pos="1293"/>
        </w:tabs>
        <w:ind w:left="142" w:firstLine="709"/>
        <w:jc w:val="both"/>
        <w:rPr>
          <w:szCs w:val="24"/>
        </w:rPr>
      </w:pPr>
      <w:r w:rsidRPr="00D544EF">
        <w:rPr>
          <w:szCs w:val="24"/>
        </w:rPr>
        <w:t>9</w:t>
      </w:r>
      <w:r w:rsidR="000B55FB" w:rsidRPr="00D544EF">
        <w:rPr>
          <w:szCs w:val="24"/>
        </w:rPr>
        <w:t xml:space="preserve">. </w:t>
      </w:r>
      <w:r w:rsidR="00524F8C" w:rsidRPr="003372E5">
        <w:rPr>
          <w:szCs w:val="24"/>
        </w:rPr>
        <w:t>Savivaldyb</w:t>
      </w:r>
      <w:r w:rsidR="003372E5" w:rsidRPr="003372E5">
        <w:rPr>
          <w:szCs w:val="24"/>
        </w:rPr>
        <w:t>ės</w:t>
      </w:r>
      <w:r w:rsidR="00524F8C" w:rsidRPr="003372E5">
        <w:rPr>
          <w:szCs w:val="24"/>
        </w:rPr>
        <w:t xml:space="preserve"> seniūnijų seniūnai</w:t>
      </w:r>
      <w:r w:rsidR="00524F8C" w:rsidRPr="00D544EF">
        <w:rPr>
          <w:szCs w:val="24"/>
        </w:rPr>
        <w:t>, prieš teikdami</w:t>
      </w:r>
      <w:r w:rsidR="000B55FB" w:rsidRPr="00D544EF">
        <w:rPr>
          <w:szCs w:val="24"/>
        </w:rPr>
        <w:t xml:space="preserve"> prašymus dėl Savivaldybės vietinės </w:t>
      </w:r>
      <w:r w:rsidR="000B55FB" w:rsidRPr="005A0F50">
        <w:rPr>
          <w:szCs w:val="24"/>
        </w:rPr>
        <w:t>reikšmės kelių ir gatvių tiesimo, rekonstravimo, taisymo (remonto), priežiūros ir saugaus eismo sąlygų užtikrinimo</w:t>
      </w:r>
      <w:r w:rsidR="00524F8C" w:rsidRPr="005A0F50">
        <w:rPr>
          <w:szCs w:val="24"/>
        </w:rPr>
        <w:t xml:space="preserve">, </w:t>
      </w:r>
      <w:r w:rsidR="000B55FB" w:rsidRPr="005A0F50">
        <w:rPr>
          <w:szCs w:val="24"/>
        </w:rPr>
        <w:t xml:space="preserve">pristato seniūnaičiams, jų pritarimą prašymų tenkinimo eiliškumui raštu fiksuoja </w:t>
      </w:r>
      <w:r w:rsidR="00524F8C" w:rsidRPr="005A0F50">
        <w:rPr>
          <w:szCs w:val="24"/>
        </w:rPr>
        <w:t xml:space="preserve">išplėstinių seniūnaičių sueigų </w:t>
      </w:r>
      <w:r w:rsidR="000B55FB" w:rsidRPr="005A0F50">
        <w:rPr>
          <w:szCs w:val="24"/>
        </w:rPr>
        <w:t>susirinkimų protokoluose ar ki</w:t>
      </w:r>
      <w:r w:rsidR="00524F8C" w:rsidRPr="005A0F50">
        <w:rPr>
          <w:szCs w:val="24"/>
        </w:rPr>
        <w:t>tuose dokumentuose ir suderina su</w:t>
      </w:r>
      <w:r w:rsidR="00524F8C">
        <w:rPr>
          <w:szCs w:val="24"/>
        </w:rPr>
        <w:t xml:space="preserve"> Savivaldybės administracijos Vietinio ūkio ir plėtros skyriumi (toliau Skyrius).</w:t>
      </w:r>
    </w:p>
    <w:p w:rsidR="0013183C" w:rsidRPr="007D6526" w:rsidRDefault="000B55FB" w:rsidP="00D544EF">
      <w:pPr>
        <w:pStyle w:val="Bodytext20"/>
        <w:numPr>
          <w:ilvl w:val="0"/>
          <w:numId w:val="20"/>
        </w:numPr>
        <w:shd w:val="clear" w:color="auto" w:fill="auto"/>
        <w:spacing w:before="0" w:after="0" w:line="240" w:lineRule="auto"/>
        <w:ind w:left="0" w:firstLine="993"/>
        <w:jc w:val="both"/>
        <w:rPr>
          <w:sz w:val="24"/>
          <w:szCs w:val="24"/>
        </w:rPr>
      </w:pPr>
      <w:r w:rsidRPr="007D6526">
        <w:rPr>
          <w:sz w:val="24"/>
          <w:szCs w:val="24"/>
        </w:rPr>
        <w:t>Seniūnijų seniūnai privalo užtikrinti visuomenės informavimą apie Apraše numatytas fizinių ir juridinių asmenų dalyvavimo galimybes, pateikdami informaciją seniūnijų skelbimų lent</w:t>
      </w:r>
      <w:r w:rsidR="00351951">
        <w:rPr>
          <w:sz w:val="24"/>
          <w:szCs w:val="24"/>
        </w:rPr>
        <w:t>ose, bendrauti su seniūnaičiais.</w:t>
      </w:r>
    </w:p>
    <w:p w:rsidR="003D4A43" w:rsidRDefault="001A4363" w:rsidP="00AD6FDA">
      <w:pPr>
        <w:widowControl w:val="0"/>
        <w:tabs>
          <w:tab w:val="left" w:pos="1080"/>
          <w:tab w:val="left" w:pos="1293"/>
        </w:tabs>
        <w:overflowPunct w:val="0"/>
        <w:ind w:firstLine="1077"/>
        <w:jc w:val="both"/>
        <w:textAlignment w:val="baseline"/>
        <w:rPr>
          <w:szCs w:val="24"/>
        </w:rPr>
      </w:pPr>
      <w:r>
        <w:rPr>
          <w:szCs w:val="24"/>
        </w:rPr>
        <w:t>11</w:t>
      </w:r>
      <w:r w:rsidR="009D4D2D">
        <w:rPr>
          <w:szCs w:val="24"/>
        </w:rPr>
        <w:t>.</w:t>
      </w:r>
      <w:r w:rsidR="007821FE">
        <w:rPr>
          <w:szCs w:val="24"/>
        </w:rPr>
        <w:t xml:space="preserve"> </w:t>
      </w:r>
      <w:r w:rsidR="007821FE" w:rsidRPr="00533FFA">
        <w:rPr>
          <w:szCs w:val="24"/>
        </w:rPr>
        <w:t>Saugau</w:t>
      </w:r>
      <w:r w:rsidR="003D4A43" w:rsidRPr="00533FFA">
        <w:rPr>
          <w:szCs w:val="24"/>
        </w:rPr>
        <w:t>s</w:t>
      </w:r>
      <w:r w:rsidR="007821FE" w:rsidRPr="00533FFA">
        <w:rPr>
          <w:szCs w:val="24"/>
        </w:rPr>
        <w:t xml:space="preserve"> eismo sąlygų užtikrinimo</w:t>
      </w:r>
      <w:r w:rsidR="003D4A43" w:rsidRPr="00533FFA">
        <w:rPr>
          <w:szCs w:val="24"/>
        </w:rPr>
        <w:t xml:space="preserve"> </w:t>
      </w:r>
      <w:r w:rsidR="003D4A43" w:rsidRPr="00723D28">
        <w:rPr>
          <w:szCs w:val="24"/>
        </w:rPr>
        <w:t>priemonių, finansuojamų Programos lėšomis</w:t>
      </w:r>
      <w:r w:rsidR="003D4A43">
        <w:rPr>
          <w:szCs w:val="24"/>
        </w:rPr>
        <w:t>,</w:t>
      </w:r>
      <w:r w:rsidR="003D4A43" w:rsidRPr="00723D28">
        <w:rPr>
          <w:szCs w:val="24"/>
        </w:rPr>
        <w:t xml:space="preserve"> įrengimą inicijuoja Eismo saugumo komisija (protokoliniu sprendimu).</w:t>
      </w:r>
    </w:p>
    <w:p w:rsidR="00E07725" w:rsidRPr="00533FFA" w:rsidRDefault="001A4363" w:rsidP="00AD6FDA">
      <w:pPr>
        <w:widowControl w:val="0"/>
        <w:tabs>
          <w:tab w:val="left" w:pos="1080"/>
          <w:tab w:val="left" w:pos="1293"/>
        </w:tabs>
        <w:overflowPunct w:val="0"/>
        <w:ind w:firstLine="1077"/>
        <w:jc w:val="both"/>
        <w:textAlignment w:val="baseline"/>
        <w:rPr>
          <w:szCs w:val="24"/>
        </w:rPr>
      </w:pPr>
      <w:r w:rsidRPr="00533FFA">
        <w:rPr>
          <w:szCs w:val="24"/>
        </w:rPr>
        <w:t>12</w:t>
      </w:r>
      <w:r w:rsidR="00E07725" w:rsidRPr="00533FFA">
        <w:rPr>
          <w:szCs w:val="24"/>
        </w:rPr>
        <w:t>. Pagal gautus ir suderintus prašymus</w:t>
      </w:r>
      <w:r w:rsidR="00DA4536" w:rsidRPr="00533FFA">
        <w:rPr>
          <w:szCs w:val="24"/>
        </w:rPr>
        <w:t xml:space="preserve"> ir protokolinius sprendimus</w:t>
      </w:r>
      <w:r w:rsidR="00E07725" w:rsidRPr="00533FFA">
        <w:rPr>
          <w:szCs w:val="24"/>
        </w:rPr>
        <w:t xml:space="preserve"> Skyrius sudaro </w:t>
      </w:r>
      <w:r w:rsidR="0091287D">
        <w:rPr>
          <w:szCs w:val="24"/>
        </w:rPr>
        <w:t>Savivaldybės</w:t>
      </w:r>
      <w:r w:rsidR="00E07725" w:rsidRPr="00533FFA">
        <w:rPr>
          <w:szCs w:val="24"/>
        </w:rPr>
        <w:t xml:space="preserve"> vietinės reikšmės kelių (gatvių) priežiūros ir plėtros programos m</w:t>
      </w:r>
      <w:r w:rsidR="00DA4536" w:rsidRPr="00533FFA">
        <w:rPr>
          <w:szCs w:val="24"/>
        </w:rPr>
        <w:t>etų p</w:t>
      </w:r>
      <w:r w:rsidR="007A15CC" w:rsidRPr="00533FFA">
        <w:rPr>
          <w:szCs w:val="24"/>
        </w:rPr>
        <w:t xml:space="preserve">rioritetinį objektų sąrašą </w:t>
      </w:r>
      <w:r w:rsidR="004E4CA1">
        <w:rPr>
          <w:szCs w:val="24"/>
          <w:lang w:eastAsia="ru-RU"/>
        </w:rPr>
        <w:t xml:space="preserve">(toliau </w:t>
      </w:r>
      <w:r w:rsidR="00DF7752">
        <w:rPr>
          <w:szCs w:val="24"/>
          <w:lang w:eastAsia="ru-RU"/>
        </w:rPr>
        <w:t>–</w:t>
      </w:r>
      <w:r w:rsidR="004E4CA1">
        <w:rPr>
          <w:szCs w:val="24"/>
          <w:lang w:eastAsia="ru-RU"/>
        </w:rPr>
        <w:t xml:space="preserve"> </w:t>
      </w:r>
      <w:r w:rsidR="004E4CA1" w:rsidRPr="000B55FB">
        <w:rPr>
          <w:szCs w:val="24"/>
        </w:rPr>
        <w:t>Prioritetin</w:t>
      </w:r>
      <w:r w:rsidR="004E4CA1">
        <w:rPr>
          <w:szCs w:val="24"/>
        </w:rPr>
        <w:t>is</w:t>
      </w:r>
      <w:r w:rsidR="004E4CA1" w:rsidRPr="000B55FB">
        <w:rPr>
          <w:szCs w:val="24"/>
        </w:rPr>
        <w:t xml:space="preserve"> sąraš</w:t>
      </w:r>
      <w:r w:rsidR="004E4CA1">
        <w:rPr>
          <w:szCs w:val="24"/>
        </w:rPr>
        <w:t xml:space="preserve">as) </w:t>
      </w:r>
      <w:r w:rsidR="007A15CC" w:rsidRPr="00533FFA">
        <w:rPr>
          <w:szCs w:val="24"/>
        </w:rPr>
        <w:t>pagal šiuos kriterijus:</w:t>
      </w:r>
    </w:p>
    <w:p w:rsidR="007A15CC" w:rsidRPr="003F5C04" w:rsidRDefault="007A15CC" w:rsidP="007A15CC">
      <w:pPr>
        <w:ind w:firstLine="1077"/>
        <w:jc w:val="both"/>
        <w:rPr>
          <w:szCs w:val="24"/>
          <w:lang w:eastAsia="lt-LT"/>
        </w:rPr>
      </w:pPr>
      <w:r>
        <w:rPr>
          <w:rFonts w:ascii="TTE19E2F08t00" w:hAnsi="TTE19E2F08t00" w:cs="TTE19E2F08t00"/>
          <w:szCs w:val="24"/>
          <w:lang w:eastAsia="lt-LT"/>
        </w:rPr>
        <w:t>12.1</w:t>
      </w:r>
      <w:r w:rsidRPr="003F5C04">
        <w:rPr>
          <w:rFonts w:ascii="TTE19E2F08t00" w:hAnsi="TTE19E2F08t00" w:cs="TTE19E2F08t00"/>
          <w:szCs w:val="24"/>
          <w:lang w:eastAsia="lt-LT"/>
        </w:rPr>
        <w:t xml:space="preserve">. </w:t>
      </w:r>
      <w:r w:rsidRPr="003F5C04">
        <w:rPr>
          <w:szCs w:val="24"/>
          <w:lang w:eastAsia="lt-LT"/>
        </w:rPr>
        <w:t>kelias (gatvė) yra valstybinės reikšmės kelio tęsinys arba valstybinės reikšmės kelių junginys;</w:t>
      </w:r>
    </w:p>
    <w:p w:rsidR="007A15CC" w:rsidRPr="003F5C04" w:rsidRDefault="007A15CC" w:rsidP="007A15CC">
      <w:pPr>
        <w:ind w:firstLine="1077"/>
        <w:jc w:val="both"/>
        <w:rPr>
          <w:szCs w:val="24"/>
          <w:lang w:eastAsia="lt-LT"/>
        </w:rPr>
      </w:pPr>
      <w:r>
        <w:rPr>
          <w:szCs w:val="24"/>
          <w:lang w:eastAsia="lt-LT"/>
        </w:rPr>
        <w:t>12.2</w:t>
      </w:r>
      <w:r w:rsidRPr="003F5C04">
        <w:rPr>
          <w:szCs w:val="24"/>
          <w:lang w:eastAsia="lt-LT"/>
        </w:rPr>
        <w:t>. kelias (gatvė) yra keleivi</w:t>
      </w:r>
      <w:r w:rsidRPr="003F5C04">
        <w:rPr>
          <w:rFonts w:ascii="TTE19E2F08t00" w:hAnsi="TTE19E2F08t00" w:cs="TTE19E2F08t00"/>
          <w:szCs w:val="24"/>
          <w:lang w:eastAsia="lt-LT"/>
        </w:rPr>
        <w:t xml:space="preserve">ų </w:t>
      </w:r>
      <w:r w:rsidRPr="003F5C04">
        <w:rPr>
          <w:szCs w:val="24"/>
          <w:lang w:eastAsia="lt-LT"/>
        </w:rPr>
        <w:t>vežimo reguliariais reisais vietinio susisiekimo maršruto arba mokini</w:t>
      </w:r>
      <w:r w:rsidRPr="003F5C04">
        <w:rPr>
          <w:rFonts w:ascii="TTE19E2F08t00" w:hAnsi="TTE19E2F08t00" w:cs="TTE19E2F08t00"/>
          <w:szCs w:val="24"/>
          <w:lang w:eastAsia="lt-LT"/>
        </w:rPr>
        <w:t xml:space="preserve">ų </w:t>
      </w:r>
      <w:r w:rsidRPr="003F5C04">
        <w:rPr>
          <w:szCs w:val="24"/>
          <w:lang w:eastAsia="lt-LT"/>
        </w:rPr>
        <w:t>pavėž</w:t>
      </w:r>
      <w:r w:rsidRPr="003F5C04">
        <w:rPr>
          <w:rFonts w:ascii="TTE19E2F08t00" w:hAnsi="TTE19E2F08t00" w:cs="TTE19E2F08t00"/>
          <w:szCs w:val="24"/>
          <w:lang w:eastAsia="lt-LT"/>
        </w:rPr>
        <w:t>ė</w:t>
      </w:r>
      <w:r w:rsidRPr="003F5C04">
        <w:rPr>
          <w:szCs w:val="24"/>
          <w:lang w:eastAsia="lt-LT"/>
        </w:rPr>
        <w:t>jimo mokykliniais autobusais maršruto trasa arba šios trasos dalis;</w:t>
      </w:r>
    </w:p>
    <w:p w:rsidR="007A15CC" w:rsidRPr="003F5C04" w:rsidRDefault="007A15CC" w:rsidP="007A15CC">
      <w:pPr>
        <w:ind w:firstLine="1077"/>
        <w:jc w:val="both"/>
        <w:rPr>
          <w:szCs w:val="24"/>
          <w:lang w:eastAsia="lt-LT"/>
        </w:rPr>
      </w:pPr>
      <w:r>
        <w:rPr>
          <w:szCs w:val="24"/>
          <w:lang w:eastAsia="lt-LT"/>
        </w:rPr>
        <w:t>12.3</w:t>
      </w:r>
      <w:r w:rsidRPr="003F5C04">
        <w:rPr>
          <w:szCs w:val="24"/>
          <w:lang w:eastAsia="lt-LT"/>
        </w:rPr>
        <w:t>. p</w:t>
      </w:r>
      <w:r>
        <w:rPr>
          <w:szCs w:val="24"/>
          <w:lang w:eastAsia="lt-LT"/>
        </w:rPr>
        <w:t>rie kelio (gatvės) yra Pasvalio</w:t>
      </w:r>
      <w:r w:rsidRPr="003F5C04">
        <w:rPr>
          <w:rFonts w:ascii="TTE19E2F08t00" w:hAnsi="TTE19E2F08t00" w:cs="TTE19E2F08t00"/>
          <w:szCs w:val="24"/>
          <w:lang w:eastAsia="lt-LT"/>
        </w:rPr>
        <w:t xml:space="preserve"> </w:t>
      </w:r>
      <w:r w:rsidRPr="003F5C04">
        <w:rPr>
          <w:szCs w:val="24"/>
          <w:lang w:eastAsia="lt-LT"/>
        </w:rPr>
        <w:t>rajono savivaldybės gyventojams svarbi</w:t>
      </w:r>
      <w:r w:rsidRPr="003F5C04">
        <w:rPr>
          <w:rFonts w:ascii="TTE19E2F08t00" w:hAnsi="TTE19E2F08t00" w:cs="TTE19E2F08t00"/>
          <w:szCs w:val="24"/>
          <w:lang w:eastAsia="lt-LT"/>
        </w:rPr>
        <w:t xml:space="preserve">ų </w:t>
      </w:r>
      <w:r w:rsidRPr="003F5C04">
        <w:rPr>
          <w:szCs w:val="24"/>
          <w:lang w:eastAsia="lt-LT"/>
        </w:rPr>
        <w:t>objektų</w:t>
      </w:r>
      <w:r w:rsidRPr="003F5C04">
        <w:rPr>
          <w:rFonts w:ascii="TTE19E2F08t00" w:hAnsi="TTE19E2F08t00" w:cs="TTE19E2F08t00"/>
          <w:szCs w:val="24"/>
          <w:lang w:eastAsia="lt-LT"/>
        </w:rPr>
        <w:t xml:space="preserve"> </w:t>
      </w:r>
      <w:r w:rsidRPr="003F5C04">
        <w:rPr>
          <w:szCs w:val="24"/>
          <w:lang w:eastAsia="lt-LT"/>
        </w:rPr>
        <w:t>(arba tokie objektai projektuojami, statomi, rekonstruojami);</w:t>
      </w:r>
    </w:p>
    <w:p w:rsidR="007A15CC" w:rsidRPr="0091287D" w:rsidRDefault="007A15CC" w:rsidP="007A15CC">
      <w:pPr>
        <w:ind w:firstLine="1077"/>
        <w:jc w:val="both"/>
        <w:rPr>
          <w:rFonts w:ascii="TTE19E2F08t00" w:hAnsi="TTE19E2F08t00" w:cs="TTE19E2F08t00"/>
          <w:szCs w:val="24"/>
          <w:lang w:eastAsia="lt-LT"/>
        </w:rPr>
      </w:pPr>
      <w:r w:rsidRPr="0091287D">
        <w:rPr>
          <w:szCs w:val="24"/>
          <w:lang w:eastAsia="lt-LT"/>
        </w:rPr>
        <w:t>12.4. kelias (gatvė) yra skirtas privažiuoti iki rekreacijos objektų, lankomų</w:t>
      </w:r>
      <w:r w:rsidRPr="0091287D">
        <w:rPr>
          <w:rFonts w:ascii="TTE19E2F08t00" w:hAnsi="TTE19E2F08t00" w:cs="TTE19E2F08t00"/>
          <w:szCs w:val="24"/>
          <w:lang w:eastAsia="lt-LT"/>
        </w:rPr>
        <w:t xml:space="preserve"> </w:t>
      </w:r>
      <w:r w:rsidRPr="0091287D">
        <w:rPr>
          <w:szCs w:val="24"/>
          <w:lang w:eastAsia="lt-LT"/>
        </w:rPr>
        <w:t>gamtos, kult</w:t>
      </w:r>
      <w:r w:rsidRPr="0091287D">
        <w:rPr>
          <w:rFonts w:ascii="TTE19E2F08t00" w:hAnsi="TTE19E2F08t00" w:cs="TTE19E2F08t00"/>
          <w:szCs w:val="24"/>
          <w:lang w:eastAsia="lt-LT"/>
        </w:rPr>
        <w:t>ū</w:t>
      </w:r>
      <w:r w:rsidRPr="0091287D">
        <w:rPr>
          <w:szCs w:val="24"/>
          <w:lang w:eastAsia="lt-LT"/>
        </w:rPr>
        <w:t>ros, istorijos ir kit</w:t>
      </w:r>
      <w:r w:rsidR="000B55FB">
        <w:rPr>
          <w:rFonts w:ascii="TTE19E2F08t00" w:hAnsi="TTE19E2F08t00" w:cs="TTE19E2F08t00"/>
          <w:szCs w:val="24"/>
          <w:lang w:eastAsia="lt-LT"/>
        </w:rPr>
        <w:t xml:space="preserve">ų </w:t>
      </w:r>
      <w:r w:rsidR="000B55FB">
        <w:rPr>
          <w:szCs w:val="24"/>
          <w:lang w:eastAsia="lt-LT"/>
        </w:rPr>
        <w:t>paminkl</w:t>
      </w:r>
      <w:r w:rsidR="000B55FB">
        <w:rPr>
          <w:rFonts w:ascii="TTE19E2F08t00" w:hAnsi="TTE19E2F08t00" w:cs="TTE19E2F08t00"/>
          <w:szCs w:val="24"/>
          <w:lang w:eastAsia="lt-LT"/>
        </w:rPr>
        <w:t xml:space="preserve">ų </w:t>
      </w:r>
      <w:r w:rsidR="000B55FB">
        <w:rPr>
          <w:szCs w:val="24"/>
          <w:lang w:eastAsia="lt-LT"/>
        </w:rPr>
        <w:t>arba objekt</w:t>
      </w:r>
      <w:r w:rsidR="000B55FB">
        <w:rPr>
          <w:rFonts w:ascii="TTE19E2F08t00" w:hAnsi="TTE19E2F08t00" w:cs="TTE19E2F08t00"/>
          <w:szCs w:val="24"/>
          <w:lang w:eastAsia="lt-LT"/>
        </w:rPr>
        <w:t>ų;</w:t>
      </w:r>
    </w:p>
    <w:p w:rsidR="007A15CC" w:rsidRPr="0091287D" w:rsidRDefault="000B55FB" w:rsidP="007A15CC">
      <w:pPr>
        <w:ind w:firstLine="1077"/>
        <w:jc w:val="both"/>
        <w:rPr>
          <w:rFonts w:ascii="TTE19E2F08t00" w:hAnsi="TTE19E2F08t00" w:cs="TTE19E2F08t00"/>
          <w:color w:val="FF0000"/>
          <w:szCs w:val="24"/>
          <w:lang w:eastAsia="lt-LT"/>
        </w:rPr>
      </w:pPr>
      <w:r>
        <w:rPr>
          <w:rFonts w:ascii="TTE19E2F08t00" w:hAnsi="TTE19E2F08t00" w:cs="TTE19E2F08t00"/>
          <w:szCs w:val="24"/>
          <w:lang w:eastAsia="lt-LT"/>
        </w:rPr>
        <w:t xml:space="preserve">12.5. kelias (gatvė) yra tankiai apgyvendintoje teritorijoje; </w:t>
      </w:r>
    </w:p>
    <w:p w:rsidR="007A15CC" w:rsidRPr="0091287D" w:rsidRDefault="000B55FB" w:rsidP="007A15CC">
      <w:pPr>
        <w:ind w:firstLine="1077"/>
        <w:jc w:val="both"/>
        <w:rPr>
          <w:szCs w:val="24"/>
          <w:lang w:eastAsia="ru-RU"/>
        </w:rPr>
      </w:pPr>
      <w:r>
        <w:rPr>
          <w:rFonts w:ascii="TTE19E2F08t00" w:hAnsi="TTE19E2F08t00" w:cs="TTE19E2F08t00"/>
          <w:szCs w:val="24"/>
          <w:lang w:eastAsia="lt-LT"/>
        </w:rPr>
        <w:t xml:space="preserve">12.6. </w:t>
      </w:r>
      <w:r>
        <w:rPr>
          <w:szCs w:val="24"/>
          <w:lang w:eastAsia="lt-LT"/>
        </w:rPr>
        <w:t>eismo intensyvumas, avaringumas.</w:t>
      </w:r>
    </w:p>
    <w:p w:rsidR="00A25568" w:rsidRPr="007D6526" w:rsidRDefault="000B55FB" w:rsidP="00AD6FDA">
      <w:pPr>
        <w:pStyle w:val="Bodytext20"/>
        <w:shd w:val="clear" w:color="auto" w:fill="auto"/>
        <w:tabs>
          <w:tab w:val="left" w:pos="1714"/>
        </w:tabs>
        <w:spacing w:before="0" w:after="0" w:line="240" w:lineRule="auto"/>
        <w:ind w:firstLine="1077"/>
        <w:jc w:val="both"/>
        <w:rPr>
          <w:sz w:val="24"/>
          <w:szCs w:val="24"/>
        </w:rPr>
      </w:pPr>
      <w:r w:rsidRPr="007D6526">
        <w:rPr>
          <w:sz w:val="24"/>
          <w:szCs w:val="24"/>
        </w:rPr>
        <w:t xml:space="preserve">13. Formuojant </w:t>
      </w:r>
      <w:r w:rsidR="0078725E">
        <w:rPr>
          <w:sz w:val="24"/>
          <w:szCs w:val="24"/>
        </w:rPr>
        <w:t xml:space="preserve">ateinančių metų </w:t>
      </w:r>
      <w:r w:rsidR="0086269E" w:rsidRPr="0086269E">
        <w:rPr>
          <w:sz w:val="24"/>
          <w:szCs w:val="24"/>
          <w:lang w:eastAsia="ru-RU"/>
        </w:rPr>
        <w:t xml:space="preserve"> </w:t>
      </w:r>
      <w:r w:rsidRPr="007D6526">
        <w:rPr>
          <w:sz w:val="24"/>
          <w:szCs w:val="24"/>
        </w:rPr>
        <w:t>Prioritetinį sąrašą, pirmumo tvarka įtraukiami tie objektai, kurie Programos lėšomis buvo finansuojami praėjusiame Prioritetinio sąrašo įgyvendinimo laikotarpyje, tačiau darbai neužbaigti ir tie, kurių techniniai projektai buvo parengti praėjusiame laikotarpyje Programos lėšomis.</w:t>
      </w:r>
    </w:p>
    <w:p w:rsidR="00A25568" w:rsidRPr="0091287D" w:rsidRDefault="00E5289C" w:rsidP="00AD6FDA">
      <w:pPr>
        <w:widowControl w:val="0"/>
        <w:tabs>
          <w:tab w:val="left" w:pos="1080"/>
          <w:tab w:val="left" w:pos="1293"/>
        </w:tabs>
        <w:overflowPunct w:val="0"/>
        <w:ind w:firstLine="1077"/>
        <w:jc w:val="both"/>
        <w:textAlignment w:val="baseline"/>
        <w:rPr>
          <w:szCs w:val="24"/>
        </w:rPr>
      </w:pPr>
      <w:r w:rsidRPr="0091287D">
        <w:rPr>
          <w:szCs w:val="24"/>
        </w:rPr>
        <w:t>14.</w:t>
      </w:r>
      <w:r w:rsidR="003D4A43" w:rsidRPr="0091287D">
        <w:rPr>
          <w:szCs w:val="24"/>
          <w:lang w:eastAsia="ru-RU"/>
        </w:rPr>
        <w:t xml:space="preserve"> </w:t>
      </w:r>
      <w:r w:rsidR="0086269E">
        <w:rPr>
          <w:szCs w:val="24"/>
          <w:lang w:eastAsia="ru-RU"/>
        </w:rPr>
        <w:t>P</w:t>
      </w:r>
      <w:r w:rsidR="009C34F0" w:rsidRPr="0091287D">
        <w:rPr>
          <w:szCs w:val="24"/>
          <w:lang w:eastAsia="ru-RU"/>
        </w:rPr>
        <w:t>rioritetinis</w:t>
      </w:r>
      <w:r w:rsidR="003D4A43" w:rsidRPr="0091287D">
        <w:rPr>
          <w:szCs w:val="24"/>
          <w:lang w:eastAsia="ru-RU"/>
        </w:rPr>
        <w:t xml:space="preserve"> objektų sąrašas tvirtinamas</w:t>
      </w:r>
      <w:r w:rsidR="0078725E">
        <w:rPr>
          <w:szCs w:val="24"/>
          <w:lang w:eastAsia="ru-RU"/>
        </w:rPr>
        <w:t xml:space="preserve"> vieneriems metams</w:t>
      </w:r>
      <w:r w:rsidR="003D4A43" w:rsidRPr="0091287D">
        <w:rPr>
          <w:szCs w:val="24"/>
          <w:lang w:eastAsia="ru-RU"/>
        </w:rPr>
        <w:t>, prireikus</w:t>
      </w:r>
      <w:r w:rsidR="0078725E">
        <w:rPr>
          <w:szCs w:val="24"/>
          <w:lang w:eastAsia="ru-RU"/>
        </w:rPr>
        <w:t>,</w:t>
      </w:r>
      <w:r w:rsidR="003D4A43" w:rsidRPr="0091287D">
        <w:rPr>
          <w:szCs w:val="24"/>
          <w:lang w:eastAsia="ru-RU"/>
        </w:rPr>
        <w:t xml:space="preserve"> keičiamas Savivaldybės tarybos sprendimu</w:t>
      </w:r>
      <w:r w:rsidR="00A25568" w:rsidRPr="0091287D">
        <w:rPr>
          <w:szCs w:val="24"/>
        </w:rPr>
        <w:t>.</w:t>
      </w:r>
    </w:p>
    <w:p w:rsidR="0086269E" w:rsidRDefault="00E5289C" w:rsidP="00AD6FDA">
      <w:pPr>
        <w:widowControl w:val="0"/>
        <w:tabs>
          <w:tab w:val="left" w:pos="1080"/>
          <w:tab w:val="left" w:pos="1293"/>
        </w:tabs>
        <w:overflowPunct w:val="0"/>
        <w:ind w:firstLine="1077"/>
        <w:jc w:val="both"/>
        <w:textAlignment w:val="baseline"/>
        <w:rPr>
          <w:szCs w:val="24"/>
        </w:rPr>
      </w:pPr>
      <w:r w:rsidRPr="0091287D">
        <w:rPr>
          <w:szCs w:val="24"/>
        </w:rPr>
        <w:t>15.</w:t>
      </w:r>
      <w:r w:rsidR="00A25568" w:rsidRPr="0091287D">
        <w:rPr>
          <w:szCs w:val="24"/>
        </w:rPr>
        <w:t xml:space="preserve"> Prioritetinis sąrašas gali būti </w:t>
      </w:r>
      <w:r w:rsidR="0086269E">
        <w:rPr>
          <w:szCs w:val="24"/>
        </w:rPr>
        <w:t>keičiamas</w:t>
      </w:r>
      <w:r w:rsidR="00A25568" w:rsidRPr="0091287D">
        <w:rPr>
          <w:szCs w:val="24"/>
        </w:rPr>
        <w:t>, o keliai (gatvės) gali būti reitinguojami pirmoje sąrašo vietoje be atskiro vertinimo, atsižvelgiant į naujai atsiradusias ir nenumatytas aplinkybes</w:t>
      </w:r>
      <w:r w:rsidR="0086269E">
        <w:rPr>
          <w:szCs w:val="24"/>
        </w:rPr>
        <w:t>:</w:t>
      </w:r>
    </w:p>
    <w:p w:rsidR="0086269E" w:rsidRDefault="0086269E" w:rsidP="00AD6FDA">
      <w:pPr>
        <w:widowControl w:val="0"/>
        <w:tabs>
          <w:tab w:val="left" w:pos="1080"/>
          <w:tab w:val="left" w:pos="1293"/>
        </w:tabs>
        <w:overflowPunct w:val="0"/>
        <w:ind w:firstLine="1077"/>
        <w:jc w:val="both"/>
        <w:textAlignment w:val="baseline"/>
        <w:rPr>
          <w:szCs w:val="24"/>
        </w:rPr>
      </w:pPr>
      <w:r>
        <w:rPr>
          <w:szCs w:val="24"/>
        </w:rPr>
        <w:t>15.1.</w:t>
      </w:r>
      <w:r w:rsidR="00A25568" w:rsidRPr="0091287D">
        <w:rPr>
          <w:szCs w:val="24"/>
        </w:rPr>
        <w:t xml:space="preserve"> gaunam</w:t>
      </w:r>
      <w:r>
        <w:rPr>
          <w:szCs w:val="24"/>
        </w:rPr>
        <w:t>as</w:t>
      </w:r>
      <w:r w:rsidR="00A25568" w:rsidRPr="0091287D">
        <w:rPr>
          <w:szCs w:val="24"/>
        </w:rPr>
        <w:t xml:space="preserve"> </w:t>
      </w:r>
      <w:r w:rsidRPr="0091287D">
        <w:rPr>
          <w:szCs w:val="24"/>
        </w:rPr>
        <w:t>tikslin</w:t>
      </w:r>
      <w:r>
        <w:rPr>
          <w:szCs w:val="24"/>
        </w:rPr>
        <w:t>is</w:t>
      </w:r>
      <w:r w:rsidRPr="0091287D">
        <w:rPr>
          <w:szCs w:val="24"/>
        </w:rPr>
        <w:t xml:space="preserve"> </w:t>
      </w:r>
      <w:r w:rsidR="00A25568" w:rsidRPr="0091287D">
        <w:rPr>
          <w:szCs w:val="24"/>
        </w:rPr>
        <w:t>kitų struktūrinių fondų finansavim</w:t>
      </w:r>
      <w:r>
        <w:rPr>
          <w:szCs w:val="24"/>
        </w:rPr>
        <w:t>as;</w:t>
      </w:r>
    </w:p>
    <w:p w:rsidR="0086269E" w:rsidRDefault="0086269E" w:rsidP="00AD6FDA">
      <w:pPr>
        <w:widowControl w:val="0"/>
        <w:tabs>
          <w:tab w:val="left" w:pos="1080"/>
          <w:tab w:val="left" w:pos="1293"/>
        </w:tabs>
        <w:overflowPunct w:val="0"/>
        <w:ind w:firstLine="1077"/>
        <w:jc w:val="both"/>
        <w:textAlignment w:val="baseline"/>
        <w:rPr>
          <w:szCs w:val="24"/>
        </w:rPr>
      </w:pPr>
      <w:r>
        <w:rPr>
          <w:szCs w:val="24"/>
        </w:rPr>
        <w:t>15.2.</w:t>
      </w:r>
      <w:r w:rsidR="00A25568" w:rsidRPr="0091287D">
        <w:rPr>
          <w:szCs w:val="24"/>
        </w:rPr>
        <w:t>, įvykus</w:t>
      </w:r>
      <w:r w:rsidR="0066589A">
        <w:rPr>
          <w:szCs w:val="24"/>
        </w:rPr>
        <w:t>i</w:t>
      </w:r>
      <w:r w:rsidR="00A25568" w:rsidRPr="0091287D">
        <w:rPr>
          <w:szCs w:val="24"/>
        </w:rPr>
        <w:t>ą stichin</w:t>
      </w:r>
      <w:r w:rsidR="0066589A">
        <w:rPr>
          <w:szCs w:val="24"/>
        </w:rPr>
        <w:t>ę</w:t>
      </w:r>
      <w:r w:rsidR="00A25568" w:rsidRPr="0091287D">
        <w:rPr>
          <w:szCs w:val="24"/>
        </w:rPr>
        <w:t xml:space="preserve"> nelaim</w:t>
      </w:r>
      <w:r w:rsidR="0066589A">
        <w:rPr>
          <w:szCs w:val="24"/>
        </w:rPr>
        <w:t>ę</w:t>
      </w:r>
      <w:r>
        <w:rPr>
          <w:szCs w:val="24"/>
        </w:rPr>
        <w:t>;</w:t>
      </w:r>
    </w:p>
    <w:p w:rsidR="00A25568" w:rsidRPr="0091287D" w:rsidRDefault="0086269E" w:rsidP="00AD6FDA">
      <w:pPr>
        <w:widowControl w:val="0"/>
        <w:tabs>
          <w:tab w:val="left" w:pos="1080"/>
          <w:tab w:val="left" w:pos="1293"/>
        </w:tabs>
        <w:overflowPunct w:val="0"/>
        <w:ind w:firstLine="1077"/>
        <w:jc w:val="both"/>
        <w:textAlignment w:val="baseline"/>
        <w:rPr>
          <w:szCs w:val="24"/>
        </w:rPr>
      </w:pPr>
      <w:r>
        <w:rPr>
          <w:szCs w:val="24"/>
        </w:rPr>
        <w:t>15.3.</w:t>
      </w:r>
      <w:r w:rsidR="00A25568" w:rsidRPr="0091287D">
        <w:rPr>
          <w:szCs w:val="24"/>
        </w:rPr>
        <w:t xml:space="preserve"> gavus juridinio ar fizinio asmens prašymą prisidėti ne mažiau kaip</w:t>
      </w:r>
      <w:r w:rsidR="0027376B" w:rsidRPr="0091287D">
        <w:rPr>
          <w:szCs w:val="24"/>
        </w:rPr>
        <w:t xml:space="preserve"> 50 proc. statybos darbų</w:t>
      </w:r>
      <w:r w:rsidR="00B1491F" w:rsidRPr="0091287D">
        <w:rPr>
          <w:szCs w:val="24"/>
        </w:rPr>
        <w:t xml:space="preserve"> vertės prie </w:t>
      </w:r>
      <w:r>
        <w:rPr>
          <w:szCs w:val="24"/>
        </w:rPr>
        <w:t>S</w:t>
      </w:r>
      <w:r w:rsidR="00B1491F" w:rsidRPr="0091287D">
        <w:rPr>
          <w:szCs w:val="24"/>
        </w:rPr>
        <w:t xml:space="preserve">avivaldybės gyventojams svarbaus kelio ar gatvės tiesimo, rekonstravimo ir </w:t>
      </w:r>
      <w:r w:rsidR="00B1491F" w:rsidRPr="0091287D">
        <w:rPr>
          <w:szCs w:val="24"/>
        </w:rPr>
        <w:lastRenderedPageBreak/>
        <w:t>remonto,</w:t>
      </w:r>
      <w:r w:rsidR="00FA201B" w:rsidRPr="0091287D">
        <w:rPr>
          <w:szCs w:val="24"/>
        </w:rPr>
        <w:t xml:space="preserve"> kai parengtas statybos darbų projektas ar aprašas</w:t>
      </w:r>
      <w:r w:rsidR="00B1491F" w:rsidRPr="0091287D">
        <w:rPr>
          <w:szCs w:val="24"/>
        </w:rPr>
        <w:t xml:space="preserve"> bei </w:t>
      </w:r>
      <w:r w:rsidRPr="0091287D">
        <w:rPr>
          <w:szCs w:val="24"/>
        </w:rPr>
        <w:t>pasiraš</w:t>
      </w:r>
      <w:r>
        <w:rPr>
          <w:szCs w:val="24"/>
        </w:rPr>
        <w:t>yta</w:t>
      </w:r>
      <w:r w:rsidRPr="0091287D">
        <w:rPr>
          <w:szCs w:val="24"/>
        </w:rPr>
        <w:t xml:space="preserve"> </w:t>
      </w:r>
      <w:r w:rsidR="00B1491F" w:rsidRPr="0091287D">
        <w:rPr>
          <w:szCs w:val="24"/>
        </w:rPr>
        <w:t>dalinio apmokėjimo sutart</w:t>
      </w:r>
      <w:r w:rsidR="0066589A">
        <w:rPr>
          <w:szCs w:val="24"/>
        </w:rPr>
        <w:t xml:space="preserve">is </w:t>
      </w:r>
      <w:r w:rsidR="00B1491F" w:rsidRPr="0091287D">
        <w:rPr>
          <w:szCs w:val="24"/>
        </w:rPr>
        <w:t>(Aprašo 2 priedas).</w:t>
      </w:r>
      <w:r>
        <w:rPr>
          <w:szCs w:val="24"/>
        </w:rPr>
        <w:t xml:space="preserve"> </w:t>
      </w:r>
      <w:r w:rsidR="00FA201B" w:rsidRPr="0091287D">
        <w:rPr>
          <w:szCs w:val="24"/>
        </w:rPr>
        <w:t>P</w:t>
      </w:r>
      <w:r w:rsidR="0027376B" w:rsidRPr="0091287D">
        <w:rPr>
          <w:szCs w:val="24"/>
        </w:rPr>
        <w:t>arengt</w:t>
      </w:r>
      <w:r w:rsidR="00FA201B" w:rsidRPr="0091287D">
        <w:rPr>
          <w:szCs w:val="24"/>
        </w:rPr>
        <w:t>as</w:t>
      </w:r>
      <w:r w:rsidR="00344B7E" w:rsidRPr="0091287D">
        <w:rPr>
          <w:szCs w:val="24"/>
        </w:rPr>
        <w:t xml:space="preserve"> kelio ar gatvės</w:t>
      </w:r>
      <w:r w:rsidR="0027376B" w:rsidRPr="0091287D">
        <w:rPr>
          <w:szCs w:val="24"/>
        </w:rPr>
        <w:t xml:space="preserve"> tiesimo, rekonstravimo ar kapitalinio remonto projekt</w:t>
      </w:r>
      <w:r w:rsidR="00FA201B" w:rsidRPr="0091287D">
        <w:rPr>
          <w:szCs w:val="24"/>
        </w:rPr>
        <w:t>as ar aprašas</w:t>
      </w:r>
      <w:r w:rsidR="0027376B" w:rsidRPr="0091287D">
        <w:rPr>
          <w:szCs w:val="24"/>
        </w:rPr>
        <w:t xml:space="preserve"> turi būti suderintas su suinteresuotomis institucijomis, projektui</w:t>
      </w:r>
      <w:r w:rsidR="00344B7E" w:rsidRPr="0091287D">
        <w:rPr>
          <w:szCs w:val="24"/>
        </w:rPr>
        <w:t xml:space="preserve"> ar aprašui</w:t>
      </w:r>
      <w:r w:rsidR="0027376B" w:rsidRPr="0091287D">
        <w:rPr>
          <w:szCs w:val="24"/>
        </w:rPr>
        <w:t xml:space="preserve"> atlikta</w:t>
      </w:r>
      <w:r w:rsidR="00B80EF4" w:rsidRPr="0091287D">
        <w:rPr>
          <w:szCs w:val="24"/>
        </w:rPr>
        <w:t xml:space="preserve"> ekspertizė</w:t>
      </w:r>
      <w:r w:rsidR="003D5595">
        <w:rPr>
          <w:szCs w:val="24"/>
        </w:rPr>
        <w:t>,</w:t>
      </w:r>
      <w:r w:rsidR="00B80EF4" w:rsidRPr="0091287D">
        <w:rPr>
          <w:szCs w:val="24"/>
        </w:rPr>
        <w:t xml:space="preserve"> gauti visi reikalingi leidimai. Projekto</w:t>
      </w:r>
      <w:r w:rsidR="00344B7E" w:rsidRPr="0091287D">
        <w:rPr>
          <w:szCs w:val="24"/>
        </w:rPr>
        <w:t xml:space="preserve"> ar aprašo</w:t>
      </w:r>
      <w:r w:rsidR="00B80EF4" w:rsidRPr="0091287D">
        <w:rPr>
          <w:szCs w:val="24"/>
        </w:rPr>
        <w:t xml:space="preserve"> parengimo ir ekspertizės išlaidos padengiamos</w:t>
      </w:r>
      <w:r w:rsidR="00344B7E" w:rsidRPr="0091287D">
        <w:rPr>
          <w:szCs w:val="24"/>
        </w:rPr>
        <w:t xml:space="preserve"> dalinio apmokėjimo proporcijų santykiu.</w:t>
      </w:r>
    </w:p>
    <w:p w:rsidR="00E5289C" w:rsidRPr="0091287D" w:rsidRDefault="00594C14" w:rsidP="00E53978">
      <w:pPr>
        <w:widowControl w:val="0"/>
        <w:tabs>
          <w:tab w:val="left" w:pos="1080"/>
          <w:tab w:val="left" w:pos="1293"/>
        </w:tabs>
        <w:overflowPunct w:val="0"/>
        <w:ind w:firstLine="1077"/>
        <w:jc w:val="both"/>
        <w:textAlignment w:val="baseline"/>
        <w:rPr>
          <w:szCs w:val="24"/>
          <w:lang w:eastAsia="ru-RU"/>
        </w:rPr>
      </w:pPr>
      <w:r w:rsidRPr="0091287D">
        <w:rPr>
          <w:szCs w:val="24"/>
        </w:rPr>
        <w:t>16.</w:t>
      </w:r>
      <w:r w:rsidR="00E5289C" w:rsidRPr="0091287D">
        <w:rPr>
          <w:szCs w:val="24"/>
          <w:lang w:eastAsia="ru-RU"/>
        </w:rPr>
        <w:t xml:space="preserve"> Skyrius, vadovaudamasis Savivaldybės tarybos patvirtintu metų </w:t>
      </w:r>
      <w:r w:rsidR="0086269E">
        <w:rPr>
          <w:szCs w:val="24"/>
          <w:lang w:eastAsia="ru-RU"/>
        </w:rPr>
        <w:t>P</w:t>
      </w:r>
      <w:r w:rsidR="00E5289C" w:rsidRPr="0091287D">
        <w:rPr>
          <w:szCs w:val="24"/>
          <w:lang w:eastAsia="ru-RU"/>
        </w:rPr>
        <w:t>rioritetiniu sąrašu (Aprašo 14 p.) ir atsižvelgdamas į Savivaldybei metams skirtas Programos lėšas, sudaro Savivaldybės Kelių priežiūros ir plė</w:t>
      </w:r>
      <w:r w:rsidR="000B55FB">
        <w:rPr>
          <w:szCs w:val="24"/>
          <w:lang w:eastAsia="ru-RU"/>
        </w:rPr>
        <w:t xml:space="preserve">tros programos lėšomis finansuojamų vietinės reikšmės kelių (gatvių) tiesimo, rekonstravimo, taisymo (remonto), priežiūros, saugaus eismo sąlygų užtikrinimo, šių kelių inventorizavimo objektų sąrašą (toliau – Objektų sąrašas) ir teikia tvirtinti </w:t>
      </w:r>
      <w:r w:rsidR="004E4CA1">
        <w:rPr>
          <w:szCs w:val="24"/>
          <w:lang w:eastAsia="ru-RU"/>
        </w:rPr>
        <w:t>S</w:t>
      </w:r>
      <w:r w:rsidR="000B55FB">
        <w:rPr>
          <w:szCs w:val="24"/>
          <w:lang w:eastAsia="ru-RU"/>
        </w:rPr>
        <w:t>avivaldybės administracijos direktoriui.</w:t>
      </w:r>
    </w:p>
    <w:p w:rsidR="003228FA" w:rsidRDefault="000B55FB" w:rsidP="00E53978">
      <w:pPr>
        <w:widowControl w:val="0"/>
        <w:tabs>
          <w:tab w:val="left" w:pos="1080"/>
          <w:tab w:val="left" w:pos="1293"/>
        </w:tabs>
        <w:overflowPunct w:val="0"/>
        <w:ind w:firstLine="1077"/>
        <w:jc w:val="both"/>
        <w:textAlignment w:val="baseline"/>
        <w:rPr>
          <w:szCs w:val="24"/>
          <w:lang w:eastAsia="ru-RU"/>
        </w:rPr>
      </w:pPr>
      <w:r>
        <w:rPr>
          <w:szCs w:val="24"/>
          <w:lang w:eastAsia="ru-RU"/>
        </w:rPr>
        <w:t xml:space="preserve">17.Savivaldybės </w:t>
      </w:r>
      <w:r w:rsidR="004E4CA1">
        <w:rPr>
          <w:szCs w:val="24"/>
          <w:lang w:eastAsia="ru-RU"/>
        </w:rPr>
        <w:t xml:space="preserve">administracijos </w:t>
      </w:r>
      <w:r>
        <w:rPr>
          <w:szCs w:val="24"/>
          <w:lang w:eastAsia="ru-RU"/>
        </w:rPr>
        <w:t xml:space="preserve">direktoriaus </w:t>
      </w:r>
      <w:r w:rsidR="004E4CA1">
        <w:rPr>
          <w:szCs w:val="24"/>
          <w:lang w:eastAsia="ru-RU"/>
        </w:rPr>
        <w:t xml:space="preserve">patvirtintas </w:t>
      </w:r>
      <w:r w:rsidR="008A79CC">
        <w:rPr>
          <w:szCs w:val="24"/>
          <w:lang w:eastAsia="ru-RU"/>
        </w:rPr>
        <w:t>Objektų sąrašas</w:t>
      </w:r>
      <w:r>
        <w:rPr>
          <w:szCs w:val="24"/>
          <w:lang w:eastAsia="ru-RU"/>
        </w:rPr>
        <w:t xml:space="preserve"> derina</w:t>
      </w:r>
      <w:r w:rsidR="004E4CA1">
        <w:rPr>
          <w:szCs w:val="24"/>
          <w:lang w:eastAsia="ru-RU"/>
        </w:rPr>
        <w:t>mas</w:t>
      </w:r>
      <w:r>
        <w:rPr>
          <w:szCs w:val="24"/>
          <w:lang w:eastAsia="ru-RU"/>
        </w:rPr>
        <w:t xml:space="preserve"> su Lietuvos automobilių kelių direkcija prie Sus</w:t>
      </w:r>
      <w:r w:rsidR="0086269E">
        <w:rPr>
          <w:szCs w:val="24"/>
          <w:lang w:eastAsia="ru-RU"/>
        </w:rPr>
        <w:t>i</w:t>
      </w:r>
      <w:r w:rsidR="0086269E" w:rsidRPr="0091287D">
        <w:rPr>
          <w:szCs w:val="24"/>
          <w:lang w:eastAsia="ru-RU"/>
        </w:rPr>
        <w:t>s</w:t>
      </w:r>
      <w:r w:rsidR="0086269E">
        <w:rPr>
          <w:szCs w:val="24"/>
          <w:lang w:eastAsia="ru-RU"/>
        </w:rPr>
        <w:t>i</w:t>
      </w:r>
      <w:r w:rsidR="0086269E" w:rsidRPr="0091287D">
        <w:rPr>
          <w:szCs w:val="24"/>
          <w:lang w:eastAsia="ru-RU"/>
        </w:rPr>
        <w:t>ekimo</w:t>
      </w:r>
      <w:r w:rsidR="00BD0B27" w:rsidRPr="0091287D">
        <w:rPr>
          <w:szCs w:val="24"/>
          <w:lang w:eastAsia="ru-RU"/>
        </w:rPr>
        <w:t xml:space="preserve"> ministerijos (toliau – Direkcija).</w:t>
      </w:r>
    </w:p>
    <w:p w:rsidR="00FA0061" w:rsidRDefault="00FA0061" w:rsidP="00FA0061">
      <w:pPr>
        <w:pStyle w:val="Bodytext20"/>
        <w:shd w:val="clear" w:color="auto" w:fill="auto"/>
        <w:tabs>
          <w:tab w:val="left" w:pos="1755"/>
        </w:tabs>
        <w:spacing w:before="0" w:after="0" w:line="240" w:lineRule="auto"/>
        <w:ind w:firstLine="1077"/>
        <w:jc w:val="both"/>
        <w:rPr>
          <w:sz w:val="24"/>
          <w:szCs w:val="24"/>
        </w:rPr>
      </w:pPr>
      <w:r w:rsidRPr="007D6526">
        <w:rPr>
          <w:sz w:val="24"/>
          <w:szCs w:val="24"/>
          <w:lang w:eastAsia="ru-RU"/>
        </w:rPr>
        <w:t>1</w:t>
      </w:r>
      <w:r>
        <w:rPr>
          <w:sz w:val="24"/>
          <w:szCs w:val="24"/>
          <w:lang w:eastAsia="ru-RU"/>
        </w:rPr>
        <w:t>8</w:t>
      </w:r>
      <w:r w:rsidRPr="007D6526">
        <w:rPr>
          <w:sz w:val="24"/>
          <w:szCs w:val="24"/>
          <w:lang w:eastAsia="ru-RU"/>
        </w:rPr>
        <w:t>.</w:t>
      </w:r>
      <w:r w:rsidRPr="007D6526">
        <w:rPr>
          <w:sz w:val="24"/>
          <w:szCs w:val="24"/>
        </w:rPr>
        <w:t xml:space="preserve"> </w:t>
      </w:r>
      <w:r>
        <w:rPr>
          <w:sz w:val="24"/>
          <w:szCs w:val="24"/>
        </w:rPr>
        <w:t>S</w:t>
      </w:r>
      <w:r w:rsidRPr="007D6526">
        <w:rPr>
          <w:sz w:val="24"/>
          <w:szCs w:val="24"/>
        </w:rPr>
        <w:t>uderinusi Objektų sąrašą su Direkcija</w:t>
      </w:r>
      <w:r>
        <w:rPr>
          <w:sz w:val="24"/>
          <w:szCs w:val="24"/>
        </w:rPr>
        <w:t xml:space="preserve"> ir pasirašiusi finansavimo sutartį</w:t>
      </w:r>
      <w:r w:rsidRPr="007D6526">
        <w:rPr>
          <w:sz w:val="24"/>
          <w:szCs w:val="24"/>
        </w:rPr>
        <w:t xml:space="preserve">, Savivaldybės administracija vykdo darbų ir paslaugų viešuosius pirkimus </w:t>
      </w:r>
      <w:r>
        <w:rPr>
          <w:sz w:val="24"/>
          <w:szCs w:val="24"/>
        </w:rPr>
        <w:t xml:space="preserve">teisės aktų </w:t>
      </w:r>
      <w:r w:rsidRPr="007D6526">
        <w:rPr>
          <w:sz w:val="24"/>
          <w:szCs w:val="24"/>
        </w:rPr>
        <w:t>nustatyta tvarka. Į viešųjų pirkimų komisiją gali būti deleguotas Pareiškėjo atstovas.</w:t>
      </w:r>
    </w:p>
    <w:p w:rsidR="00BD0B27" w:rsidRPr="007D6526" w:rsidRDefault="000B55FB" w:rsidP="00E53978">
      <w:pPr>
        <w:pStyle w:val="Bodytext20"/>
        <w:shd w:val="clear" w:color="auto" w:fill="auto"/>
        <w:tabs>
          <w:tab w:val="left" w:pos="1714"/>
        </w:tabs>
        <w:spacing w:before="0" w:after="0" w:line="240" w:lineRule="auto"/>
        <w:ind w:firstLine="1077"/>
        <w:jc w:val="both"/>
        <w:rPr>
          <w:sz w:val="24"/>
          <w:szCs w:val="24"/>
        </w:rPr>
      </w:pPr>
      <w:r w:rsidRPr="007D6526">
        <w:rPr>
          <w:sz w:val="24"/>
          <w:szCs w:val="24"/>
          <w:lang w:eastAsia="ru-RU"/>
        </w:rPr>
        <w:t>1</w:t>
      </w:r>
      <w:r w:rsidR="00FA0061">
        <w:rPr>
          <w:sz w:val="24"/>
          <w:szCs w:val="24"/>
          <w:lang w:eastAsia="ru-RU"/>
        </w:rPr>
        <w:t>9</w:t>
      </w:r>
      <w:r w:rsidRPr="007D6526">
        <w:rPr>
          <w:sz w:val="24"/>
          <w:szCs w:val="24"/>
          <w:lang w:eastAsia="ru-RU"/>
        </w:rPr>
        <w:t>.</w:t>
      </w:r>
      <w:r w:rsidRPr="007D6526">
        <w:rPr>
          <w:sz w:val="24"/>
          <w:szCs w:val="24"/>
        </w:rPr>
        <w:t xml:space="preserve"> Pareiškėjas, kurio prašymas įtraukiamas į Objektų sąrašą, informuojamas raštu ir turi ne vėliau kaip per 30 kalendorinių dienų nuo Objektų sąrašo </w:t>
      </w:r>
      <w:r w:rsidR="00FA0061">
        <w:rPr>
          <w:sz w:val="24"/>
          <w:szCs w:val="24"/>
        </w:rPr>
        <w:t xml:space="preserve">suderinimo </w:t>
      </w:r>
      <w:r w:rsidRPr="007D6526">
        <w:rPr>
          <w:sz w:val="24"/>
          <w:szCs w:val="24"/>
        </w:rPr>
        <w:t xml:space="preserve">, pasirašyti </w:t>
      </w:r>
      <w:r w:rsidR="00FA0061">
        <w:rPr>
          <w:sz w:val="24"/>
          <w:szCs w:val="24"/>
        </w:rPr>
        <w:t>S</w:t>
      </w:r>
      <w:r w:rsidRPr="007D6526">
        <w:rPr>
          <w:sz w:val="24"/>
          <w:szCs w:val="24"/>
        </w:rPr>
        <w:t>utartį</w:t>
      </w:r>
      <w:r w:rsidR="00986011" w:rsidRPr="00986011">
        <w:rPr>
          <w:sz w:val="24"/>
          <w:szCs w:val="24"/>
        </w:rPr>
        <w:t xml:space="preserve"> </w:t>
      </w:r>
      <w:r w:rsidR="00986011">
        <w:rPr>
          <w:sz w:val="24"/>
          <w:szCs w:val="24"/>
        </w:rPr>
        <w:t>(</w:t>
      </w:r>
      <w:r w:rsidR="00986011" w:rsidRPr="0091287D">
        <w:rPr>
          <w:sz w:val="24"/>
          <w:szCs w:val="24"/>
        </w:rPr>
        <w:t>Aprašo 2 pried</w:t>
      </w:r>
      <w:r w:rsidR="00986011">
        <w:rPr>
          <w:sz w:val="24"/>
          <w:szCs w:val="24"/>
        </w:rPr>
        <w:t>as)</w:t>
      </w:r>
      <w:r w:rsidRPr="007D6526">
        <w:rPr>
          <w:sz w:val="24"/>
          <w:szCs w:val="24"/>
        </w:rPr>
        <w:t xml:space="preserve">. Sutartyje nurodyta prisidėjimo vertė apskaičiuojama nuo Objektų sąraše nurodytos sumos. Nepasirašius </w:t>
      </w:r>
      <w:r w:rsidR="00986011">
        <w:rPr>
          <w:sz w:val="24"/>
          <w:szCs w:val="24"/>
        </w:rPr>
        <w:t>s</w:t>
      </w:r>
      <w:r w:rsidRPr="007D6526">
        <w:rPr>
          <w:sz w:val="24"/>
          <w:szCs w:val="24"/>
        </w:rPr>
        <w:t>utarties numatytu terminu ar nepervedus Sutartyje numatytos sumos</w:t>
      </w:r>
      <w:r w:rsidR="00986011">
        <w:rPr>
          <w:sz w:val="24"/>
          <w:szCs w:val="24"/>
        </w:rPr>
        <w:t xml:space="preserve"> nustatytais terminais</w:t>
      </w:r>
      <w:r w:rsidRPr="007D6526">
        <w:rPr>
          <w:sz w:val="24"/>
          <w:szCs w:val="24"/>
        </w:rPr>
        <w:t>, kelias (gatvė) išbraukiamas iš Objektų sąrašo be įspėjimo.</w:t>
      </w:r>
    </w:p>
    <w:p w:rsidR="00663A6F" w:rsidRPr="007D6526" w:rsidRDefault="000B55FB" w:rsidP="00E53978">
      <w:pPr>
        <w:pStyle w:val="Sraopastraipa"/>
        <w:widowControl w:val="0"/>
        <w:tabs>
          <w:tab w:val="left" w:pos="1080"/>
          <w:tab w:val="left" w:pos="1293"/>
        </w:tabs>
        <w:overflowPunct w:val="0"/>
        <w:spacing w:after="0" w:line="240" w:lineRule="auto"/>
        <w:ind w:left="0" w:firstLine="1077"/>
        <w:jc w:val="both"/>
        <w:textAlignment w:val="baseline"/>
        <w:rPr>
          <w:rFonts w:ascii="Times New Roman" w:hAnsi="Times New Roman"/>
          <w:sz w:val="24"/>
          <w:szCs w:val="24"/>
        </w:rPr>
      </w:pPr>
      <w:r w:rsidRPr="007D6526">
        <w:rPr>
          <w:rFonts w:ascii="Times New Roman" w:hAnsi="Times New Roman"/>
          <w:sz w:val="24"/>
          <w:szCs w:val="24"/>
        </w:rPr>
        <w:t xml:space="preserve">20. Atlikus viešuosius darbų ir paslaugų pirkimus, tikslų </w:t>
      </w:r>
      <w:r w:rsidR="005A0F50">
        <w:rPr>
          <w:rFonts w:ascii="Times New Roman" w:hAnsi="Times New Roman"/>
          <w:sz w:val="24"/>
          <w:szCs w:val="24"/>
        </w:rPr>
        <w:t>O</w:t>
      </w:r>
      <w:r w:rsidRPr="007D6526">
        <w:rPr>
          <w:rFonts w:ascii="Times New Roman" w:hAnsi="Times New Roman"/>
          <w:sz w:val="24"/>
          <w:szCs w:val="24"/>
        </w:rPr>
        <w:t xml:space="preserve">bjektų sąrašą, kuriems skirtos Programos finansavimo lėšos, tvirtina Savivaldybės administracijos direktorius.    </w:t>
      </w:r>
    </w:p>
    <w:p w:rsidR="00BE0B79" w:rsidRPr="0091287D" w:rsidRDefault="00663A6F" w:rsidP="00E53978">
      <w:pPr>
        <w:widowControl w:val="0"/>
        <w:tabs>
          <w:tab w:val="left" w:pos="720"/>
          <w:tab w:val="left" w:pos="900"/>
          <w:tab w:val="left" w:pos="1080"/>
          <w:tab w:val="left" w:pos="1293"/>
        </w:tabs>
        <w:overflowPunct w:val="0"/>
        <w:ind w:firstLine="1077"/>
        <w:jc w:val="both"/>
        <w:textAlignment w:val="baseline"/>
        <w:rPr>
          <w:szCs w:val="24"/>
        </w:rPr>
      </w:pPr>
      <w:r w:rsidRPr="0091287D">
        <w:rPr>
          <w:szCs w:val="24"/>
        </w:rPr>
        <w:t>21</w:t>
      </w:r>
      <w:r w:rsidR="00BE0B79" w:rsidRPr="0091287D">
        <w:rPr>
          <w:szCs w:val="24"/>
        </w:rPr>
        <w:t>. Programos lėšos skirstomos taip:</w:t>
      </w:r>
    </w:p>
    <w:p w:rsidR="00BE0B79" w:rsidRPr="0091287D" w:rsidRDefault="000B55FB" w:rsidP="00E53978">
      <w:pPr>
        <w:widowControl w:val="0"/>
        <w:tabs>
          <w:tab w:val="left" w:pos="720"/>
          <w:tab w:val="left" w:pos="900"/>
          <w:tab w:val="left" w:pos="1080"/>
          <w:tab w:val="left" w:pos="1293"/>
        </w:tabs>
        <w:overflowPunct w:val="0"/>
        <w:ind w:firstLine="1077"/>
        <w:jc w:val="both"/>
        <w:textAlignment w:val="baseline"/>
        <w:rPr>
          <w:szCs w:val="24"/>
        </w:rPr>
      </w:pPr>
      <w:r w:rsidRPr="003372E5">
        <w:rPr>
          <w:szCs w:val="24"/>
        </w:rPr>
        <w:t>21.1. ne mažiau kaip 58 proc.</w:t>
      </w:r>
      <w:r>
        <w:rPr>
          <w:szCs w:val="24"/>
        </w:rPr>
        <w:t xml:space="preserve"> nuo bendros Savivaldybei skirtų Programos lėšų sumos panaudoti turtui įsigyti;</w:t>
      </w:r>
    </w:p>
    <w:p w:rsidR="00BE0B79" w:rsidRPr="0091287D" w:rsidRDefault="000B55FB" w:rsidP="00E53978">
      <w:pPr>
        <w:widowControl w:val="0"/>
        <w:tabs>
          <w:tab w:val="left" w:pos="1080"/>
          <w:tab w:val="left" w:pos="1293"/>
        </w:tabs>
        <w:overflowPunct w:val="0"/>
        <w:ind w:firstLine="1077"/>
        <w:jc w:val="both"/>
        <w:textAlignment w:val="baseline"/>
        <w:rPr>
          <w:szCs w:val="24"/>
        </w:rPr>
      </w:pPr>
      <w:r>
        <w:rPr>
          <w:szCs w:val="24"/>
        </w:rPr>
        <w:t>21.2. ne mažiau kaip 5 proc. nuo bendros Savivaldybei skirtų Programos lėšų sumos panaudoti saugaus eismo priemonėms įgyvendinti;</w:t>
      </w:r>
    </w:p>
    <w:p w:rsidR="00BE0B79" w:rsidRPr="0091287D" w:rsidRDefault="000B55FB" w:rsidP="00E53978">
      <w:pPr>
        <w:widowControl w:val="0"/>
        <w:tabs>
          <w:tab w:val="left" w:pos="1080"/>
          <w:tab w:val="left" w:pos="1293"/>
        </w:tabs>
        <w:overflowPunct w:val="0"/>
        <w:ind w:firstLine="1077"/>
        <w:jc w:val="both"/>
        <w:textAlignment w:val="baseline"/>
        <w:rPr>
          <w:szCs w:val="24"/>
        </w:rPr>
      </w:pPr>
      <w:r>
        <w:rPr>
          <w:szCs w:val="24"/>
        </w:rPr>
        <w:t>21.3. likusi lėšų suma naudojama vietinės reikšmės kelių ir gatvių einamiesiems tikslams (priežiūros ir paprastojo remonto darbams, teisinei registracijai būtinoms procedūroms atlikti).</w:t>
      </w:r>
    </w:p>
    <w:p w:rsidR="007A15CC" w:rsidRPr="0091287D" w:rsidRDefault="000B55FB" w:rsidP="00E53978">
      <w:pPr>
        <w:widowControl w:val="0"/>
        <w:tabs>
          <w:tab w:val="left" w:pos="1080"/>
          <w:tab w:val="left" w:pos="1293"/>
        </w:tabs>
        <w:overflowPunct w:val="0"/>
        <w:ind w:firstLine="1077"/>
        <w:jc w:val="both"/>
        <w:textAlignment w:val="baseline"/>
        <w:rPr>
          <w:szCs w:val="24"/>
        </w:rPr>
      </w:pPr>
      <w:r>
        <w:rPr>
          <w:szCs w:val="24"/>
        </w:rPr>
        <w:t>22. Lėšos einamiesiems darbams skirstomos taip:</w:t>
      </w:r>
    </w:p>
    <w:p w:rsidR="00643626" w:rsidRPr="007D6526" w:rsidRDefault="000B55FB" w:rsidP="00F64A16">
      <w:pPr>
        <w:pStyle w:val="Bodytext20"/>
        <w:shd w:val="clear" w:color="auto" w:fill="auto"/>
        <w:tabs>
          <w:tab w:val="left" w:pos="1915"/>
        </w:tabs>
        <w:spacing w:before="0" w:after="0"/>
        <w:ind w:firstLine="0"/>
        <w:jc w:val="both"/>
        <w:rPr>
          <w:sz w:val="24"/>
          <w:szCs w:val="24"/>
        </w:rPr>
      </w:pPr>
      <w:r w:rsidRPr="007D6526">
        <w:rPr>
          <w:sz w:val="24"/>
          <w:szCs w:val="24"/>
        </w:rPr>
        <w:t xml:space="preserve">                  22.1</w:t>
      </w:r>
      <w:r w:rsidR="00CF5706">
        <w:rPr>
          <w:sz w:val="24"/>
          <w:szCs w:val="24"/>
        </w:rPr>
        <w:t>.</w:t>
      </w:r>
      <w:r w:rsidRPr="007D6526">
        <w:rPr>
          <w:sz w:val="24"/>
          <w:szCs w:val="24"/>
        </w:rPr>
        <w:t xml:space="preserve"> kelių (gatvių) su žvyro danga priežiūros darbams seniūnijose (išskyrus Pasvalio miesto seniūniją) pagal seniūnijų teritorijoje esančių viešųjų kelių (gatvių) su žvyro danga tinklo ilgį. Pasvalio miesto seniūnijai </w:t>
      </w:r>
      <w:r w:rsidR="008A79CC">
        <w:rPr>
          <w:sz w:val="24"/>
          <w:szCs w:val="24"/>
        </w:rPr>
        <w:t>-</w:t>
      </w:r>
      <w:r w:rsidR="00CF5706" w:rsidRPr="007D6526">
        <w:rPr>
          <w:sz w:val="24"/>
          <w:szCs w:val="24"/>
        </w:rPr>
        <w:t xml:space="preserve"> </w:t>
      </w:r>
      <w:r w:rsidRPr="007D6526">
        <w:rPr>
          <w:sz w:val="24"/>
          <w:szCs w:val="24"/>
        </w:rPr>
        <w:t>pagal viešųjų kelių (gatvių) su žvyro danga tinklo ilgį ir pagal gyvenančių nuolatinių gyventojų skaičių;</w:t>
      </w:r>
    </w:p>
    <w:p w:rsidR="00643626" w:rsidRPr="007D6526" w:rsidRDefault="000B55FB" w:rsidP="00F64A16">
      <w:pPr>
        <w:pStyle w:val="Bodytext20"/>
        <w:shd w:val="clear" w:color="auto" w:fill="auto"/>
        <w:tabs>
          <w:tab w:val="left" w:pos="1915"/>
        </w:tabs>
        <w:spacing w:before="0" w:after="0"/>
        <w:ind w:firstLine="0"/>
        <w:jc w:val="both"/>
        <w:rPr>
          <w:sz w:val="24"/>
          <w:szCs w:val="24"/>
        </w:rPr>
      </w:pPr>
      <w:r w:rsidRPr="007D6526">
        <w:rPr>
          <w:sz w:val="24"/>
          <w:szCs w:val="24"/>
        </w:rPr>
        <w:t xml:space="preserve">                   22.2</w:t>
      </w:r>
      <w:r w:rsidR="00CF5706">
        <w:rPr>
          <w:sz w:val="24"/>
          <w:szCs w:val="24"/>
        </w:rPr>
        <w:t>.</w:t>
      </w:r>
      <w:r w:rsidRPr="007D6526">
        <w:rPr>
          <w:sz w:val="24"/>
          <w:szCs w:val="24"/>
        </w:rPr>
        <w:t xml:space="preserve"> kelių (gatvių) su asfaltbetonio danga priežiūros darbams pagal seniūnijų teritorijoje esančių viešųjų kelių (gatvių) su asfaltbetonio danga tinklo ilgį;</w:t>
      </w:r>
    </w:p>
    <w:p w:rsidR="00643626" w:rsidRPr="007D6526" w:rsidRDefault="000B55FB" w:rsidP="009C45C2">
      <w:pPr>
        <w:pStyle w:val="Bodytext20"/>
        <w:shd w:val="clear" w:color="auto" w:fill="auto"/>
        <w:tabs>
          <w:tab w:val="left" w:pos="1915"/>
        </w:tabs>
        <w:spacing w:before="0" w:after="0"/>
        <w:ind w:firstLine="0"/>
        <w:jc w:val="both"/>
        <w:rPr>
          <w:sz w:val="24"/>
          <w:szCs w:val="24"/>
        </w:rPr>
      </w:pPr>
      <w:r w:rsidRPr="007D6526">
        <w:rPr>
          <w:sz w:val="24"/>
          <w:szCs w:val="24"/>
        </w:rPr>
        <w:t xml:space="preserve">                  22.3</w:t>
      </w:r>
      <w:r w:rsidR="00CF5706">
        <w:rPr>
          <w:sz w:val="24"/>
          <w:szCs w:val="24"/>
        </w:rPr>
        <w:t>.</w:t>
      </w:r>
      <w:r w:rsidRPr="007D6526">
        <w:rPr>
          <w:sz w:val="24"/>
          <w:szCs w:val="24"/>
        </w:rPr>
        <w:t xml:space="preserve"> pralaidų paprastajam remontui atsižvelgiant į gautus seniūnių prašymus bei esamą finansavimą;</w:t>
      </w:r>
    </w:p>
    <w:p w:rsidR="00643626" w:rsidRPr="007D6526" w:rsidRDefault="000B55FB" w:rsidP="00F64A16">
      <w:pPr>
        <w:pStyle w:val="Bodytext20"/>
        <w:shd w:val="clear" w:color="auto" w:fill="auto"/>
        <w:tabs>
          <w:tab w:val="left" w:pos="1915"/>
        </w:tabs>
        <w:spacing w:before="0" w:after="0"/>
        <w:ind w:firstLine="0"/>
        <w:jc w:val="both"/>
        <w:rPr>
          <w:sz w:val="24"/>
          <w:szCs w:val="24"/>
        </w:rPr>
      </w:pPr>
      <w:r w:rsidRPr="007D6526">
        <w:rPr>
          <w:sz w:val="24"/>
          <w:szCs w:val="24"/>
        </w:rPr>
        <w:t xml:space="preserve">                  22.4</w:t>
      </w:r>
      <w:r w:rsidR="00CF5706">
        <w:rPr>
          <w:sz w:val="24"/>
          <w:szCs w:val="24"/>
        </w:rPr>
        <w:t>.</w:t>
      </w:r>
      <w:r w:rsidRPr="007D6526">
        <w:rPr>
          <w:sz w:val="24"/>
          <w:szCs w:val="24"/>
        </w:rPr>
        <w:t xml:space="preserve"> kelių (gatvių) inventorizacijai </w:t>
      </w:r>
      <w:r w:rsidR="00CF5706">
        <w:rPr>
          <w:sz w:val="24"/>
          <w:szCs w:val="24"/>
        </w:rPr>
        <w:t>–</w:t>
      </w:r>
      <w:r w:rsidR="00CF5706" w:rsidRPr="007D6526">
        <w:rPr>
          <w:sz w:val="24"/>
          <w:szCs w:val="24"/>
        </w:rPr>
        <w:t xml:space="preserve"> </w:t>
      </w:r>
      <w:r w:rsidRPr="007D6526">
        <w:rPr>
          <w:sz w:val="24"/>
          <w:szCs w:val="24"/>
        </w:rPr>
        <w:t>ne mažiau nei numatyta Kelių priežiūros ir plėtros programos finansavimo lėšų naudojimo tvarkos apraše ir atsižvelgiant į seniūnijų vietinės reikšmės kelių inventorizacijos užbaigtumą;</w:t>
      </w:r>
    </w:p>
    <w:p w:rsidR="00643626" w:rsidRPr="007D6526" w:rsidRDefault="000B55FB" w:rsidP="00F64A16">
      <w:pPr>
        <w:pStyle w:val="Bodytext20"/>
        <w:shd w:val="clear" w:color="auto" w:fill="auto"/>
        <w:tabs>
          <w:tab w:val="left" w:pos="1915"/>
        </w:tabs>
        <w:spacing w:before="0" w:after="0"/>
        <w:ind w:firstLine="0"/>
        <w:jc w:val="both"/>
        <w:rPr>
          <w:sz w:val="24"/>
          <w:szCs w:val="24"/>
        </w:rPr>
      </w:pPr>
      <w:r w:rsidRPr="007D6526">
        <w:rPr>
          <w:sz w:val="24"/>
          <w:szCs w:val="24"/>
        </w:rPr>
        <w:t xml:space="preserve">                   22.5</w:t>
      </w:r>
      <w:r w:rsidR="00CF5706">
        <w:rPr>
          <w:sz w:val="24"/>
          <w:szCs w:val="24"/>
        </w:rPr>
        <w:t>.</w:t>
      </w:r>
      <w:r w:rsidRPr="007D6526">
        <w:rPr>
          <w:sz w:val="24"/>
          <w:szCs w:val="24"/>
        </w:rPr>
        <w:t xml:space="preserve"> Pasvalio miesto seniūnijos vietinės reikšmės kelių (gatvių) priežiūros darbams žiemos metu - pagal faktines klimatines sąlygas einamaisiais metais. Kitų rajono seniūnijų vietinės reikšmės kelių (gatvių) priežiūra žiemos metu finansuojama iš Savivaldybės biudžeto;</w:t>
      </w:r>
    </w:p>
    <w:p w:rsidR="00643626" w:rsidRPr="007D6526" w:rsidRDefault="000B55FB" w:rsidP="00F64A16">
      <w:pPr>
        <w:pStyle w:val="Bodytext20"/>
        <w:shd w:val="clear" w:color="auto" w:fill="auto"/>
        <w:tabs>
          <w:tab w:val="left" w:pos="1915"/>
        </w:tabs>
        <w:spacing w:before="0" w:after="0"/>
        <w:ind w:firstLine="0"/>
        <w:jc w:val="both"/>
        <w:rPr>
          <w:sz w:val="24"/>
          <w:szCs w:val="24"/>
        </w:rPr>
      </w:pPr>
      <w:r w:rsidRPr="007D6526">
        <w:rPr>
          <w:sz w:val="24"/>
          <w:szCs w:val="24"/>
        </w:rPr>
        <w:t xml:space="preserve">                    22.6</w:t>
      </w:r>
      <w:r w:rsidR="00CF5706">
        <w:rPr>
          <w:sz w:val="24"/>
          <w:szCs w:val="24"/>
        </w:rPr>
        <w:t>.</w:t>
      </w:r>
      <w:r w:rsidRPr="007D6526">
        <w:rPr>
          <w:sz w:val="24"/>
          <w:szCs w:val="24"/>
        </w:rPr>
        <w:t xml:space="preserve"> eismo saugumo priemonėms užtikrinti </w:t>
      </w:r>
      <w:r w:rsidR="00CF5706">
        <w:rPr>
          <w:sz w:val="24"/>
          <w:szCs w:val="24"/>
        </w:rPr>
        <w:t>–</w:t>
      </w:r>
      <w:r w:rsidR="00CF5706" w:rsidRPr="007D6526">
        <w:rPr>
          <w:sz w:val="24"/>
          <w:szCs w:val="24"/>
        </w:rPr>
        <w:t xml:space="preserve"> </w:t>
      </w:r>
      <w:r w:rsidRPr="007D6526">
        <w:rPr>
          <w:sz w:val="24"/>
          <w:szCs w:val="24"/>
        </w:rPr>
        <w:t>ne mažiau nei numatyta Kelių priežiūros ir plėtros programos finansavimo lėšų naudojimo tvarkos apraše</w:t>
      </w:r>
      <w:r w:rsidR="004E4CA1">
        <w:rPr>
          <w:sz w:val="24"/>
          <w:szCs w:val="24"/>
        </w:rPr>
        <w:t xml:space="preserve"> </w:t>
      </w:r>
      <w:r w:rsidRPr="007D6526">
        <w:rPr>
          <w:sz w:val="24"/>
          <w:szCs w:val="24"/>
        </w:rPr>
        <w:t>Savivaldybės kelių eismo saugumo komisijos nutarimams įgyvendinti, vykdyti nuolatinę šviesoforų priežiūrą ar įdiegti kitas eismo saugumą gerinančias priemones;</w:t>
      </w:r>
    </w:p>
    <w:p w:rsidR="00643626" w:rsidRPr="007D6526" w:rsidRDefault="000B55FB" w:rsidP="009C45C2">
      <w:pPr>
        <w:pStyle w:val="Bodytext20"/>
        <w:shd w:val="clear" w:color="auto" w:fill="auto"/>
        <w:tabs>
          <w:tab w:val="left" w:pos="1915"/>
        </w:tabs>
        <w:spacing w:before="0" w:after="267"/>
        <w:ind w:firstLine="0"/>
        <w:jc w:val="both"/>
        <w:rPr>
          <w:sz w:val="24"/>
          <w:szCs w:val="24"/>
        </w:rPr>
      </w:pPr>
      <w:r w:rsidRPr="007D6526">
        <w:rPr>
          <w:sz w:val="24"/>
          <w:szCs w:val="24"/>
        </w:rPr>
        <w:t xml:space="preserve">                    22.7</w:t>
      </w:r>
      <w:r w:rsidR="00CF5706">
        <w:rPr>
          <w:sz w:val="24"/>
          <w:szCs w:val="24"/>
        </w:rPr>
        <w:t>.</w:t>
      </w:r>
      <w:r w:rsidRPr="007D6526">
        <w:rPr>
          <w:sz w:val="24"/>
          <w:szCs w:val="24"/>
        </w:rPr>
        <w:t xml:space="preserve"> kitiems darbams ar paslaugoms, kurie yra t</w:t>
      </w:r>
      <w:r w:rsidR="009F4035">
        <w:rPr>
          <w:sz w:val="24"/>
          <w:szCs w:val="24"/>
        </w:rPr>
        <w:t>inkami finansuoti pagal Aprašo 5</w:t>
      </w:r>
      <w:r w:rsidRPr="007D6526">
        <w:rPr>
          <w:sz w:val="24"/>
          <w:szCs w:val="24"/>
        </w:rPr>
        <w:t xml:space="preserve"> punktą, lėšos gali būti skiriamos, atsižvelgiant į </w:t>
      </w:r>
      <w:r w:rsidR="004E4CA1">
        <w:rPr>
          <w:sz w:val="24"/>
          <w:szCs w:val="24"/>
        </w:rPr>
        <w:t xml:space="preserve">seniūnijų </w:t>
      </w:r>
      <w:r w:rsidRPr="007D6526">
        <w:rPr>
          <w:sz w:val="24"/>
          <w:szCs w:val="24"/>
        </w:rPr>
        <w:t>seniūnų prašymus.</w:t>
      </w:r>
    </w:p>
    <w:p w:rsidR="00435701" w:rsidRPr="0091287D" w:rsidRDefault="00435701" w:rsidP="00E53978">
      <w:pPr>
        <w:widowControl w:val="0"/>
        <w:tabs>
          <w:tab w:val="left" w:pos="1080"/>
          <w:tab w:val="left" w:pos="1293"/>
        </w:tabs>
        <w:overflowPunct w:val="0"/>
        <w:ind w:firstLine="1077"/>
        <w:jc w:val="both"/>
        <w:textAlignment w:val="baseline"/>
        <w:rPr>
          <w:color w:val="FF0000"/>
          <w:szCs w:val="24"/>
        </w:rPr>
      </w:pPr>
    </w:p>
    <w:p w:rsidR="00935536" w:rsidRDefault="00935536" w:rsidP="007D6526">
      <w:pPr>
        <w:widowControl w:val="0"/>
        <w:tabs>
          <w:tab w:val="left" w:pos="1080"/>
          <w:tab w:val="left" w:pos="1293"/>
        </w:tabs>
        <w:overflowPunct w:val="0"/>
        <w:jc w:val="center"/>
        <w:textAlignment w:val="baseline"/>
        <w:rPr>
          <w:color w:val="FF0000"/>
          <w:szCs w:val="24"/>
        </w:rPr>
      </w:pPr>
    </w:p>
    <w:p w:rsidR="00935536" w:rsidRDefault="003D4A43" w:rsidP="007D6526">
      <w:pPr>
        <w:tabs>
          <w:tab w:val="left" w:pos="1080"/>
        </w:tabs>
        <w:jc w:val="center"/>
        <w:rPr>
          <w:b/>
          <w:bCs/>
          <w:szCs w:val="24"/>
        </w:rPr>
      </w:pPr>
      <w:r w:rsidRPr="00723D28">
        <w:rPr>
          <w:b/>
          <w:bCs/>
          <w:szCs w:val="24"/>
          <w:lang w:eastAsia="ru-RU"/>
        </w:rPr>
        <w:t>IV</w:t>
      </w:r>
      <w:r w:rsidR="002047D9">
        <w:rPr>
          <w:b/>
          <w:bCs/>
          <w:szCs w:val="24"/>
          <w:lang w:eastAsia="ru-RU"/>
        </w:rPr>
        <w:t xml:space="preserve"> </w:t>
      </w:r>
      <w:r w:rsidR="002047D9">
        <w:rPr>
          <w:b/>
          <w:bCs/>
          <w:szCs w:val="24"/>
        </w:rPr>
        <w:t>SKYRIUS</w:t>
      </w:r>
    </w:p>
    <w:p w:rsidR="00935536" w:rsidRDefault="003D4A43" w:rsidP="007D6526">
      <w:pPr>
        <w:tabs>
          <w:tab w:val="left" w:pos="1080"/>
        </w:tabs>
        <w:jc w:val="center"/>
        <w:rPr>
          <w:b/>
          <w:bCs/>
          <w:szCs w:val="24"/>
          <w:lang w:eastAsia="ru-RU"/>
        </w:rPr>
      </w:pPr>
      <w:r w:rsidRPr="00723D28">
        <w:rPr>
          <w:b/>
          <w:bCs/>
          <w:szCs w:val="24"/>
          <w:lang w:eastAsia="ru-RU"/>
        </w:rPr>
        <w:t xml:space="preserve"> DARBŲ IR PASLAUGŲ VYKDYMAS IR ATSISKAITYMO TVARKA</w:t>
      </w:r>
    </w:p>
    <w:p w:rsidR="00935536" w:rsidRDefault="00935536" w:rsidP="007D6526">
      <w:pPr>
        <w:widowControl w:val="0"/>
        <w:tabs>
          <w:tab w:val="left" w:pos="1080"/>
          <w:tab w:val="left" w:pos="1293"/>
        </w:tabs>
        <w:overflowPunct w:val="0"/>
        <w:jc w:val="center"/>
        <w:textAlignment w:val="baseline"/>
        <w:rPr>
          <w:szCs w:val="24"/>
        </w:rPr>
      </w:pPr>
    </w:p>
    <w:p w:rsidR="003D4A43" w:rsidRPr="00723D28" w:rsidRDefault="00663A6F" w:rsidP="00E53978">
      <w:pPr>
        <w:widowControl w:val="0"/>
        <w:tabs>
          <w:tab w:val="left" w:pos="0"/>
        </w:tabs>
        <w:ind w:firstLine="1077"/>
        <w:jc w:val="both"/>
        <w:rPr>
          <w:szCs w:val="24"/>
          <w:lang w:eastAsia="ru-RU"/>
        </w:rPr>
      </w:pPr>
      <w:r>
        <w:rPr>
          <w:szCs w:val="24"/>
          <w:lang w:eastAsia="ru-RU"/>
        </w:rPr>
        <w:t>23</w:t>
      </w:r>
      <w:r w:rsidR="003D4A43" w:rsidRPr="00723D28">
        <w:rPr>
          <w:szCs w:val="24"/>
          <w:lang w:eastAsia="ru-RU"/>
        </w:rPr>
        <w:t>. Rangovai darbams vykdyti ir paslaugų teikėjai parenkami vadovaujantis Lietuvos Respublikos viešųjų pirkimų įstatymu ir Savivaldybės administracijos supaprastintų viešųjų pirkimų taisyklėmis.</w:t>
      </w:r>
    </w:p>
    <w:p w:rsidR="003D4A43" w:rsidRPr="00723D28" w:rsidRDefault="00E53978" w:rsidP="00E53978">
      <w:pPr>
        <w:widowControl w:val="0"/>
        <w:tabs>
          <w:tab w:val="left" w:pos="1080"/>
          <w:tab w:val="left" w:pos="1293"/>
        </w:tabs>
        <w:overflowPunct w:val="0"/>
        <w:jc w:val="both"/>
        <w:textAlignment w:val="baseline"/>
        <w:rPr>
          <w:szCs w:val="24"/>
        </w:rPr>
      </w:pPr>
      <w:r>
        <w:rPr>
          <w:szCs w:val="24"/>
        </w:rPr>
        <w:t xml:space="preserve">                </w:t>
      </w:r>
      <w:r w:rsidR="004E1522">
        <w:rPr>
          <w:szCs w:val="24"/>
        </w:rPr>
        <w:t xml:space="preserve">  24</w:t>
      </w:r>
      <w:r w:rsidR="003D4A43" w:rsidRPr="00723D28">
        <w:rPr>
          <w:szCs w:val="24"/>
        </w:rPr>
        <w:t>. Savivaldybės administracijos direktorius pasirašo sutartis su rangovais arba paslaugų teikėjais.</w:t>
      </w:r>
    </w:p>
    <w:p w:rsidR="003D4A43" w:rsidRPr="00723D28" w:rsidRDefault="004E1522" w:rsidP="00E53978">
      <w:pPr>
        <w:widowControl w:val="0"/>
        <w:tabs>
          <w:tab w:val="left" w:pos="0"/>
        </w:tabs>
        <w:ind w:firstLine="1077"/>
        <w:jc w:val="both"/>
        <w:rPr>
          <w:szCs w:val="26"/>
        </w:rPr>
      </w:pPr>
      <w:r>
        <w:rPr>
          <w:szCs w:val="24"/>
          <w:lang w:eastAsia="ru-RU"/>
        </w:rPr>
        <w:t>25</w:t>
      </w:r>
      <w:r w:rsidR="003D4A43" w:rsidRPr="00723D28">
        <w:rPr>
          <w:szCs w:val="24"/>
          <w:lang w:eastAsia="ru-RU"/>
        </w:rPr>
        <w:t xml:space="preserve">. </w:t>
      </w:r>
      <w:r w:rsidR="003D4A43" w:rsidRPr="00723D28">
        <w:rPr>
          <w:szCs w:val="26"/>
        </w:rPr>
        <w:t>Savivaldybės administracijos seniūnijų seniūnai atsako už efektyvų Programos lėšų panaudojimą seniūnijose, patvirtina atliktų darbų faktą pasirašant atliktų darbų ir suteiktų paslaugų aktus (forma F2).</w:t>
      </w:r>
    </w:p>
    <w:p w:rsidR="003D4A43" w:rsidRPr="00723D28" w:rsidRDefault="004E1522" w:rsidP="00E53978">
      <w:pPr>
        <w:widowControl w:val="0"/>
        <w:ind w:firstLine="1077"/>
        <w:jc w:val="both"/>
        <w:rPr>
          <w:szCs w:val="24"/>
          <w:lang w:eastAsia="ru-RU"/>
        </w:rPr>
      </w:pPr>
      <w:r>
        <w:rPr>
          <w:szCs w:val="24"/>
          <w:lang w:eastAsia="ru-RU"/>
        </w:rPr>
        <w:t>26</w:t>
      </w:r>
      <w:r w:rsidR="003D4A43" w:rsidRPr="00723D28">
        <w:rPr>
          <w:szCs w:val="24"/>
          <w:lang w:eastAsia="ru-RU"/>
        </w:rPr>
        <w:t>. Savivaldybės administracija, vadovaudamasi Lietuvos Respublikos įstatymais ir kitais teisės aktais, vykdo objektų, finansuojamų Programos lėšomis, užsakovo funkcijas</w:t>
      </w:r>
      <w:r w:rsidR="004E4CA1">
        <w:rPr>
          <w:szCs w:val="24"/>
          <w:lang w:eastAsia="ru-RU"/>
        </w:rPr>
        <w:t>.</w:t>
      </w:r>
      <w:r w:rsidR="003D4A43" w:rsidRPr="00723D28">
        <w:rPr>
          <w:szCs w:val="24"/>
          <w:lang w:eastAsia="ru-RU"/>
        </w:rPr>
        <w:t xml:space="preserve"> Skyrius rengia reikalingus dokumentus viešiesiems darbų ir paslaugų pirkimams organizuoti, pirkimų sutartims sudaryti, rengia sąmatas objektų sąraše numatytiems priežiūros ir remonto darbams, vykdo darbų kontrolę, organizuoja techninę priežiūrą ir atliktų darbų priėmimą, teikia Direkcijai paraiškas lėšoms gauti ir ataskaitas apie lėšų naudojimą. Direkcijai teikiamus atliktų darbų ir išlaidų apmokėjimo dokumentus pasirašo Skyriaus vedėjas, jo nesant – Skyriaus specialistas, laikinai einantis Skyriaus vedėjo pareigas.</w:t>
      </w:r>
    </w:p>
    <w:p w:rsidR="003D4A43" w:rsidRPr="00723D28" w:rsidRDefault="004E1522" w:rsidP="00E53978">
      <w:pPr>
        <w:widowControl w:val="0"/>
        <w:tabs>
          <w:tab w:val="left" w:pos="0"/>
        </w:tabs>
        <w:ind w:firstLine="1077"/>
        <w:jc w:val="both"/>
        <w:rPr>
          <w:szCs w:val="24"/>
          <w:lang w:eastAsia="ru-RU"/>
        </w:rPr>
      </w:pPr>
      <w:r>
        <w:rPr>
          <w:szCs w:val="24"/>
          <w:lang w:eastAsia="ru-RU"/>
        </w:rPr>
        <w:t>27</w:t>
      </w:r>
      <w:r w:rsidR="003D4A43" w:rsidRPr="00723D28">
        <w:rPr>
          <w:szCs w:val="24"/>
          <w:lang w:eastAsia="ru-RU"/>
        </w:rPr>
        <w:t xml:space="preserve">. </w:t>
      </w:r>
      <w:r w:rsidR="003D4A43">
        <w:rPr>
          <w:szCs w:val="24"/>
          <w:lang w:eastAsia="ru-RU"/>
        </w:rPr>
        <w:t xml:space="preserve">Savivaldybės administracijos </w:t>
      </w:r>
      <w:r w:rsidR="003D4A43" w:rsidRPr="00723D28">
        <w:rPr>
          <w:szCs w:val="24"/>
          <w:lang w:eastAsia="ru-RU"/>
        </w:rPr>
        <w:t>Apskaitos skyrius, vadovaudamasis finansavimo sutartyse numatytomis sąlygomis ir terminais, atsiskaito su rangovais (tiekėjais), tvarko Kelių priežiūros ir plėtros programos lėšų apskaitą pagal Lietuvos Respublikos buhalterinės apskaitos įstatymą ir kitus teisės aktus, derina Direkcijai programos teikiamų lėšų paraiškas ir ataskaitas apie lėšų naudojimą, teikia programos sąmatas ir sąmatų įvykdymo ataskaitas.</w:t>
      </w:r>
    </w:p>
    <w:p w:rsidR="003D4A43" w:rsidRPr="00723D28" w:rsidRDefault="003D4A43" w:rsidP="00E53978">
      <w:pPr>
        <w:widowControl w:val="0"/>
        <w:tabs>
          <w:tab w:val="left" w:pos="1080"/>
          <w:tab w:val="left" w:pos="1293"/>
        </w:tabs>
        <w:overflowPunct w:val="0"/>
        <w:ind w:firstLine="1077"/>
        <w:jc w:val="both"/>
        <w:textAlignment w:val="baseline"/>
        <w:rPr>
          <w:szCs w:val="24"/>
        </w:rPr>
      </w:pPr>
    </w:p>
    <w:p w:rsidR="002047D9" w:rsidRDefault="00A45520" w:rsidP="00A45520">
      <w:pPr>
        <w:widowControl w:val="0"/>
        <w:tabs>
          <w:tab w:val="left" w:pos="480"/>
          <w:tab w:val="left" w:pos="1293"/>
          <w:tab w:val="left" w:pos="1440"/>
        </w:tabs>
        <w:overflowPunct w:val="0"/>
        <w:ind w:firstLine="1077"/>
        <w:textAlignment w:val="baseline"/>
        <w:rPr>
          <w:b/>
          <w:bCs/>
          <w:szCs w:val="24"/>
        </w:rPr>
      </w:pPr>
      <w:r>
        <w:rPr>
          <w:b/>
          <w:szCs w:val="24"/>
        </w:rPr>
        <w:t xml:space="preserve">                                                   </w:t>
      </w:r>
      <w:r w:rsidR="003D4A43" w:rsidRPr="00723D28">
        <w:rPr>
          <w:b/>
          <w:szCs w:val="24"/>
        </w:rPr>
        <w:t>V</w:t>
      </w:r>
      <w:r w:rsidR="002047D9" w:rsidRPr="002047D9">
        <w:rPr>
          <w:b/>
          <w:bCs/>
          <w:szCs w:val="24"/>
        </w:rPr>
        <w:t xml:space="preserve"> </w:t>
      </w:r>
      <w:r w:rsidR="002047D9">
        <w:rPr>
          <w:b/>
          <w:bCs/>
          <w:szCs w:val="24"/>
        </w:rPr>
        <w:t>SKYRIUS</w:t>
      </w:r>
    </w:p>
    <w:p w:rsidR="00935536" w:rsidRDefault="003D4A43" w:rsidP="00A45520">
      <w:pPr>
        <w:widowControl w:val="0"/>
        <w:tabs>
          <w:tab w:val="left" w:pos="480"/>
          <w:tab w:val="left" w:pos="1293"/>
          <w:tab w:val="left" w:pos="1440"/>
        </w:tabs>
        <w:overflowPunct w:val="0"/>
        <w:jc w:val="center"/>
        <w:textAlignment w:val="baseline"/>
        <w:rPr>
          <w:b/>
          <w:szCs w:val="24"/>
        </w:rPr>
      </w:pPr>
      <w:r w:rsidRPr="00723D28">
        <w:rPr>
          <w:b/>
          <w:szCs w:val="24"/>
        </w:rPr>
        <w:t>KONTROLĖ</w:t>
      </w:r>
    </w:p>
    <w:p w:rsidR="003D4A43" w:rsidRPr="006D6E6A" w:rsidRDefault="003D4A43" w:rsidP="00E53978">
      <w:pPr>
        <w:widowControl w:val="0"/>
        <w:tabs>
          <w:tab w:val="left" w:pos="1080"/>
          <w:tab w:val="left" w:pos="1293"/>
        </w:tabs>
        <w:overflowPunct w:val="0"/>
        <w:ind w:firstLine="1077"/>
        <w:jc w:val="both"/>
        <w:textAlignment w:val="baseline"/>
        <w:rPr>
          <w:szCs w:val="24"/>
        </w:rPr>
      </w:pPr>
    </w:p>
    <w:p w:rsidR="003D4A43" w:rsidRPr="0067537A" w:rsidRDefault="004E1522" w:rsidP="00E53978">
      <w:pPr>
        <w:widowControl w:val="0"/>
        <w:tabs>
          <w:tab w:val="left" w:pos="1293"/>
        </w:tabs>
        <w:overflowPunct w:val="0"/>
        <w:autoSpaceDE w:val="0"/>
        <w:autoSpaceDN w:val="0"/>
        <w:adjustRightInd w:val="0"/>
        <w:ind w:firstLine="1077"/>
        <w:jc w:val="both"/>
        <w:textAlignment w:val="baseline"/>
        <w:rPr>
          <w:szCs w:val="24"/>
        </w:rPr>
      </w:pPr>
      <w:r>
        <w:rPr>
          <w:szCs w:val="24"/>
        </w:rPr>
        <w:t>28</w:t>
      </w:r>
      <w:r w:rsidR="003D4A43" w:rsidRPr="0067537A">
        <w:rPr>
          <w:szCs w:val="24"/>
        </w:rPr>
        <w:t>. Savivaldybės administracija kontroliuoja vietinių kelių ir gatvių fizinę būklę.</w:t>
      </w:r>
    </w:p>
    <w:p w:rsidR="003D4A43" w:rsidRPr="0067537A" w:rsidRDefault="004E1522" w:rsidP="00E53978">
      <w:pPr>
        <w:widowControl w:val="0"/>
        <w:tabs>
          <w:tab w:val="left" w:pos="0"/>
        </w:tabs>
        <w:overflowPunct w:val="0"/>
        <w:autoSpaceDE w:val="0"/>
        <w:autoSpaceDN w:val="0"/>
        <w:adjustRightInd w:val="0"/>
        <w:ind w:firstLine="1077"/>
        <w:jc w:val="both"/>
        <w:textAlignment w:val="baseline"/>
        <w:rPr>
          <w:szCs w:val="24"/>
        </w:rPr>
      </w:pPr>
      <w:r>
        <w:rPr>
          <w:szCs w:val="24"/>
        </w:rPr>
        <w:t>29</w:t>
      </w:r>
      <w:r w:rsidR="003D4A43" w:rsidRPr="0067537A">
        <w:rPr>
          <w:szCs w:val="24"/>
        </w:rPr>
        <w:t>. Kelių priežiūros ir plėtros programos lėšų panaudojimo kontrolė vykdoma Lietuvos Respublikos įstatymų nustatyta tvarka.</w:t>
      </w:r>
    </w:p>
    <w:p w:rsidR="003D4A43" w:rsidRDefault="003D4A43" w:rsidP="00E53978">
      <w:pPr>
        <w:widowControl w:val="0"/>
        <w:tabs>
          <w:tab w:val="left" w:pos="480"/>
          <w:tab w:val="left" w:pos="1293"/>
          <w:tab w:val="left" w:pos="1440"/>
        </w:tabs>
        <w:overflowPunct w:val="0"/>
        <w:ind w:firstLine="1077"/>
        <w:jc w:val="both"/>
        <w:textAlignment w:val="baseline"/>
        <w:rPr>
          <w:b/>
          <w:sz w:val="20"/>
        </w:rPr>
      </w:pPr>
    </w:p>
    <w:p w:rsidR="00935536" w:rsidRDefault="003D4A43" w:rsidP="007D6526">
      <w:pPr>
        <w:widowControl w:val="0"/>
        <w:tabs>
          <w:tab w:val="left" w:pos="480"/>
          <w:tab w:val="left" w:pos="1293"/>
          <w:tab w:val="left" w:pos="1440"/>
        </w:tabs>
        <w:overflowPunct w:val="0"/>
        <w:jc w:val="center"/>
        <w:textAlignment w:val="baseline"/>
        <w:rPr>
          <w:b/>
          <w:szCs w:val="24"/>
        </w:rPr>
      </w:pPr>
      <w:r w:rsidRPr="006D6E6A">
        <w:rPr>
          <w:b/>
          <w:szCs w:val="24"/>
        </w:rPr>
        <w:t>V</w:t>
      </w:r>
      <w:r>
        <w:rPr>
          <w:b/>
          <w:szCs w:val="24"/>
        </w:rPr>
        <w:t>I</w:t>
      </w:r>
      <w:r w:rsidR="002047D9">
        <w:rPr>
          <w:b/>
          <w:szCs w:val="24"/>
        </w:rPr>
        <w:t xml:space="preserve"> </w:t>
      </w:r>
      <w:r w:rsidR="002047D9">
        <w:rPr>
          <w:b/>
          <w:bCs/>
          <w:szCs w:val="24"/>
        </w:rPr>
        <w:t>SKYRIUS</w:t>
      </w:r>
    </w:p>
    <w:p w:rsidR="00935536" w:rsidRDefault="003D4A43" w:rsidP="007D6526">
      <w:pPr>
        <w:widowControl w:val="0"/>
        <w:tabs>
          <w:tab w:val="left" w:pos="480"/>
          <w:tab w:val="left" w:pos="1293"/>
          <w:tab w:val="left" w:pos="1440"/>
        </w:tabs>
        <w:overflowPunct w:val="0"/>
        <w:jc w:val="center"/>
        <w:textAlignment w:val="baseline"/>
        <w:rPr>
          <w:b/>
          <w:szCs w:val="24"/>
        </w:rPr>
      </w:pPr>
      <w:r w:rsidRPr="006D6E6A">
        <w:rPr>
          <w:b/>
          <w:szCs w:val="24"/>
        </w:rPr>
        <w:t>BAIGIAMOSIOS NUOSTATOS</w:t>
      </w:r>
    </w:p>
    <w:p w:rsidR="003D4A43" w:rsidRPr="0091287D" w:rsidRDefault="003D4A43" w:rsidP="00E53978">
      <w:pPr>
        <w:widowControl w:val="0"/>
        <w:tabs>
          <w:tab w:val="left" w:pos="1293"/>
        </w:tabs>
        <w:overflowPunct w:val="0"/>
        <w:ind w:firstLine="1077"/>
        <w:jc w:val="both"/>
        <w:textAlignment w:val="baseline"/>
        <w:rPr>
          <w:szCs w:val="24"/>
        </w:rPr>
      </w:pPr>
    </w:p>
    <w:p w:rsidR="0086269E" w:rsidRDefault="000B55FB" w:rsidP="00895EAF">
      <w:pPr>
        <w:pStyle w:val="Bodytext20"/>
        <w:shd w:val="clear" w:color="auto" w:fill="auto"/>
        <w:tabs>
          <w:tab w:val="left" w:pos="1717"/>
        </w:tabs>
        <w:spacing w:before="0" w:after="0"/>
        <w:ind w:firstLine="0"/>
        <w:jc w:val="both"/>
        <w:rPr>
          <w:sz w:val="24"/>
          <w:szCs w:val="24"/>
        </w:rPr>
      </w:pPr>
      <w:r w:rsidRPr="007D6526">
        <w:rPr>
          <w:sz w:val="24"/>
          <w:szCs w:val="24"/>
        </w:rPr>
        <w:t xml:space="preserve">                    30.</w:t>
      </w:r>
      <w:r w:rsidRPr="007D6526">
        <w:rPr>
          <w:sz w:val="24"/>
          <w:szCs w:val="24"/>
          <w:lang w:eastAsia="ru-RU"/>
        </w:rPr>
        <w:t xml:space="preserve"> </w:t>
      </w:r>
      <w:r w:rsidRPr="007D6526">
        <w:rPr>
          <w:sz w:val="24"/>
          <w:szCs w:val="24"/>
        </w:rPr>
        <w:t xml:space="preserve">Programos finansavimo rezervo lėšoms gauti teikiami keliai (gatvės) pagal Prioritetinį sąrašą eilės tvarka, vadovaujantis Kelių priežiūros ir plėtros programos finansavimo lėšų naudojimo tvarkos aprašu, patvirtintu Lietuvos Respublikos Vyriausybės 2005 m. balandžio 21 d. nutarimu Nr. 447 „Dėl Lietuvos Respublikos kelių priežiūros ir plėtros programos finansavimo įstatymo įgyvendinimo“. Šios lėšos naudojamos pagal su Direkcija pasirašytų finansavimo sutarčių sąlygose nustatytus reikalavimus ir suderintus Objektų sąrašus. </w:t>
      </w:r>
    </w:p>
    <w:p w:rsidR="00935536" w:rsidRPr="007D6526" w:rsidRDefault="0086269E" w:rsidP="007D6526">
      <w:pPr>
        <w:pStyle w:val="Bodytext20"/>
        <w:shd w:val="clear" w:color="auto" w:fill="auto"/>
        <w:tabs>
          <w:tab w:val="left" w:pos="1717"/>
        </w:tabs>
        <w:spacing w:before="0" w:after="0"/>
        <w:ind w:firstLine="1134"/>
        <w:jc w:val="both"/>
        <w:rPr>
          <w:sz w:val="24"/>
          <w:szCs w:val="24"/>
        </w:rPr>
      </w:pPr>
      <w:r>
        <w:rPr>
          <w:sz w:val="24"/>
          <w:szCs w:val="24"/>
        </w:rPr>
        <w:t xml:space="preserve">31. </w:t>
      </w:r>
      <w:r w:rsidR="000B55FB" w:rsidRPr="007D6526">
        <w:rPr>
          <w:sz w:val="24"/>
          <w:szCs w:val="24"/>
        </w:rPr>
        <w:t xml:space="preserve">Savivaldybės administracija užtikrina tinkamą visų su Direkcija pasirašytų finansavimo sutarčių sąlygose nustatytų reikalavimų vykdymą.  </w:t>
      </w:r>
    </w:p>
    <w:p w:rsidR="003D4A43" w:rsidRPr="006D6E6A" w:rsidRDefault="003D4A43" w:rsidP="00E53978">
      <w:pPr>
        <w:widowControl w:val="0"/>
        <w:tabs>
          <w:tab w:val="left" w:pos="1293"/>
        </w:tabs>
        <w:overflowPunct w:val="0"/>
        <w:ind w:firstLine="1077"/>
        <w:jc w:val="center"/>
        <w:textAlignment w:val="baseline"/>
        <w:rPr>
          <w:szCs w:val="24"/>
        </w:rPr>
      </w:pPr>
      <w:r w:rsidRPr="006D6E6A">
        <w:rPr>
          <w:szCs w:val="24"/>
        </w:rPr>
        <w:t>_____________</w:t>
      </w:r>
      <w:r>
        <w:rPr>
          <w:szCs w:val="24"/>
        </w:rPr>
        <w:t>___________</w:t>
      </w:r>
      <w:r w:rsidRPr="006D6E6A">
        <w:rPr>
          <w:szCs w:val="24"/>
        </w:rPr>
        <w:t>_</w:t>
      </w:r>
    </w:p>
    <w:p w:rsidR="003D4A43" w:rsidRDefault="003D4A43" w:rsidP="003D4A43">
      <w:pPr>
        <w:pStyle w:val="Antrats"/>
        <w:tabs>
          <w:tab w:val="clear" w:pos="4153"/>
          <w:tab w:val="clear" w:pos="8306"/>
        </w:tabs>
        <w:jc w:val="both"/>
      </w:pPr>
    </w:p>
    <w:p w:rsidR="00345F5D" w:rsidRDefault="00345F5D" w:rsidP="00EE1AA2">
      <w:pPr>
        <w:pStyle w:val="Antrats"/>
        <w:tabs>
          <w:tab w:val="clear" w:pos="4153"/>
          <w:tab w:val="clear" w:pos="8306"/>
        </w:tabs>
        <w:jc w:val="center"/>
      </w:pPr>
    </w:p>
    <w:p w:rsidR="002047D9" w:rsidRDefault="002047D9">
      <w:pPr>
        <w:rPr>
          <w:sz w:val="22"/>
          <w:szCs w:val="22"/>
          <w:lang w:eastAsia="lt-LT"/>
        </w:rPr>
      </w:pPr>
      <w:r>
        <w:br w:type="page"/>
      </w:r>
    </w:p>
    <w:p w:rsidR="004162D1" w:rsidRDefault="004162D1" w:rsidP="004162D1">
      <w:pPr>
        <w:pStyle w:val="Bodytext20"/>
        <w:shd w:val="clear" w:color="auto" w:fill="auto"/>
        <w:spacing w:before="0" w:after="507"/>
        <w:ind w:left="5220" w:firstLine="0"/>
      </w:pPr>
      <w:r>
        <w:lastRenderedPageBreak/>
        <w:t xml:space="preserve">Kelių priežiūros ir plėtros programos lėšų, skirtų savivaldybės vietinės reikšmės keliams ir gatvėms tiesti, rekonstruoti, taisyti (remontuoti), prižiūrėti ir saugaus eismo sąlygoms užtikrinti, naudojimo ir skirstymo tvarkos aprašo </w:t>
      </w:r>
      <w:r w:rsidR="00A504E5">
        <w:t>1</w:t>
      </w:r>
      <w:r>
        <w:t xml:space="preserve"> priedas</w:t>
      </w:r>
    </w:p>
    <w:p w:rsidR="004162D1" w:rsidRDefault="00A504E5" w:rsidP="004162D1">
      <w:pPr>
        <w:pStyle w:val="Bodytext20"/>
        <w:shd w:val="clear" w:color="auto" w:fill="auto"/>
        <w:spacing w:before="0" w:after="826" w:line="240" w:lineRule="exact"/>
        <w:ind w:firstLine="0"/>
        <w:jc w:val="both"/>
      </w:pPr>
      <w:r>
        <w:t>Pasvalio</w:t>
      </w:r>
      <w:r w:rsidR="004162D1">
        <w:t xml:space="preserve"> rajono savivaldybės administracijai</w:t>
      </w:r>
    </w:p>
    <w:p w:rsidR="004162D1" w:rsidRDefault="004162D1" w:rsidP="00533FFA">
      <w:pPr>
        <w:pStyle w:val="Heading20"/>
        <w:keepNext/>
        <w:keepLines/>
        <w:shd w:val="clear" w:color="auto" w:fill="auto"/>
        <w:spacing w:after="0" w:line="240" w:lineRule="exact"/>
      </w:pPr>
      <w:bookmarkStart w:id="7" w:name="bookmark10"/>
      <w:r>
        <w:t>PRAŠYMAS ATLIKTI KELIO, GATVĖS  STATYBOS, REKONSTRAVIMO AR</w:t>
      </w:r>
      <w:bookmarkEnd w:id="7"/>
    </w:p>
    <w:p w:rsidR="004162D1" w:rsidRDefault="004162D1" w:rsidP="00533FFA">
      <w:pPr>
        <w:pStyle w:val="Heading20"/>
        <w:keepNext/>
        <w:keepLines/>
        <w:shd w:val="clear" w:color="auto" w:fill="auto"/>
        <w:spacing w:after="773" w:line="240" w:lineRule="exact"/>
        <w:ind w:right="20"/>
      </w:pPr>
      <w:bookmarkStart w:id="8" w:name="bookmark11"/>
      <w:r>
        <w:t>KAPITALINIO REMONTO DARBUS</w:t>
      </w:r>
      <w:bookmarkEnd w:id="8"/>
      <w:r>
        <w:br/>
      </w:r>
      <w:r>
        <w:rPr>
          <w:rStyle w:val="Bodytext4"/>
          <w:b w:val="0"/>
          <w:bCs w:val="0"/>
        </w:rPr>
        <w:t>(data)</w:t>
      </w:r>
    </w:p>
    <w:p w:rsidR="004162D1" w:rsidRDefault="004162D1" w:rsidP="004162D1">
      <w:pPr>
        <w:pStyle w:val="Bodytext20"/>
        <w:shd w:val="clear" w:color="auto" w:fill="auto"/>
        <w:tabs>
          <w:tab w:val="left" w:leader="underscore" w:pos="4747"/>
        </w:tabs>
        <w:spacing w:before="0" w:after="0" w:line="240" w:lineRule="exact"/>
        <w:ind w:left="600" w:firstLine="0"/>
        <w:jc w:val="both"/>
      </w:pPr>
      <w:r>
        <w:t>Prašome atlikti</w:t>
      </w:r>
      <w:r>
        <w:tab/>
      </w:r>
      <w:r w:rsidR="00533FFA">
        <w:t>kelio</w:t>
      </w:r>
      <w:r>
        <w:t>/</w:t>
      </w:r>
      <w:r w:rsidR="00533FFA">
        <w:t>gatvės</w:t>
      </w:r>
      <w:r>
        <w:t xml:space="preserve">  statybos, rekonstravimo ar</w:t>
      </w:r>
    </w:p>
    <w:p w:rsidR="004162D1" w:rsidRDefault="004162D1" w:rsidP="004162D1">
      <w:pPr>
        <w:pStyle w:val="Bodytext40"/>
        <w:shd w:val="clear" w:color="auto" w:fill="auto"/>
        <w:spacing w:before="0" w:after="0" w:line="552" w:lineRule="exact"/>
        <w:ind w:left="2640"/>
        <w:jc w:val="left"/>
      </w:pPr>
      <w:r>
        <w:t>(Pavadinimas)</w:t>
      </w:r>
    </w:p>
    <w:p w:rsidR="004162D1" w:rsidRDefault="004162D1" w:rsidP="004162D1">
      <w:pPr>
        <w:pStyle w:val="Bodytext20"/>
        <w:shd w:val="clear" w:color="auto" w:fill="auto"/>
        <w:spacing w:before="0" w:after="0" w:line="552" w:lineRule="exact"/>
        <w:ind w:firstLine="0"/>
        <w:jc w:val="both"/>
      </w:pPr>
      <w:r>
        <w:t>kapitalinio remonto darbus.</w:t>
      </w:r>
    </w:p>
    <w:p w:rsidR="004162D1" w:rsidRDefault="004162D1" w:rsidP="004162D1">
      <w:pPr>
        <w:pStyle w:val="Bodytext20"/>
        <w:shd w:val="clear" w:color="auto" w:fill="auto"/>
        <w:tabs>
          <w:tab w:val="left" w:leader="underscore" w:pos="5011"/>
        </w:tabs>
        <w:spacing w:before="0" w:after="0" w:line="552" w:lineRule="exact"/>
        <w:ind w:firstLine="0"/>
        <w:jc w:val="both"/>
      </w:pPr>
      <w:r>
        <w:t>Įsipareigojame prisidėti prie darbų ne mažiau</w:t>
      </w:r>
      <w:r>
        <w:tab/>
        <w:t>proc. nuo visos inžinerinių paslaugų ir</w:t>
      </w:r>
    </w:p>
    <w:p w:rsidR="004162D1" w:rsidRDefault="004162D1" w:rsidP="004162D1">
      <w:pPr>
        <w:pStyle w:val="Bodytext20"/>
        <w:shd w:val="clear" w:color="auto" w:fill="auto"/>
        <w:spacing w:before="0" w:after="0" w:line="552" w:lineRule="exact"/>
        <w:ind w:firstLine="0"/>
        <w:jc w:val="both"/>
      </w:pPr>
      <w:r>
        <w:t>statybos montavimo darbų kainos.</w:t>
      </w:r>
    </w:p>
    <w:p w:rsidR="004162D1" w:rsidRDefault="004162D1" w:rsidP="004162D1">
      <w:pPr>
        <w:pStyle w:val="Bodytext20"/>
        <w:shd w:val="clear" w:color="auto" w:fill="auto"/>
        <w:tabs>
          <w:tab w:val="left" w:leader="underscore" w:pos="4445"/>
        </w:tabs>
        <w:spacing w:before="0" w:after="0" w:line="552" w:lineRule="exact"/>
        <w:ind w:left="600" w:firstLine="0"/>
        <w:jc w:val="both"/>
      </w:pPr>
      <w:r>
        <w:t>Įgaliojame</w:t>
      </w:r>
      <w:r>
        <w:tab/>
        <w:t>atstovauti mūsų interesus, vykdyti finansinius</w:t>
      </w:r>
    </w:p>
    <w:p w:rsidR="004162D1" w:rsidRDefault="004162D1" w:rsidP="004162D1">
      <w:pPr>
        <w:pStyle w:val="Bodytext40"/>
        <w:shd w:val="clear" w:color="auto" w:fill="auto"/>
        <w:spacing w:before="0" w:after="293" w:line="240" w:lineRule="exact"/>
        <w:ind w:left="2180"/>
        <w:jc w:val="left"/>
      </w:pPr>
      <w:r>
        <w:t>(vardas, pavardė)</w:t>
      </w:r>
    </w:p>
    <w:p w:rsidR="004162D1" w:rsidRDefault="004162D1" w:rsidP="004162D1">
      <w:pPr>
        <w:pStyle w:val="Bodytext20"/>
        <w:shd w:val="clear" w:color="auto" w:fill="auto"/>
        <w:spacing w:before="0" w:after="1073" w:line="240" w:lineRule="exact"/>
        <w:ind w:firstLine="0"/>
        <w:jc w:val="both"/>
      </w:pPr>
      <w:r>
        <w:t>įsipareigojimus ir pasirašyti sutartį.</w:t>
      </w:r>
    </w:p>
    <w:p w:rsidR="004162D1" w:rsidRDefault="00DF7752" w:rsidP="004162D1">
      <w:pPr>
        <w:pStyle w:val="Bodytext20"/>
        <w:shd w:val="clear" w:color="auto" w:fill="auto"/>
        <w:spacing w:before="0" w:after="0" w:line="240" w:lineRule="exact"/>
        <w:ind w:firstLine="0"/>
        <w:jc w:val="both"/>
      </w:pPr>
      <w:r>
        <w:rPr>
          <w:noProof/>
          <w:lang w:val="en-US" w:eastAsia="en-US"/>
        </w:rPr>
        <mc:AlternateContent>
          <mc:Choice Requires="wps">
            <w:drawing>
              <wp:anchor distT="0" distB="254000" distL="313690" distR="1337945" simplePos="0" relativeHeight="251657728" behindDoc="1" locked="0" layoutInCell="1" allowOverlap="1">
                <wp:simplePos x="0" y="0"/>
                <wp:positionH relativeFrom="margin">
                  <wp:posOffset>316865</wp:posOffset>
                </wp:positionH>
                <wp:positionV relativeFrom="paragraph">
                  <wp:posOffset>490855</wp:posOffset>
                </wp:positionV>
                <wp:extent cx="1106170" cy="152400"/>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2D1" w:rsidRDefault="004162D1" w:rsidP="004162D1">
                            <w:pPr>
                              <w:pStyle w:val="Bodytext40"/>
                              <w:shd w:val="clear" w:color="auto" w:fill="auto"/>
                              <w:spacing w:before="0" w:after="0" w:line="240" w:lineRule="exact"/>
                              <w:jc w:val="left"/>
                            </w:pPr>
                            <w:r>
                              <w:rPr>
                                <w:rStyle w:val="Bodytext4Exact"/>
                              </w:rPr>
                              <w:t>(vardas, pavardė)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95pt;margin-top:38.65pt;width:87.1pt;height:12pt;z-index:-251658752;visibility:visible;mso-wrap-style:square;mso-width-percent:0;mso-height-percent:0;mso-wrap-distance-left:24.7pt;mso-wrap-distance-top:0;mso-wrap-distance-right:10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aS6AEAAL0DAAAOAAAAZHJzL2Uyb0RvYy54bWysU8GO0zAQvSPxD5bvNEkFBaKmq2VXRUgL&#10;i7TLB0wdp7FIPGbsNilfz9hpugvcEBdrbI/fvPdmvL4a+04cNXmDtpLFIpdCW4W1sftKfnvcvnon&#10;hQ9ga+jQ6kqetJdXm5cv1oMr9RJb7GpNgkGsLwdXyTYEV2aZV63uwS/QacuXDVIPgbe0z2qCgdH7&#10;Llvm+SobkGpHqLT3fHo7XcpNwm8arcJ903gdRFdJ5hbSSmndxTXbrKHcE7jWqDMN+AcWPRjLRS9Q&#10;txBAHMj8BdUbReixCQuFfYZNY5ROGlhNkf+h5qEFp5MWNse7i03+/8GqL8evJExdyfdSWOi5RY96&#10;DOIDjmIV3RmcLznpwXFaGPmYu5yUeneH6rsXFm9asHt9TYRDq6FmdkV8mT17OuH4CLIbPmPNZeAQ&#10;MAGNDfXROjZDMDp36XTpTKSiYskiXxVv+UrxXfFm+TpPrcugnF878uGjxl7EoJLEnU/ocLzzIbKB&#10;ck6JxSxuTdel7nf2twNOjCeJfSQ8UQ/jbkw2JWlR2Q7rE8shnGaK/wAHLdJPKQaep0r6HwcgLUX3&#10;ybIlcfjmgOZgNwdgFT+tZJBiCm/CNKQHR2bfMvJs+jXbtjVJ0ROLM12ekST0PM9xCJ/vU9bTr9v8&#10;AgAA//8DAFBLAwQUAAYACAAAACEA3/02wN0AAAAJAQAADwAAAGRycy9kb3ducmV2LnhtbEyPMU/D&#10;MBCFdyT+g3VILIg6TquWhDgVQrCwUVjY3PhIIuxzFLtJ6K/nmGA8vU/vfVftF+/EhGPsA2lQqwwE&#10;UhNsT62G97fn2zsQMRmyxgVCDd8YYV9fXlSmtGGmV5wOqRVcQrE0GrqUhlLK2HToTVyFAYmzzzB6&#10;k/gcW2lHM3O5dzLPsq30pide6MyAjx02X4eT17BdnoablwLz+dy4iT7OSiVUWl9fLQ/3IBIu6Q+G&#10;X31Wh5qdjuFENgqnYVMUTGrY7dYgOM/zjQJxZDBTa5B1Jf9/UP8AAAD//wMAUEsBAi0AFAAGAAgA&#10;AAAhALaDOJL+AAAA4QEAABMAAAAAAAAAAAAAAAAAAAAAAFtDb250ZW50X1R5cGVzXS54bWxQSwEC&#10;LQAUAAYACAAAACEAOP0h/9YAAACUAQAACwAAAAAAAAAAAAAAAAAvAQAAX3JlbHMvLnJlbHNQSwEC&#10;LQAUAAYACAAAACEAIjb2kugBAAC9AwAADgAAAAAAAAAAAAAAAAAuAgAAZHJzL2Uyb0RvYy54bWxQ&#10;SwECLQAUAAYACAAAACEA3/02wN0AAAAJAQAADwAAAAAAAAAAAAAAAABCBAAAZHJzL2Rvd25yZXYu&#10;eG1sUEsFBgAAAAAEAAQA8wAAAEwFA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(vardas, pavardė)</w:t>
                      </w:r>
                    </w:p>
                  </w:txbxContent>
                </v:textbox>
                <w10:wrap type="topAndBottom" anchorx="margin"/>
              </v:shape>
            </w:pict>
          </mc:Fallback>
        </mc:AlternateContent>
      </w:r>
      <w:r>
        <w:rPr>
          <w:noProof/>
          <w:lang w:val="en-US" w:eastAsia="en-US"/>
        </w:rPr>
        <mc:AlternateContent>
          <mc:Choice Requires="wps">
            <w:drawing>
              <wp:anchor distT="0" distB="257175" distL="63500" distR="1228090" simplePos="0" relativeHeight="251658752" behindDoc="1" locked="0" layoutInCell="1" allowOverlap="1">
                <wp:simplePos x="0" y="0"/>
                <wp:positionH relativeFrom="margin">
                  <wp:posOffset>2761615</wp:posOffset>
                </wp:positionH>
                <wp:positionV relativeFrom="paragraph">
                  <wp:posOffset>490855</wp:posOffset>
                </wp:positionV>
                <wp:extent cx="594360" cy="15240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2D1" w:rsidRDefault="004162D1" w:rsidP="004162D1">
                            <w:pPr>
                              <w:pStyle w:val="Bodytext40"/>
                              <w:shd w:val="clear" w:color="auto" w:fill="auto"/>
                              <w:spacing w:before="0" w:after="0" w:line="240" w:lineRule="exact"/>
                              <w:jc w:val="left"/>
                            </w:pPr>
                            <w:r>
                              <w:rPr>
                                <w:rStyle w:val="Bodytext4Exact"/>
                              </w:rPr>
                              <w:t>(adresas)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17.45pt;margin-top:38.65pt;width:46.8pt;height:12pt;z-index:-251657728;visibility:visible;mso-wrap-style:square;mso-width-percent:0;mso-height-percent:0;mso-wrap-distance-left:5pt;mso-wrap-distance-top:0;mso-wrap-distance-right:96.7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kI6QEAALwDAAAOAAAAZHJzL2Uyb0RvYy54bWysU21v0zAQ/o7Ef7D8nSYt24Co6TQ2FSGN&#10;gbTxAy6O01gkPnN2m5Rfz9lpyoBviC/W+V4eP/fceX099p04aPIGbSmXi1wKbRXWxu5K+fVp++qt&#10;FD6AraFDq0t51F5eb16+WA+u0Ctssas1CQaxvhhcKdsQXJFlXrW6B79Apy0HG6QeAl9pl9UEA6P3&#10;XbbK86tsQKododLes/duCspNwm8arcLnpvE6iK6UzC2kk9JZxTPbrKHYEbjWqBMN+AcWPRjLj56h&#10;7iCA2JP5C6o3itBjExYK+wybxiideuBulvkf3Ty24HTqhcXx7iyT/3+w6uHwhYSpS8mDstDziJ70&#10;GMR7HMWbqM7gfMFJj47TwshunnLq1Lt7VN+8sHjbgt3pGyIcWg01s1vGyuxZ6YTjI0g1fMKan4F9&#10;wAQ0NtRH6VgMweg8peN5MpGKYuflu4vXVxxRHFperi7yNLkMirnYkQ8fNPYiGqUkHnwCh8O9D5EM&#10;FHNKfMvi1nRdGn5nf3NwYvQk8pHvxDyM1ZhUWs2aVFgfuRvCaaX4C7DRIv2QYuB1KqX/vgfSUnQf&#10;LSsSd282aDaq2QCruLSUQYrJvA3Tju4dmV3LyLPmN6za1qSOorwTixNdXpHU6Gmd4w4+v6esX59u&#10;8xMAAP//AwBQSwMEFAAGAAgAAAAhALqSEVTeAAAACgEAAA8AAABkcnMvZG93bnJldi54bWxMj7tO&#10;xDAQRXsk/sEaJBrEOk72GeKsEIKGjoWGzhsPSUQ8jmJvEvbrGSq2HN2je88U+9l1YsQhtJ40qEUC&#10;AqnytqVaw8f7y/0WRIiGrOk8oYYfDLAvr68Kk1s/0RuOh1gLLqGQGw1NjH0uZagadCYsfI/E2Zcf&#10;nIl8DrW0g5m43HUyTZK1dKYlXmhMj08NVt+Hk9Ownp/7u9cdptO56kb6PCsVUWl9ezM/PoCIOMd/&#10;GP70WR1Kdjr6E9kgOg3LbLljVMNmk4FgYJVuVyCOTCYqA1kW8vKF8hcAAP//AwBQSwECLQAUAAYA&#10;CAAAACEAtoM4kv4AAADhAQAAEwAAAAAAAAAAAAAAAAAAAAAAW0NvbnRlbnRfVHlwZXNdLnhtbFBL&#10;AQItABQABgAIAAAAIQA4/SH/1gAAAJQBAAALAAAAAAAAAAAAAAAAAC8BAABfcmVscy8ucmVsc1BL&#10;AQItABQABgAIAAAAIQDBWykI6QEAALwDAAAOAAAAAAAAAAAAAAAAAC4CAABkcnMvZTJvRG9jLnht&#10;bFBLAQItABQABgAIAAAAIQC6khFU3gAAAAoBAAAPAAAAAAAAAAAAAAAAAEMEAABkcnMvZG93bnJl&#10;di54bWxQSwUGAAAAAAQABADzAAAATgU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(adresas)</w:t>
                      </w:r>
                    </w:p>
                  </w:txbxContent>
                </v:textbox>
                <w10:wrap type="topAndBottom" anchorx="margin"/>
              </v:shape>
            </w:pict>
          </mc:Fallback>
        </mc:AlternateContent>
      </w:r>
      <w:r>
        <w:rPr>
          <w:noProof/>
          <w:lang w:val="en-US" w:eastAsia="en-US"/>
        </w:rPr>
        <mc:AlternateContent>
          <mc:Choice Requires="wps">
            <w:drawing>
              <wp:anchor distT="0" distB="254000" distL="63500" distR="969010" simplePos="0" relativeHeight="251659776" behindDoc="1" locked="0" layoutInCell="1" allowOverlap="1">
                <wp:simplePos x="0" y="0"/>
                <wp:positionH relativeFrom="margin">
                  <wp:posOffset>4584065</wp:posOffset>
                </wp:positionH>
                <wp:positionV relativeFrom="paragraph">
                  <wp:posOffset>490855</wp:posOffset>
                </wp:positionV>
                <wp:extent cx="600710" cy="15240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2D1" w:rsidRDefault="004162D1" w:rsidP="004162D1">
                            <w:pPr>
                              <w:pStyle w:val="Bodytext40"/>
                              <w:shd w:val="clear" w:color="auto" w:fill="auto"/>
                              <w:spacing w:before="0" w:after="0" w:line="240" w:lineRule="exact"/>
                              <w:jc w:val="left"/>
                            </w:pPr>
                            <w:r>
                              <w:rPr>
                                <w:rStyle w:val="Bodytext4Exact"/>
                              </w:rPr>
                              <w:t>(parašas)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60.95pt;margin-top:38.65pt;width:47.3pt;height:12pt;z-index:-251656704;visibility:visible;mso-wrap-style:square;mso-width-percent:0;mso-height-percent:0;mso-wrap-distance-left:5pt;mso-wrap-distance-top:0;mso-wrap-distance-right:76.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ps6QEAALwDAAAOAAAAZHJzL2Uyb0RvYy54bWysU9tu2zAMfR+wfxD0vtjJtrYw4hRdiwwD&#10;ugvQ7gNoWY6F2aJGKbGzrx8lx1m3vhV7EShejg4PqfX12HfioMkbtKVcLnIptFVYG7sr5ffH7Zsr&#10;KXwAW0OHVpfyqL283rx+tR5coVfYYldrEgxifTG4UrYhuCLLvGp1D36BTlsONkg9BL7SLqsJBkbv&#10;u2yV5xfZgFQ7QqW9Z+/dFJSbhN80WoWvTeN1EF0pmVtIJ6Wzime2WUOxI3CtUSca8AIWPRjLj56h&#10;7iCA2JN5BtUbReixCQuFfYZNY5ROPXA3y/yfbh5acDr1wuJ4d5bJ/z9Y9eXwjYSpS3kphYWeR/So&#10;xyA+4CiuojqD8wUnPThOCyO7ecqpU+/uUf3wwuJtC3anb4hwaDXUzG4ZK7MnpROOjyDV8Blrfgb2&#10;ARPQ2FAfpWMxBKPzlI7nyUQqip0XeX655Iji0PL96l2eJpdBMRc78uGjxl5Eo5TEg0/gcLj3IZKB&#10;Yk6Jb1ncmq5Lw+/sXw5OjJ5EPvKdmIexGpNKb2dNKqyP3A3htFL8BdhokX5JMfA6ldL/3ANpKbpP&#10;lhWJuzcbNBvVbIBVXFrKIMVk3oZpR/eOzK5l5FnzG1Zta1JHUd6JxYkur0hq9LTOcQef3lPWn0+3&#10;+Q0AAP//AwBQSwMEFAAGAAgAAAAhABtifxneAAAACgEAAA8AAABkcnMvZG93bnJldi54bWxMj8FO&#10;wzAMhu9IvENkJC6IpelEt5WmE0Jw4cbgwi1rTFuROFWTtWVPjznBzZY//f7+ar94JyYcYx9Ig1pl&#10;IJCaYHtqNby/Pd9uQcRkyBoXCDV8Y4R9fXlRmdKGmV5xOqRWcAjF0mjoUhpKKWPToTdxFQYkvn2G&#10;0ZvE69hKO5qZw72TeZYV0pue+ENnBnzssPk6nLyGYnkabl52mM/nxk30cVYqodL6+mp5uAeRcEl/&#10;MPzqszrU7HQMJ7JROA2bXO0Y5WGzBsHAVhV3II5MZmoNsq7k/wr1DwAAAP//AwBQSwECLQAUAAYA&#10;CAAAACEAtoM4kv4AAADhAQAAEwAAAAAAAAAAAAAAAAAAAAAAW0NvbnRlbnRfVHlwZXNdLnhtbFBL&#10;AQItABQABgAIAAAAIQA4/SH/1gAAAJQBAAALAAAAAAAAAAAAAAAAAC8BAABfcmVscy8ucmVsc1BL&#10;AQItABQABgAIAAAAIQAydrps6QEAALwDAAAOAAAAAAAAAAAAAAAAAC4CAABkcnMvZTJvRG9jLnht&#10;bFBLAQItABQABgAIAAAAIQAbYn8Z3gAAAAoBAAAPAAAAAAAAAAAAAAAAAEMEAABkcnMvZG93bnJl&#10;di54bWxQSwUGAAAAAAQABADzAAAATgU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(parašas)</w:t>
                      </w:r>
                    </w:p>
                  </w:txbxContent>
                </v:textbox>
                <w10:wrap type="topAndBottom" anchorx="margin"/>
              </v:shape>
            </w:pict>
          </mc:Fallback>
        </mc:AlternateContent>
      </w:r>
      <w:r w:rsidR="004162D1">
        <w:t>Pareiškėjai:</w:t>
      </w:r>
      <w:r w:rsidR="004162D1">
        <w:br w:type="page"/>
      </w:r>
    </w:p>
    <w:p w:rsidR="00C26E72" w:rsidRDefault="00C26E72" w:rsidP="00C26E72">
      <w:pPr>
        <w:pStyle w:val="Bodytext20"/>
        <w:shd w:val="clear" w:color="auto" w:fill="auto"/>
        <w:spacing w:before="0" w:after="147"/>
        <w:ind w:left="5840" w:firstLine="0"/>
        <w:jc w:val="both"/>
      </w:pPr>
      <w:r>
        <w:lastRenderedPageBreak/>
        <w:t xml:space="preserve">Kelių priežiūros ir plėtros programos lėšų, skirtų savivaldybės vietinės reikšmės keliams ir gatvėms tiesti, rekonstruoti, taisyti (remontuoti), prižiūrėti ir saugaus eismo sąlygoms užtikrinti, naudojimo ir skirstymo tvarkos aprašo </w:t>
      </w:r>
      <w:r w:rsidR="00014BA6">
        <w:t>2</w:t>
      </w:r>
      <w:r>
        <w:t xml:space="preserve"> priedas</w:t>
      </w:r>
    </w:p>
    <w:p w:rsidR="00C26E72" w:rsidRDefault="00C26E72" w:rsidP="00C26E72">
      <w:pPr>
        <w:pStyle w:val="Heading20"/>
        <w:keepNext/>
        <w:keepLines/>
        <w:shd w:val="clear" w:color="auto" w:fill="auto"/>
        <w:spacing w:after="201" w:line="240" w:lineRule="exact"/>
        <w:ind w:left="2860"/>
        <w:jc w:val="both"/>
      </w:pPr>
      <w:bookmarkStart w:id="9" w:name="bookmark12"/>
      <w:r>
        <w:t>DALINIO APMOKĖJIMO SUTARTIS</w:t>
      </w:r>
      <w:bookmarkEnd w:id="9"/>
    </w:p>
    <w:p w:rsidR="00C26E72" w:rsidRDefault="00C26E72" w:rsidP="00C26E72">
      <w:pPr>
        <w:pStyle w:val="Bodytext20"/>
        <w:shd w:val="clear" w:color="auto" w:fill="auto"/>
        <w:tabs>
          <w:tab w:val="left" w:pos="5485"/>
        </w:tabs>
        <w:spacing w:before="0" w:after="0"/>
        <w:ind w:left="3680" w:firstLine="0"/>
        <w:jc w:val="both"/>
      </w:pPr>
      <w:r>
        <w:t>20 m.</w:t>
      </w:r>
      <w:r>
        <w:tab/>
        <w:t>d. Nr.</w:t>
      </w:r>
    </w:p>
    <w:p w:rsidR="00F907D5" w:rsidRDefault="00F907D5" w:rsidP="00C26E72">
      <w:pPr>
        <w:pStyle w:val="Bodytext20"/>
        <w:shd w:val="clear" w:color="auto" w:fill="auto"/>
        <w:tabs>
          <w:tab w:val="left" w:pos="5485"/>
        </w:tabs>
        <w:spacing w:before="0" w:after="0"/>
        <w:ind w:left="3680" w:firstLine="0"/>
        <w:jc w:val="both"/>
      </w:pPr>
    </w:p>
    <w:p w:rsidR="00C26E72" w:rsidRDefault="00A504E5" w:rsidP="00C26E72">
      <w:pPr>
        <w:pStyle w:val="Bodytext20"/>
        <w:shd w:val="clear" w:color="auto" w:fill="auto"/>
        <w:spacing w:before="0" w:after="0"/>
        <w:ind w:firstLine="0"/>
        <w:jc w:val="center"/>
      </w:pPr>
      <w:r>
        <w:t>Pasvalys</w:t>
      </w:r>
    </w:p>
    <w:p w:rsidR="00C26E72" w:rsidRDefault="00014BA6" w:rsidP="007D6526">
      <w:pPr>
        <w:pStyle w:val="Bodytext20"/>
        <w:shd w:val="clear" w:color="auto" w:fill="auto"/>
        <w:spacing w:before="0" w:after="0"/>
        <w:ind w:firstLine="567"/>
        <w:jc w:val="both"/>
      </w:pPr>
      <w:r>
        <w:t>Pasvalio</w:t>
      </w:r>
      <w:r w:rsidR="00C26E72">
        <w:t xml:space="preserve"> rajono savivaldybės administracija atstovaujama</w:t>
      </w:r>
    </w:p>
    <w:p w:rsidR="00C26E72" w:rsidRDefault="00065F24" w:rsidP="00C26E72">
      <w:pPr>
        <w:pStyle w:val="Bodytext20"/>
        <w:shd w:val="clear" w:color="auto" w:fill="auto"/>
        <w:tabs>
          <w:tab w:val="left" w:leader="underscore" w:pos="5851"/>
        </w:tabs>
        <w:spacing w:before="0" w:after="0"/>
        <w:ind w:firstLine="0"/>
        <w:jc w:val="both"/>
      </w:pPr>
      <w:r>
        <w:t>Pasvalio rajono s</w:t>
      </w:r>
      <w:r w:rsidR="00C26E72">
        <w:t>avivaldybės administracijos direktoriaus</w:t>
      </w:r>
      <w:r w:rsidR="00C26E72">
        <w:tab/>
        <w:t xml:space="preserve"> (vardas, pavardė), veikiančio pagal</w:t>
      </w:r>
    </w:p>
    <w:p w:rsidR="00C26E72" w:rsidRDefault="00986011" w:rsidP="00C26E72">
      <w:pPr>
        <w:pStyle w:val="Bodytext20"/>
        <w:shd w:val="clear" w:color="auto" w:fill="auto"/>
        <w:tabs>
          <w:tab w:val="left" w:leader="underscore" w:pos="2899"/>
          <w:tab w:val="left" w:leader="underscore" w:pos="8573"/>
        </w:tabs>
        <w:spacing w:before="0" w:after="0"/>
        <w:ind w:firstLine="0"/>
        <w:jc w:val="both"/>
      </w:pPr>
      <w:r>
        <w:t>N</w:t>
      </w:r>
      <w:r w:rsidR="00C26E72">
        <w:t>uostatus</w:t>
      </w:r>
      <w:r>
        <w:t xml:space="preserve"> (toliau – Savivaldybė)</w:t>
      </w:r>
      <w:r w:rsidR="00C26E72">
        <w:t xml:space="preserve"> ir </w:t>
      </w:r>
      <w:r w:rsidR="00C26E72">
        <w:tab/>
        <w:t xml:space="preserve"> (vardas, pavardė), atstovaudamas</w:t>
      </w:r>
      <w:r w:rsidR="00C26E72">
        <w:tab/>
        <w:t>, pagrindu</w:t>
      </w:r>
    </w:p>
    <w:p w:rsidR="00C26E72" w:rsidRDefault="00C26E72" w:rsidP="00C26E72">
      <w:pPr>
        <w:pStyle w:val="Bodytext20"/>
        <w:shd w:val="clear" w:color="auto" w:fill="auto"/>
        <w:tabs>
          <w:tab w:val="left" w:leader="underscore" w:pos="845"/>
        </w:tabs>
        <w:spacing w:before="0" w:after="0"/>
        <w:ind w:firstLine="0"/>
        <w:jc w:val="both"/>
      </w:pPr>
      <w:r>
        <w:tab/>
        <w:t xml:space="preserve"> (toliau - Partneris), vadovaudamiesi </w:t>
      </w:r>
      <w:r w:rsidR="00014BA6">
        <w:t>Pasvalio</w:t>
      </w:r>
      <w:r>
        <w:t xml:space="preserve"> rajono savivaldybės tarybos 20</w:t>
      </w:r>
      <w:r w:rsidR="00014BA6">
        <w:t xml:space="preserve"> </w:t>
      </w:r>
      <w:r>
        <w:t xml:space="preserve"> m.</w:t>
      </w:r>
      <w:r w:rsidR="00F907D5">
        <w:t xml:space="preserve">  </w:t>
      </w:r>
      <w:r>
        <w:t xml:space="preserve"> d.</w:t>
      </w:r>
    </w:p>
    <w:p w:rsidR="00C26E72" w:rsidRDefault="00C26E72" w:rsidP="00C26E72">
      <w:pPr>
        <w:pStyle w:val="Bodytext20"/>
        <w:shd w:val="clear" w:color="auto" w:fill="auto"/>
        <w:spacing w:before="0" w:after="267"/>
        <w:ind w:firstLine="0"/>
        <w:jc w:val="both"/>
      </w:pPr>
      <w:r>
        <w:t>sprendimu Nr. T</w:t>
      </w:r>
      <w:r w:rsidR="00014BA6">
        <w:t>1</w:t>
      </w:r>
      <w:r>
        <w:t xml:space="preserve">- </w:t>
      </w:r>
      <w:r w:rsidR="00F907D5">
        <w:t xml:space="preserve"> </w:t>
      </w:r>
      <w:r>
        <w:t>„Dėl kelių priežiūros ir plėtros programos lėšų, skirtų savivaldybės vietinės reikšmės keliams ir gatvėms tiesti, rekonstruoti, taisyti (remontuoti), prižiūrėti ir saugaus eismo sąlygoms užtikrinti, naudojimo ir skirstymo tvarkos aprašo patvirtinimo“ sudaro šią sutartį</w:t>
      </w:r>
      <w:r w:rsidR="00065F24">
        <w:t xml:space="preserve"> (toliau – Sutartis)</w:t>
      </w:r>
      <w:r>
        <w:t>.</w:t>
      </w:r>
    </w:p>
    <w:p w:rsidR="00C26E72" w:rsidRDefault="00C26E72" w:rsidP="00C26E72">
      <w:pPr>
        <w:pStyle w:val="Heading20"/>
        <w:keepNext/>
        <w:keepLines/>
        <w:shd w:val="clear" w:color="auto" w:fill="auto"/>
        <w:spacing w:after="194" w:line="240" w:lineRule="exact"/>
        <w:ind w:right="360"/>
      </w:pPr>
      <w:bookmarkStart w:id="10" w:name="bookmark13"/>
      <w:r>
        <w:t>I. SUTARTIES OBJEKTAS</w:t>
      </w:r>
      <w:bookmarkEnd w:id="10"/>
    </w:p>
    <w:p w:rsidR="00C26E72" w:rsidRDefault="00C26E72" w:rsidP="00C26E72">
      <w:pPr>
        <w:pStyle w:val="Bodytext20"/>
        <w:numPr>
          <w:ilvl w:val="0"/>
          <w:numId w:val="14"/>
        </w:numPr>
        <w:shd w:val="clear" w:color="auto" w:fill="auto"/>
        <w:tabs>
          <w:tab w:val="left" w:pos="507"/>
          <w:tab w:val="left" w:pos="6130"/>
          <w:tab w:val="left" w:pos="7310"/>
        </w:tabs>
        <w:spacing w:before="0" w:after="0"/>
        <w:ind w:firstLine="0"/>
        <w:jc w:val="both"/>
      </w:pPr>
      <w:r>
        <w:t xml:space="preserve">Šia </w:t>
      </w:r>
      <w:r w:rsidR="00065F24">
        <w:t>S</w:t>
      </w:r>
      <w:r>
        <w:t>utartimi nustatomi šalių įsipareigojimai dėl</w:t>
      </w:r>
      <w:r>
        <w:tab/>
        <w:t>k.</w:t>
      </w:r>
      <w:r>
        <w:tab/>
        <w:t>g.</w:t>
      </w:r>
      <w:r w:rsidR="00F907D5">
        <w:t xml:space="preserve">    </w:t>
      </w:r>
      <w:r>
        <w:t xml:space="preserve"> m, esančios sen.</w:t>
      </w:r>
    </w:p>
    <w:p w:rsidR="00C26E72" w:rsidRDefault="00014BA6" w:rsidP="00C26E72">
      <w:pPr>
        <w:pStyle w:val="Bodytext20"/>
        <w:shd w:val="clear" w:color="auto" w:fill="auto"/>
        <w:tabs>
          <w:tab w:val="left" w:pos="3228"/>
        </w:tabs>
        <w:spacing w:before="0" w:after="240"/>
        <w:ind w:firstLine="0"/>
        <w:jc w:val="both"/>
      </w:pPr>
      <w:r>
        <w:t>Pasvalio</w:t>
      </w:r>
      <w:r w:rsidR="00C26E72">
        <w:t xml:space="preserve"> r.,</w:t>
      </w:r>
      <w:r w:rsidR="00C26E72">
        <w:tab/>
      </w:r>
      <w:r w:rsidR="009F4035" w:rsidRPr="005A0F50">
        <w:t>statybos,</w:t>
      </w:r>
      <w:r w:rsidR="009F4035">
        <w:t xml:space="preserve"> rekonstravimo</w:t>
      </w:r>
      <w:r w:rsidR="000C0507">
        <w:t>, kapitalinio remonto</w:t>
      </w:r>
      <w:r w:rsidR="00C26E72">
        <w:t xml:space="preserve"> darbų dalinio apmokėjimo.</w:t>
      </w:r>
    </w:p>
    <w:p w:rsidR="002E3C6B" w:rsidRDefault="002E3C6B" w:rsidP="00C26E72">
      <w:pPr>
        <w:pStyle w:val="Bodytext20"/>
        <w:shd w:val="clear" w:color="auto" w:fill="auto"/>
        <w:tabs>
          <w:tab w:val="left" w:pos="3228"/>
        </w:tabs>
        <w:spacing w:before="0" w:after="240"/>
        <w:ind w:firstLine="0"/>
        <w:jc w:val="both"/>
      </w:pPr>
    </w:p>
    <w:p w:rsidR="00C26E72" w:rsidRDefault="00C26E72" w:rsidP="00C26E72">
      <w:pPr>
        <w:pStyle w:val="Heading20"/>
        <w:keepNext/>
        <w:keepLines/>
        <w:shd w:val="clear" w:color="auto" w:fill="auto"/>
        <w:spacing w:after="0"/>
        <w:ind w:right="360"/>
      </w:pPr>
      <w:bookmarkStart w:id="11" w:name="bookmark14"/>
      <w:r>
        <w:t>II. ŠALIŲ ĮSIPAREIGOJIMAI</w:t>
      </w:r>
      <w:bookmarkEnd w:id="11"/>
    </w:p>
    <w:p w:rsidR="00C26E72" w:rsidRDefault="00C26E72" w:rsidP="00C26E72">
      <w:pPr>
        <w:pStyle w:val="Bodytext20"/>
        <w:numPr>
          <w:ilvl w:val="0"/>
          <w:numId w:val="15"/>
        </w:numPr>
        <w:shd w:val="clear" w:color="auto" w:fill="auto"/>
        <w:tabs>
          <w:tab w:val="left" w:pos="531"/>
        </w:tabs>
        <w:spacing w:before="0" w:after="0"/>
        <w:ind w:firstLine="0"/>
        <w:jc w:val="both"/>
      </w:pPr>
      <w:r>
        <w:t>Savivaldybė įsipareigoja:</w:t>
      </w:r>
    </w:p>
    <w:p w:rsidR="00C26E72" w:rsidRDefault="00C26E72" w:rsidP="00C26E72">
      <w:pPr>
        <w:pStyle w:val="Bodytext20"/>
        <w:numPr>
          <w:ilvl w:val="0"/>
          <w:numId w:val="16"/>
        </w:numPr>
        <w:shd w:val="clear" w:color="auto" w:fill="auto"/>
        <w:tabs>
          <w:tab w:val="left" w:pos="718"/>
        </w:tabs>
        <w:spacing w:before="0" w:after="0"/>
        <w:ind w:firstLine="0"/>
        <w:jc w:val="both"/>
      </w:pPr>
      <w:r>
        <w:t xml:space="preserve">panaudoti </w:t>
      </w:r>
      <w:r w:rsidR="00065F24">
        <w:t xml:space="preserve">Sutarties </w:t>
      </w:r>
      <w:r>
        <w:t>2.2. punkte gautus pinigus pagal paskirtį, pervedant gautą sumą viešųjų pirkimų metu parinktam rangovui. Partnerio pervesta suma rangovui sumokama tik už kokybiškai atliktus darbus, o darbų priėmimo metu statybos dalyviams nustačius defektus, gali būti sulaikoma tol, kol rangovas jų neištaisė.</w:t>
      </w:r>
    </w:p>
    <w:p w:rsidR="00C26E72" w:rsidRDefault="00C26E72" w:rsidP="00C26E72">
      <w:pPr>
        <w:pStyle w:val="Bodytext20"/>
        <w:numPr>
          <w:ilvl w:val="0"/>
          <w:numId w:val="16"/>
        </w:numPr>
        <w:shd w:val="clear" w:color="auto" w:fill="auto"/>
        <w:tabs>
          <w:tab w:val="left" w:pos="714"/>
        </w:tabs>
        <w:spacing w:before="0" w:after="0"/>
        <w:ind w:firstLine="0"/>
        <w:jc w:val="both"/>
      </w:pPr>
      <w:r>
        <w:t xml:space="preserve">suderinti </w:t>
      </w:r>
      <w:r w:rsidR="00344B7E">
        <w:t>statybos darbų</w:t>
      </w:r>
      <w:r>
        <w:t xml:space="preserve"> projektą</w:t>
      </w:r>
      <w:r w:rsidR="00F907D5">
        <w:t xml:space="preserve"> ar aprašą</w:t>
      </w:r>
      <w:r>
        <w:t xml:space="preserve"> su Partneriu.</w:t>
      </w:r>
    </w:p>
    <w:p w:rsidR="00C26E72" w:rsidRDefault="00C26E72" w:rsidP="00C26E72">
      <w:pPr>
        <w:pStyle w:val="Bodytext20"/>
        <w:numPr>
          <w:ilvl w:val="1"/>
          <w:numId w:val="16"/>
        </w:numPr>
        <w:shd w:val="clear" w:color="auto" w:fill="auto"/>
        <w:tabs>
          <w:tab w:val="left" w:pos="714"/>
          <w:tab w:val="left" w:leader="underscore" w:pos="9634"/>
        </w:tabs>
        <w:spacing w:before="0" w:after="0"/>
        <w:ind w:firstLine="0"/>
        <w:jc w:val="both"/>
      </w:pPr>
      <w:r>
        <w:t xml:space="preserve">Partneris įsipareigoja per 15 kalendorinių dienų nuo </w:t>
      </w:r>
      <w:r w:rsidR="00065F24">
        <w:t xml:space="preserve">Sutarties </w:t>
      </w:r>
      <w:r>
        <w:t xml:space="preserve">pasirašymo pervesti </w:t>
      </w:r>
      <w:r>
        <w:tab/>
      </w:r>
    </w:p>
    <w:p w:rsidR="00C26E72" w:rsidRDefault="00C26E72" w:rsidP="00C26E72">
      <w:pPr>
        <w:pStyle w:val="Bodytext20"/>
        <w:shd w:val="clear" w:color="auto" w:fill="auto"/>
        <w:spacing w:before="0" w:after="267"/>
        <w:ind w:firstLine="0"/>
        <w:jc w:val="both"/>
      </w:pPr>
      <w:r>
        <w:t xml:space="preserve">eurų į </w:t>
      </w:r>
      <w:r w:rsidR="00065F24">
        <w:t>S</w:t>
      </w:r>
      <w:r>
        <w:t>avivaldybės nurodytą banko sąskaitą. Patikslinus objektų sąrašą, raštišku susitarimu tikslinama prisidėjimo vertė.</w:t>
      </w:r>
    </w:p>
    <w:p w:rsidR="00C26E72" w:rsidRDefault="002E3C6B" w:rsidP="002E3C6B">
      <w:pPr>
        <w:pStyle w:val="Heading20"/>
        <w:keepNext/>
        <w:keepLines/>
        <w:shd w:val="clear" w:color="auto" w:fill="auto"/>
        <w:tabs>
          <w:tab w:val="left" w:pos="4090"/>
        </w:tabs>
        <w:spacing w:after="206" w:line="240" w:lineRule="exact"/>
      </w:pPr>
      <w:bookmarkStart w:id="12" w:name="bookmark15"/>
      <w:r>
        <w:t xml:space="preserve">III. </w:t>
      </w:r>
      <w:r w:rsidR="00C26E72">
        <w:t>ŠALIŲ ATSAKOMYBĖ</w:t>
      </w:r>
      <w:bookmarkEnd w:id="12"/>
      <w:r>
        <w:t>.</w:t>
      </w:r>
    </w:p>
    <w:p w:rsidR="00C26E72" w:rsidRDefault="00C26E72" w:rsidP="00C26E72">
      <w:pPr>
        <w:pStyle w:val="Bodytext20"/>
        <w:numPr>
          <w:ilvl w:val="0"/>
          <w:numId w:val="17"/>
        </w:numPr>
        <w:shd w:val="clear" w:color="auto" w:fill="auto"/>
        <w:tabs>
          <w:tab w:val="left" w:pos="536"/>
        </w:tabs>
        <w:spacing w:before="0" w:after="0"/>
        <w:ind w:firstLine="0"/>
        <w:jc w:val="both"/>
      </w:pPr>
      <w:r>
        <w:t xml:space="preserve">Jei Savivaldybė nevykdo </w:t>
      </w:r>
      <w:r w:rsidR="00065F24">
        <w:t xml:space="preserve">Sutarties </w:t>
      </w:r>
      <w:r>
        <w:t>2.1.1 punkte numatytų įsipareigojimų, ji privalo grąžinti gautą sumą Partneriui ir sumokėti 5 proc. dydžio baudą nuo gautos pinigų sumos sutarties 1.1. p. numatytai paskirčiai.</w:t>
      </w:r>
    </w:p>
    <w:p w:rsidR="00C26E72" w:rsidRDefault="00C26E72" w:rsidP="00C26E72">
      <w:pPr>
        <w:pStyle w:val="Bodytext20"/>
        <w:numPr>
          <w:ilvl w:val="0"/>
          <w:numId w:val="17"/>
        </w:numPr>
        <w:shd w:val="clear" w:color="auto" w:fill="auto"/>
        <w:tabs>
          <w:tab w:val="left" w:pos="536"/>
        </w:tabs>
        <w:spacing w:before="0" w:after="267"/>
        <w:ind w:firstLine="0"/>
        <w:jc w:val="both"/>
      </w:pPr>
      <w:r>
        <w:t xml:space="preserve">Jei Partneris nevykdo </w:t>
      </w:r>
      <w:r w:rsidR="00065F24">
        <w:t>S</w:t>
      </w:r>
      <w:r>
        <w:t>utarties 2.2 punkte numatytų įsipareigojimų, jis moka 5 proc. dydžio baudą nuo privalomos pervesti sumos bei atlygina savivaldybės patirtus nuostolius (tokiu atveju Partnerio prašymas išbraukiamas iš objektų sąrašo be atskiro įspėjimo).</w:t>
      </w:r>
    </w:p>
    <w:p w:rsidR="00C26E72" w:rsidRDefault="002E3C6B" w:rsidP="002E3C6B">
      <w:pPr>
        <w:pStyle w:val="Heading20"/>
        <w:keepNext/>
        <w:keepLines/>
        <w:shd w:val="clear" w:color="auto" w:fill="auto"/>
        <w:tabs>
          <w:tab w:val="left" w:pos="2505"/>
        </w:tabs>
        <w:spacing w:after="206" w:line="240" w:lineRule="exact"/>
      </w:pPr>
      <w:bookmarkStart w:id="13" w:name="bookmark16"/>
      <w:r>
        <w:t xml:space="preserve">IV. </w:t>
      </w:r>
      <w:r w:rsidR="00C26E72">
        <w:t>GINČŲ SPRENDIMAS IR SUTARTIES GALIOJIMAS</w:t>
      </w:r>
      <w:bookmarkEnd w:id="13"/>
    </w:p>
    <w:p w:rsidR="00C26E72" w:rsidRDefault="00C26E72" w:rsidP="00C26E72">
      <w:pPr>
        <w:pStyle w:val="Bodytext20"/>
        <w:numPr>
          <w:ilvl w:val="0"/>
          <w:numId w:val="18"/>
        </w:numPr>
        <w:shd w:val="clear" w:color="auto" w:fill="auto"/>
        <w:tabs>
          <w:tab w:val="left" w:pos="536"/>
        </w:tabs>
        <w:spacing w:before="0" w:after="0"/>
        <w:ind w:firstLine="0"/>
        <w:jc w:val="both"/>
      </w:pPr>
      <w:r>
        <w:t xml:space="preserve">Ginčai tarp šalių dėl </w:t>
      </w:r>
      <w:r w:rsidR="00065F24">
        <w:t xml:space="preserve">Sutarties </w:t>
      </w:r>
      <w:r>
        <w:t>sprendžiami derybomis, o šalims nesutarus - Lietuvos Respublikos įstatymų numatyta tvarka.</w:t>
      </w:r>
    </w:p>
    <w:p w:rsidR="00C26E72" w:rsidRDefault="00C26E72" w:rsidP="00C26E72">
      <w:pPr>
        <w:pStyle w:val="Bodytext20"/>
        <w:numPr>
          <w:ilvl w:val="0"/>
          <w:numId w:val="18"/>
        </w:numPr>
        <w:shd w:val="clear" w:color="auto" w:fill="auto"/>
        <w:tabs>
          <w:tab w:val="left" w:pos="531"/>
        </w:tabs>
        <w:spacing w:before="0" w:after="267"/>
        <w:ind w:firstLine="0"/>
        <w:jc w:val="both"/>
      </w:pPr>
      <w:r>
        <w:t>Sutartis įsigalioja nuo jos pasirašymo datos ir galioja iki šalių visiško įsipareigojimų įvykdymo.</w:t>
      </w:r>
    </w:p>
    <w:p w:rsidR="00C26E72" w:rsidRDefault="00C26E72" w:rsidP="00344B7E">
      <w:pPr>
        <w:pStyle w:val="Heading20"/>
        <w:keepNext/>
        <w:keepLines/>
        <w:numPr>
          <w:ilvl w:val="0"/>
          <w:numId w:val="19"/>
        </w:numPr>
        <w:shd w:val="clear" w:color="auto" w:fill="auto"/>
        <w:tabs>
          <w:tab w:val="left" w:pos="3276"/>
        </w:tabs>
        <w:spacing w:after="238" w:line="240" w:lineRule="exact"/>
      </w:pPr>
      <w:bookmarkStart w:id="14" w:name="bookmark17"/>
      <w:r>
        <w:lastRenderedPageBreak/>
        <w:t>ŠALIŲ ADRESAI IR REKVIZITAI</w:t>
      </w:r>
      <w:bookmarkEnd w:id="14"/>
    </w:p>
    <w:p w:rsidR="00116B4A" w:rsidRDefault="00DF7752" w:rsidP="00A45520">
      <w:pPr>
        <w:pStyle w:val="Heading20"/>
        <w:keepNext/>
        <w:keepLines/>
        <w:shd w:val="clear" w:color="auto" w:fill="auto"/>
        <w:tabs>
          <w:tab w:val="left" w:pos="3276"/>
        </w:tabs>
        <w:spacing w:after="238" w:line="240" w:lineRule="exact"/>
        <w:ind w:left="1080"/>
        <w:jc w:val="left"/>
      </w:pPr>
      <w:r>
        <w:rPr>
          <w:b w:val="0"/>
          <w:bCs w:val="0"/>
          <w:noProof/>
          <w:sz w:val="24"/>
          <w:szCs w:val="20"/>
          <w:lang w:val="en-US" w:eastAsia="en-US"/>
        </w:rPr>
        <mc:AlternateContent>
          <mc:Choice Requires="wps">
            <w:drawing>
              <wp:anchor distT="0" distB="0" distL="1661160" distR="63500" simplePos="0" relativeHeight="251656704" behindDoc="1" locked="0" layoutInCell="1" allowOverlap="1">
                <wp:simplePos x="0" y="0"/>
                <wp:positionH relativeFrom="margin">
                  <wp:posOffset>4380230</wp:posOffset>
                </wp:positionH>
                <wp:positionV relativeFrom="paragraph">
                  <wp:posOffset>297180</wp:posOffset>
                </wp:positionV>
                <wp:extent cx="572770" cy="1524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B4A" w:rsidRDefault="00116B4A" w:rsidP="00116B4A">
                            <w:pPr>
                              <w:pStyle w:val="Bodytext20"/>
                              <w:shd w:val="clear" w:color="auto" w:fill="auto"/>
                              <w:spacing w:before="0" w:after="0" w:line="240" w:lineRule="exact"/>
                              <w:ind w:firstLine="0"/>
                            </w:pPr>
                            <w:r>
                              <w:rPr>
                                <w:rStyle w:val="Bodytext2Exact"/>
                              </w:rPr>
                              <w:t>Partneris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44.9pt;margin-top:23.4pt;width:45.1pt;height:12pt;z-index:-251659776;visibility:visible;mso-wrap-style:square;mso-width-percent:0;mso-height-percent:0;mso-wrap-distance-left:130.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Uv6gEAALwDAAAOAAAAZHJzL2Uyb0RvYy54bWysU9tu2zAMfR+wfxD0vjgJ2mYz4hRdiwwD&#10;unVAuw+gZTkWZosapcTOvn6UHGfd+lbsRaB4OTo8pNbXQ9eKgyZv0BZyMZtLoa3CythdIb8/bd+9&#10;l8IHsBW0aHUhj9rL683bN+ve5XqJDbaVJsEg1ue9K2QTgsuzzKtGd+Bn6LTlYI3UQeAr7bKKoGf0&#10;rs2W8/lV1iNVjlBp79l7NwblJuHXtVbhoa69DqItJHML6aR0lvHMNmvIdwSuMepEA17BogNj+dEz&#10;1B0EEHsyL6A6owg91mGmsMuwro3SqQfuZjH/p5vHBpxOvbA43p1l8v8PVn09fCNhqkJeSWGh4xE9&#10;6SGIjziID1Gd3vmckx4dp4WB3Tzl1Kl396h+eGHxtgG70zdE2DcaKma3iJXZs9IRx0eQsv+CFT8D&#10;+4AJaKipi9KxGILReUrH82QiFcXOy9VyteKI4tDicnkxT5PLIJ+KHfnwSWMnolFI4sEncDjc+xDJ&#10;QD6lxLcsbk3bpuG39i8HJ0ZPIh/5jszDUA5JpYtJkxKrI3dDOK4UfwE2GqRfUvS8ToX0P/dAWor2&#10;s2VF4u5NBk1GORlgFZcWMkgxmrdh3NG9I7NrGHnS/IZV25rUUZR3ZHGiyyuSGj2tc9zB5/eU9efT&#10;bX4DAAD//wMAUEsDBBQABgAIAAAAIQD5VzVC3QAAAAkBAAAPAAAAZHJzL2Rvd25yZXYueG1sTI8x&#10;T8MwEIV3JP6DdUgsiNqpUEjTOBVCsLDRsrC58TWJsM9R7Cahv55jgunu9J7efa/aLd6JCcfYB9KQ&#10;rRQIpCbYnloNH4fX+wJETIascYFQwzdG2NXXV5UpbZjpHad9agWHUCyNhi6loZQyNh16E1dhQGLt&#10;FEZvEp9jK+1oZg73Tq6VyqU3PfGHzgz43GHztT97DfnyMty9bXA9Xxo30eclyxJmWt/eLE9bEAmX&#10;9GeGX3xGh5qZjuFMNgrHGcWG0ZOGh5wnGx4LxeWOvKgCZF3J/w3qHwAAAP//AwBQSwECLQAUAAYA&#10;CAAAACEAtoM4kv4AAADhAQAAEwAAAAAAAAAAAAAAAAAAAAAAW0NvbnRlbnRfVHlwZXNdLnhtbFBL&#10;AQItABQABgAIAAAAIQA4/SH/1gAAAJQBAAALAAAAAAAAAAAAAAAAAC8BAABfcmVscy8ucmVsc1BL&#10;AQItABQABgAIAAAAIQACzvUv6gEAALwDAAAOAAAAAAAAAAAAAAAAAC4CAABkcnMvZTJvRG9jLnht&#10;bFBLAQItABQABgAIAAAAIQD5VzVC3QAAAAkBAAAPAAAAAAAAAAAAAAAAAEQEAABkcnMvZG93bnJl&#10;di54bWxQSwUGAAAAAAQABADzAAAATgUAAAAA&#10;" filled="f" stroked="f">
                <v:textbox style="mso-fit-shape-to-text:t" inset="0,0,0,0">
                  <w:txbxContent>
                    <w:p w:rsidR="00116B4A" w:rsidRDefault="00116B4A" w:rsidP="00116B4A">
                      <w:pPr>
                        <w:pStyle w:val="Bodytext20"/>
                        <w:shd w:val="clear" w:color="auto" w:fill="auto"/>
                        <w:spacing w:before="0" w:after="0" w:line="240" w:lineRule="exact"/>
                        <w:ind w:firstLine="0"/>
                      </w:pPr>
                      <w:r>
                        <w:rPr>
                          <w:rStyle w:val="Bodytext2Exact"/>
                        </w:rPr>
                        <w:t>Partneris</w:t>
                      </w:r>
                    </w:p>
                  </w:txbxContent>
                </v:textbox>
                <w10:wrap anchorx="margin"/>
              </v:shape>
            </w:pict>
          </mc:Fallback>
        </mc:AlternateContent>
      </w:r>
      <w:r w:rsidR="00014BA6">
        <w:t>Pasvalio</w:t>
      </w:r>
      <w:r w:rsidR="00C26E72">
        <w:t xml:space="preserve"> rajono savivaldybės administracija</w:t>
      </w:r>
      <w:r w:rsidR="00116B4A">
        <w:t xml:space="preserve">   </w:t>
      </w:r>
    </w:p>
    <w:p w:rsidR="00222D1E" w:rsidRDefault="00222D1E" w:rsidP="00222D1E">
      <w:pPr>
        <w:pStyle w:val="Bodytext20"/>
        <w:shd w:val="clear" w:color="auto" w:fill="auto"/>
        <w:spacing w:before="0" w:after="0"/>
        <w:ind w:right="6980" w:firstLine="0"/>
      </w:pPr>
      <w:r>
        <w:t>Kodas 188</w:t>
      </w:r>
      <w:r w:rsidR="00237B97">
        <w:t xml:space="preserve">753657          Vytauto Didžiojo a.1, </w:t>
      </w:r>
      <w:r w:rsidR="009A02CA">
        <w:t xml:space="preserve">         LT-39143</w:t>
      </w:r>
      <w:r w:rsidR="00237B97">
        <w:t xml:space="preserve">Pasvalys                                </w:t>
      </w:r>
      <w:r>
        <w:t>A. s. LT</w:t>
      </w:r>
      <w:r w:rsidR="00237B97">
        <w:t>167300010110053931</w:t>
      </w:r>
    </w:p>
    <w:p w:rsidR="00222D1E" w:rsidRDefault="00237B97" w:rsidP="00222D1E">
      <w:pPr>
        <w:pStyle w:val="Bodytext20"/>
        <w:shd w:val="clear" w:color="auto" w:fill="auto"/>
        <w:spacing w:before="0" w:after="0"/>
        <w:ind w:right="5760" w:firstLine="0"/>
      </w:pPr>
      <w:r>
        <w:t>„Swedbank“ AB</w:t>
      </w:r>
      <w:r w:rsidR="00222D1E">
        <w:t xml:space="preserve">, banko kodas </w:t>
      </w:r>
      <w:r>
        <w:t>73000</w:t>
      </w:r>
      <w:r w:rsidR="00222D1E">
        <w:t xml:space="preserve"> </w:t>
      </w:r>
      <w:r>
        <w:t xml:space="preserve">      </w:t>
      </w:r>
      <w:r w:rsidR="00222D1E">
        <w:t>Tel. (8 45</w:t>
      </w:r>
      <w:r>
        <w:t>1</w:t>
      </w:r>
      <w:r w:rsidR="00222D1E">
        <w:t>) 5</w:t>
      </w:r>
      <w:r>
        <w:t>4</w:t>
      </w:r>
      <w:r w:rsidR="00222D1E">
        <w:t xml:space="preserve"> </w:t>
      </w:r>
      <w:r>
        <w:t>133</w:t>
      </w:r>
      <w:r w:rsidR="00222D1E">
        <w:t>, faks. (8 45</w:t>
      </w:r>
      <w:r>
        <w:t>1</w:t>
      </w:r>
      <w:r w:rsidR="00222D1E">
        <w:t xml:space="preserve">) </w:t>
      </w:r>
      <w:r>
        <w:t xml:space="preserve">54 134 </w:t>
      </w:r>
      <w:r w:rsidR="00222D1E">
        <w:t xml:space="preserve"> Savivaldybės administracijos direktorius (vardas, pavardė)</w:t>
      </w:r>
    </w:p>
    <w:p w:rsidR="00222D1E" w:rsidRDefault="00222D1E" w:rsidP="00222D1E">
      <w:pPr>
        <w:pStyle w:val="Bodytext20"/>
        <w:shd w:val="clear" w:color="auto" w:fill="auto"/>
        <w:spacing w:before="0" w:after="0"/>
        <w:ind w:firstLine="0"/>
        <w:sectPr w:rsidR="00222D1E" w:rsidSect="00222D1E">
          <w:type w:val="continuous"/>
          <w:pgSz w:w="11900" w:h="16840"/>
          <w:pgMar w:top="839" w:right="537" w:bottom="1177" w:left="1667" w:header="0" w:footer="3" w:gutter="0"/>
          <w:cols w:space="720"/>
          <w:noEndnote/>
          <w:docGrid w:linePitch="360"/>
        </w:sectPr>
      </w:pPr>
      <w:r>
        <w:t>A.V</w:t>
      </w:r>
    </w:p>
    <w:p w:rsidR="00496533" w:rsidRDefault="00496533" w:rsidP="00070169">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99A" w:rsidRDefault="002A499A">
      <w:r>
        <w:separator/>
      </w:r>
    </w:p>
  </w:endnote>
  <w:endnote w:type="continuationSeparator" w:id="0">
    <w:p w:rsidR="002A499A" w:rsidRDefault="002A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TTE19E2F0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99A" w:rsidRDefault="002A499A">
      <w:r>
        <w:separator/>
      </w:r>
    </w:p>
  </w:footnote>
  <w:footnote w:type="continuationSeparator" w:id="0">
    <w:p w:rsidR="002A499A" w:rsidRDefault="002A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88C"/>
    <w:multiLevelType w:val="hybridMultilevel"/>
    <w:tmpl w:val="CFE8B33E"/>
    <w:lvl w:ilvl="0" w:tplc="2A18449E">
      <w:start w:val="8"/>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5DD2808"/>
    <w:multiLevelType w:val="multilevel"/>
    <w:tmpl w:val="D02A9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D20890"/>
    <w:multiLevelType w:val="multilevel"/>
    <w:tmpl w:val="39C47B70"/>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CC31DE4"/>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44F3"/>
    <w:multiLevelType w:val="multilevel"/>
    <w:tmpl w:val="C3AAF7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96F07A7"/>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D2975"/>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41C01EC"/>
    <w:multiLevelType w:val="hybridMultilevel"/>
    <w:tmpl w:val="2A6CF68A"/>
    <w:lvl w:ilvl="0" w:tplc="823CDB14">
      <w:start w:val="10"/>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4" w15:restartNumberingAfterBreak="0">
    <w:nsid w:val="5C450CB3"/>
    <w:multiLevelType w:val="multilevel"/>
    <w:tmpl w:val="9C38B4B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59A117F"/>
    <w:multiLevelType w:val="multilevel"/>
    <w:tmpl w:val="DAD82E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2C70CE"/>
    <w:multiLevelType w:val="hybridMultilevel"/>
    <w:tmpl w:val="3C48F1BE"/>
    <w:lvl w:ilvl="0" w:tplc="2F147768">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1440371"/>
    <w:multiLevelType w:val="multilevel"/>
    <w:tmpl w:val="75CED1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081B1F"/>
    <w:multiLevelType w:val="multilevel"/>
    <w:tmpl w:val="55785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3"/>
  </w:num>
  <w:num w:numId="6">
    <w:abstractNumId w:val="7"/>
  </w:num>
  <w:num w:numId="7">
    <w:abstractNumId w:val="15"/>
  </w:num>
  <w:num w:numId="8">
    <w:abstractNumId w:val="6"/>
  </w:num>
  <w:num w:numId="9">
    <w:abstractNumId w:val="11"/>
  </w:num>
  <w:num w:numId="10">
    <w:abstractNumId w:val="0"/>
  </w:num>
  <w:num w:numId="11">
    <w:abstractNumId w:val="10"/>
  </w:num>
  <w:num w:numId="12">
    <w:abstractNumId w:val="4"/>
  </w:num>
  <w:num w:numId="13">
    <w:abstractNumId w:val="19"/>
  </w:num>
  <w:num w:numId="14">
    <w:abstractNumId w:val="8"/>
  </w:num>
  <w:num w:numId="15">
    <w:abstractNumId w:val="1"/>
  </w:num>
  <w:num w:numId="16">
    <w:abstractNumId w:val="14"/>
  </w:num>
  <w:num w:numId="17">
    <w:abstractNumId w:val="18"/>
  </w:num>
  <w:num w:numId="18">
    <w:abstractNumId w:val="16"/>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86B"/>
    <w:rsid w:val="00003D2D"/>
    <w:rsid w:val="0000458A"/>
    <w:rsid w:val="00014BA6"/>
    <w:rsid w:val="00030306"/>
    <w:rsid w:val="0003098A"/>
    <w:rsid w:val="00065A3B"/>
    <w:rsid w:val="00065F24"/>
    <w:rsid w:val="00070169"/>
    <w:rsid w:val="0007356D"/>
    <w:rsid w:val="000859AA"/>
    <w:rsid w:val="000B00D7"/>
    <w:rsid w:val="000B29F1"/>
    <w:rsid w:val="000B55FB"/>
    <w:rsid w:val="000C0507"/>
    <w:rsid w:val="000C5C88"/>
    <w:rsid w:val="000E529B"/>
    <w:rsid w:val="000F6299"/>
    <w:rsid w:val="001102C3"/>
    <w:rsid w:val="00116B4A"/>
    <w:rsid w:val="0013183C"/>
    <w:rsid w:val="00161201"/>
    <w:rsid w:val="00177CD1"/>
    <w:rsid w:val="00177EAA"/>
    <w:rsid w:val="00184B6C"/>
    <w:rsid w:val="00191E82"/>
    <w:rsid w:val="00193618"/>
    <w:rsid w:val="00195AFC"/>
    <w:rsid w:val="001A2A8D"/>
    <w:rsid w:val="001A4363"/>
    <w:rsid w:val="001B0521"/>
    <w:rsid w:val="001C60E0"/>
    <w:rsid w:val="001D2359"/>
    <w:rsid w:val="001E50C4"/>
    <w:rsid w:val="002047D9"/>
    <w:rsid w:val="002206C4"/>
    <w:rsid w:val="00222D1E"/>
    <w:rsid w:val="00231BE6"/>
    <w:rsid w:val="00237B97"/>
    <w:rsid w:val="00242C46"/>
    <w:rsid w:val="002466D9"/>
    <w:rsid w:val="00271BDC"/>
    <w:rsid w:val="0027376B"/>
    <w:rsid w:val="00280EEE"/>
    <w:rsid w:val="00283749"/>
    <w:rsid w:val="002A499A"/>
    <w:rsid w:val="002B0BE9"/>
    <w:rsid w:val="002C58D9"/>
    <w:rsid w:val="002C6571"/>
    <w:rsid w:val="002D4F04"/>
    <w:rsid w:val="002E3C6B"/>
    <w:rsid w:val="002E641B"/>
    <w:rsid w:val="002E7442"/>
    <w:rsid w:val="002F5370"/>
    <w:rsid w:val="003016FC"/>
    <w:rsid w:val="00313EE5"/>
    <w:rsid w:val="003228FA"/>
    <w:rsid w:val="00325084"/>
    <w:rsid w:val="00333E18"/>
    <w:rsid w:val="003372E5"/>
    <w:rsid w:val="00344B7E"/>
    <w:rsid w:val="00345F5D"/>
    <w:rsid w:val="00351951"/>
    <w:rsid w:val="00362B93"/>
    <w:rsid w:val="003639BA"/>
    <w:rsid w:val="00381BFB"/>
    <w:rsid w:val="00385AA0"/>
    <w:rsid w:val="003B5018"/>
    <w:rsid w:val="003D4A43"/>
    <w:rsid w:val="003D5595"/>
    <w:rsid w:val="003F245F"/>
    <w:rsid w:val="00406266"/>
    <w:rsid w:val="004162D1"/>
    <w:rsid w:val="00423BE1"/>
    <w:rsid w:val="00427100"/>
    <w:rsid w:val="00435701"/>
    <w:rsid w:val="004359AD"/>
    <w:rsid w:val="00474F10"/>
    <w:rsid w:val="0048419F"/>
    <w:rsid w:val="00496533"/>
    <w:rsid w:val="004E1522"/>
    <w:rsid w:val="004E2CB3"/>
    <w:rsid w:val="004E385B"/>
    <w:rsid w:val="004E4CA1"/>
    <w:rsid w:val="00524F8C"/>
    <w:rsid w:val="00533FFA"/>
    <w:rsid w:val="00560E9E"/>
    <w:rsid w:val="00561706"/>
    <w:rsid w:val="005716D9"/>
    <w:rsid w:val="00593A4B"/>
    <w:rsid w:val="00594C14"/>
    <w:rsid w:val="005A0F50"/>
    <w:rsid w:val="005B1789"/>
    <w:rsid w:val="006112EC"/>
    <w:rsid w:val="00621C88"/>
    <w:rsid w:val="00637C95"/>
    <w:rsid w:val="00643626"/>
    <w:rsid w:val="00646AC5"/>
    <w:rsid w:val="00650406"/>
    <w:rsid w:val="00657F7F"/>
    <w:rsid w:val="00663A6F"/>
    <w:rsid w:val="0066589A"/>
    <w:rsid w:val="00674D03"/>
    <w:rsid w:val="006D3392"/>
    <w:rsid w:val="006F3E27"/>
    <w:rsid w:val="007009A1"/>
    <w:rsid w:val="00717F54"/>
    <w:rsid w:val="00726D70"/>
    <w:rsid w:val="00762FCA"/>
    <w:rsid w:val="00773E8B"/>
    <w:rsid w:val="007759D7"/>
    <w:rsid w:val="007777B9"/>
    <w:rsid w:val="007821FE"/>
    <w:rsid w:val="007852DD"/>
    <w:rsid w:val="0078725E"/>
    <w:rsid w:val="007A15CC"/>
    <w:rsid w:val="007A3E97"/>
    <w:rsid w:val="007C50AD"/>
    <w:rsid w:val="007C76B2"/>
    <w:rsid w:val="007D5514"/>
    <w:rsid w:val="007D6526"/>
    <w:rsid w:val="007E1187"/>
    <w:rsid w:val="007E14E3"/>
    <w:rsid w:val="0083522D"/>
    <w:rsid w:val="00836AA3"/>
    <w:rsid w:val="008520E7"/>
    <w:rsid w:val="0086269E"/>
    <w:rsid w:val="00895EAF"/>
    <w:rsid w:val="008A1172"/>
    <w:rsid w:val="008A79CC"/>
    <w:rsid w:val="008B5895"/>
    <w:rsid w:val="008C5FAB"/>
    <w:rsid w:val="008C6F39"/>
    <w:rsid w:val="008F5A67"/>
    <w:rsid w:val="009073DA"/>
    <w:rsid w:val="0091287D"/>
    <w:rsid w:val="009217F2"/>
    <w:rsid w:val="00932571"/>
    <w:rsid w:val="00935536"/>
    <w:rsid w:val="0094106B"/>
    <w:rsid w:val="00972761"/>
    <w:rsid w:val="00981793"/>
    <w:rsid w:val="00982A76"/>
    <w:rsid w:val="00986011"/>
    <w:rsid w:val="00995FC0"/>
    <w:rsid w:val="009A02CA"/>
    <w:rsid w:val="009C34F0"/>
    <w:rsid w:val="009C45C2"/>
    <w:rsid w:val="009D4D2D"/>
    <w:rsid w:val="009E2FEA"/>
    <w:rsid w:val="009E53FC"/>
    <w:rsid w:val="009F2EF5"/>
    <w:rsid w:val="009F4035"/>
    <w:rsid w:val="00A016BE"/>
    <w:rsid w:val="00A02947"/>
    <w:rsid w:val="00A1495F"/>
    <w:rsid w:val="00A25568"/>
    <w:rsid w:val="00A2753B"/>
    <w:rsid w:val="00A375D3"/>
    <w:rsid w:val="00A42A3E"/>
    <w:rsid w:val="00A45520"/>
    <w:rsid w:val="00A504E5"/>
    <w:rsid w:val="00A53355"/>
    <w:rsid w:val="00A61381"/>
    <w:rsid w:val="00A61719"/>
    <w:rsid w:val="00A75A68"/>
    <w:rsid w:val="00A95BB6"/>
    <w:rsid w:val="00A97B0F"/>
    <w:rsid w:val="00AA4A4D"/>
    <w:rsid w:val="00AB5186"/>
    <w:rsid w:val="00AB5B3F"/>
    <w:rsid w:val="00AC1376"/>
    <w:rsid w:val="00AC6AC1"/>
    <w:rsid w:val="00AD6FDA"/>
    <w:rsid w:val="00B06D15"/>
    <w:rsid w:val="00B1491F"/>
    <w:rsid w:val="00B27617"/>
    <w:rsid w:val="00B34346"/>
    <w:rsid w:val="00B34758"/>
    <w:rsid w:val="00B502D2"/>
    <w:rsid w:val="00B52BEA"/>
    <w:rsid w:val="00B62578"/>
    <w:rsid w:val="00B63BF8"/>
    <w:rsid w:val="00B80EF4"/>
    <w:rsid w:val="00B82DF2"/>
    <w:rsid w:val="00B84601"/>
    <w:rsid w:val="00BA4CBB"/>
    <w:rsid w:val="00BD0B27"/>
    <w:rsid w:val="00BE0B79"/>
    <w:rsid w:val="00C010E9"/>
    <w:rsid w:val="00C05981"/>
    <w:rsid w:val="00C238A9"/>
    <w:rsid w:val="00C26E72"/>
    <w:rsid w:val="00C37C96"/>
    <w:rsid w:val="00C501BF"/>
    <w:rsid w:val="00C56F65"/>
    <w:rsid w:val="00C6588F"/>
    <w:rsid w:val="00C733AE"/>
    <w:rsid w:val="00C96025"/>
    <w:rsid w:val="00CA0583"/>
    <w:rsid w:val="00CC5122"/>
    <w:rsid w:val="00CC5535"/>
    <w:rsid w:val="00CD7A8E"/>
    <w:rsid w:val="00CF4DFE"/>
    <w:rsid w:val="00CF5706"/>
    <w:rsid w:val="00D30941"/>
    <w:rsid w:val="00D40910"/>
    <w:rsid w:val="00D544EF"/>
    <w:rsid w:val="00D56656"/>
    <w:rsid w:val="00D64C37"/>
    <w:rsid w:val="00D7418F"/>
    <w:rsid w:val="00D8215C"/>
    <w:rsid w:val="00DA3BFA"/>
    <w:rsid w:val="00DA43DF"/>
    <w:rsid w:val="00DA4536"/>
    <w:rsid w:val="00DC192A"/>
    <w:rsid w:val="00DD071C"/>
    <w:rsid w:val="00DE66DA"/>
    <w:rsid w:val="00DF7752"/>
    <w:rsid w:val="00E01432"/>
    <w:rsid w:val="00E07725"/>
    <w:rsid w:val="00E31279"/>
    <w:rsid w:val="00E358F0"/>
    <w:rsid w:val="00E5289C"/>
    <w:rsid w:val="00E53978"/>
    <w:rsid w:val="00E61157"/>
    <w:rsid w:val="00E64E1D"/>
    <w:rsid w:val="00E74E1B"/>
    <w:rsid w:val="00E96B9D"/>
    <w:rsid w:val="00EE1AA2"/>
    <w:rsid w:val="00F020F5"/>
    <w:rsid w:val="00F264ED"/>
    <w:rsid w:val="00F266B9"/>
    <w:rsid w:val="00F36E16"/>
    <w:rsid w:val="00F40E8F"/>
    <w:rsid w:val="00F64A16"/>
    <w:rsid w:val="00F77A76"/>
    <w:rsid w:val="00F907D5"/>
    <w:rsid w:val="00F93801"/>
    <w:rsid w:val="00FA0061"/>
    <w:rsid w:val="00FA201B"/>
    <w:rsid w:val="00FB3AFA"/>
    <w:rsid w:val="00FD44F2"/>
    <w:rsid w:val="00FD7EA3"/>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08293"/>
  <w15:docId w15:val="{0132EA69-230F-4BBE-9666-3F163DA3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CA0583"/>
    <w:pPr>
      <w:spacing w:after="120"/>
    </w:pPr>
  </w:style>
  <w:style w:type="character" w:customStyle="1" w:styleId="PagrindinistekstasDiagrama">
    <w:name w:val="Pagrindinis tekstas Diagrama"/>
    <w:basedOn w:val="Numatytasispastraiposriftas"/>
    <w:link w:val="Pagrindinistekstas"/>
    <w:uiPriority w:val="99"/>
    <w:semiHidden/>
    <w:rsid w:val="00CA0583"/>
    <w:rPr>
      <w:sz w:val="24"/>
      <w:szCs w:val="20"/>
      <w:lang w:eastAsia="en-US"/>
    </w:rPr>
  </w:style>
  <w:style w:type="character" w:customStyle="1" w:styleId="Bodytext2">
    <w:name w:val="Body text (2)_"/>
    <w:basedOn w:val="Numatytasispastraiposriftas"/>
    <w:link w:val="Bodytext20"/>
    <w:rsid w:val="0048419F"/>
    <w:rPr>
      <w:shd w:val="clear" w:color="auto" w:fill="FFFFFF"/>
    </w:rPr>
  </w:style>
  <w:style w:type="paragraph" w:customStyle="1" w:styleId="Bodytext20">
    <w:name w:val="Body text (2)"/>
    <w:basedOn w:val="prastasis"/>
    <w:link w:val="Bodytext2"/>
    <w:rsid w:val="0048419F"/>
    <w:pPr>
      <w:widowControl w:val="0"/>
      <w:shd w:val="clear" w:color="auto" w:fill="FFFFFF"/>
      <w:spacing w:before="240" w:after="480" w:line="274" w:lineRule="exact"/>
      <w:ind w:hanging="1540"/>
    </w:pPr>
    <w:rPr>
      <w:sz w:val="22"/>
      <w:szCs w:val="22"/>
      <w:lang w:eastAsia="lt-LT"/>
    </w:rPr>
  </w:style>
  <w:style w:type="character" w:customStyle="1" w:styleId="Heading2">
    <w:name w:val="Heading #2_"/>
    <w:basedOn w:val="Numatytasispastraiposriftas"/>
    <w:link w:val="Heading20"/>
    <w:rsid w:val="004162D1"/>
    <w:rPr>
      <w:b/>
      <w:bCs/>
      <w:shd w:val="clear" w:color="auto" w:fill="FFFFFF"/>
    </w:rPr>
  </w:style>
  <w:style w:type="character" w:customStyle="1" w:styleId="Bodytext4Exact">
    <w:name w:val="Body text (4) Exact"/>
    <w:basedOn w:val="Numatytasispastraiposriftas"/>
    <w:rsid w:val="004162D1"/>
    <w:rPr>
      <w:rFonts w:ascii="Times New Roman" w:eastAsia="Times New Roman" w:hAnsi="Times New Roman" w:cs="Times New Roman"/>
      <w:b w:val="0"/>
      <w:bCs w:val="0"/>
      <w:i/>
      <w:iCs/>
      <w:smallCaps w:val="0"/>
      <w:strike w:val="0"/>
      <w:spacing w:val="0"/>
      <w:u w:val="none"/>
    </w:rPr>
  </w:style>
  <w:style w:type="character" w:customStyle="1" w:styleId="Bodytext4">
    <w:name w:val="Body text (4)_"/>
    <w:basedOn w:val="Numatytasispastraiposriftas"/>
    <w:link w:val="Bodytext40"/>
    <w:rsid w:val="004162D1"/>
    <w:rPr>
      <w:i/>
      <w:iCs/>
      <w:shd w:val="clear" w:color="auto" w:fill="FFFFFF"/>
    </w:rPr>
  </w:style>
  <w:style w:type="paragraph" w:customStyle="1" w:styleId="Heading20">
    <w:name w:val="Heading #2"/>
    <w:basedOn w:val="prastasis"/>
    <w:link w:val="Heading2"/>
    <w:rsid w:val="004162D1"/>
    <w:pPr>
      <w:widowControl w:val="0"/>
      <w:shd w:val="clear" w:color="auto" w:fill="FFFFFF"/>
      <w:spacing w:after="240" w:line="274" w:lineRule="exact"/>
      <w:jc w:val="center"/>
      <w:outlineLvl w:val="1"/>
    </w:pPr>
    <w:rPr>
      <w:b/>
      <w:bCs/>
      <w:sz w:val="22"/>
      <w:szCs w:val="22"/>
      <w:lang w:eastAsia="lt-LT"/>
    </w:rPr>
  </w:style>
  <w:style w:type="paragraph" w:customStyle="1" w:styleId="Bodytext40">
    <w:name w:val="Body text (4)"/>
    <w:basedOn w:val="prastasis"/>
    <w:link w:val="Bodytext4"/>
    <w:rsid w:val="004162D1"/>
    <w:pPr>
      <w:widowControl w:val="0"/>
      <w:shd w:val="clear" w:color="auto" w:fill="FFFFFF"/>
      <w:spacing w:before="780" w:after="360" w:line="0" w:lineRule="atLeast"/>
      <w:jc w:val="center"/>
    </w:pPr>
    <w:rPr>
      <w:i/>
      <w:iCs/>
      <w:sz w:val="22"/>
      <w:szCs w:val="22"/>
      <w:lang w:eastAsia="lt-LT"/>
    </w:rPr>
  </w:style>
  <w:style w:type="character" w:customStyle="1" w:styleId="Bodytext2Exact">
    <w:name w:val="Body text (2) Exact"/>
    <w:basedOn w:val="Numatytasispastraiposriftas"/>
    <w:rsid w:val="00C26E7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62845853">
      <w:bodyDiv w:val="1"/>
      <w:marLeft w:val="0"/>
      <w:marRight w:val="0"/>
      <w:marTop w:val="0"/>
      <w:marBottom w:val="0"/>
      <w:divBdr>
        <w:top w:val="none" w:sz="0" w:space="0" w:color="auto"/>
        <w:left w:val="none" w:sz="0" w:space="0" w:color="auto"/>
        <w:bottom w:val="none" w:sz="0" w:space="0" w:color="auto"/>
        <w:right w:val="none" w:sz="0" w:space="0" w:color="auto"/>
      </w:divBdr>
    </w:div>
    <w:div w:id="852888276">
      <w:bodyDiv w:val="1"/>
      <w:marLeft w:val="0"/>
      <w:marRight w:val="0"/>
      <w:marTop w:val="0"/>
      <w:marBottom w:val="0"/>
      <w:divBdr>
        <w:top w:val="none" w:sz="0" w:space="0" w:color="auto"/>
        <w:left w:val="none" w:sz="0" w:space="0" w:color="auto"/>
        <w:bottom w:val="none" w:sz="0" w:space="0" w:color="auto"/>
        <w:right w:val="none" w:sz="0" w:space="0" w:color="auto"/>
      </w:divBdr>
    </w:div>
    <w:div w:id="874660736">
      <w:bodyDiv w:val="1"/>
      <w:marLeft w:val="0"/>
      <w:marRight w:val="0"/>
      <w:marTop w:val="0"/>
      <w:marBottom w:val="0"/>
      <w:divBdr>
        <w:top w:val="none" w:sz="0" w:space="0" w:color="auto"/>
        <w:left w:val="none" w:sz="0" w:space="0" w:color="auto"/>
        <w:bottom w:val="none" w:sz="0" w:space="0" w:color="auto"/>
        <w:right w:val="none" w:sz="0" w:space="0" w:color="auto"/>
      </w:divBdr>
    </w:div>
    <w:div w:id="1601834982">
      <w:bodyDiv w:val="1"/>
      <w:marLeft w:val="0"/>
      <w:marRight w:val="0"/>
      <w:marTop w:val="0"/>
      <w:marBottom w:val="0"/>
      <w:divBdr>
        <w:top w:val="none" w:sz="0" w:space="0" w:color="auto"/>
        <w:left w:val="none" w:sz="0" w:space="0" w:color="auto"/>
        <w:bottom w:val="none" w:sz="0" w:space="0" w:color="auto"/>
        <w:right w:val="none" w:sz="0" w:space="0" w:color="auto"/>
      </w:divBdr>
    </w:div>
    <w:div w:id="183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10</Pages>
  <Words>2701</Words>
  <Characters>19867</Characters>
  <Application>Microsoft Office Word</Application>
  <DocSecurity>0</DocSecurity>
  <Lines>165</Lines>
  <Paragraphs>45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2020-02-06T12:15:00Z</cp:lastPrinted>
  <dcterms:created xsi:type="dcterms:W3CDTF">2020-02-05T15:12:00Z</dcterms:created>
  <dcterms:modified xsi:type="dcterms:W3CDTF">2020-02-11T08:03:00Z</dcterms:modified>
</cp:coreProperties>
</file>