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E37" w:rsidRDefault="00366B27" w:rsidP="00366B2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95606D4" wp14:editId="3ECF1131">
            <wp:extent cx="719455" cy="694690"/>
            <wp:effectExtent l="0" t="0" r="4445" b="0"/>
            <wp:docPr id="282" name="Paveikslėlis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Paveikslėlis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E37" w:rsidRDefault="000B1E37">
      <w:pPr>
        <w:pStyle w:val="Antrats"/>
        <w:jc w:val="center"/>
        <w:rPr>
          <w:b/>
          <w:bCs/>
          <w:caps/>
          <w:sz w:val="26"/>
        </w:rPr>
      </w:pPr>
      <w:bookmarkStart w:id="1" w:name="Institucija"/>
      <w:r>
        <w:rPr>
          <w:b/>
          <w:bCs/>
          <w:caps/>
          <w:sz w:val="26"/>
        </w:rPr>
        <w:t>Pasvalio rajono savivaldybės taryba</w:t>
      </w:r>
      <w:bookmarkEnd w:id="1"/>
    </w:p>
    <w:p w:rsidR="000B1E37" w:rsidRDefault="000B1E37"/>
    <w:p w:rsidR="000B1E37" w:rsidRPr="0014297C" w:rsidRDefault="000B1E37" w:rsidP="0014297C">
      <w:pPr>
        <w:jc w:val="center"/>
        <w:rPr>
          <w:b/>
          <w:caps/>
        </w:rPr>
      </w:pPr>
      <w:bookmarkStart w:id="2" w:name="Forma"/>
      <w:r w:rsidRPr="0014297C">
        <w:rPr>
          <w:b/>
          <w:caps/>
        </w:rPr>
        <w:t>Sprendimas</w:t>
      </w:r>
      <w:bookmarkEnd w:id="2"/>
    </w:p>
    <w:p w:rsidR="000B1E37" w:rsidRPr="0014297C" w:rsidRDefault="000B1E37" w:rsidP="0014297C">
      <w:pPr>
        <w:jc w:val="center"/>
        <w:rPr>
          <w:b/>
          <w:caps/>
        </w:rPr>
      </w:pPr>
      <w:bookmarkStart w:id="3" w:name="Pavadinimas"/>
      <w:r w:rsidRPr="0014297C">
        <w:rPr>
          <w:b/>
          <w:caps/>
        </w:rPr>
        <w:t>Dėl</w:t>
      </w:r>
      <w:r w:rsidR="00B27258">
        <w:rPr>
          <w:b/>
          <w:caps/>
        </w:rPr>
        <w:t xml:space="preserve"> pasvalio </w:t>
      </w:r>
      <w:r w:rsidR="007D3C8A">
        <w:rPr>
          <w:b/>
          <w:caps/>
        </w:rPr>
        <w:t>R. PUMPĖNŲ</w:t>
      </w:r>
      <w:r w:rsidR="003700EB">
        <w:rPr>
          <w:b/>
          <w:caps/>
        </w:rPr>
        <w:t xml:space="preserve"> GIMNAZIJAI</w:t>
      </w:r>
      <w:r w:rsidR="00B27258">
        <w:rPr>
          <w:b/>
          <w:caps/>
        </w:rPr>
        <w:t xml:space="preserve"> didžiausio leistino pareigybių (etatų) skaičiaus patvirtinimo</w:t>
      </w:r>
    </w:p>
    <w:bookmarkEnd w:id="3"/>
    <w:p w:rsidR="000B1E37" w:rsidRDefault="000B1E37" w:rsidP="0014297C">
      <w:pPr>
        <w:jc w:val="center"/>
      </w:pPr>
    </w:p>
    <w:p w:rsidR="000B1E37" w:rsidRDefault="00676857" w:rsidP="0014297C">
      <w:pPr>
        <w:jc w:val="center"/>
      </w:pPr>
      <w:bookmarkStart w:id="4" w:name="Data"/>
      <w:r>
        <w:t>201</w:t>
      </w:r>
      <w:r w:rsidR="00386976">
        <w:t>9</w:t>
      </w:r>
      <w:r w:rsidR="000B1E37">
        <w:t xml:space="preserve"> m. </w:t>
      </w:r>
      <w:r w:rsidR="00954DB6">
        <w:t>rug</w:t>
      </w:r>
      <w:r w:rsidR="00A24D76">
        <w:t>sėjo</w:t>
      </w:r>
      <w:r w:rsidR="00F7725E">
        <w:t xml:space="preserve"> </w:t>
      </w:r>
      <w:r w:rsidR="00366B27">
        <w:t>25</w:t>
      </w:r>
      <w:r w:rsidR="000B1E37">
        <w:t xml:space="preserve"> d.</w:t>
      </w:r>
      <w:bookmarkEnd w:id="4"/>
      <w:r w:rsidR="00954DB6">
        <w:t xml:space="preserve"> </w:t>
      </w:r>
      <w:r w:rsidR="000B1E37">
        <w:t xml:space="preserve">Nr. </w:t>
      </w:r>
      <w:bookmarkStart w:id="5" w:name="Nr"/>
      <w:r w:rsidR="000B1E37">
        <w:t>T1-</w:t>
      </w:r>
      <w:r w:rsidR="00366B27">
        <w:t>194</w:t>
      </w:r>
    </w:p>
    <w:bookmarkEnd w:id="5"/>
    <w:p w:rsidR="000B1E37" w:rsidRDefault="000B1E37" w:rsidP="0014297C">
      <w:pPr>
        <w:jc w:val="center"/>
      </w:pPr>
      <w:r>
        <w:t>Pasvalys</w:t>
      </w:r>
    </w:p>
    <w:p w:rsidR="000B1E37" w:rsidRDefault="000B1E37">
      <w:pPr>
        <w:pStyle w:val="Antrats"/>
        <w:tabs>
          <w:tab w:val="clear" w:pos="4153"/>
          <w:tab w:val="clear" w:pos="8306"/>
        </w:tabs>
      </w:pPr>
    </w:p>
    <w:p w:rsidR="00B27258" w:rsidRDefault="00B27258" w:rsidP="00774695">
      <w:pPr>
        <w:pStyle w:val="Antrats"/>
        <w:tabs>
          <w:tab w:val="clear" w:pos="4153"/>
          <w:tab w:val="clear" w:pos="8306"/>
        </w:tabs>
        <w:jc w:val="both"/>
      </w:pPr>
      <w:r>
        <w:tab/>
      </w:r>
      <w:r w:rsidR="00386976" w:rsidRPr="00386976">
        <w:t xml:space="preserve">Vadovaudamasi Lietuvos Respublikos vietos savivaldos įstatymo 16 straipsnio 4 dalimi, 18 straipsnio 1 dalimi, Lietuvos Respublikos švietimo įstatymo 58 straipsnio 1 dalies 3 punktu, Lietuvos Respublikos </w:t>
      </w:r>
      <w:r w:rsidR="00386976" w:rsidRPr="00386976">
        <w:rPr>
          <w:bCs/>
        </w:rPr>
        <w:t>valstybės ir savivaldybių įstaigų darbuotojų ir komisijų narių darbo apmokėjimo</w:t>
      </w:r>
      <w:r w:rsidR="00386976" w:rsidRPr="00386976">
        <w:rPr>
          <w:b/>
          <w:bCs/>
        </w:rPr>
        <w:t xml:space="preserve"> </w:t>
      </w:r>
      <w:r w:rsidR="00386976" w:rsidRPr="00386976">
        <w:t>įstatymo 4 straipsnio 2 dalimi</w:t>
      </w:r>
      <w:r w:rsidR="003A5DCF">
        <w:t xml:space="preserve">, </w:t>
      </w:r>
      <w:r>
        <w:t xml:space="preserve">Pasvalio </w:t>
      </w:r>
      <w:r w:rsidR="003A3416">
        <w:t>r. Pumpėnų</w:t>
      </w:r>
      <w:r w:rsidR="003700EB">
        <w:t xml:space="preserve"> gimnazijos</w:t>
      </w:r>
      <w:r>
        <w:t xml:space="preserve"> nuostatų, patvirtintų Pasvalio </w:t>
      </w:r>
      <w:r w:rsidR="008A6B36">
        <w:t>rajono savivaldybės tarybos 201</w:t>
      </w:r>
      <w:r w:rsidR="004A0C57">
        <w:t>7</w:t>
      </w:r>
      <w:r w:rsidR="008A6B36">
        <w:t xml:space="preserve"> m. </w:t>
      </w:r>
      <w:r w:rsidR="004A0C57">
        <w:t>birželio</w:t>
      </w:r>
      <w:r w:rsidR="008A6B36">
        <w:t xml:space="preserve"> 20</w:t>
      </w:r>
      <w:r>
        <w:t xml:space="preserve"> d. </w:t>
      </w:r>
      <w:r w:rsidR="008A6B36">
        <w:t>sprendimu Nr. T1-</w:t>
      </w:r>
      <w:r w:rsidR="009A0C0D">
        <w:t xml:space="preserve">138 </w:t>
      </w:r>
      <w:r>
        <w:t xml:space="preserve">,,Dėl Pasvalio </w:t>
      </w:r>
      <w:r w:rsidR="007D3C8A">
        <w:t xml:space="preserve">r. Pumpėnų </w:t>
      </w:r>
      <w:r w:rsidR="003700EB">
        <w:t xml:space="preserve"> gimnazijos</w:t>
      </w:r>
      <w:r>
        <w:t xml:space="preserve"> nuostatų patvirtinimo“</w:t>
      </w:r>
      <w:r w:rsidR="00386976">
        <w:t xml:space="preserve"> (su visais aktualiais pakeitimais)</w:t>
      </w:r>
      <w:r w:rsidR="00A30BA3">
        <w:t>,</w:t>
      </w:r>
      <w:r>
        <w:t xml:space="preserve"> </w:t>
      </w:r>
      <w:r w:rsidR="007D3C8A">
        <w:t>24</w:t>
      </w:r>
      <w:r w:rsidR="00231BAD">
        <w:t xml:space="preserve"> punktu ir atsižvelgdama į </w:t>
      </w:r>
      <w:r w:rsidR="00386976" w:rsidRPr="007D3C8A">
        <w:t xml:space="preserve">Pasvalio </w:t>
      </w:r>
      <w:r w:rsidR="007D3C8A" w:rsidRPr="007D3C8A">
        <w:t>r. Pumpėnų gimnazijos</w:t>
      </w:r>
      <w:r w:rsidR="00386976" w:rsidRPr="007D3C8A">
        <w:t xml:space="preserve"> 2019 m. rugsėjo </w:t>
      </w:r>
      <w:r w:rsidR="007D3C8A" w:rsidRPr="007D3C8A">
        <w:t>6</w:t>
      </w:r>
      <w:r w:rsidR="00386976" w:rsidRPr="007D3C8A">
        <w:t xml:space="preserve"> d. raštą Nr.</w:t>
      </w:r>
      <w:r w:rsidR="007D3C8A">
        <w:t xml:space="preserve"> SR.1.19-308 ,,Dėl</w:t>
      </w:r>
      <w:r w:rsidR="00386976">
        <w:t xml:space="preserve"> </w:t>
      </w:r>
      <w:r w:rsidR="007D3C8A">
        <w:t>didžiausio leistino pareigybių (etatų) skaičiaus nustatymo“</w:t>
      </w:r>
      <w:r w:rsidR="00231BAD">
        <w:t xml:space="preserve">, </w:t>
      </w:r>
      <w:r w:rsidR="00FD31E6">
        <w:t>Pasvalio rajono savivaldybės taryba</w:t>
      </w:r>
      <w:r w:rsidR="008C768E">
        <w:t xml:space="preserve"> </w:t>
      </w:r>
      <w:r w:rsidR="008C768E" w:rsidRPr="008C768E">
        <w:rPr>
          <w:spacing w:val="20"/>
        </w:rPr>
        <w:t>nusprendžia</w:t>
      </w:r>
      <w:r w:rsidR="00057E67">
        <w:t>:</w:t>
      </w:r>
    </w:p>
    <w:p w:rsidR="0074691F" w:rsidRDefault="0074691F" w:rsidP="0074691F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 xml:space="preserve">1. </w:t>
      </w:r>
      <w:r w:rsidR="00276C1E">
        <w:t xml:space="preserve">Patvirtinti Pasvalio </w:t>
      </w:r>
      <w:r w:rsidR="00C93317">
        <w:t>r. Pumpėnų</w:t>
      </w:r>
      <w:r w:rsidR="003700EB">
        <w:t xml:space="preserve"> gimnazijai</w:t>
      </w:r>
      <w:r w:rsidR="00276C1E">
        <w:t xml:space="preserve"> didžiausią leistiną darbuotojų, dirbančių</w:t>
      </w:r>
      <w:r w:rsidR="00CE6D5D">
        <w:t xml:space="preserve"> </w:t>
      </w:r>
      <w:r w:rsidR="00276C1E">
        <w:t xml:space="preserve">pagal darbo sutartis ir gaunančių darbo užmokestį iš Savivaldybės biudžeto, pareigybių (etatų) skaičių </w:t>
      </w:r>
      <w:r w:rsidR="00C462E7">
        <w:t>–</w:t>
      </w:r>
      <w:r w:rsidR="00276C1E">
        <w:t xml:space="preserve"> </w:t>
      </w:r>
      <w:r w:rsidR="00C93317">
        <w:t>60</w:t>
      </w:r>
      <w:r w:rsidR="007D3C8A">
        <w:t>, 9</w:t>
      </w:r>
      <w:r w:rsidR="00C93317">
        <w:t>4</w:t>
      </w:r>
      <w:r w:rsidR="003700EB">
        <w:t xml:space="preserve"> </w:t>
      </w:r>
      <w:r w:rsidR="009743A2">
        <w:t>etato.</w:t>
      </w:r>
    </w:p>
    <w:p w:rsidR="00774695" w:rsidRDefault="0074691F" w:rsidP="0074691F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 xml:space="preserve">2. </w:t>
      </w:r>
      <w:r w:rsidR="00774695">
        <w:t>Pripažinti netekusiu galios Pasvalio rajono savivaldybės tary</w:t>
      </w:r>
      <w:r w:rsidR="008A6B36">
        <w:t>bos 201</w:t>
      </w:r>
      <w:r w:rsidR="00386976">
        <w:t>8</w:t>
      </w:r>
      <w:r w:rsidR="008A6B36">
        <w:t xml:space="preserve"> m. </w:t>
      </w:r>
      <w:r w:rsidR="00386976">
        <w:t>rugsėjo</w:t>
      </w:r>
      <w:r w:rsidR="008A6B36">
        <w:t xml:space="preserve"> 2</w:t>
      </w:r>
      <w:r w:rsidR="00386976">
        <w:t>6</w:t>
      </w:r>
      <w:r w:rsidR="00774695">
        <w:t xml:space="preserve"> d.</w:t>
      </w:r>
      <w:r w:rsidR="002717BE">
        <w:t xml:space="preserve"> </w:t>
      </w:r>
      <w:r w:rsidR="008A6B36">
        <w:t xml:space="preserve"> sprendimą Nr. T1-</w:t>
      </w:r>
      <w:r w:rsidR="003700EB">
        <w:t>1</w:t>
      </w:r>
      <w:r w:rsidR="00386976">
        <w:t>8</w:t>
      </w:r>
      <w:r w:rsidR="007D3C8A">
        <w:t>2</w:t>
      </w:r>
      <w:r w:rsidR="00774695">
        <w:t xml:space="preserve"> ,,Dėl Pasvalio </w:t>
      </w:r>
      <w:r w:rsidR="007D3C8A">
        <w:t>r. Pumpėnų</w:t>
      </w:r>
      <w:r w:rsidR="003700EB">
        <w:t xml:space="preserve"> gimnazijai</w:t>
      </w:r>
      <w:r w:rsidR="00774695">
        <w:t xml:space="preserve"> didžiausio leistino pareigybių (etatų) skaičiaus patvirtinimo“</w:t>
      </w:r>
      <w:r w:rsidR="008A6B36">
        <w:t>.</w:t>
      </w:r>
    </w:p>
    <w:p w:rsidR="000B1E37" w:rsidRDefault="00A30BA3" w:rsidP="008C768E">
      <w:pPr>
        <w:pStyle w:val="Antrats"/>
        <w:ind w:firstLine="709"/>
        <w:jc w:val="both"/>
      </w:pPr>
      <w:r>
        <w:t>S</w:t>
      </w:r>
      <w:r>
        <w:rPr>
          <w:szCs w:val="24"/>
          <w:lang w:eastAsia="lt-LT"/>
        </w:rPr>
        <w:t xml:space="preserve">prendimas per vieną mėnesį gali būti skundžiamas </w:t>
      </w:r>
      <w:r w:rsidR="00E61089">
        <w:rPr>
          <w:szCs w:val="24"/>
          <w:lang w:eastAsia="lt-LT"/>
        </w:rPr>
        <w:t>Regionų</w:t>
      </w:r>
      <w:r>
        <w:rPr>
          <w:szCs w:val="24"/>
          <w:lang w:eastAsia="lt-LT"/>
        </w:rPr>
        <w:t xml:space="preserve"> apygardos administraciniam teismui</w:t>
      </w:r>
      <w:r w:rsidR="00E61089">
        <w:rPr>
          <w:szCs w:val="24"/>
          <w:lang w:eastAsia="lt-LT"/>
        </w:rPr>
        <w:t>, skundą (prašymą) paduodant bet kuriuose šio teismo rūmuose,</w:t>
      </w:r>
      <w:r>
        <w:rPr>
          <w:szCs w:val="24"/>
          <w:lang w:eastAsia="lt-LT"/>
        </w:rPr>
        <w:t xml:space="preserve"> Lietuvos Respublikos administracinių bylų teisenos įstatymo nustatyta tvarka.</w:t>
      </w: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292D66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6B27">
        <w:tab/>
      </w:r>
      <w:r w:rsidR="00366B27">
        <w:tab/>
        <w:t xml:space="preserve">   Gintautas </w:t>
      </w:r>
      <w:proofErr w:type="spellStart"/>
      <w:r w:rsidR="00366B27">
        <w:t>Gegužinskas</w:t>
      </w:r>
      <w:proofErr w:type="spellEnd"/>
    </w:p>
    <w:sectPr w:rsidR="000B1E37" w:rsidSect="00292D66">
      <w:type w:val="continuous"/>
      <w:pgSz w:w="11906" w:h="16838" w:code="9"/>
      <w:pgMar w:top="993" w:right="567" w:bottom="1134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A71" w:rsidRDefault="000B2A71">
      <w:r>
        <w:separator/>
      </w:r>
    </w:p>
  </w:endnote>
  <w:endnote w:type="continuationSeparator" w:id="0">
    <w:p w:rsidR="000B2A71" w:rsidRDefault="000B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A71" w:rsidRDefault="000B2A71">
      <w:r>
        <w:separator/>
      </w:r>
    </w:p>
  </w:footnote>
  <w:footnote w:type="continuationSeparator" w:id="0">
    <w:p w:rsidR="000B2A71" w:rsidRDefault="000B2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266B9"/>
    <w:multiLevelType w:val="hybridMultilevel"/>
    <w:tmpl w:val="47EE0978"/>
    <w:lvl w:ilvl="0" w:tplc="90323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555E85"/>
    <w:multiLevelType w:val="multilevel"/>
    <w:tmpl w:val="08D05E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5DF078D7"/>
    <w:multiLevelType w:val="hybridMultilevel"/>
    <w:tmpl w:val="6FC42BC4"/>
    <w:lvl w:ilvl="0" w:tplc="5162956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912B15"/>
    <w:multiLevelType w:val="hybridMultilevel"/>
    <w:tmpl w:val="CBCC0334"/>
    <w:lvl w:ilvl="0" w:tplc="CFA206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3226B2"/>
    <w:multiLevelType w:val="hybridMultilevel"/>
    <w:tmpl w:val="E700B01E"/>
    <w:lvl w:ilvl="0" w:tplc="1CC89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434987"/>
    <w:multiLevelType w:val="hybridMultilevel"/>
    <w:tmpl w:val="22B6FF52"/>
    <w:lvl w:ilvl="0" w:tplc="CC80D97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7" w:hanging="360"/>
      </w:pPr>
    </w:lvl>
    <w:lvl w:ilvl="2" w:tplc="0427001B" w:tentative="1">
      <w:start w:val="1"/>
      <w:numFmt w:val="lowerRoman"/>
      <w:lvlText w:val="%3."/>
      <w:lvlJc w:val="right"/>
      <w:pPr>
        <w:ind w:left="2517" w:hanging="180"/>
      </w:pPr>
    </w:lvl>
    <w:lvl w:ilvl="3" w:tplc="0427000F" w:tentative="1">
      <w:start w:val="1"/>
      <w:numFmt w:val="decimal"/>
      <w:lvlText w:val="%4."/>
      <w:lvlJc w:val="left"/>
      <w:pPr>
        <w:ind w:left="3237" w:hanging="360"/>
      </w:pPr>
    </w:lvl>
    <w:lvl w:ilvl="4" w:tplc="04270019" w:tentative="1">
      <w:start w:val="1"/>
      <w:numFmt w:val="lowerLetter"/>
      <w:lvlText w:val="%5."/>
      <w:lvlJc w:val="left"/>
      <w:pPr>
        <w:ind w:left="3957" w:hanging="360"/>
      </w:pPr>
    </w:lvl>
    <w:lvl w:ilvl="5" w:tplc="0427001B" w:tentative="1">
      <w:start w:val="1"/>
      <w:numFmt w:val="lowerRoman"/>
      <w:lvlText w:val="%6."/>
      <w:lvlJc w:val="right"/>
      <w:pPr>
        <w:ind w:left="4677" w:hanging="180"/>
      </w:pPr>
    </w:lvl>
    <w:lvl w:ilvl="6" w:tplc="0427000F" w:tentative="1">
      <w:start w:val="1"/>
      <w:numFmt w:val="decimal"/>
      <w:lvlText w:val="%7."/>
      <w:lvlJc w:val="left"/>
      <w:pPr>
        <w:ind w:left="5397" w:hanging="360"/>
      </w:pPr>
    </w:lvl>
    <w:lvl w:ilvl="7" w:tplc="04270019" w:tentative="1">
      <w:start w:val="1"/>
      <w:numFmt w:val="lowerLetter"/>
      <w:lvlText w:val="%8."/>
      <w:lvlJc w:val="left"/>
      <w:pPr>
        <w:ind w:left="6117" w:hanging="360"/>
      </w:pPr>
    </w:lvl>
    <w:lvl w:ilvl="8" w:tplc="0427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BB"/>
    <w:rsid w:val="000155BB"/>
    <w:rsid w:val="00023B6A"/>
    <w:rsid w:val="00025F20"/>
    <w:rsid w:val="0003314D"/>
    <w:rsid w:val="000339D0"/>
    <w:rsid w:val="00036C5B"/>
    <w:rsid w:val="00057E67"/>
    <w:rsid w:val="000915A6"/>
    <w:rsid w:val="000B07E6"/>
    <w:rsid w:val="000B0DDD"/>
    <w:rsid w:val="000B1E37"/>
    <w:rsid w:val="000B2A71"/>
    <w:rsid w:val="00106FA0"/>
    <w:rsid w:val="001143C6"/>
    <w:rsid w:val="00120373"/>
    <w:rsid w:val="00141C3D"/>
    <w:rsid w:val="0014297C"/>
    <w:rsid w:val="00155DE8"/>
    <w:rsid w:val="001650D7"/>
    <w:rsid w:val="001A4FC2"/>
    <w:rsid w:val="001B7057"/>
    <w:rsid w:val="001E324A"/>
    <w:rsid w:val="001F6BCE"/>
    <w:rsid w:val="00207097"/>
    <w:rsid w:val="002143C9"/>
    <w:rsid w:val="00217A92"/>
    <w:rsid w:val="0022051C"/>
    <w:rsid w:val="002209C0"/>
    <w:rsid w:val="00231BAD"/>
    <w:rsid w:val="00232CF4"/>
    <w:rsid w:val="00243E43"/>
    <w:rsid w:val="00264B06"/>
    <w:rsid w:val="002717BE"/>
    <w:rsid w:val="00276C1E"/>
    <w:rsid w:val="00276CBE"/>
    <w:rsid w:val="002855CA"/>
    <w:rsid w:val="00292D66"/>
    <w:rsid w:val="002B6ABD"/>
    <w:rsid w:val="002C493E"/>
    <w:rsid w:val="002C6978"/>
    <w:rsid w:val="002D6132"/>
    <w:rsid w:val="002E3F61"/>
    <w:rsid w:val="002E6398"/>
    <w:rsid w:val="00313741"/>
    <w:rsid w:val="003212B2"/>
    <w:rsid w:val="00327702"/>
    <w:rsid w:val="003429C9"/>
    <w:rsid w:val="00366B27"/>
    <w:rsid w:val="003700EB"/>
    <w:rsid w:val="003735B1"/>
    <w:rsid w:val="00374FD5"/>
    <w:rsid w:val="00386976"/>
    <w:rsid w:val="003A248D"/>
    <w:rsid w:val="003A3416"/>
    <w:rsid w:val="003A5DCF"/>
    <w:rsid w:val="003B5EBB"/>
    <w:rsid w:val="003D3AF1"/>
    <w:rsid w:val="003E4676"/>
    <w:rsid w:val="00400E40"/>
    <w:rsid w:val="00423405"/>
    <w:rsid w:val="004255EA"/>
    <w:rsid w:val="004303AD"/>
    <w:rsid w:val="00437F85"/>
    <w:rsid w:val="00454347"/>
    <w:rsid w:val="00473739"/>
    <w:rsid w:val="004A0C57"/>
    <w:rsid w:val="004A4163"/>
    <w:rsid w:val="004A7CFF"/>
    <w:rsid w:val="004C1510"/>
    <w:rsid w:val="004D16F1"/>
    <w:rsid w:val="004E6081"/>
    <w:rsid w:val="00507E9D"/>
    <w:rsid w:val="005171C7"/>
    <w:rsid w:val="00525A2F"/>
    <w:rsid w:val="0054379E"/>
    <w:rsid w:val="0054736A"/>
    <w:rsid w:val="00550281"/>
    <w:rsid w:val="00563B9A"/>
    <w:rsid w:val="005646A9"/>
    <w:rsid w:val="005922D2"/>
    <w:rsid w:val="005A3306"/>
    <w:rsid w:val="005B1617"/>
    <w:rsid w:val="005F3A79"/>
    <w:rsid w:val="006168BA"/>
    <w:rsid w:val="0065053A"/>
    <w:rsid w:val="00650B8B"/>
    <w:rsid w:val="00676857"/>
    <w:rsid w:val="006769FA"/>
    <w:rsid w:val="0068214F"/>
    <w:rsid w:val="006935C6"/>
    <w:rsid w:val="0069442B"/>
    <w:rsid w:val="006A5109"/>
    <w:rsid w:val="006B0CC7"/>
    <w:rsid w:val="006E6729"/>
    <w:rsid w:val="00711ADB"/>
    <w:rsid w:val="007126AE"/>
    <w:rsid w:val="00716F91"/>
    <w:rsid w:val="0074691F"/>
    <w:rsid w:val="00747F27"/>
    <w:rsid w:val="0075712A"/>
    <w:rsid w:val="00774695"/>
    <w:rsid w:val="00774BA9"/>
    <w:rsid w:val="007814F2"/>
    <w:rsid w:val="0078682F"/>
    <w:rsid w:val="007C1067"/>
    <w:rsid w:val="007C3075"/>
    <w:rsid w:val="007C353D"/>
    <w:rsid w:val="007C7B14"/>
    <w:rsid w:val="007D01A8"/>
    <w:rsid w:val="007D3C8A"/>
    <w:rsid w:val="007D7405"/>
    <w:rsid w:val="007F4BA3"/>
    <w:rsid w:val="007F5B95"/>
    <w:rsid w:val="00804B07"/>
    <w:rsid w:val="008051FA"/>
    <w:rsid w:val="0081563B"/>
    <w:rsid w:val="00815CB6"/>
    <w:rsid w:val="008431F4"/>
    <w:rsid w:val="008454F4"/>
    <w:rsid w:val="00855165"/>
    <w:rsid w:val="008613AC"/>
    <w:rsid w:val="008672FD"/>
    <w:rsid w:val="008675C0"/>
    <w:rsid w:val="00880B22"/>
    <w:rsid w:val="008858C2"/>
    <w:rsid w:val="00891039"/>
    <w:rsid w:val="008A2B1A"/>
    <w:rsid w:val="008A6B36"/>
    <w:rsid w:val="008B0D12"/>
    <w:rsid w:val="008C768E"/>
    <w:rsid w:val="009037DE"/>
    <w:rsid w:val="00906B06"/>
    <w:rsid w:val="009126B9"/>
    <w:rsid w:val="009250E1"/>
    <w:rsid w:val="00940C85"/>
    <w:rsid w:val="0094321D"/>
    <w:rsid w:val="0094384F"/>
    <w:rsid w:val="00947980"/>
    <w:rsid w:val="00954DB6"/>
    <w:rsid w:val="009673DB"/>
    <w:rsid w:val="009743A2"/>
    <w:rsid w:val="00980B7A"/>
    <w:rsid w:val="00981A21"/>
    <w:rsid w:val="009852C5"/>
    <w:rsid w:val="009853EE"/>
    <w:rsid w:val="009A0C0D"/>
    <w:rsid w:val="009B353C"/>
    <w:rsid w:val="009B4F45"/>
    <w:rsid w:val="009D4FC6"/>
    <w:rsid w:val="009E1748"/>
    <w:rsid w:val="009E5A85"/>
    <w:rsid w:val="009E6AD3"/>
    <w:rsid w:val="009F6CD8"/>
    <w:rsid w:val="00A04216"/>
    <w:rsid w:val="00A14707"/>
    <w:rsid w:val="00A24D76"/>
    <w:rsid w:val="00A30BA3"/>
    <w:rsid w:val="00A34FCC"/>
    <w:rsid w:val="00A41465"/>
    <w:rsid w:val="00A50C5D"/>
    <w:rsid w:val="00A5792C"/>
    <w:rsid w:val="00A67646"/>
    <w:rsid w:val="00A70072"/>
    <w:rsid w:val="00A8491D"/>
    <w:rsid w:val="00AB152D"/>
    <w:rsid w:val="00AC54CF"/>
    <w:rsid w:val="00AD06A3"/>
    <w:rsid w:val="00AF3FF9"/>
    <w:rsid w:val="00AF4791"/>
    <w:rsid w:val="00B148ED"/>
    <w:rsid w:val="00B27258"/>
    <w:rsid w:val="00B31B6B"/>
    <w:rsid w:val="00B35B3F"/>
    <w:rsid w:val="00B436C9"/>
    <w:rsid w:val="00B47D14"/>
    <w:rsid w:val="00B63D39"/>
    <w:rsid w:val="00B7166E"/>
    <w:rsid w:val="00B805FC"/>
    <w:rsid w:val="00BC1D27"/>
    <w:rsid w:val="00BD5732"/>
    <w:rsid w:val="00BF028A"/>
    <w:rsid w:val="00C02F92"/>
    <w:rsid w:val="00C151CB"/>
    <w:rsid w:val="00C21D72"/>
    <w:rsid w:val="00C37B36"/>
    <w:rsid w:val="00C462E7"/>
    <w:rsid w:val="00C93317"/>
    <w:rsid w:val="00CA0075"/>
    <w:rsid w:val="00CA32AD"/>
    <w:rsid w:val="00CB6D15"/>
    <w:rsid w:val="00CB7640"/>
    <w:rsid w:val="00CC6D1B"/>
    <w:rsid w:val="00CE6930"/>
    <w:rsid w:val="00CE6D5D"/>
    <w:rsid w:val="00D016C7"/>
    <w:rsid w:val="00D14368"/>
    <w:rsid w:val="00D157AB"/>
    <w:rsid w:val="00D20AE8"/>
    <w:rsid w:val="00D23681"/>
    <w:rsid w:val="00D425E8"/>
    <w:rsid w:val="00D45C1C"/>
    <w:rsid w:val="00D912C5"/>
    <w:rsid w:val="00D942B6"/>
    <w:rsid w:val="00D95870"/>
    <w:rsid w:val="00D95B1D"/>
    <w:rsid w:val="00DC25A2"/>
    <w:rsid w:val="00DC45AD"/>
    <w:rsid w:val="00DE23D5"/>
    <w:rsid w:val="00DF5B3B"/>
    <w:rsid w:val="00E00B05"/>
    <w:rsid w:val="00E05D55"/>
    <w:rsid w:val="00E20C43"/>
    <w:rsid w:val="00E51080"/>
    <w:rsid w:val="00E61089"/>
    <w:rsid w:val="00E62775"/>
    <w:rsid w:val="00E65E85"/>
    <w:rsid w:val="00E665BD"/>
    <w:rsid w:val="00E71B5B"/>
    <w:rsid w:val="00E802D9"/>
    <w:rsid w:val="00EA0C47"/>
    <w:rsid w:val="00EA68A4"/>
    <w:rsid w:val="00EC4753"/>
    <w:rsid w:val="00ED2D55"/>
    <w:rsid w:val="00F01791"/>
    <w:rsid w:val="00F369B8"/>
    <w:rsid w:val="00F51DD9"/>
    <w:rsid w:val="00F72B2D"/>
    <w:rsid w:val="00F75D24"/>
    <w:rsid w:val="00F7725E"/>
    <w:rsid w:val="00FB4767"/>
    <w:rsid w:val="00FD31E6"/>
    <w:rsid w:val="00FD44F2"/>
    <w:rsid w:val="00FD49FB"/>
    <w:rsid w:val="00FD5473"/>
    <w:rsid w:val="00FE1CA5"/>
    <w:rsid w:val="00FF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19EA25-4E82-4A5C-9A2D-FF6BA23A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locked/>
    <w:rsid w:val="00880B22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sz w:val="2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  <w:rPr>
      <w:rFonts w:cs="Times New Roman"/>
    </w:rPr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rsid w:val="00880B22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rsid w:val="00C37B36"/>
    <w:rPr>
      <w:rFonts w:cs="Times New Roman"/>
      <w:sz w:val="24"/>
      <w:lang w:val="lt-LT" w:eastAsia="en-US" w:bidi="ar-SA"/>
    </w:rPr>
  </w:style>
  <w:style w:type="paragraph" w:customStyle="1" w:styleId="Pagrindinistekstas11">
    <w:name w:val="Pagrindinis tekstas1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uiPriority w:val="99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77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1456</Characters>
  <Application>Microsoft Office Word</Application>
  <DocSecurity>4</DocSecurity>
  <Lines>12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2</cp:revision>
  <cp:lastPrinted>2016-10-05T11:13:00Z</cp:lastPrinted>
  <dcterms:created xsi:type="dcterms:W3CDTF">2020-03-10T09:54:00Z</dcterms:created>
  <dcterms:modified xsi:type="dcterms:W3CDTF">2020-03-10T09:54:00Z</dcterms:modified>
</cp:coreProperties>
</file>