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C12" w:rsidRDefault="00C25781">
      <w:r>
        <w:rPr>
          <w:noProof/>
          <w:lang w:val="en-US"/>
        </w:rPr>
        <mc:AlternateContent>
          <mc:Choice Requires="wps">
            <w:drawing>
              <wp:anchor distT="0" distB="0" distL="114300" distR="114300" simplePos="0" relativeHeight="251657728" behindDoc="0" locked="0" layoutInCell="1" allowOverlap="1">
                <wp:simplePos x="0" y="0"/>
                <wp:positionH relativeFrom="column">
                  <wp:posOffset>3427065</wp:posOffset>
                </wp:positionH>
                <wp:positionV relativeFrom="paragraph">
                  <wp:posOffset>-617060</wp:posOffset>
                </wp:positionV>
                <wp:extent cx="2446020" cy="770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7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DEE" w:rsidRPr="00FD2DEE" w:rsidRDefault="00FD2DEE">
                            <w:pPr>
                              <w:rPr>
                                <w:b/>
                                <w:bCs/>
                                <w:u w:val="single"/>
                              </w:rPr>
                            </w:pPr>
                            <w:r w:rsidRPr="00FD2DEE">
                              <w:rPr>
                                <w:b/>
                                <w:bCs/>
                                <w:u w:val="single"/>
                              </w:rPr>
                              <w:t>pakeistas</w:t>
                            </w:r>
                          </w:p>
                          <w:p w:rsidR="00BE7C12" w:rsidRDefault="00BE7C12">
                            <w:pPr>
                              <w:rPr>
                                <w:b/>
                              </w:rPr>
                            </w:pPr>
                            <w:r>
                              <w:rPr>
                                <w:b/>
                                <w:bCs/>
                              </w:rPr>
                              <w:t>projektas</w:t>
                            </w:r>
                          </w:p>
                          <w:p w:rsidR="00BE7C12" w:rsidRDefault="00BE7C12">
                            <w:pPr>
                              <w:rPr>
                                <w:b/>
                              </w:rPr>
                            </w:pPr>
                            <w:r>
                              <w:rPr>
                                <w:b/>
                                <w:bCs/>
                              </w:rPr>
                              <w:t>reg. Nr. T</w:t>
                            </w:r>
                            <w:r>
                              <w:rPr>
                                <w:b/>
                              </w:rPr>
                              <w:t>-</w:t>
                            </w:r>
                            <w:r w:rsidR="00885567">
                              <w:rPr>
                                <w:b/>
                              </w:rPr>
                              <w:t>83</w:t>
                            </w:r>
                          </w:p>
                          <w:p w:rsidR="00BE7C12" w:rsidRDefault="00885567">
                            <w:pPr>
                              <w:rPr>
                                <w:b/>
                              </w:rPr>
                            </w:pPr>
                            <w:r>
                              <w:rPr>
                                <w:b/>
                              </w:rPr>
                              <w:t>2.</w:t>
                            </w:r>
                            <w:r w:rsidR="006E55D2">
                              <w:rPr>
                                <w:b/>
                              </w:rPr>
                              <w:t>4.</w:t>
                            </w:r>
                            <w:r w:rsidR="00106DC2">
                              <w:rPr>
                                <w:b/>
                              </w:rPr>
                              <w:t>d</w:t>
                            </w:r>
                            <w:r w:rsidR="00BE7C12">
                              <w:rPr>
                                <w:b/>
                              </w:rPr>
                              <w:t>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9.85pt;margin-top:-48.6pt;width:192.6pt;height:6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" stroked="f">
                <v:textbox>
                  <w:txbxContent>
                    <w:p w:rsidR="00FD2DEE" w:rsidRPr="00FD2DEE" w:rsidRDefault="00FD2DEE">
                      <w:pPr>
                        <w:rPr>
                          <w:b/>
                          <w:bCs/>
                          <w:u w:val="single"/>
                        </w:rPr>
                      </w:pPr>
                      <w:r w:rsidRPr="00FD2DEE">
                        <w:rPr>
                          <w:b/>
                          <w:bCs/>
                          <w:u w:val="single"/>
                        </w:rPr>
                        <w:t>pakeistas</w:t>
                      </w:r>
                    </w:p>
                    <w:p w:rsidR="00BE7C12" w:rsidRDefault="00BE7C12">
                      <w:pPr>
                        <w:rPr>
                          <w:b/>
                        </w:rPr>
                      </w:pPr>
                      <w:r>
                        <w:rPr>
                          <w:b/>
                          <w:bCs/>
                        </w:rPr>
                        <w:t>projektas</w:t>
                      </w:r>
                    </w:p>
                    <w:p w:rsidR="00BE7C12" w:rsidRDefault="00BE7C12">
                      <w:pPr>
                        <w:rPr>
                          <w:b/>
                        </w:rPr>
                      </w:pPr>
                      <w:r>
                        <w:rPr>
                          <w:b/>
                          <w:bCs/>
                        </w:rPr>
                        <w:t>reg. Nr. T</w:t>
                      </w:r>
                      <w:r>
                        <w:rPr>
                          <w:b/>
                        </w:rPr>
                        <w:t>-</w:t>
                      </w:r>
                      <w:r w:rsidR="00885567">
                        <w:rPr>
                          <w:b/>
                        </w:rPr>
                        <w:t>83</w:t>
                      </w:r>
                    </w:p>
                    <w:p w:rsidR="00BE7C12" w:rsidRDefault="00885567">
                      <w:pPr>
                        <w:rPr>
                          <w:b/>
                        </w:rPr>
                      </w:pPr>
                      <w:r>
                        <w:rPr>
                          <w:b/>
                        </w:rPr>
                        <w:t>2.</w:t>
                      </w:r>
                      <w:r w:rsidR="006E55D2">
                        <w:rPr>
                          <w:b/>
                        </w:rPr>
                        <w:t>4.</w:t>
                      </w:r>
                      <w:r w:rsidR="00106DC2">
                        <w:rPr>
                          <w:b/>
                        </w:rPr>
                        <w:t>d</w:t>
                      </w:r>
                      <w:r w:rsidR="00BE7C12">
                        <w:rPr>
                          <w:b/>
                        </w:rPr>
                        <w:t>arbotvarkės klausimas</w:t>
                      </w:r>
                    </w:p>
                  </w:txbxContent>
                </v:textbox>
              </v:shape>
            </w:pict>
          </mc:Fallback>
        </mc:AlternateContent>
      </w:r>
    </w:p>
    <w:p w:rsidR="00BE7C12" w:rsidRDefault="00BE7C12">
      <w:pPr>
        <w:pStyle w:val="Antrats"/>
        <w:jc w:val="center"/>
        <w:rPr>
          <w:b/>
          <w:bCs/>
          <w:caps/>
          <w:sz w:val="26"/>
        </w:rPr>
      </w:pPr>
      <w:bookmarkStart w:id="0" w:name="Institucija"/>
      <w:r>
        <w:rPr>
          <w:b/>
          <w:bCs/>
          <w:caps/>
          <w:sz w:val="26"/>
        </w:rPr>
        <w:t>Pasvalio rajono savivaldybės taryba</w:t>
      </w:r>
      <w:bookmarkEnd w:id="0"/>
    </w:p>
    <w:p w:rsidR="00BE7C12" w:rsidRDefault="00BE7C12"/>
    <w:tbl>
      <w:tblPr>
        <w:tblW w:w="9889" w:type="dxa"/>
        <w:tblLook w:val="0000" w:firstRow="0" w:lastRow="0" w:firstColumn="0" w:lastColumn="0" w:noHBand="0" w:noVBand="0"/>
      </w:tblPr>
      <w:tblGrid>
        <w:gridCol w:w="9889"/>
      </w:tblGrid>
      <w:tr w:rsidR="00BE7C12">
        <w:trPr>
          <w:cantSplit/>
          <w:trHeight w:val="352"/>
        </w:trPr>
        <w:tc>
          <w:tcPr>
            <w:tcW w:w="9889" w:type="dxa"/>
            <w:tcBorders>
              <w:bottom w:val="nil"/>
            </w:tcBorders>
          </w:tcPr>
          <w:p w:rsidR="00BE7C12" w:rsidRDefault="00BE7C12">
            <w:pPr>
              <w:pStyle w:val="Antrat1"/>
            </w:pPr>
            <w:bookmarkStart w:id="1" w:name="Forma"/>
            <w:r>
              <w:t>sprendimas</w:t>
            </w:r>
            <w:bookmarkEnd w:id="1"/>
          </w:p>
        </w:tc>
      </w:tr>
      <w:tr w:rsidR="00BE7C12" w:rsidRPr="007013FA">
        <w:trPr>
          <w:cantSplit/>
        </w:trPr>
        <w:tc>
          <w:tcPr>
            <w:tcW w:w="9889" w:type="dxa"/>
          </w:tcPr>
          <w:p w:rsidR="00BE7C12" w:rsidRPr="007013FA" w:rsidRDefault="008B0C8B" w:rsidP="00715F83">
            <w:pPr>
              <w:suppressAutoHyphens/>
              <w:jc w:val="center"/>
              <w:rPr>
                <w:b/>
                <w:caps/>
                <w:szCs w:val="24"/>
              </w:rPr>
            </w:pPr>
            <w:bookmarkStart w:id="2" w:name="Pavadinimas" w:colFirst="0" w:colLast="0"/>
            <w:r w:rsidRPr="006B0C80">
              <w:rPr>
                <w:b/>
                <w:bCs/>
                <w:caps/>
                <w:color w:val="000000"/>
                <w:szCs w:val="24"/>
                <w:lang w:eastAsia="zh-CN"/>
              </w:rPr>
              <w:t>dėl</w:t>
            </w:r>
            <w:r>
              <w:rPr>
                <w:b/>
                <w:bCs/>
                <w:caps/>
                <w:color w:val="000000"/>
                <w:sz w:val="28"/>
                <w:szCs w:val="28"/>
                <w:lang w:eastAsia="zh-CN"/>
              </w:rPr>
              <w:t xml:space="preserve"> </w:t>
            </w:r>
            <w:r w:rsidR="008027C3">
              <w:rPr>
                <w:b/>
                <w:szCs w:val="24"/>
                <w:lang w:eastAsia="lt-LT"/>
              </w:rPr>
              <w:t xml:space="preserve">TAKSI </w:t>
            </w:r>
            <w:r w:rsidR="00715F83">
              <w:rPr>
                <w:b/>
                <w:szCs w:val="24"/>
                <w:lang w:eastAsia="lt-LT"/>
              </w:rPr>
              <w:t xml:space="preserve">STOTELIŲ ĮRENGIMO </w:t>
            </w:r>
            <w:r w:rsidR="008027C3">
              <w:rPr>
                <w:b/>
                <w:szCs w:val="24"/>
                <w:lang w:eastAsia="lt-LT"/>
              </w:rPr>
              <w:t>PASVALIO RAJONO SAVIVALDYBĖS TERITORIJOJE TVARKOS APRAŠO PATVIRTINIMO</w:t>
            </w:r>
            <w:r w:rsidR="008027C3" w:rsidDel="008027C3">
              <w:rPr>
                <w:b/>
                <w:bCs/>
                <w:caps/>
                <w:color w:val="000000"/>
                <w:sz w:val="28"/>
                <w:szCs w:val="28"/>
                <w:lang w:eastAsia="zh-CN"/>
              </w:rPr>
              <w:t xml:space="preserve"> </w:t>
            </w:r>
          </w:p>
        </w:tc>
      </w:tr>
      <w:bookmarkEnd w:id="2"/>
    </w:tbl>
    <w:p w:rsidR="00BE7C12" w:rsidRDefault="00BE7C12">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BE7C12">
        <w:trPr>
          <w:cantSplit/>
          <w:trHeight w:val="277"/>
        </w:trPr>
        <w:tc>
          <w:tcPr>
            <w:tcW w:w="5637" w:type="dxa"/>
          </w:tcPr>
          <w:p w:rsidR="00BE7C12" w:rsidRDefault="008027C3" w:rsidP="008027C3">
            <w:pPr>
              <w:jc w:val="right"/>
            </w:pPr>
            <w:bookmarkStart w:id="3" w:name="Data"/>
            <w:bookmarkStart w:id="4" w:name="Nr" w:colFirst="2" w:colLast="2"/>
            <w:r>
              <w:t xml:space="preserve">2020 </w:t>
            </w:r>
            <w:r w:rsidR="00BE7C12">
              <w:t xml:space="preserve">m. </w:t>
            </w:r>
            <w:r>
              <w:t xml:space="preserve">balandžio        </w:t>
            </w:r>
            <w:r w:rsidR="00BE7C12">
              <w:t>d.</w:t>
            </w:r>
            <w:bookmarkEnd w:id="3"/>
            <w:r w:rsidR="00BE7C12">
              <w:t xml:space="preserve"> </w:t>
            </w:r>
          </w:p>
        </w:tc>
        <w:tc>
          <w:tcPr>
            <w:tcW w:w="450" w:type="dxa"/>
            <w:tcMar>
              <w:right w:w="28" w:type="dxa"/>
            </w:tcMar>
          </w:tcPr>
          <w:p w:rsidR="00BE7C12" w:rsidRDefault="00BE7C12">
            <w:pPr>
              <w:jc w:val="right"/>
            </w:pPr>
            <w:r>
              <w:t>Nr.</w:t>
            </w:r>
          </w:p>
        </w:tc>
        <w:tc>
          <w:tcPr>
            <w:tcW w:w="3802" w:type="dxa"/>
          </w:tcPr>
          <w:p w:rsidR="00BE7C12" w:rsidRDefault="00BE7C12">
            <w:r>
              <w:t>T1-</w:t>
            </w:r>
          </w:p>
        </w:tc>
      </w:tr>
      <w:bookmarkEnd w:id="4"/>
      <w:tr w:rsidR="00BE7C12">
        <w:trPr>
          <w:cantSplit/>
          <w:trHeight w:val="277"/>
        </w:trPr>
        <w:tc>
          <w:tcPr>
            <w:tcW w:w="9889" w:type="dxa"/>
            <w:gridSpan w:val="3"/>
          </w:tcPr>
          <w:p w:rsidR="00BE7C12" w:rsidRDefault="00BE7C12">
            <w:pPr>
              <w:jc w:val="center"/>
            </w:pPr>
            <w:r>
              <w:t>Pasvalys</w:t>
            </w:r>
          </w:p>
          <w:p w:rsidR="00BE7C12" w:rsidRDefault="00BE7C12">
            <w:pPr>
              <w:jc w:val="center"/>
            </w:pPr>
          </w:p>
        </w:tc>
      </w:tr>
    </w:tbl>
    <w:p w:rsidR="00BE7C12" w:rsidRDefault="00BE7C12">
      <w:pPr>
        <w:pStyle w:val="Antrats"/>
        <w:tabs>
          <w:tab w:val="clear" w:pos="4153"/>
          <w:tab w:val="clear" w:pos="8306"/>
        </w:tabs>
      </w:pPr>
    </w:p>
    <w:p w:rsidR="00BE7C12" w:rsidRDefault="00BE7C12">
      <w:pPr>
        <w:pStyle w:val="Antrats"/>
        <w:tabs>
          <w:tab w:val="clear" w:pos="4153"/>
          <w:tab w:val="clear" w:pos="8306"/>
        </w:tabs>
        <w:sectPr w:rsidR="00BE7C12">
          <w:headerReference w:type="first" r:id="rId8"/>
          <w:pgSz w:w="11906" w:h="16838" w:code="9"/>
          <w:pgMar w:top="1134" w:right="567" w:bottom="1134" w:left="1701" w:header="964" w:footer="567" w:gutter="0"/>
          <w:cols w:space="1296"/>
          <w:titlePg/>
        </w:sectPr>
      </w:pPr>
    </w:p>
    <w:p w:rsidR="009A5141" w:rsidRDefault="008027C3" w:rsidP="00722D7B">
      <w:pPr>
        <w:ind w:firstLine="851"/>
        <w:contextualSpacing/>
        <w:jc w:val="both"/>
        <w:rPr>
          <w:sz w:val="18"/>
          <w:szCs w:val="18"/>
        </w:rPr>
      </w:pPr>
      <w:r>
        <w:rPr>
          <w:szCs w:val="24"/>
          <w:lang w:eastAsia="lt-LT"/>
        </w:rPr>
        <w:t xml:space="preserve">Vadovaudamasi Lietuvos Respublikos vietos savivaldos </w:t>
      </w:r>
      <w:r w:rsidR="005A0F58">
        <w:rPr>
          <w:szCs w:val="24"/>
          <w:lang w:eastAsia="lt-LT"/>
        </w:rPr>
        <w:t xml:space="preserve">6 </w:t>
      </w:r>
      <w:r>
        <w:rPr>
          <w:szCs w:val="24"/>
          <w:lang w:eastAsia="lt-LT"/>
        </w:rPr>
        <w:t xml:space="preserve">straipsnio </w:t>
      </w:r>
      <w:r w:rsidR="005A0F58">
        <w:rPr>
          <w:szCs w:val="24"/>
          <w:lang w:eastAsia="lt-LT"/>
        </w:rPr>
        <w:t xml:space="preserve">32 </w:t>
      </w:r>
      <w:r>
        <w:rPr>
          <w:szCs w:val="24"/>
          <w:lang w:eastAsia="lt-LT"/>
        </w:rPr>
        <w:t xml:space="preserve">dalimi, </w:t>
      </w:r>
      <w:r w:rsidR="00551080">
        <w:rPr>
          <w:szCs w:val="24"/>
          <w:lang w:eastAsia="lt-LT"/>
        </w:rPr>
        <w:t>16 straipsnio 4 dalimi,</w:t>
      </w:r>
      <w:r w:rsidR="00E94842">
        <w:rPr>
          <w:szCs w:val="24"/>
          <w:lang w:eastAsia="lt-LT"/>
        </w:rPr>
        <w:t xml:space="preserve"> 18 straipsnio 1 dalimi,</w:t>
      </w:r>
      <w:r w:rsidR="00551080">
        <w:rPr>
          <w:szCs w:val="24"/>
          <w:lang w:eastAsia="lt-LT"/>
        </w:rPr>
        <w:t xml:space="preserve"> Keleivių vežimo už atlygį lengvaisiais automobiliais pagal užsakymą ir lengvaisiais automobiliais taksi taisyklių, patvirtintų </w:t>
      </w:r>
      <w:r>
        <w:rPr>
          <w:szCs w:val="24"/>
          <w:lang w:eastAsia="lt-LT"/>
        </w:rPr>
        <w:t xml:space="preserve">Lietuvos Respublikos susisiekimo ministro </w:t>
      </w:r>
      <w:r w:rsidR="00551080">
        <w:rPr>
          <w:szCs w:val="24"/>
          <w:lang w:eastAsia="lt-LT"/>
        </w:rPr>
        <w:t>2012 m. sausio 27 d. įsakymu Nr. 3-80 „Dėl Keleivių vežimo už atlygį lengvaisiais automobiliais pagal užsakymą ir lengvaisiais automobiliais taksi taisyklių patvirtinimo“ (Lietuvos Respublikos susisiekimo ministro 2020 m. sausio 2 d. įsakymo Nr. 3-3 redakcija), 13 punktu</w:t>
      </w:r>
      <w:r>
        <w:rPr>
          <w:szCs w:val="24"/>
          <w:lang w:eastAsia="lt-LT"/>
        </w:rPr>
        <w:t xml:space="preserve">, Pasvalio rajono savivaldybės taryba </w:t>
      </w:r>
      <w:r w:rsidR="00E94842" w:rsidRPr="00E94842">
        <w:rPr>
          <w:rFonts w:eastAsia="Calibri"/>
          <w:spacing w:val="20"/>
          <w:szCs w:val="24"/>
        </w:rPr>
        <w:t>nusprendži</w:t>
      </w:r>
      <w:r w:rsidR="00E94842" w:rsidRPr="006F4797">
        <w:rPr>
          <w:rFonts w:eastAsia="Calibri"/>
          <w:szCs w:val="24"/>
        </w:rPr>
        <w:t>a:</w:t>
      </w:r>
      <w:r>
        <w:rPr>
          <w:szCs w:val="24"/>
          <w:lang w:eastAsia="lt-LT"/>
        </w:rPr>
        <w:t xml:space="preserve"> </w:t>
      </w:r>
    </w:p>
    <w:p w:rsidR="009A5141" w:rsidRPr="00E94842" w:rsidRDefault="00E94842" w:rsidP="006F4797">
      <w:pPr>
        <w:pStyle w:val="Sraopastraipa"/>
        <w:numPr>
          <w:ilvl w:val="0"/>
          <w:numId w:val="23"/>
        </w:numPr>
        <w:tabs>
          <w:tab w:val="left" w:pos="1134"/>
        </w:tabs>
        <w:ind w:left="0" w:firstLine="851"/>
        <w:jc w:val="both"/>
        <w:rPr>
          <w:sz w:val="18"/>
          <w:szCs w:val="18"/>
        </w:rPr>
      </w:pPr>
      <w:r>
        <w:rPr>
          <w:szCs w:val="24"/>
          <w:lang w:eastAsia="lt-LT"/>
        </w:rPr>
        <w:t>P</w:t>
      </w:r>
      <w:r w:rsidR="002B2A32" w:rsidRPr="00E94842">
        <w:rPr>
          <w:szCs w:val="24"/>
          <w:lang w:eastAsia="lt-LT"/>
        </w:rPr>
        <w:t>atvirtinti</w:t>
      </w:r>
      <w:r w:rsidR="008027C3" w:rsidRPr="00E94842">
        <w:rPr>
          <w:szCs w:val="24"/>
          <w:lang w:eastAsia="lt-LT"/>
        </w:rPr>
        <w:t xml:space="preserve"> taksi </w:t>
      </w:r>
      <w:r w:rsidR="00715F83" w:rsidRPr="00E94842">
        <w:rPr>
          <w:szCs w:val="24"/>
          <w:lang w:eastAsia="lt-LT"/>
        </w:rPr>
        <w:t xml:space="preserve">stotelių įrengimo </w:t>
      </w:r>
      <w:r w:rsidR="008027C3" w:rsidRPr="00E94842">
        <w:rPr>
          <w:szCs w:val="24"/>
          <w:lang w:eastAsia="lt-LT"/>
        </w:rPr>
        <w:t xml:space="preserve">Pasvalio rajono savivaldybės teritorijoje tvarkos aprašą (pridedama). </w:t>
      </w:r>
    </w:p>
    <w:p w:rsidR="00E94842" w:rsidRPr="00FD2DEE" w:rsidRDefault="00E94842" w:rsidP="006F4797">
      <w:pPr>
        <w:pStyle w:val="Sraopastraipa"/>
        <w:numPr>
          <w:ilvl w:val="0"/>
          <w:numId w:val="23"/>
        </w:numPr>
        <w:tabs>
          <w:tab w:val="left" w:pos="1134"/>
        </w:tabs>
        <w:ind w:left="0" w:firstLine="851"/>
        <w:jc w:val="both"/>
        <w:rPr>
          <w:b/>
          <w:bCs/>
          <w:sz w:val="18"/>
          <w:szCs w:val="18"/>
        </w:rPr>
      </w:pPr>
      <w:r w:rsidRPr="00FD2DEE">
        <w:rPr>
          <w:b/>
          <w:bCs/>
          <w:szCs w:val="24"/>
          <w:lang w:eastAsia="lt-LT"/>
        </w:rPr>
        <w:t>Pripažinti netekusiu galios Pasvalio rajono savivaldybės tarybos 2012 m. gruodžio 27 d. sprendimą Nr. T1-260 „</w:t>
      </w:r>
      <w:r w:rsidRPr="00FD2DEE">
        <w:rPr>
          <w:b/>
          <w:bCs/>
        </w:rPr>
        <w:t>Dėl</w:t>
      </w:r>
      <w:r w:rsidRPr="00FD2DEE">
        <w:rPr>
          <w:b/>
          <w:bCs/>
          <w:caps/>
        </w:rPr>
        <w:t xml:space="preserve"> </w:t>
      </w:r>
      <w:r w:rsidRPr="00FD2DEE">
        <w:rPr>
          <w:b/>
          <w:bCs/>
        </w:rPr>
        <w:t>naudojimosi taksi stotelėmis Pasvalio rajono savivaldybės teritorijoje tvarkos patvirtinimo“.</w:t>
      </w:r>
    </w:p>
    <w:p w:rsidR="00FF47EA" w:rsidRDefault="00FF47EA" w:rsidP="00551080">
      <w:pPr>
        <w:pStyle w:val="Antrats"/>
        <w:tabs>
          <w:tab w:val="clear" w:pos="4153"/>
          <w:tab w:val="clear" w:pos="8306"/>
          <w:tab w:val="right" w:pos="851"/>
        </w:tabs>
        <w:ind w:firstLine="851"/>
        <w:jc w:val="both"/>
      </w:pPr>
      <w:bookmarkStart w:id="5" w:name="part_bbdd5f4dfa104999af3c9d1d4d0bfa2c"/>
      <w:bookmarkEnd w:id="5"/>
      <w:r>
        <w:rPr>
          <w:color w:val="000000"/>
        </w:rPr>
        <w:t xml:space="preserve">Sprendimas per vieną mėnesį gali būti skundžiamas </w:t>
      </w:r>
      <w:r w:rsidR="001B1DAF">
        <w:rPr>
          <w:color w:val="000000"/>
        </w:rPr>
        <w:t xml:space="preserve">Regionų </w:t>
      </w:r>
      <w:r>
        <w:rPr>
          <w:color w:val="000000"/>
        </w:rPr>
        <w:t>apygardos administraciniam teismui</w:t>
      </w:r>
      <w:r w:rsidR="001B1DAF">
        <w:rPr>
          <w:color w:val="000000"/>
        </w:rPr>
        <w:t>, skundą (prašymą) paduodant bet kuriuose šio teismo rūmuose,</w:t>
      </w:r>
      <w:r>
        <w:rPr>
          <w:color w:val="000000"/>
        </w:rPr>
        <w:t xml:space="preserve"> Lietuvos Respublikos administracinių bylų teisenos įstatymo nustatyta tvarka.</w:t>
      </w:r>
    </w:p>
    <w:p w:rsidR="004E4753" w:rsidRDefault="004E4753" w:rsidP="00551080">
      <w:pPr>
        <w:pStyle w:val="Antrats"/>
        <w:tabs>
          <w:tab w:val="clear" w:pos="4153"/>
          <w:tab w:val="clear" w:pos="8306"/>
          <w:tab w:val="left" w:pos="851"/>
        </w:tabs>
        <w:jc w:val="both"/>
      </w:pPr>
    </w:p>
    <w:p w:rsidR="00BE7C12" w:rsidRDefault="00BE7C12" w:rsidP="00FF47EA">
      <w:pPr>
        <w:pStyle w:val="Antrats"/>
        <w:tabs>
          <w:tab w:val="clear" w:pos="4153"/>
          <w:tab w:val="clear" w:pos="8306"/>
        </w:tabs>
        <w:jc w:val="both"/>
      </w:pPr>
    </w:p>
    <w:p w:rsidR="00BE7C12" w:rsidRDefault="002B2A32">
      <w:pPr>
        <w:pStyle w:val="Antrats"/>
        <w:tabs>
          <w:tab w:val="clear" w:pos="4153"/>
          <w:tab w:val="clear" w:pos="8306"/>
        </w:tabs>
        <w:jc w:val="both"/>
      </w:pPr>
      <w:r>
        <w:t xml:space="preserve">Savivaldybės meras                                                                                         </w:t>
      </w:r>
      <w:r w:rsidR="00BE7C12">
        <w:tab/>
      </w:r>
      <w:r w:rsidR="00BE7C12">
        <w:tab/>
      </w:r>
      <w:r w:rsidR="00BE7C12">
        <w:tab/>
      </w:r>
      <w:r w:rsidR="00BE7C12">
        <w:tab/>
      </w:r>
      <w:r w:rsidR="00BE7C12">
        <w:tab/>
      </w:r>
      <w:r w:rsidR="00BE7C12">
        <w:tab/>
      </w:r>
      <w:r w:rsidR="00BE7C12">
        <w:tab/>
      </w:r>
    </w:p>
    <w:p w:rsidR="00BE7C12" w:rsidRDefault="00BE7C12">
      <w:pPr>
        <w:pStyle w:val="Antrats"/>
        <w:tabs>
          <w:tab w:val="clear" w:pos="4153"/>
          <w:tab w:val="clear" w:pos="8306"/>
        </w:tabs>
        <w:jc w:val="both"/>
      </w:pPr>
    </w:p>
    <w:p w:rsidR="007735C8" w:rsidRDefault="007735C8">
      <w:pPr>
        <w:pStyle w:val="Antrats"/>
        <w:tabs>
          <w:tab w:val="clear" w:pos="4153"/>
          <w:tab w:val="clear" w:pos="8306"/>
        </w:tabs>
        <w:jc w:val="both"/>
      </w:pPr>
    </w:p>
    <w:p w:rsidR="0058009B" w:rsidRDefault="0058009B" w:rsidP="0058009B">
      <w:pPr>
        <w:pStyle w:val="Antrats"/>
        <w:tabs>
          <w:tab w:val="left" w:pos="720"/>
        </w:tabs>
        <w:jc w:val="both"/>
        <w:rPr>
          <w:sz w:val="22"/>
          <w:szCs w:val="22"/>
        </w:rPr>
      </w:pPr>
      <w:r>
        <w:rPr>
          <w:sz w:val="22"/>
          <w:szCs w:val="22"/>
        </w:rPr>
        <w:t>parengė</w:t>
      </w:r>
    </w:p>
    <w:p w:rsidR="00F95D0C" w:rsidRDefault="00F95D0C" w:rsidP="0058009B">
      <w:pPr>
        <w:pStyle w:val="Antrats"/>
        <w:tabs>
          <w:tab w:val="left" w:pos="720"/>
        </w:tabs>
        <w:jc w:val="both"/>
        <w:rPr>
          <w:sz w:val="22"/>
          <w:szCs w:val="22"/>
        </w:rPr>
      </w:pPr>
      <w:r>
        <w:rPr>
          <w:sz w:val="22"/>
          <w:szCs w:val="22"/>
        </w:rPr>
        <w:t>Vietinio</w:t>
      </w:r>
      <w:r w:rsidR="0058009B">
        <w:rPr>
          <w:sz w:val="22"/>
          <w:szCs w:val="22"/>
        </w:rPr>
        <w:t xml:space="preserve"> ūkio</w:t>
      </w:r>
      <w:r>
        <w:rPr>
          <w:sz w:val="22"/>
          <w:szCs w:val="22"/>
        </w:rPr>
        <w:t xml:space="preserve"> ir</w:t>
      </w:r>
      <w:r w:rsidR="0058009B">
        <w:rPr>
          <w:sz w:val="22"/>
          <w:szCs w:val="22"/>
        </w:rPr>
        <w:t xml:space="preserve"> plėtros</w:t>
      </w:r>
      <w:r>
        <w:rPr>
          <w:sz w:val="22"/>
          <w:szCs w:val="22"/>
        </w:rPr>
        <w:t xml:space="preserve"> skyriaus</w:t>
      </w:r>
      <w:r w:rsidR="0058009B">
        <w:rPr>
          <w:sz w:val="22"/>
          <w:szCs w:val="22"/>
        </w:rPr>
        <w:t xml:space="preserve"> </w:t>
      </w:r>
      <w:r w:rsidR="002B2A32">
        <w:rPr>
          <w:sz w:val="22"/>
          <w:szCs w:val="22"/>
        </w:rPr>
        <w:t>mentorius</w:t>
      </w:r>
      <w:r w:rsidR="0058009B">
        <w:rPr>
          <w:sz w:val="22"/>
          <w:szCs w:val="22"/>
        </w:rPr>
        <w:t xml:space="preserve"> </w:t>
      </w:r>
    </w:p>
    <w:p w:rsidR="0058009B" w:rsidRDefault="00F95D0C" w:rsidP="0058009B">
      <w:pPr>
        <w:pStyle w:val="Antrats"/>
        <w:tabs>
          <w:tab w:val="left" w:pos="720"/>
        </w:tabs>
        <w:jc w:val="both"/>
        <w:rPr>
          <w:sz w:val="22"/>
          <w:szCs w:val="22"/>
        </w:rPr>
      </w:pPr>
      <w:r>
        <w:rPr>
          <w:sz w:val="22"/>
          <w:szCs w:val="22"/>
        </w:rPr>
        <w:t>Kęstutis Klivečka,</w:t>
      </w:r>
    </w:p>
    <w:p w:rsidR="0058009B" w:rsidRPr="00F27643" w:rsidRDefault="0058009B" w:rsidP="0058009B">
      <w:pPr>
        <w:pStyle w:val="Antrats"/>
        <w:tabs>
          <w:tab w:val="left" w:pos="720"/>
        </w:tabs>
        <w:jc w:val="both"/>
        <w:rPr>
          <w:sz w:val="22"/>
          <w:szCs w:val="22"/>
        </w:rPr>
      </w:pPr>
      <w:r>
        <w:rPr>
          <w:sz w:val="22"/>
          <w:szCs w:val="22"/>
        </w:rPr>
        <w:t>tel. Nr. (8 451 54 128)</w:t>
      </w:r>
      <w:r w:rsidR="00F27643">
        <w:rPr>
          <w:sz w:val="22"/>
          <w:szCs w:val="22"/>
        </w:rPr>
        <w:t>, el.p. k.klivecka</w:t>
      </w:r>
      <w:r w:rsidR="00F27643">
        <w:rPr>
          <w:sz w:val="22"/>
          <w:szCs w:val="22"/>
          <w:lang w:val="en-US"/>
        </w:rPr>
        <w:t>@</w:t>
      </w:r>
      <w:r w:rsidR="00F27643">
        <w:rPr>
          <w:sz w:val="22"/>
          <w:szCs w:val="22"/>
        </w:rPr>
        <w:t>pasvalys.lt</w:t>
      </w:r>
    </w:p>
    <w:p w:rsidR="0058009B" w:rsidRDefault="002B2A32" w:rsidP="0058009B">
      <w:pPr>
        <w:pStyle w:val="Antrats"/>
        <w:tabs>
          <w:tab w:val="left" w:pos="720"/>
        </w:tabs>
        <w:jc w:val="both"/>
        <w:rPr>
          <w:sz w:val="22"/>
          <w:szCs w:val="22"/>
        </w:rPr>
      </w:pPr>
      <w:r>
        <w:rPr>
          <w:sz w:val="22"/>
          <w:szCs w:val="22"/>
        </w:rPr>
        <w:t>2020</w:t>
      </w:r>
      <w:r w:rsidR="0058009B">
        <w:rPr>
          <w:sz w:val="22"/>
          <w:szCs w:val="22"/>
        </w:rPr>
        <w:t>-</w:t>
      </w:r>
      <w:r>
        <w:rPr>
          <w:sz w:val="22"/>
          <w:szCs w:val="22"/>
        </w:rPr>
        <w:t>04</w:t>
      </w:r>
      <w:r w:rsidR="0058009B">
        <w:rPr>
          <w:sz w:val="22"/>
          <w:szCs w:val="22"/>
        </w:rPr>
        <w:t>-</w:t>
      </w:r>
      <w:r>
        <w:rPr>
          <w:sz w:val="22"/>
          <w:szCs w:val="22"/>
        </w:rPr>
        <w:t xml:space="preserve">09 </w:t>
      </w:r>
    </w:p>
    <w:p w:rsidR="0058009B" w:rsidRDefault="0058009B" w:rsidP="0058009B">
      <w:pPr>
        <w:pStyle w:val="Antrats"/>
        <w:tabs>
          <w:tab w:val="left" w:pos="720"/>
        </w:tabs>
        <w:jc w:val="both"/>
        <w:rPr>
          <w:sz w:val="22"/>
          <w:szCs w:val="22"/>
        </w:rPr>
      </w:pPr>
      <w:r>
        <w:rPr>
          <w:sz w:val="22"/>
          <w:szCs w:val="22"/>
        </w:rPr>
        <w:t>Suderinta DVS Nr. RTS-</w:t>
      </w:r>
    </w:p>
    <w:p w:rsidR="00390D97" w:rsidRDefault="00390D97" w:rsidP="00390D97">
      <w:pPr>
        <w:pStyle w:val="Antrats"/>
        <w:tabs>
          <w:tab w:val="clear" w:pos="4153"/>
          <w:tab w:val="clear" w:pos="8306"/>
        </w:tabs>
        <w:rPr>
          <w:szCs w:val="24"/>
        </w:rPr>
      </w:pPr>
    </w:p>
    <w:p w:rsidR="007013FA" w:rsidRDefault="007013FA" w:rsidP="00390D97">
      <w:pPr>
        <w:pStyle w:val="Antrats"/>
        <w:tabs>
          <w:tab w:val="clear" w:pos="4153"/>
          <w:tab w:val="clear" w:pos="8306"/>
        </w:tabs>
        <w:rPr>
          <w:szCs w:val="24"/>
        </w:rPr>
      </w:pPr>
    </w:p>
    <w:p w:rsidR="00A420F8" w:rsidRDefault="0062700B" w:rsidP="00A420F8">
      <w:pPr>
        <w:tabs>
          <w:tab w:val="left" w:pos="1276"/>
        </w:tabs>
        <w:ind w:firstLine="851"/>
        <w:jc w:val="both"/>
        <w:rPr>
          <w:szCs w:val="24"/>
        </w:rPr>
      </w:pPr>
      <w:bookmarkStart w:id="6" w:name="straipsnis6"/>
      <w:r w:rsidRPr="00DB41AA">
        <w:rPr>
          <w:b/>
          <w:sz w:val="22"/>
        </w:rPr>
        <w:t xml:space="preserve"> </w:t>
      </w:r>
      <w:bookmarkEnd w:id="6"/>
    </w:p>
    <w:p w:rsidR="007013FA" w:rsidRDefault="007013FA">
      <w:pPr>
        <w:rPr>
          <w:szCs w:val="24"/>
        </w:rPr>
      </w:pPr>
      <w:r>
        <w:rPr>
          <w:szCs w:val="24"/>
        </w:rPr>
        <w:br w:type="page"/>
      </w:r>
    </w:p>
    <w:p w:rsidR="009A5141" w:rsidRPr="00722D7B" w:rsidRDefault="009A5141" w:rsidP="00722D7B">
      <w:pPr>
        <w:suppressAutoHyphens/>
        <w:ind w:left="5103" w:firstLine="657"/>
        <w:jc w:val="both"/>
        <w:rPr>
          <w:bCs/>
          <w:caps/>
          <w:color w:val="000000"/>
          <w:szCs w:val="24"/>
          <w:lang w:eastAsia="zh-CN"/>
        </w:rPr>
      </w:pPr>
      <w:r w:rsidRPr="00722D7B">
        <w:rPr>
          <w:bCs/>
          <w:caps/>
          <w:color w:val="000000"/>
          <w:szCs w:val="24"/>
          <w:lang w:eastAsia="zh-CN"/>
        </w:rPr>
        <w:lastRenderedPageBreak/>
        <w:t>PATVIRTINTA</w:t>
      </w:r>
    </w:p>
    <w:p w:rsidR="009A5141" w:rsidRDefault="001B1DAF" w:rsidP="00722D7B">
      <w:pPr>
        <w:suppressAutoHyphens/>
        <w:ind w:left="5103" w:firstLine="657"/>
        <w:rPr>
          <w:szCs w:val="24"/>
        </w:rPr>
      </w:pPr>
      <w:r>
        <w:rPr>
          <w:szCs w:val="24"/>
        </w:rPr>
        <w:t>Pasvalio rajono savivaldybės tarybos</w:t>
      </w:r>
    </w:p>
    <w:p w:rsidR="009A5141" w:rsidRDefault="00A420F8" w:rsidP="00722D7B">
      <w:pPr>
        <w:suppressAutoHyphens/>
        <w:ind w:left="5760"/>
        <w:rPr>
          <w:b/>
          <w:bCs/>
          <w:caps/>
          <w:color w:val="000000"/>
          <w:sz w:val="28"/>
          <w:szCs w:val="28"/>
          <w:lang w:eastAsia="zh-CN"/>
        </w:rPr>
      </w:pPr>
      <w:r>
        <w:rPr>
          <w:szCs w:val="24"/>
        </w:rPr>
        <w:t xml:space="preserve">2020 </w:t>
      </w:r>
      <w:r w:rsidR="00CF32DE">
        <w:rPr>
          <w:szCs w:val="24"/>
        </w:rPr>
        <w:t xml:space="preserve">m. </w:t>
      </w:r>
      <w:r>
        <w:rPr>
          <w:szCs w:val="24"/>
        </w:rPr>
        <w:t xml:space="preserve">balandžio   </w:t>
      </w:r>
      <w:r w:rsidR="00CF32DE">
        <w:rPr>
          <w:szCs w:val="24"/>
        </w:rPr>
        <w:t>d. sprendimu Nr. T1-</w:t>
      </w:r>
    </w:p>
    <w:p w:rsidR="001B1DAF" w:rsidRDefault="001B1DAF" w:rsidP="001B1DAF">
      <w:pPr>
        <w:suppressAutoHyphens/>
        <w:jc w:val="center"/>
        <w:rPr>
          <w:b/>
          <w:bCs/>
          <w:caps/>
          <w:color w:val="000000"/>
          <w:sz w:val="28"/>
          <w:szCs w:val="28"/>
          <w:lang w:eastAsia="zh-CN"/>
        </w:rPr>
      </w:pPr>
    </w:p>
    <w:p w:rsidR="00DC3785" w:rsidRDefault="00DC3785" w:rsidP="00DC3785">
      <w:pPr>
        <w:tabs>
          <w:tab w:val="left" w:pos="851"/>
        </w:tabs>
        <w:contextualSpacing/>
        <w:jc w:val="center"/>
        <w:rPr>
          <w:b/>
          <w:szCs w:val="24"/>
          <w:lang w:eastAsia="lt-LT"/>
        </w:rPr>
      </w:pPr>
      <w:r>
        <w:rPr>
          <w:b/>
          <w:szCs w:val="24"/>
          <w:lang w:eastAsia="lt-LT"/>
        </w:rPr>
        <w:t>TAKSI STOTEL</w:t>
      </w:r>
      <w:r w:rsidR="00715F83">
        <w:rPr>
          <w:b/>
          <w:szCs w:val="24"/>
          <w:lang w:eastAsia="lt-LT"/>
        </w:rPr>
        <w:t>IŲ ĮRENGIMO</w:t>
      </w:r>
      <w:r>
        <w:rPr>
          <w:b/>
          <w:szCs w:val="24"/>
          <w:lang w:eastAsia="lt-LT"/>
        </w:rPr>
        <w:t xml:space="preserve"> </w:t>
      </w:r>
      <w:r w:rsidR="00A420F8">
        <w:rPr>
          <w:b/>
          <w:szCs w:val="24"/>
          <w:lang w:eastAsia="lt-LT"/>
        </w:rPr>
        <w:t xml:space="preserve">PASVALIO </w:t>
      </w:r>
      <w:r>
        <w:rPr>
          <w:b/>
          <w:szCs w:val="24"/>
          <w:lang w:eastAsia="lt-LT"/>
        </w:rPr>
        <w:t>RAJONO SAVIVALDYBĖS TERITORIJOJE TVARKOS APRAŠAS</w:t>
      </w:r>
    </w:p>
    <w:p w:rsidR="00DC3785" w:rsidRDefault="00DC3785" w:rsidP="00DC3785">
      <w:pPr>
        <w:tabs>
          <w:tab w:val="left" w:pos="851"/>
        </w:tabs>
        <w:contextualSpacing/>
        <w:jc w:val="center"/>
        <w:rPr>
          <w:b/>
          <w:szCs w:val="24"/>
          <w:lang w:eastAsia="lt-LT"/>
        </w:rPr>
      </w:pPr>
    </w:p>
    <w:p w:rsidR="00DC3785" w:rsidRDefault="00DC3785" w:rsidP="00DC3785">
      <w:pPr>
        <w:tabs>
          <w:tab w:val="left" w:pos="851"/>
          <w:tab w:val="left" w:pos="3686"/>
          <w:tab w:val="left" w:pos="4253"/>
        </w:tabs>
        <w:contextualSpacing/>
        <w:jc w:val="center"/>
        <w:rPr>
          <w:b/>
          <w:szCs w:val="24"/>
          <w:lang w:eastAsia="lt-LT"/>
        </w:rPr>
      </w:pPr>
      <w:r>
        <w:rPr>
          <w:b/>
          <w:szCs w:val="24"/>
          <w:lang w:eastAsia="lt-LT"/>
        </w:rPr>
        <w:t>I SKYRIUS</w:t>
      </w:r>
    </w:p>
    <w:p w:rsidR="00DC3785" w:rsidRDefault="00DC3785" w:rsidP="00DC3785">
      <w:pPr>
        <w:tabs>
          <w:tab w:val="left" w:pos="851"/>
        </w:tabs>
        <w:contextualSpacing/>
        <w:jc w:val="center"/>
        <w:rPr>
          <w:b/>
          <w:szCs w:val="24"/>
          <w:lang w:eastAsia="lt-LT"/>
        </w:rPr>
      </w:pPr>
      <w:r>
        <w:rPr>
          <w:b/>
          <w:szCs w:val="24"/>
          <w:lang w:eastAsia="lt-LT"/>
        </w:rPr>
        <w:t>BENDROSIOS NUOSTATOS</w:t>
      </w:r>
    </w:p>
    <w:p w:rsidR="00DC3785" w:rsidRDefault="00DC3785" w:rsidP="00DC3785">
      <w:pPr>
        <w:tabs>
          <w:tab w:val="left" w:pos="851"/>
        </w:tabs>
        <w:contextualSpacing/>
        <w:rPr>
          <w:szCs w:val="24"/>
          <w:lang w:eastAsia="lt-LT"/>
        </w:rPr>
      </w:pPr>
    </w:p>
    <w:p w:rsidR="00DC3785" w:rsidRDefault="00DC3785" w:rsidP="00DC3785">
      <w:pPr>
        <w:tabs>
          <w:tab w:val="left" w:pos="851"/>
        </w:tabs>
        <w:ind w:firstLine="567"/>
        <w:contextualSpacing/>
        <w:jc w:val="both"/>
        <w:rPr>
          <w:szCs w:val="24"/>
          <w:lang w:eastAsia="lt-LT"/>
        </w:rPr>
      </w:pPr>
      <w:r>
        <w:rPr>
          <w:szCs w:val="24"/>
          <w:lang w:eastAsia="lt-LT"/>
        </w:rPr>
        <w:t xml:space="preserve">1. </w:t>
      </w:r>
      <w:r w:rsidR="00715F83">
        <w:rPr>
          <w:szCs w:val="24"/>
          <w:lang w:eastAsia="lt-LT"/>
        </w:rPr>
        <w:t>T</w:t>
      </w:r>
      <w:r>
        <w:rPr>
          <w:szCs w:val="24"/>
          <w:lang w:eastAsia="lt-LT"/>
        </w:rPr>
        <w:t xml:space="preserve">aksi </w:t>
      </w:r>
      <w:r w:rsidR="00715F83">
        <w:rPr>
          <w:szCs w:val="24"/>
          <w:lang w:eastAsia="lt-LT"/>
        </w:rPr>
        <w:t xml:space="preserve">stotelių įrengimo </w:t>
      </w:r>
      <w:r w:rsidR="00A420F8">
        <w:rPr>
          <w:szCs w:val="24"/>
          <w:lang w:eastAsia="lt-LT"/>
        </w:rPr>
        <w:t xml:space="preserve">Pasvalio </w:t>
      </w:r>
      <w:r>
        <w:rPr>
          <w:szCs w:val="24"/>
          <w:lang w:eastAsia="lt-LT"/>
        </w:rPr>
        <w:t xml:space="preserve">rajono savivaldybės teritorijoje tvarkos aprašas (toliau – Tvarkos aprašas) nustato </w:t>
      </w:r>
      <w:r w:rsidR="00715F83">
        <w:rPr>
          <w:szCs w:val="24"/>
          <w:lang w:eastAsia="lt-LT"/>
        </w:rPr>
        <w:t>taksi stotelių</w:t>
      </w:r>
      <w:r w:rsidR="00C2673B" w:rsidRPr="00C2673B">
        <w:rPr>
          <w:szCs w:val="24"/>
          <w:lang w:eastAsia="lt-LT"/>
        </w:rPr>
        <w:t xml:space="preserve"> </w:t>
      </w:r>
      <w:r w:rsidR="00C2673B">
        <w:rPr>
          <w:szCs w:val="24"/>
          <w:lang w:eastAsia="lt-LT"/>
        </w:rPr>
        <w:t>Pasvalio rajono savivaldybės teritorijoje</w:t>
      </w:r>
      <w:r w:rsidR="00715F83">
        <w:rPr>
          <w:szCs w:val="24"/>
          <w:lang w:eastAsia="lt-LT"/>
        </w:rPr>
        <w:t xml:space="preserve">, įrengimo </w:t>
      </w:r>
      <w:r w:rsidR="00C2673B">
        <w:rPr>
          <w:szCs w:val="24"/>
          <w:lang w:eastAsia="lt-LT"/>
        </w:rPr>
        <w:t>ir lengvųjų automobilių taksi vežėjų</w:t>
      </w:r>
      <w:r w:rsidR="00C2673B" w:rsidDel="00715F83">
        <w:rPr>
          <w:szCs w:val="24"/>
          <w:lang w:eastAsia="lt-LT"/>
        </w:rPr>
        <w:t xml:space="preserve"> </w:t>
      </w:r>
      <w:r w:rsidR="00C2673B">
        <w:rPr>
          <w:szCs w:val="24"/>
          <w:lang w:eastAsia="lt-LT"/>
        </w:rPr>
        <w:t>naudojimosi jomis  tvarką.</w:t>
      </w:r>
    </w:p>
    <w:p w:rsidR="00DC3785" w:rsidRDefault="00715F83" w:rsidP="00DC3785">
      <w:pPr>
        <w:tabs>
          <w:tab w:val="left" w:pos="851"/>
        </w:tabs>
        <w:ind w:firstLine="567"/>
        <w:contextualSpacing/>
        <w:jc w:val="both"/>
        <w:rPr>
          <w:szCs w:val="24"/>
          <w:lang w:eastAsia="lt-LT"/>
        </w:rPr>
      </w:pPr>
      <w:r>
        <w:rPr>
          <w:szCs w:val="24"/>
          <w:lang w:eastAsia="lt-LT"/>
        </w:rPr>
        <w:t>2</w:t>
      </w:r>
      <w:r w:rsidR="00DC3785">
        <w:rPr>
          <w:szCs w:val="24"/>
          <w:lang w:eastAsia="lt-LT"/>
        </w:rPr>
        <w:t>. Šiame apraše vartojamos sąvokos</w:t>
      </w:r>
      <w:r w:rsidR="00551080" w:rsidRPr="00551080">
        <w:rPr>
          <w:szCs w:val="24"/>
          <w:lang w:eastAsia="lt-LT"/>
        </w:rPr>
        <w:t xml:space="preserve"> </w:t>
      </w:r>
      <w:r w:rsidR="00551080">
        <w:rPr>
          <w:szCs w:val="24"/>
          <w:lang w:eastAsia="lt-LT"/>
        </w:rPr>
        <w:t>suprantamos taip, kaip apibrėžta Lietuvos Respublikos kelių transporto kodekse,</w:t>
      </w:r>
      <w:r w:rsidR="00551080" w:rsidRPr="00551080">
        <w:t xml:space="preserve"> </w:t>
      </w:r>
      <w:r w:rsidR="00551080">
        <w:t>Kelių eismo taisyklėse, patvirtintose Lietuvos Respublikos Vyriausybės 2002 m. gruodžio 11 d. nutarimu Nr. 1950 „Dėl Kelių eismo taisyklių patvirtinimo“ (</w:t>
      </w:r>
      <w:r>
        <w:t>Lietuvos Respublikos Vyriausybės 2014 m. spalio 3 d. nutarimo 1086 redakcija) (</w:t>
      </w:r>
      <w:r w:rsidR="00551080">
        <w:t>su visais aktualiais pakeitimais)</w:t>
      </w:r>
      <w:r w:rsidR="00C2673B">
        <w:t xml:space="preserve"> (toliau – KET)</w:t>
      </w:r>
      <w:r w:rsidR="00551080">
        <w:t>.</w:t>
      </w:r>
    </w:p>
    <w:p w:rsidR="00DC3785" w:rsidRDefault="00DC3785" w:rsidP="00DC3785">
      <w:pPr>
        <w:tabs>
          <w:tab w:val="left" w:pos="851"/>
        </w:tabs>
        <w:contextualSpacing/>
        <w:jc w:val="center"/>
        <w:rPr>
          <w:b/>
          <w:szCs w:val="24"/>
          <w:lang w:eastAsia="lt-LT"/>
        </w:rPr>
      </w:pPr>
      <w:r>
        <w:rPr>
          <w:b/>
          <w:szCs w:val="24"/>
          <w:lang w:eastAsia="lt-LT"/>
        </w:rPr>
        <w:t>II SKYRIUS</w:t>
      </w:r>
    </w:p>
    <w:p w:rsidR="00DC3785" w:rsidRDefault="00DC3785" w:rsidP="00DC3785">
      <w:pPr>
        <w:tabs>
          <w:tab w:val="left" w:pos="851"/>
        </w:tabs>
        <w:contextualSpacing/>
        <w:jc w:val="center"/>
        <w:rPr>
          <w:b/>
          <w:szCs w:val="24"/>
          <w:lang w:eastAsia="lt-LT"/>
        </w:rPr>
      </w:pPr>
      <w:r>
        <w:rPr>
          <w:b/>
          <w:szCs w:val="24"/>
          <w:lang w:eastAsia="lt-LT"/>
        </w:rPr>
        <w:t>TAKSI STOTEL</w:t>
      </w:r>
      <w:r w:rsidR="00F12664">
        <w:rPr>
          <w:b/>
          <w:szCs w:val="24"/>
          <w:lang w:eastAsia="lt-LT"/>
        </w:rPr>
        <w:t>IŲ ĮRENGIMAS</w:t>
      </w:r>
    </w:p>
    <w:p w:rsidR="00DC3785" w:rsidRDefault="00DC3785" w:rsidP="00DC3785">
      <w:pPr>
        <w:tabs>
          <w:tab w:val="left" w:pos="851"/>
        </w:tabs>
        <w:ind w:firstLine="567"/>
        <w:contextualSpacing/>
        <w:rPr>
          <w:szCs w:val="24"/>
          <w:lang w:eastAsia="lt-LT"/>
        </w:rPr>
      </w:pPr>
    </w:p>
    <w:p w:rsidR="00DC3785" w:rsidRDefault="00C2673B" w:rsidP="00DC3785">
      <w:pPr>
        <w:tabs>
          <w:tab w:val="left" w:pos="851"/>
        </w:tabs>
        <w:ind w:firstLine="567"/>
        <w:contextualSpacing/>
        <w:jc w:val="both"/>
        <w:rPr>
          <w:color w:val="000000"/>
          <w:spacing w:val="-2"/>
          <w:szCs w:val="24"/>
          <w:lang w:eastAsia="lt-LT"/>
        </w:rPr>
      </w:pPr>
      <w:r>
        <w:rPr>
          <w:color w:val="000000"/>
          <w:spacing w:val="-2"/>
          <w:szCs w:val="24"/>
          <w:lang w:eastAsia="lt-LT"/>
        </w:rPr>
        <w:t>3</w:t>
      </w:r>
      <w:r w:rsidR="00DC3785">
        <w:rPr>
          <w:color w:val="000000"/>
          <w:spacing w:val="-2"/>
          <w:szCs w:val="24"/>
          <w:lang w:eastAsia="lt-LT"/>
        </w:rPr>
        <w:t>. Taksi stotelėse turi būti įrengtas kelio ženklas „Taksi stotelė“</w:t>
      </w:r>
      <w:r w:rsidR="00A420F8">
        <w:rPr>
          <w:color w:val="000000"/>
          <w:spacing w:val="-2"/>
          <w:szCs w:val="24"/>
          <w:lang w:eastAsia="lt-LT"/>
        </w:rPr>
        <w:t>, kuriame gali būti nurodytas</w:t>
      </w:r>
      <w:r w:rsidR="00DC3785">
        <w:rPr>
          <w:color w:val="000000"/>
          <w:spacing w:val="-2"/>
          <w:szCs w:val="24"/>
          <w:lang w:eastAsia="lt-LT"/>
        </w:rPr>
        <w:t xml:space="preserve"> stotelės </w:t>
      </w:r>
      <w:r w:rsidR="00A420F8">
        <w:rPr>
          <w:color w:val="000000"/>
          <w:spacing w:val="-2"/>
          <w:szCs w:val="24"/>
          <w:lang w:eastAsia="lt-LT"/>
        </w:rPr>
        <w:t>pavadinimas</w:t>
      </w:r>
      <w:r w:rsidR="00DC3785">
        <w:rPr>
          <w:color w:val="000000"/>
          <w:spacing w:val="-2"/>
          <w:szCs w:val="24"/>
          <w:lang w:eastAsia="lt-LT"/>
        </w:rPr>
        <w:t>. Po ženklu gali būti tvirtinama lentelė su papildoma informacija keleiviams (pvz., išrašas iš šių taisyklių, informacija apie taksi užsakymą, leidžiamų stovėti taksi skaičius ir pan.).</w:t>
      </w:r>
    </w:p>
    <w:p w:rsidR="00A420F8" w:rsidRDefault="00FC1A0D" w:rsidP="00FC1A0D">
      <w:pPr>
        <w:tabs>
          <w:tab w:val="left" w:pos="567"/>
        </w:tabs>
        <w:jc w:val="both"/>
        <w:rPr>
          <w:color w:val="000000"/>
          <w:spacing w:val="-2"/>
          <w:szCs w:val="24"/>
          <w:lang w:eastAsia="lt-LT"/>
        </w:rPr>
      </w:pPr>
      <w:r>
        <w:rPr>
          <w:color w:val="000000"/>
          <w:spacing w:val="-2"/>
          <w:szCs w:val="24"/>
          <w:lang w:eastAsia="lt-LT"/>
        </w:rPr>
        <w:tab/>
        <w:t>4</w:t>
      </w:r>
      <w:r w:rsidR="00A420F8">
        <w:rPr>
          <w:color w:val="000000"/>
          <w:spacing w:val="-2"/>
          <w:szCs w:val="24"/>
          <w:lang w:eastAsia="lt-LT"/>
        </w:rPr>
        <w:t>.</w:t>
      </w:r>
      <w:r w:rsidR="00A420F8" w:rsidRPr="00A420F8">
        <w:rPr>
          <w:color w:val="000000"/>
          <w:szCs w:val="24"/>
        </w:rPr>
        <w:t xml:space="preserve"> </w:t>
      </w:r>
      <w:r w:rsidR="00A420F8">
        <w:rPr>
          <w:color w:val="000000"/>
          <w:szCs w:val="24"/>
        </w:rPr>
        <w:t xml:space="preserve">Taksi gali stovėti ir bet kurioje </w:t>
      </w:r>
      <w:r w:rsidR="00C2673B">
        <w:rPr>
          <w:color w:val="000000"/>
          <w:szCs w:val="24"/>
        </w:rPr>
        <w:t xml:space="preserve">Pasvalio, Joniškėlio </w:t>
      </w:r>
      <w:r w:rsidR="00A420F8">
        <w:rPr>
          <w:color w:val="000000"/>
          <w:szCs w:val="24"/>
        </w:rPr>
        <w:t>miest</w:t>
      </w:r>
      <w:r w:rsidR="00C2673B">
        <w:rPr>
          <w:color w:val="000000"/>
          <w:szCs w:val="24"/>
        </w:rPr>
        <w:t>ų</w:t>
      </w:r>
      <w:r w:rsidR="00A420F8">
        <w:rPr>
          <w:color w:val="000000"/>
          <w:szCs w:val="24"/>
        </w:rPr>
        <w:t xml:space="preserve"> vietoje, jeigu to nedraudžia </w:t>
      </w:r>
      <w:r w:rsidR="00C2673B">
        <w:rPr>
          <w:color w:val="000000"/>
          <w:szCs w:val="24"/>
        </w:rPr>
        <w:t>KET</w:t>
      </w:r>
      <w:r w:rsidR="00A420F8">
        <w:rPr>
          <w:color w:val="000000"/>
          <w:szCs w:val="24"/>
        </w:rPr>
        <w:t>.</w:t>
      </w:r>
    </w:p>
    <w:p w:rsidR="00722D7B" w:rsidRDefault="00FC1A0D" w:rsidP="00DC3785">
      <w:pPr>
        <w:tabs>
          <w:tab w:val="left" w:pos="567"/>
          <w:tab w:val="left" w:pos="851"/>
        </w:tabs>
        <w:ind w:firstLine="567"/>
        <w:contextualSpacing/>
        <w:jc w:val="both"/>
        <w:rPr>
          <w:szCs w:val="24"/>
          <w:lang w:eastAsia="lt-LT"/>
        </w:rPr>
      </w:pPr>
      <w:r>
        <w:rPr>
          <w:szCs w:val="24"/>
          <w:lang w:eastAsia="lt-LT"/>
        </w:rPr>
        <w:t>5</w:t>
      </w:r>
      <w:r w:rsidR="00722D7B">
        <w:rPr>
          <w:szCs w:val="24"/>
          <w:lang w:eastAsia="lt-LT"/>
        </w:rPr>
        <w:t>. Taksi stotelių įrengimą organizuoja Pasvalio rajono savivaldybės administracija, atsižvelgdama į jų poreikį.</w:t>
      </w:r>
    </w:p>
    <w:p w:rsidR="00722D7B" w:rsidRDefault="00FC1A0D" w:rsidP="00DC3785">
      <w:pPr>
        <w:tabs>
          <w:tab w:val="left" w:pos="567"/>
          <w:tab w:val="left" w:pos="851"/>
        </w:tabs>
        <w:ind w:firstLine="567"/>
        <w:contextualSpacing/>
        <w:jc w:val="both"/>
        <w:rPr>
          <w:szCs w:val="24"/>
          <w:lang w:eastAsia="lt-LT"/>
        </w:rPr>
      </w:pPr>
      <w:r>
        <w:rPr>
          <w:szCs w:val="24"/>
          <w:lang w:eastAsia="lt-LT"/>
        </w:rPr>
        <w:t>6</w:t>
      </w:r>
      <w:r w:rsidR="00DC3785">
        <w:rPr>
          <w:szCs w:val="24"/>
          <w:lang w:eastAsia="lt-LT"/>
        </w:rPr>
        <w:t xml:space="preserve">. Vežėjai, pageidaujantys taksi stotelės įrengimo, motyvuotu </w:t>
      </w:r>
      <w:r w:rsidR="009A5141" w:rsidRPr="00722D7B">
        <w:rPr>
          <w:szCs w:val="24"/>
          <w:lang w:eastAsia="lt-LT"/>
        </w:rPr>
        <w:t>prašymu turi</w:t>
      </w:r>
      <w:r w:rsidR="00DC3785">
        <w:rPr>
          <w:szCs w:val="24"/>
          <w:lang w:eastAsia="lt-LT"/>
        </w:rPr>
        <w:t xml:space="preserve"> kreiptis į </w:t>
      </w:r>
      <w:r w:rsidR="00A420F8">
        <w:rPr>
          <w:szCs w:val="24"/>
          <w:lang w:eastAsia="lt-LT"/>
        </w:rPr>
        <w:t xml:space="preserve">Pasvalio </w:t>
      </w:r>
      <w:r w:rsidR="00DC3785">
        <w:rPr>
          <w:szCs w:val="24"/>
          <w:lang w:eastAsia="lt-LT"/>
        </w:rPr>
        <w:t>rajono savivaldybės administraciją.</w:t>
      </w:r>
      <w:r w:rsidR="00722D7B">
        <w:rPr>
          <w:szCs w:val="24"/>
          <w:lang w:eastAsia="lt-LT"/>
        </w:rPr>
        <w:t xml:space="preserve"> Savivaldybės administracija pateiks prašymą nagrinėti Eismo saugumo komisijai.</w:t>
      </w:r>
      <w:r w:rsidR="00C2673B">
        <w:rPr>
          <w:szCs w:val="24"/>
          <w:lang w:eastAsia="lt-LT"/>
        </w:rPr>
        <w:t xml:space="preserve"> Prašymas nagrinėjamas teisės aktų nustatyta tvarka ir terminais.</w:t>
      </w:r>
    </w:p>
    <w:p w:rsidR="00C2673B" w:rsidRDefault="00FC1A0D" w:rsidP="00DC3785">
      <w:pPr>
        <w:tabs>
          <w:tab w:val="left" w:pos="567"/>
          <w:tab w:val="left" w:pos="851"/>
        </w:tabs>
        <w:ind w:firstLine="567"/>
        <w:contextualSpacing/>
        <w:jc w:val="both"/>
        <w:rPr>
          <w:szCs w:val="24"/>
          <w:lang w:eastAsia="lt-LT"/>
        </w:rPr>
      </w:pPr>
      <w:r>
        <w:rPr>
          <w:szCs w:val="24"/>
          <w:lang w:eastAsia="lt-LT"/>
        </w:rPr>
        <w:t>7</w:t>
      </w:r>
      <w:r w:rsidR="006A27A5">
        <w:rPr>
          <w:szCs w:val="24"/>
          <w:lang w:eastAsia="lt-LT"/>
        </w:rPr>
        <w:t xml:space="preserve">. </w:t>
      </w:r>
      <w:r w:rsidR="00C2673B">
        <w:rPr>
          <w:szCs w:val="24"/>
          <w:lang w:eastAsia="lt-LT"/>
        </w:rPr>
        <w:t xml:space="preserve">Pasvalio rajono savivaldybės administracijos Eismo saugumo komisijai pritarus taksi stotelės įrengimui, nurodomąjį kelio ženklą Nr. 549 „Taksi stotelė“ </w:t>
      </w:r>
      <w:r w:rsidR="004D5DA7">
        <w:rPr>
          <w:szCs w:val="24"/>
          <w:lang w:eastAsia="lt-LT"/>
        </w:rPr>
        <w:t>S</w:t>
      </w:r>
      <w:r w:rsidR="00C2673B">
        <w:rPr>
          <w:szCs w:val="24"/>
          <w:lang w:eastAsia="lt-LT"/>
        </w:rPr>
        <w:t>avivaldybei priklausančiame vietinės reikšmės kelyje (gatvėje) įrengia ir prižiūri  atitinkama seniūnija.</w:t>
      </w:r>
    </w:p>
    <w:p w:rsidR="00DC3785" w:rsidRDefault="00DC3785" w:rsidP="00DC3785">
      <w:pPr>
        <w:tabs>
          <w:tab w:val="left" w:pos="851"/>
        </w:tabs>
        <w:ind w:firstLine="567"/>
        <w:contextualSpacing/>
        <w:jc w:val="both"/>
        <w:rPr>
          <w:szCs w:val="24"/>
          <w:lang w:eastAsia="lt-LT"/>
        </w:rPr>
      </w:pPr>
    </w:p>
    <w:p w:rsidR="00DC3785" w:rsidRDefault="00DC3785" w:rsidP="00DC3785">
      <w:pPr>
        <w:tabs>
          <w:tab w:val="left" w:pos="851"/>
        </w:tabs>
        <w:ind w:firstLine="567"/>
        <w:contextualSpacing/>
        <w:jc w:val="both"/>
        <w:rPr>
          <w:szCs w:val="24"/>
          <w:lang w:eastAsia="lt-LT"/>
        </w:rPr>
      </w:pPr>
    </w:p>
    <w:p w:rsidR="00DC3785" w:rsidRDefault="00DC3785" w:rsidP="00DC3785">
      <w:pPr>
        <w:tabs>
          <w:tab w:val="left" w:pos="851"/>
        </w:tabs>
        <w:contextualSpacing/>
        <w:jc w:val="center"/>
        <w:rPr>
          <w:color w:val="000000"/>
          <w:spacing w:val="-2"/>
          <w:szCs w:val="24"/>
          <w:lang w:eastAsia="lt-LT"/>
        </w:rPr>
      </w:pPr>
      <w:r>
        <w:rPr>
          <w:b/>
          <w:szCs w:val="24"/>
          <w:lang w:eastAsia="lt-LT"/>
        </w:rPr>
        <w:t>III SKYRIUS</w:t>
      </w:r>
    </w:p>
    <w:p w:rsidR="00DC3785" w:rsidRDefault="00DC3785" w:rsidP="00DC3785">
      <w:pPr>
        <w:tabs>
          <w:tab w:val="left" w:pos="851"/>
        </w:tabs>
        <w:contextualSpacing/>
        <w:jc w:val="center"/>
        <w:rPr>
          <w:b/>
          <w:szCs w:val="24"/>
          <w:lang w:eastAsia="lt-LT"/>
        </w:rPr>
      </w:pPr>
      <w:r>
        <w:rPr>
          <w:b/>
          <w:szCs w:val="24"/>
          <w:lang w:eastAsia="lt-LT"/>
        </w:rPr>
        <w:t>TAKSI VEŽĖJŲ NAUDOJIMASIS TAKSI STOTELĖMIS</w:t>
      </w:r>
    </w:p>
    <w:p w:rsidR="00DC3785" w:rsidRDefault="00DC3785" w:rsidP="00DC3785">
      <w:pPr>
        <w:tabs>
          <w:tab w:val="left" w:pos="851"/>
        </w:tabs>
        <w:ind w:firstLine="567"/>
        <w:contextualSpacing/>
        <w:jc w:val="both"/>
        <w:rPr>
          <w:szCs w:val="24"/>
          <w:lang w:eastAsia="lt-LT"/>
        </w:rPr>
      </w:pPr>
    </w:p>
    <w:p w:rsidR="004D5DA7" w:rsidRDefault="00FC1A0D" w:rsidP="00DC3785">
      <w:pPr>
        <w:tabs>
          <w:tab w:val="left" w:pos="851"/>
        </w:tabs>
        <w:ind w:firstLine="567"/>
        <w:contextualSpacing/>
        <w:jc w:val="both"/>
        <w:rPr>
          <w:szCs w:val="24"/>
          <w:lang w:eastAsia="lt-LT"/>
        </w:rPr>
      </w:pPr>
      <w:r>
        <w:rPr>
          <w:szCs w:val="24"/>
          <w:lang w:eastAsia="lt-LT"/>
        </w:rPr>
        <w:t>8</w:t>
      </w:r>
      <w:r w:rsidR="00DC3785">
        <w:rPr>
          <w:szCs w:val="24"/>
          <w:lang w:eastAsia="lt-LT"/>
        </w:rPr>
        <w:t xml:space="preserve">. </w:t>
      </w:r>
      <w:r w:rsidR="00A420F8">
        <w:rPr>
          <w:szCs w:val="24"/>
          <w:lang w:eastAsia="lt-LT"/>
        </w:rPr>
        <w:t xml:space="preserve">Pasvalio </w:t>
      </w:r>
      <w:r w:rsidR="00DC3785">
        <w:rPr>
          <w:szCs w:val="24"/>
          <w:lang w:eastAsia="lt-LT"/>
        </w:rPr>
        <w:t xml:space="preserve">rajono savivaldybės teritorijoje </w:t>
      </w:r>
      <w:r w:rsidR="00C2673B">
        <w:rPr>
          <w:szCs w:val="24"/>
          <w:lang w:eastAsia="lt-LT"/>
        </w:rPr>
        <w:t xml:space="preserve">įrengtomis </w:t>
      </w:r>
      <w:r w:rsidR="00DC3785">
        <w:rPr>
          <w:szCs w:val="24"/>
          <w:lang w:eastAsia="lt-LT"/>
        </w:rPr>
        <w:t xml:space="preserve">taksi stotelėmis turi teisę naudotis visi vežėjai, turintys </w:t>
      </w:r>
      <w:r w:rsidR="00F12664">
        <w:rPr>
          <w:szCs w:val="24"/>
          <w:lang w:eastAsia="lt-LT"/>
        </w:rPr>
        <w:t>teisės aktų nustatyta tvarka</w:t>
      </w:r>
      <w:r w:rsidR="00DC3785">
        <w:rPr>
          <w:szCs w:val="24"/>
          <w:lang w:eastAsia="lt-LT"/>
        </w:rPr>
        <w:t xml:space="preserve"> išduotą leidimą vežti keleivius lengvuoju automobiliu taksi. </w:t>
      </w:r>
    </w:p>
    <w:p w:rsidR="00DC3785" w:rsidRDefault="00FC1A0D" w:rsidP="00DC3785">
      <w:pPr>
        <w:tabs>
          <w:tab w:val="left" w:pos="851"/>
        </w:tabs>
        <w:ind w:firstLine="567"/>
        <w:contextualSpacing/>
        <w:jc w:val="both"/>
        <w:rPr>
          <w:szCs w:val="24"/>
          <w:lang w:eastAsia="lt-LT"/>
        </w:rPr>
      </w:pPr>
      <w:r>
        <w:rPr>
          <w:szCs w:val="24"/>
          <w:lang w:eastAsia="lt-LT"/>
        </w:rPr>
        <w:t>9</w:t>
      </w:r>
      <w:r w:rsidR="00DC3785">
        <w:rPr>
          <w:szCs w:val="24"/>
          <w:lang w:eastAsia="lt-LT"/>
        </w:rPr>
        <w:t xml:space="preserve">. Keleiviai į taksi priimami taksi stotelėse arba ten, kur sustoti nedraudžia </w:t>
      </w:r>
      <w:r w:rsidR="00D410BE">
        <w:rPr>
          <w:szCs w:val="24"/>
          <w:lang w:eastAsia="lt-LT"/>
        </w:rPr>
        <w:t>KET</w:t>
      </w:r>
      <w:r w:rsidR="00DC3785">
        <w:rPr>
          <w:szCs w:val="24"/>
          <w:lang w:eastAsia="lt-LT"/>
        </w:rPr>
        <w:t xml:space="preserve">. </w:t>
      </w:r>
    </w:p>
    <w:p w:rsidR="00DC3785" w:rsidRDefault="00D410BE" w:rsidP="00DC3785">
      <w:pPr>
        <w:tabs>
          <w:tab w:val="left" w:pos="851"/>
        </w:tabs>
        <w:ind w:firstLine="567"/>
        <w:contextualSpacing/>
        <w:jc w:val="both"/>
        <w:rPr>
          <w:szCs w:val="24"/>
          <w:lang w:eastAsia="lt-LT"/>
        </w:rPr>
      </w:pPr>
      <w:r>
        <w:rPr>
          <w:szCs w:val="24"/>
          <w:lang w:eastAsia="lt-LT"/>
        </w:rPr>
        <w:t>1</w:t>
      </w:r>
      <w:r w:rsidR="00FC1A0D">
        <w:rPr>
          <w:szCs w:val="24"/>
          <w:lang w:eastAsia="lt-LT"/>
        </w:rPr>
        <w:t>0</w:t>
      </w:r>
      <w:r w:rsidR="00DC3785">
        <w:rPr>
          <w:szCs w:val="24"/>
          <w:lang w:eastAsia="lt-LT"/>
        </w:rPr>
        <w:t>. Jeigu taksi stotelėje nurodytas galimas stovėti automobilių skaičius, stotelėje gali stovėti tiek taksi, kiek nurodyta vietų. Kiti atvykę taksi neturi teisės joje sustoti.</w:t>
      </w:r>
    </w:p>
    <w:p w:rsidR="00DC3785" w:rsidRDefault="00D410BE" w:rsidP="00DC3785">
      <w:pPr>
        <w:tabs>
          <w:tab w:val="left" w:pos="851"/>
        </w:tabs>
        <w:ind w:firstLine="567"/>
        <w:contextualSpacing/>
        <w:jc w:val="both"/>
        <w:rPr>
          <w:szCs w:val="24"/>
          <w:lang w:eastAsia="lt-LT"/>
        </w:rPr>
      </w:pPr>
      <w:r>
        <w:rPr>
          <w:szCs w:val="24"/>
          <w:lang w:eastAsia="lt-LT"/>
        </w:rPr>
        <w:t>1</w:t>
      </w:r>
      <w:r w:rsidR="00FC1A0D">
        <w:rPr>
          <w:szCs w:val="24"/>
          <w:lang w:eastAsia="lt-LT"/>
        </w:rPr>
        <w:t>1</w:t>
      </w:r>
      <w:r w:rsidR="00DC3785">
        <w:rPr>
          <w:szCs w:val="24"/>
          <w:lang w:eastAsia="lt-LT"/>
        </w:rPr>
        <w:t xml:space="preserve">. Neužimtų taksi vairuotojai taksi stotelėse sustoja pagal eilę. </w:t>
      </w:r>
    </w:p>
    <w:p w:rsidR="00DC3785" w:rsidRDefault="00D410BE" w:rsidP="00DC3785">
      <w:pPr>
        <w:tabs>
          <w:tab w:val="left" w:pos="851"/>
        </w:tabs>
        <w:ind w:firstLine="567"/>
        <w:contextualSpacing/>
        <w:jc w:val="both"/>
        <w:rPr>
          <w:szCs w:val="24"/>
          <w:lang w:eastAsia="lt-LT"/>
        </w:rPr>
      </w:pPr>
      <w:r>
        <w:rPr>
          <w:szCs w:val="24"/>
          <w:lang w:eastAsia="lt-LT"/>
        </w:rPr>
        <w:t>1</w:t>
      </w:r>
      <w:r w:rsidR="00FC1A0D">
        <w:rPr>
          <w:szCs w:val="24"/>
          <w:lang w:eastAsia="lt-LT"/>
        </w:rPr>
        <w:t>2</w:t>
      </w:r>
      <w:r w:rsidR="00DC3785">
        <w:rPr>
          <w:szCs w:val="24"/>
          <w:lang w:eastAsia="lt-LT"/>
        </w:rPr>
        <w:t xml:space="preserve">. Vairuotojai laukti keleivių privalo sėdėdami prie taksi vairo. Pasirinkti keleivius savo nuožiūra vairuotojams draudžiama. </w:t>
      </w:r>
    </w:p>
    <w:p w:rsidR="00DC3785" w:rsidRDefault="00DC3785" w:rsidP="00DC3785">
      <w:pPr>
        <w:tabs>
          <w:tab w:val="left" w:pos="851"/>
        </w:tabs>
        <w:ind w:firstLine="567"/>
        <w:contextualSpacing/>
        <w:jc w:val="both"/>
        <w:rPr>
          <w:szCs w:val="24"/>
          <w:lang w:eastAsia="lt-LT"/>
        </w:rPr>
      </w:pPr>
    </w:p>
    <w:p w:rsidR="00FC1A0D" w:rsidRDefault="00FC1A0D" w:rsidP="00DC3785">
      <w:pPr>
        <w:tabs>
          <w:tab w:val="left" w:pos="851"/>
        </w:tabs>
        <w:ind w:firstLine="567"/>
        <w:contextualSpacing/>
        <w:jc w:val="both"/>
        <w:rPr>
          <w:szCs w:val="24"/>
          <w:lang w:eastAsia="lt-LT"/>
        </w:rPr>
      </w:pPr>
    </w:p>
    <w:p w:rsidR="00FC1A0D" w:rsidRDefault="00FC1A0D" w:rsidP="00DC3785">
      <w:pPr>
        <w:tabs>
          <w:tab w:val="left" w:pos="851"/>
        </w:tabs>
        <w:ind w:firstLine="567"/>
        <w:contextualSpacing/>
        <w:jc w:val="both"/>
        <w:rPr>
          <w:szCs w:val="24"/>
          <w:lang w:eastAsia="lt-LT"/>
        </w:rPr>
      </w:pPr>
    </w:p>
    <w:p w:rsidR="0019255C" w:rsidRDefault="0019255C" w:rsidP="00DC3785">
      <w:pPr>
        <w:tabs>
          <w:tab w:val="left" w:pos="851"/>
        </w:tabs>
        <w:ind w:firstLine="567"/>
        <w:contextualSpacing/>
        <w:jc w:val="both"/>
        <w:rPr>
          <w:szCs w:val="24"/>
          <w:lang w:eastAsia="lt-LT"/>
        </w:rPr>
      </w:pPr>
    </w:p>
    <w:p w:rsidR="00DC3785" w:rsidRDefault="00DC3785" w:rsidP="00DC3785">
      <w:pPr>
        <w:tabs>
          <w:tab w:val="left" w:pos="851"/>
        </w:tabs>
        <w:contextualSpacing/>
        <w:jc w:val="center"/>
        <w:rPr>
          <w:b/>
          <w:szCs w:val="24"/>
          <w:lang w:eastAsia="lt-LT"/>
        </w:rPr>
      </w:pPr>
      <w:r>
        <w:rPr>
          <w:b/>
          <w:szCs w:val="24"/>
          <w:lang w:eastAsia="lt-LT"/>
        </w:rPr>
        <w:lastRenderedPageBreak/>
        <w:t>IV SKYRIUS</w:t>
      </w:r>
    </w:p>
    <w:p w:rsidR="00DC3785" w:rsidRDefault="00DC3785" w:rsidP="00DC3785">
      <w:pPr>
        <w:tabs>
          <w:tab w:val="left" w:pos="851"/>
        </w:tabs>
        <w:contextualSpacing/>
        <w:jc w:val="center"/>
        <w:rPr>
          <w:b/>
          <w:szCs w:val="24"/>
          <w:lang w:eastAsia="lt-LT"/>
        </w:rPr>
      </w:pPr>
      <w:r>
        <w:rPr>
          <w:b/>
          <w:szCs w:val="24"/>
          <w:lang w:eastAsia="lt-LT"/>
        </w:rPr>
        <w:t>BAIGIAMOSIOS NUOSTATOS</w:t>
      </w:r>
    </w:p>
    <w:p w:rsidR="00DC3785" w:rsidRDefault="00DC3785" w:rsidP="00DC3785">
      <w:pPr>
        <w:tabs>
          <w:tab w:val="left" w:pos="851"/>
        </w:tabs>
        <w:contextualSpacing/>
        <w:jc w:val="center"/>
        <w:rPr>
          <w:b/>
          <w:szCs w:val="24"/>
          <w:lang w:eastAsia="lt-LT"/>
        </w:rPr>
      </w:pPr>
    </w:p>
    <w:p w:rsidR="00DC3785" w:rsidRDefault="00DC3785" w:rsidP="00715F83">
      <w:pPr>
        <w:tabs>
          <w:tab w:val="left" w:pos="851"/>
        </w:tabs>
        <w:ind w:firstLine="567"/>
        <w:contextualSpacing/>
        <w:jc w:val="both"/>
        <w:rPr>
          <w:szCs w:val="24"/>
          <w:lang w:eastAsia="lt-LT"/>
        </w:rPr>
      </w:pPr>
    </w:p>
    <w:p w:rsidR="00DC3785" w:rsidRDefault="00D410BE" w:rsidP="00DC3785">
      <w:pPr>
        <w:tabs>
          <w:tab w:val="left" w:pos="851"/>
        </w:tabs>
        <w:ind w:firstLine="567"/>
        <w:contextualSpacing/>
        <w:jc w:val="both"/>
        <w:rPr>
          <w:szCs w:val="24"/>
          <w:lang w:eastAsia="lt-LT"/>
        </w:rPr>
      </w:pPr>
      <w:r>
        <w:rPr>
          <w:szCs w:val="24"/>
          <w:lang w:eastAsia="lt-LT"/>
        </w:rPr>
        <w:t>1</w:t>
      </w:r>
      <w:r w:rsidR="00FC1A0D">
        <w:rPr>
          <w:szCs w:val="24"/>
          <w:lang w:eastAsia="lt-LT"/>
        </w:rPr>
        <w:t>3</w:t>
      </w:r>
      <w:r>
        <w:rPr>
          <w:szCs w:val="24"/>
          <w:lang w:eastAsia="lt-LT"/>
        </w:rPr>
        <w:t xml:space="preserve">. </w:t>
      </w:r>
      <w:r w:rsidR="00DC3785">
        <w:rPr>
          <w:szCs w:val="24"/>
          <w:lang w:eastAsia="lt-LT"/>
        </w:rPr>
        <w:t xml:space="preserve">Tvarkos aprašas yra keičiamas, </w:t>
      </w:r>
      <w:r w:rsidR="00715F83">
        <w:rPr>
          <w:szCs w:val="24"/>
          <w:lang w:eastAsia="lt-LT"/>
        </w:rPr>
        <w:t xml:space="preserve">pripažįstamas netekusiu galios </w:t>
      </w:r>
      <w:r w:rsidR="00A420F8">
        <w:rPr>
          <w:szCs w:val="24"/>
          <w:lang w:eastAsia="lt-LT"/>
        </w:rPr>
        <w:t xml:space="preserve">Pasvalio </w:t>
      </w:r>
      <w:r w:rsidR="00DC3785">
        <w:rPr>
          <w:szCs w:val="24"/>
          <w:lang w:eastAsia="lt-LT"/>
        </w:rPr>
        <w:t>rajono savivaldybės tarybos sprendimu.</w:t>
      </w:r>
    </w:p>
    <w:p w:rsidR="00DC3785" w:rsidRDefault="00DC3785" w:rsidP="00DC3785">
      <w:pPr>
        <w:tabs>
          <w:tab w:val="left" w:pos="851"/>
        </w:tabs>
        <w:contextualSpacing/>
        <w:jc w:val="center"/>
        <w:rPr>
          <w:szCs w:val="24"/>
          <w:lang w:eastAsia="lt-LT"/>
        </w:rPr>
      </w:pPr>
      <w:r>
        <w:rPr>
          <w:szCs w:val="24"/>
          <w:lang w:eastAsia="lt-LT"/>
        </w:rPr>
        <w:t>_____________________________</w:t>
      </w:r>
    </w:p>
    <w:p w:rsidR="001B1DAF" w:rsidRDefault="001B1DAF" w:rsidP="002933F7">
      <w:pPr>
        <w:jc w:val="both"/>
      </w:pPr>
    </w:p>
    <w:p w:rsidR="001B1DAF" w:rsidRDefault="001B1DAF" w:rsidP="002933F7">
      <w:pPr>
        <w:jc w:val="both"/>
      </w:pPr>
    </w:p>
    <w:p w:rsidR="001B1DAF" w:rsidRDefault="001B1DAF" w:rsidP="002933F7">
      <w:pPr>
        <w:jc w:val="both"/>
      </w:pPr>
    </w:p>
    <w:p w:rsidR="00D410BE" w:rsidRDefault="00D410BE">
      <w:r>
        <w:br w:type="page"/>
      </w:r>
    </w:p>
    <w:p w:rsidR="00BE7C12" w:rsidRDefault="00924A91" w:rsidP="002933F7">
      <w:pPr>
        <w:jc w:val="both"/>
        <w:rPr>
          <w:b/>
        </w:rPr>
      </w:pPr>
      <w:r>
        <w:lastRenderedPageBreak/>
        <w:t>P</w:t>
      </w:r>
      <w:r w:rsidR="00BE7C12">
        <w:t>asvalio rajono savivaldybės tarybai</w:t>
      </w:r>
      <w:r w:rsidR="00BE7C12" w:rsidRPr="00715A04">
        <w:rPr>
          <w:b/>
        </w:rPr>
        <w:t xml:space="preserve"> </w:t>
      </w:r>
    </w:p>
    <w:p w:rsidR="00BE7C12" w:rsidRDefault="00BE7C12" w:rsidP="00715A04">
      <w:pPr>
        <w:jc w:val="center"/>
        <w:rPr>
          <w:b/>
        </w:rPr>
      </w:pPr>
    </w:p>
    <w:p w:rsidR="00BE7C12" w:rsidRDefault="00BE7C12" w:rsidP="00715A04">
      <w:pPr>
        <w:jc w:val="center"/>
        <w:rPr>
          <w:b/>
        </w:rPr>
      </w:pPr>
      <w:r>
        <w:rPr>
          <w:b/>
        </w:rPr>
        <w:t>AIŠKINAMASIS RAŠTAS</w:t>
      </w:r>
    </w:p>
    <w:p w:rsidR="00BE7C12" w:rsidRDefault="00BE7C12"/>
    <w:p w:rsidR="00CF32DE" w:rsidRDefault="00D410BE" w:rsidP="00CF32DE">
      <w:pPr>
        <w:suppressAutoHyphens/>
        <w:jc w:val="center"/>
      </w:pPr>
      <w:r>
        <w:rPr>
          <w:b/>
          <w:szCs w:val="24"/>
          <w:lang w:eastAsia="lt-LT"/>
        </w:rPr>
        <w:t xml:space="preserve">DĖL TAKSI STOTELIŲ ĮRENGIMO </w:t>
      </w:r>
      <w:r w:rsidR="006A27A5">
        <w:rPr>
          <w:b/>
          <w:szCs w:val="24"/>
          <w:lang w:eastAsia="lt-LT"/>
        </w:rPr>
        <w:t>PASVALIO RAJONO SAVIVALDYBĖS TERITORIJOJE TVARKOS APRAŠO PATVIRTINIMO</w:t>
      </w:r>
      <w:r w:rsidR="00CF32DE">
        <w:rPr>
          <w:b/>
          <w:caps/>
          <w:sz w:val="28"/>
          <w:szCs w:val="28"/>
        </w:rPr>
        <w:t xml:space="preserve"> </w:t>
      </w:r>
    </w:p>
    <w:p w:rsidR="00BE7C12" w:rsidRDefault="00BE7C12" w:rsidP="00B756B8">
      <w:pPr>
        <w:jc w:val="center"/>
      </w:pPr>
      <w:r>
        <w:t>Pasvalys</w:t>
      </w:r>
    </w:p>
    <w:p w:rsidR="00BE7C12" w:rsidRPr="002933F7" w:rsidDel="00715A04" w:rsidRDefault="006A27A5" w:rsidP="002933F7">
      <w:pPr>
        <w:jc w:val="center"/>
      </w:pPr>
      <w:r>
        <w:t>2020</w:t>
      </w:r>
      <w:r w:rsidR="00BE7C12">
        <w:t>-</w:t>
      </w:r>
      <w:r>
        <w:t>04</w:t>
      </w:r>
      <w:r w:rsidR="00F51963">
        <w:t>-</w:t>
      </w:r>
      <w:r>
        <w:t>09</w:t>
      </w:r>
    </w:p>
    <w:p w:rsidR="00BE7C12" w:rsidDel="00715A04" w:rsidRDefault="00BE7C12" w:rsidP="00ED68C7">
      <w:pPr>
        <w:tabs>
          <w:tab w:val="left" w:pos="720"/>
        </w:tabs>
        <w:jc w:val="center"/>
      </w:pPr>
    </w:p>
    <w:p w:rsidR="00BE7C12" w:rsidRDefault="00BE7C12" w:rsidP="00ED68C7">
      <w:pPr>
        <w:pStyle w:val="Sraopastraipa"/>
        <w:numPr>
          <w:ilvl w:val="0"/>
          <w:numId w:val="9"/>
        </w:numPr>
        <w:tabs>
          <w:tab w:val="left" w:pos="720"/>
        </w:tabs>
        <w:jc w:val="both"/>
        <w:rPr>
          <w:szCs w:val="24"/>
        </w:rPr>
      </w:pPr>
      <w:r w:rsidRPr="00F51963">
        <w:rPr>
          <w:b/>
          <w:szCs w:val="24"/>
        </w:rPr>
        <w:t>Problemos esmė</w:t>
      </w:r>
      <w:r w:rsidRPr="00F51963">
        <w:rPr>
          <w:szCs w:val="24"/>
        </w:rPr>
        <w:t xml:space="preserve">. </w:t>
      </w:r>
    </w:p>
    <w:p w:rsidR="00EC60DC" w:rsidRPr="00EC60DC" w:rsidRDefault="004B0E12" w:rsidP="00ED68C7">
      <w:pPr>
        <w:tabs>
          <w:tab w:val="left" w:pos="720"/>
        </w:tabs>
        <w:ind w:firstLine="567"/>
        <w:jc w:val="both"/>
        <w:rPr>
          <w:i/>
          <w:szCs w:val="24"/>
        </w:rPr>
      </w:pPr>
      <w:r>
        <w:rPr>
          <w:i/>
          <w:szCs w:val="24"/>
        </w:rPr>
        <w:tab/>
      </w:r>
      <w:r w:rsidR="00807DD2" w:rsidRPr="00EC60DC">
        <w:rPr>
          <w:i/>
          <w:szCs w:val="24"/>
        </w:rPr>
        <w:t>Sprendimo tikslas</w:t>
      </w:r>
      <w:r w:rsidR="00EC60DC" w:rsidRPr="00EC60DC">
        <w:rPr>
          <w:i/>
          <w:szCs w:val="24"/>
        </w:rPr>
        <w:t>:</w:t>
      </w:r>
      <w:r w:rsidR="00807DD2" w:rsidRPr="00EC60DC">
        <w:rPr>
          <w:i/>
          <w:szCs w:val="24"/>
        </w:rPr>
        <w:t xml:space="preserve"> </w:t>
      </w:r>
    </w:p>
    <w:p w:rsidR="005D13F7" w:rsidRDefault="005D13F7" w:rsidP="00033C14">
      <w:pPr>
        <w:shd w:val="clear" w:color="auto" w:fill="FFFFFF"/>
        <w:ind w:firstLine="720"/>
        <w:jc w:val="both"/>
        <w:rPr>
          <w:b/>
          <w:bCs/>
          <w:szCs w:val="24"/>
        </w:rPr>
      </w:pPr>
      <w:r>
        <w:rPr>
          <w:szCs w:val="24"/>
          <w:lang w:eastAsia="lt-LT"/>
        </w:rPr>
        <w:t xml:space="preserve">Vadovaujantis Lietuvos Respublikos susisiekimo ministro 2020-01-02 įsakymu Nr. 3-3 „Dėl Lietuvos Respublikos susisiekimo ministro 2012-01-27 įsakymo Nr. 3-80 „Dėl keleivių vežimo už atlygį lengvaisiais automobiliais ir lengvaisiais automobiliais taksi taisyklių patvirtinimo“ pakeitimo pakeistų Keleivių vežimo už atlygį lengvaisiais automobiliais pagal užsakymą ir lengvaisiais automobiliais taksi 13 punktu, patvirtinti taksi </w:t>
      </w:r>
      <w:r w:rsidR="00480128">
        <w:rPr>
          <w:szCs w:val="24"/>
          <w:lang w:eastAsia="lt-LT"/>
        </w:rPr>
        <w:t xml:space="preserve">įrengimo </w:t>
      </w:r>
      <w:r>
        <w:rPr>
          <w:szCs w:val="24"/>
          <w:lang w:eastAsia="lt-LT"/>
        </w:rPr>
        <w:t>stotel</w:t>
      </w:r>
      <w:r w:rsidR="00480128">
        <w:rPr>
          <w:szCs w:val="24"/>
          <w:lang w:eastAsia="lt-LT"/>
        </w:rPr>
        <w:t>ių</w:t>
      </w:r>
      <w:r>
        <w:rPr>
          <w:szCs w:val="24"/>
          <w:lang w:eastAsia="lt-LT"/>
        </w:rPr>
        <w:t xml:space="preserve"> Pasvalio rajono savivaldybės teritorijoje tvarkos aprašą.</w:t>
      </w:r>
      <w:r w:rsidRPr="00743444">
        <w:rPr>
          <w:b/>
          <w:bCs/>
          <w:szCs w:val="24"/>
        </w:rPr>
        <w:t xml:space="preserve"> </w:t>
      </w:r>
    </w:p>
    <w:p w:rsidR="00033C14" w:rsidRPr="00D365ED" w:rsidRDefault="00BE7C12" w:rsidP="00033C14">
      <w:pPr>
        <w:shd w:val="clear" w:color="auto" w:fill="FFFFFF"/>
        <w:ind w:firstLine="720"/>
        <w:jc w:val="both"/>
        <w:rPr>
          <w:color w:val="000000"/>
          <w:szCs w:val="24"/>
          <w:lang w:eastAsia="lt-LT"/>
        </w:rPr>
      </w:pPr>
      <w:r w:rsidRPr="00743444">
        <w:rPr>
          <w:b/>
          <w:bCs/>
          <w:szCs w:val="24"/>
        </w:rPr>
        <w:t>2. Kokios siūlomos naujos teisinio reguliavimo nuostatos ir kokių  rezultatų laukiama</w:t>
      </w:r>
      <w:r>
        <w:rPr>
          <w:b/>
          <w:bCs/>
          <w:szCs w:val="24"/>
        </w:rPr>
        <w:t>.</w:t>
      </w:r>
      <w:r w:rsidRPr="00743444">
        <w:rPr>
          <w:b/>
          <w:bCs/>
          <w:szCs w:val="24"/>
        </w:rPr>
        <w:t xml:space="preserve"> </w:t>
      </w:r>
    </w:p>
    <w:p w:rsidR="00D84DA3" w:rsidRPr="00D84DA3" w:rsidRDefault="00033C14" w:rsidP="005D13F7">
      <w:pPr>
        <w:shd w:val="clear" w:color="auto" w:fill="FFFFFF"/>
        <w:ind w:firstLine="720"/>
        <w:jc w:val="both"/>
        <w:rPr>
          <w:szCs w:val="24"/>
        </w:rPr>
      </w:pPr>
      <w:r w:rsidRPr="00D365ED">
        <w:rPr>
          <w:color w:val="000000"/>
          <w:szCs w:val="24"/>
          <w:lang w:eastAsia="lt-LT"/>
        </w:rPr>
        <w:t>Pagrindinis projekto tikslas–</w:t>
      </w:r>
      <w:r w:rsidRPr="0093033A">
        <w:rPr>
          <w:sz w:val="23"/>
          <w:szCs w:val="23"/>
        </w:rPr>
        <w:t xml:space="preserve"> </w:t>
      </w:r>
      <w:r w:rsidRPr="00DB1AD7">
        <w:rPr>
          <w:sz w:val="23"/>
          <w:szCs w:val="23"/>
        </w:rPr>
        <w:t xml:space="preserve">pagerinti </w:t>
      </w:r>
      <w:r w:rsidR="005D13F7">
        <w:rPr>
          <w:szCs w:val="24"/>
          <w:lang w:eastAsia="lt-LT"/>
        </w:rPr>
        <w:t>Keleivių vežimo už atlygį lengvaisiais automobiliais pagal užsakymą ir lengvaisiais automobiliais taksi aptarnavimą ir užtikrinti saugų eismą.</w:t>
      </w:r>
      <w:r w:rsidR="00D84DA3">
        <w:rPr>
          <w:bCs/>
          <w:szCs w:val="24"/>
        </w:rPr>
        <w:tab/>
      </w:r>
    </w:p>
    <w:p w:rsidR="00BE7C12" w:rsidRPr="00743444" w:rsidRDefault="00BE7C12" w:rsidP="00D84DA3">
      <w:pPr>
        <w:pStyle w:val="Pagrindinistekstas11"/>
        <w:tabs>
          <w:tab w:val="left" w:pos="720"/>
        </w:tabs>
        <w:ind w:left="720" w:firstLine="0"/>
        <w:rPr>
          <w:sz w:val="24"/>
          <w:szCs w:val="24"/>
          <w:lang w:val="lt-LT"/>
        </w:rPr>
      </w:pPr>
      <w:r w:rsidRPr="00743444">
        <w:rPr>
          <w:b/>
          <w:sz w:val="24"/>
          <w:szCs w:val="24"/>
          <w:lang w:val="lt-LT"/>
        </w:rPr>
        <w:t>3.</w:t>
      </w:r>
      <w:r w:rsidRPr="00743444">
        <w:rPr>
          <w:sz w:val="24"/>
          <w:szCs w:val="24"/>
          <w:lang w:val="lt-LT"/>
        </w:rPr>
        <w:t xml:space="preserve"> </w:t>
      </w:r>
      <w:r w:rsidR="00D84DA3">
        <w:rPr>
          <w:sz w:val="24"/>
          <w:szCs w:val="24"/>
          <w:lang w:val="lt-LT"/>
        </w:rPr>
        <w:t xml:space="preserve">   </w:t>
      </w:r>
      <w:r w:rsidRPr="00743444">
        <w:rPr>
          <w:b/>
          <w:sz w:val="24"/>
          <w:szCs w:val="24"/>
          <w:lang w:val="lt-LT"/>
        </w:rPr>
        <w:t>Skaičiavimai, išlaidų sąmatos, finansavimo šaltiniai.</w:t>
      </w:r>
    </w:p>
    <w:p w:rsidR="00D84DA3" w:rsidRDefault="00810A01" w:rsidP="00ED68C7">
      <w:pPr>
        <w:tabs>
          <w:tab w:val="left" w:pos="720"/>
        </w:tabs>
        <w:ind w:firstLine="731"/>
        <w:jc w:val="both"/>
        <w:rPr>
          <w:color w:val="000000"/>
          <w:lang w:eastAsia="lt-LT"/>
        </w:rPr>
      </w:pPr>
      <w:r>
        <w:rPr>
          <w:lang w:eastAsia="lt-LT"/>
        </w:rPr>
        <w:t>Nebus</w:t>
      </w:r>
    </w:p>
    <w:p w:rsidR="00BE7C12" w:rsidRPr="00743444" w:rsidRDefault="00BE7C12" w:rsidP="00ED68C7">
      <w:pPr>
        <w:tabs>
          <w:tab w:val="left" w:pos="720"/>
        </w:tabs>
        <w:ind w:firstLine="731"/>
        <w:jc w:val="both"/>
        <w:rPr>
          <w:b/>
          <w:bCs/>
          <w:szCs w:val="24"/>
        </w:rPr>
      </w:pPr>
      <w:r w:rsidRPr="00743444">
        <w:rPr>
          <w:b/>
          <w:szCs w:val="24"/>
        </w:rPr>
        <w:t xml:space="preserve">4. </w:t>
      </w:r>
      <w:r w:rsidRPr="00743444">
        <w:rPr>
          <w:b/>
          <w:bCs/>
          <w:szCs w:val="24"/>
        </w:rPr>
        <w:t xml:space="preserve">Galimos neigiamos priimto sprendimo pasekmės ir kokių priemonių reikėtų imtis, kad tokių pasekmių būtų išvengta. </w:t>
      </w:r>
    </w:p>
    <w:p w:rsidR="00033C14" w:rsidRDefault="00033C14" w:rsidP="00033C14">
      <w:pPr>
        <w:ind w:firstLine="720"/>
        <w:jc w:val="both"/>
        <w:rPr>
          <w:szCs w:val="24"/>
        </w:rPr>
      </w:pPr>
      <w:r>
        <w:rPr>
          <w:szCs w:val="24"/>
        </w:rPr>
        <w:t>Priėmus sprendimo  projektą, neigiamų pasekmių nenumatoma.</w:t>
      </w:r>
    </w:p>
    <w:p w:rsidR="00BE7C12" w:rsidRPr="00743444" w:rsidRDefault="006759A9" w:rsidP="00ED68C7">
      <w:pPr>
        <w:tabs>
          <w:tab w:val="left" w:pos="720"/>
        </w:tabs>
        <w:ind w:firstLine="731"/>
        <w:jc w:val="both"/>
        <w:rPr>
          <w:b/>
          <w:bCs/>
          <w:szCs w:val="24"/>
        </w:rPr>
      </w:pPr>
      <w:r>
        <w:rPr>
          <w:b/>
          <w:bCs/>
          <w:szCs w:val="24"/>
        </w:rPr>
        <w:t>5. Jeigu sprendimui</w:t>
      </w:r>
      <w:r w:rsidR="00BE7C12" w:rsidRPr="00743444">
        <w:rPr>
          <w:b/>
          <w:bCs/>
          <w:szCs w:val="24"/>
        </w:rPr>
        <w:t xml:space="preserve"> įgyvendinti reikia įgyvendinamųjų teisės aktų, – kas ir kada juos turėtų priimti. </w:t>
      </w:r>
    </w:p>
    <w:p w:rsidR="0053538B" w:rsidRDefault="00033C14" w:rsidP="00ED68C7">
      <w:pPr>
        <w:tabs>
          <w:tab w:val="left" w:pos="720"/>
        </w:tabs>
        <w:ind w:firstLine="731"/>
        <w:jc w:val="both"/>
        <w:rPr>
          <w:szCs w:val="24"/>
        </w:rPr>
      </w:pPr>
      <w:r>
        <w:rPr>
          <w:szCs w:val="24"/>
        </w:rPr>
        <w:t>Nereikia.</w:t>
      </w:r>
    </w:p>
    <w:p w:rsidR="00BE7C12" w:rsidRPr="00743444" w:rsidRDefault="000D361A" w:rsidP="00ED68C7">
      <w:pPr>
        <w:tabs>
          <w:tab w:val="left" w:pos="720"/>
        </w:tabs>
        <w:ind w:firstLine="731"/>
        <w:jc w:val="both"/>
        <w:rPr>
          <w:szCs w:val="24"/>
        </w:rPr>
      </w:pPr>
      <w:r>
        <w:rPr>
          <w:b/>
          <w:szCs w:val="24"/>
        </w:rPr>
        <w:t>6.</w:t>
      </w:r>
      <w:r w:rsidR="00BE7C12" w:rsidRPr="00743444">
        <w:rPr>
          <w:b/>
          <w:szCs w:val="24"/>
        </w:rPr>
        <w:t xml:space="preserve"> Sprendimo projekto iniciatoriai.</w:t>
      </w:r>
      <w:r w:rsidR="00BE7C12" w:rsidRPr="00743444">
        <w:rPr>
          <w:szCs w:val="24"/>
        </w:rPr>
        <w:t xml:space="preserve"> </w:t>
      </w:r>
    </w:p>
    <w:p w:rsidR="00BE7C12" w:rsidRPr="00743444" w:rsidRDefault="00BE7C12" w:rsidP="00ED68C7">
      <w:pPr>
        <w:tabs>
          <w:tab w:val="left" w:pos="720"/>
        </w:tabs>
        <w:ind w:firstLine="731"/>
        <w:jc w:val="both"/>
        <w:rPr>
          <w:b/>
          <w:szCs w:val="24"/>
        </w:rPr>
      </w:pPr>
      <w:r w:rsidRPr="00743444">
        <w:rPr>
          <w:szCs w:val="24"/>
        </w:rPr>
        <w:t>Pasvalio rajono savivaldybės administracija</w:t>
      </w:r>
      <w:r w:rsidR="00D93AEC">
        <w:rPr>
          <w:szCs w:val="24"/>
        </w:rPr>
        <w:t xml:space="preserve"> </w:t>
      </w:r>
    </w:p>
    <w:p w:rsidR="00BE7C12" w:rsidRPr="00743444" w:rsidRDefault="00BE7C12" w:rsidP="00ED68C7">
      <w:pPr>
        <w:pStyle w:val="Pagrindinistekstas11"/>
        <w:tabs>
          <w:tab w:val="left" w:pos="720"/>
        </w:tabs>
        <w:ind w:firstLine="720"/>
        <w:rPr>
          <w:rFonts w:ascii="Times New Roman" w:hAnsi="Times New Roman"/>
          <w:b/>
          <w:bCs/>
          <w:sz w:val="24"/>
          <w:szCs w:val="24"/>
          <w:lang w:val="lt-LT"/>
        </w:rPr>
      </w:pPr>
      <w:r w:rsidRPr="00743444">
        <w:rPr>
          <w:rFonts w:ascii="Times New Roman" w:hAnsi="Times New Roman"/>
          <w:b/>
          <w:sz w:val="24"/>
          <w:szCs w:val="24"/>
          <w:lang w:val="lt-LT"/>
        </w:rPr>
        <w:t>7</w:t>
      </w:r>
      <w:r w:rsidR="000D361A">
        <w:rPr>
          <w:rFonts w:ascii="Times New Roman" w:hAnsi="Times New Roman"/>
          <w:b/>
          <w:bCs/>
          <w:sz w:val="24"/>
          <w:szCs w:val="24"/>
          <w:lang w:val="lt-LT"/>
        </w:rPr>
        <w:t>.</w:t>
      </w:r>
      <w:r w:rsidRPr="00743444">
        <w:rPr>
          <w:rFonts w:ascii="Times New Roman" w:hAnsi="Times New Roman"/>
          <w:b/>
          <w:bCs/>
          <w:sz w:val="24"/>
          <w:szCs w:val="24"/>
          <w:lang w:val="lt-LT"/>
        </w:rPr>
        <w:t xml:space="preserve"> Sprendimo projekto rengimo metu gauti specialistų vertinimai ir išvados. </w:t>
      </w:r>
    </w:p>
    <w:p w:rsidR="00033C14" w:rsidRDefault="00033C14" w:rsidP="00033C14">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rsidR="00BE7C12" w:rsidRDefault="00BE7C12" w:rsidP="00ED68C7">
      <w:pPr>
        <w:pStyle w:val="Pagrindinistekstas11"/>
        <w:tabs>
          <w:tab w:val="left" w:pos="720"/>
        </w:tabs>
        <w:ind w:firstLine="720"/>
        <w:rPr>
          <w:rFonts w:ascii="Times New Roman" w:hAnsi="Times New Roman"/>
          <w:sz w:val="24"/>
          <w:szCs w:val="24"/>
          <w:lang w:val="lt-LT"/>
        </w:rPr>
      </w:pPr>
    </w:p>
    <w:p w:rsidR="00FC3E88" w:rsidRDefault="009A5141" w:rsidP="00ED68C7">
      <w:pPr>
        <w:pStyle w:val="Pagrindinistekstas11"/>
        <w:tabs>
          <w:tab w:val="left" w:pos="720"/>
        </w:tabs>
        <w:ind w:firstLine="720"/>
        <w:rPr>
          <w:rFonts w:ascii="Times New Roman" w:hAnsi="Times New Roman"/>
          <w:sz w:val="24"/>
          <w:szCs w:val="24"/>
          <w:lang w:val="lt-LT"/>
        </w:rPr>
      </w:pPr>
      <w:r w:rsidRPr="00722D7B">
        <w:rPr>
          <w:sz w:val="22"/>
          <w:szCs w:val="22"/>
          <w:lang w:val="lt-LT"/>
        </w:rPr>
        <w:t>Vietinio ūkio ir plėtros skyriaus mentorius</w:t>
      </w:r>
      <w:r w:rsidR="00D64583">
        <w:rPr>
          <w:rFonts w:ascii="Times New Roman" w:hAnsi="Times New Roman"/>
          <w:sz w:val="24"/>
          <w:szCs w:val="24"/>
          <w:lang w:val="lt-LT"/>
        </w:rPr>
        <w:tab/>
      </w:r>
      <w:r w:rsidR="00D64583">
        <w:rPr>
          <w:rFonts w:ascii="Times New Roman" w:hAnsi="Times New Roman"/>
          <w:sz w:val="24"/>
          <w:szCs w:val="24"/>
          <w:lang w:val="lt-LT"/>
        </w:rPr>
        <w:tab/>
      </w:r>
      <w:r w:rsidR="00D64583">
        <w:rPr>
          <w:rFonts w:ascii="Times New Roman" w:hAnsi="Times New Roman"/>
          <w:sz w:val="24"/>
          <w:szCs w:val="24"/>
          <w:lang w:val="lt-LT"/>
        </w:rPr>
        <w:tab/>
      </w:r>
      <w:r w:rsidR="00D64583">
        <w:rPr>
          <w:rFonts w:ascii="Times New Roman" w:hAnsi="Times New Roman"/>
          <w:sz w:val="24"/>
          <w:szCs w:val="24"/>
          <w:lang w:val="lt-LT"/>
        </w:rPr>
        <w:tab/>
      </w:r>
      <w:r w:rsidR="00D64583">
        <w:rPr>
          <w:rFonts w:ascii="Times New Roman" w:hAnsi="Times New Roman"/>
          <w:sz w:val="24"/>
          <w:szCs w:val="24"/>
          <w:lang w:val="lt-LT"/>
        </w:rPr>
        <w:tab/>
      </w:r>
      <w:r w:rsidRPr="00722D7B">
        <w:rPr>
          <w:sz w:val="22"/>
          <w:szCs w:val="22"/>
          <w:lang w:val="lt-LT"/>
        </w:rPr>
        <w:t>Kęstutis Klivečka</w:t>
      </w:r>
    </w:p>
    <w:p w:rsidR="00FC3E88" w:rsidRDefault="00FC3E88" w:rsidP="00ED68C7">
      <w:pPr>
        <w:pStyle w:val="Pagrindinistekstas11"/>
        <w:tabs>
          <w:tab w:val="left" w:pos="720"/>
        </w:tabs>
        <w:ind w:firstLine="720"/>
        <w:rPr>
          <w:rFonts w:ascii="Times New Roman" w:hAnsi="Times New Roman"/>
          <w:sz w:val="24"/>
          <w:szCs w:val="24"/>
          <w:lang w:val="lt-LT"/>
        </w:rPr>
      </w:pPr>
    </w:p>
    <w:p w:rsidR="00796E17" w:rsidRDefault="00796E17" w:rsidP="00ED1F10">
      <w:pPr>
        <w:pStyle w:val="Pagrindinistekstas11"/>
        <w:tabs>
          <w:tab w:val="left" w:pos="720"/>
        </w:tabs>
        <w:ind w:firstLine="720"/>
        <w:rPr>
          <w:rFonts w:ascii="Times New Roman" w:hAnsi="Times New Roman"/>
          <w:sz w:val="24"/>
          <w:szCs w:val="24"/>
          <w:lang w:val="lt-LT"/>
        </w:rPr>
      </w:pPr>
    </w:p>
    <w:sectPr w:rsidR="00796E17"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C98" w:rsidRDefault="007F7C98">
      <w:r>
        <w:separator/>
      </w:r>
    </w:p>
  </w:endnote>
  <w:endnote w:type="continuationSeparator" w:id="0">
    <w:p w:rsidR="007F7C98" w:rsidRDefault="007F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C98" w:rsidRDefault="007F7C98">
      <w:r>
        <w:separator/>
      </w:r>
    </w:p>
  </w:footnote>
  <w:footnote w:type="continuationSeparator" w:id="0">
    <w:p w:rsidR="007F7C98" w:rsidRDefault="007F7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12" w:rsidRDefault="00BE7C12">
    <w:pPr>
      <w:pStyle w:val="Antrats"/>
      <w:rPr>
        <w:b/>
      </w:rPr>
    </w:pPr>
    <w:r>
      <w:tab/>
    </w:r>
    <w:r>
      <w:tab/>
      <w:t xml:space="preserve">   </w:t>
    </w:r>
  </w:p>
  <w:p w:rsidR="00BE7C12" w:rsidRDefault="00BE7C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712"/>
    <w:multiLevelType w:val="hybridMultilevel"/>
    <w:tmpl w:val="6E44A5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5411FB"/>
    <w:multiLevelType w:val="hybridMultilevel"/>
    <w:tmpl w:val="4ECE8B6C"/>
    <w:lvl w:ilvl="0" w:tplc="EFAC2D18">
      <w:start w:val="1"/>
      <w:numFmt w:val="decimal"/>
      <w:lvlText w:val="%1."/>
      <w:lvlJc w:val="left"/>
      <w:pPr>
        <w:ind w:left="1211" w:hanging="360"/>
      </w:pPr>
      <w:rPr>
        <w:rFonts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04C59B2"/>
    <w:multiLevelType w:val="hybridMultilevel"/>
    <w:tmpl w:val="8376A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74D7F4A"/>
    <w:multiLevelType w:val="hybridMultilevel"/>
    <w:tmpl w:val="E95E5D92"/>
    <w:lvl w:ilvl="0" w:tplc="1CBC9E72">
      <w:start w:val="6"/>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BA2329C"/>
    <w:multiLevelType w:val="multilevel"/>
    <w:tmpl w:val="C972BC06"/>
    <w:lvl w:ilvl="0">
      <w:start w:val="1"/>
      <w:numFmt w:val="decimal"/>
      <w:lvlText w:val="%1."/>
      <w:lvlJc w:val="left"/>
      <w:pPr>
        <w:ind w:left="360" w:hanging="360"/>
      </w:pPr>
      <w:rPr>
        <w:rFonts w:hint="default"/>
        <w:color w:val="000000"/>
      </w:rPr>
    </w:lvl>
    <w:lvl w:ilvl="1">
      <w:start w:val="1"/>
      <w:numFmt w:val="decimal"/>
      <w:lvlText w:val="%1.%2."/>
      <w:lvlJc w:val="left"/>
      <w:pPr>
        <w:ind w:left="149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C4F0B24"/>
    <w:multiLevelType w:val="hybridMultilevel"/>
    <w:tmpl w:val="351CCC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7DF3744"/>
    <w:multiLevelType w:val="hybridMultilevel"/>
    <w:tmpl w:val="11FC507A"/>
    <w:lvl w:ilvl="0" w:tplc="ED7E7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3AC608A9"/>
    <w:multiLevelType w:val="hybridMultilevel"/>
    <w:tmpl w:val="EC283ADA"/>
    <w:lvl w:ilvl="0" w:tplc="FE6AF462">
      <w:start w:val="1"/>
      <w:numFmt w:val="decimal"/>
      <w:lvlText w:val="%1."/>
      <w:lvlJc w:val="left"/>
      <w:pPr>
        <w:ind w:left="720" w:hanging="360"/>
      </w:pPr>
      <w:rPr>
        <w:rFonts w:hint="default"/>
        <w:i/>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1115ED7"/>
    <w:multiLevelType w:val="hybridMultilevel"/>
    <w:tmpl w:val="14A8E7CC"/>
    <w:lvl w:ilvl="0" w:tplc="75CC99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36C4736"/>
    <w:multiLevelType w:val="hybridMultilevel"/>
    <w:tmpl w:val="B1466148"/>
    <w:lvl w:ilvl="0" w:tplc="D81C44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6863766"/>
    <w:multiLevelType w:val="hybridMultilevel"/>
    <w:tmpl w:val="A4D28FDE"/>
    <w:lvl w:ilvl="0" w:tplc="F3F804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2B07F10"/>
    <w:multiLevelType w:val="multilevel"/>
    <w:tmpl w:val="4B16D8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4" w15:restartNumberingAfterBreak="0">
    <w:nsid w:val="54353D99"/>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15" w15:restartNumberingAfterBreak="0">
    <w:nsid w:val="55235D01"/>
    <w:multiLevelType w:val="multilevel"/>
    <w:tmpl w:val="582A9FA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5AAC43CA"/>
    <w:multiLevelType w:val="multilevel"/>
    <w:tmpl w:val="32FC5C2C"/>
    <w:lvl w:ilvl="0">
      <w:start w:val="2"/>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63A45954"/>
    <w:multiLevelType w:val="multilevel"/>
    <w:tmpl w:val="7DF6DA36"/>
    <w:lvl w:ilvl="0">
      <w:start w:val="1"/>
      <w:numFmt w:val="decimal"/>
      <w:lvlText w:val="%1."/>
      <w:lvlJc w:val="left"/>
      <w:pPr>
        <w:ind w:left="1353" w:hanging="360"/>
      </w:pPr>
      <w:rPr>
        <w:rFonts w:hint="default"/>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8" w15:restartNumberingAfterBreak="0">
    <w:nsid w:val="660050EE"/>
    <w:multiLevelType w:val="hybridMultilevel"/>
    <w:tmpl w:val="F48E8702"/>
    <w:lvl w:ilvl="0" w:tplc="7ECE1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696D5AA4"/>
    <w:multiLevelType w:val="hybridMultilevel"/>
    <w:tmpl w:val="9B708F80"/>
    <w:lvl w:ilvl="0" w:tplc="443051EE">
      <w:start w:val="1"/>
      <w:numFmt w:val="decimal"/>
      <w:lvlText w:val="%1."/>
      <w:lvlJc w:val="left"/>
      <w:pPr>
        <w:ind w:left="1755" w:hanging="1035"/>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733629BA"/>
    <w:multiLevelType w:val="hybridMultilevel"/>
    <w:tmpl w:val="F34C68A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1" w15:restartNumberingAfterBreak="0">
    <w:nsid w:val="7AAF4ECF"/>
    <w:multiLevelType w:val="multilevel"/>
    <w:tmpl w:val="47F609DC"/>
    <w:lvl w:ilvl="0">
      <w:start w:val="1"/>
      <w:numFmt w:val="upperRoman"/>
      <w:lvlText w:val="%1."/>
      <w:lvlJc w:val="right"/>
      <w:pPr>
        <w:ind w:left="1080" w:hanging="720"/>
      </w:pPr>
    </w:lvl>
    <w:lvl w:ilvl="1">
      <w:start w:val="1"/>
      <w:numFmt w:val="decimal"/>
      <w:lvlText w:val="%1.%2."/>
      <w:lvlJc w:val="left"/>
      <w:pPr>
        <w:ind w:left="1211" w:hanging="360"/>
      </w:pPr>
      <w:rPr>
        <w:rFonts w:eastAsia="Calibri"/>
        <w:b/>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22" w15:restartNumberingAfterBreak="0">
    <w:nsid w:val="7AC82B68"/>
    <w:multiLevelType w:val="hybridMultilevel"/>
    <w:tmpl w:val="86A60DFE"/>
    <w:lvl w:ilvl="0" w:tplc="CA2805D2">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2"/>
  </w:num>
  <w:num w:numId="2">
    <w:abstractNumId w:val="18"/>
  </w:num>
  <w:num w:numId="3">
    <w:abstractNumId w:val="19"/>
  </w:num>
  <w:num w:numId="4">
    <w:abstractNumId w:val="13"/>
  </w:num>
  <w:num w:numId="5">
    <w:abstractNumId w:val="11"/>
  </w:num>
  <w:num w:numId="6">
    <w:abstractNumId w:val="10"/>
  </w:num>
  <w:num w:numId="7">
    <w:abstractNumId w:val="8"/>
  </w:num>
  <w:num w:numId="8">
    <w:abstractNumId w:val="3"/>
  </w:num>
  <w:num w:numId="9">
    <w:abstractNumId w:val="22"/>
  </w:num>
  <w:num w:numId="10">
    <w:abstractNumId w:val="2"/>
  </w:num>
  <w:num w:numId="11">
    <w:abstractNumId w:val="20"/>
  </w:num>
  <w:num w:numId="12">
    <w:abstractNumId w:val="5"/>
  </w:num>
  <w:num w:numId="13">
    <w:abstractNumId w:val="21"/>
  </w:num>
  <w:num w:numId="14">
    <w:abstractNumId w:val="14"/>
  </w:num>
  <w:num w:numId="15">
    <w:abstractNumId w:val="17"/>
  </w:num>
  <w:num w:numId="16">
    <w:abstractNumId w:val="9"/>
  </w:num>
  <w:num w:numId="17">
    <w:abstractNumId w:val="15"/>
  </w:num>
  <w:num w:numId="18">
    <w:abstractNumId w:val="6"/>
  </w:num>
  <w:num w:numId="19">
    <w:abstractNumId w:val="16"/>
  </w:num>
  <w:num w:numId="20">
    <w:abstractNumId w:val="0"/>
  </w:num>
  <w:num w:numId="21">
    <w:abstractNumId w:val="4"/>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033E"/>
    <w:rsid w:val="00014138"/>
    <w:rsid w:val="00014993"/>
    <w:rsid w:val="00021765"/>
    <w:rsid w:val="00033C14"/>
    <w:rsid w:val="00056577"/>
    <w:rsid w:val="000675FB"/>
    <w:rsid w:val="00072EF2"/>
    <w:rsid w:val="00092DCA"/>
    <w:rsid w:val="000A2B7B"/>
    <w:rsid w:val="000B377A"/>
    <w:rsid w:val="000B649E"/>
    <w:rsid w:val="000D361A"/>
    <w:rsid w:val="000F0007"/>
    <w:rsid w:val="000F2A3B"/>
    <w:rsid w:val="00102A0D"/>
    <w:rsid w:val="00106DC2"/>
    <w:rsid w:val="00111D50"/>
    <w:rsid w:val="001203DF"/>
    <w:rsid w:val="001276B0"/>
    <w:rsid w:val="0014748E"/>
    <w:rsid w:val="001476EE"/>
    <w:rsid w:val="0016111F"/>
    <w:rsid w:val="00162869"/>
    <w:rsid w:val="0017401D"/>
    <w:rsid w:val="00181E3E"/>
    <w:rsid w:val="001864C6"/>
    <w:rsid w:val="00190AA2"/>
    <w:rsid w:val="0019255C"/>
    <w:rsid w:val="001A13ED"/>
    <w:rsid w:val="001B1DAF"/>
    <w:rsid w:val="001B5300"/>
    <w:rsid w:val="001B7462"/>
    <w:rsid w:val="001C1F5B"/>
    <w:rsid w:val="001D75E5"/>
    <w:rsid w:val="001D7CF5"/>
    <w:rsid w:val="001E0354"/>
    <w:rsid w:val="002055A3"/>
    <w:rsid w:val="002120E4"/>
    <w:rsid w:val="00226284"/>
    <w:rsid w:val="00243808"/>
    <w:rsid w:val="00245ECC"/>
    <w:rsid w:val="00261797"/>
    <w:rsid w:val="002617A8"/>
    <w:rsid w:val="00262829"/>
    <w:rsid w:val="00291004"/>
    <w:rsid w:val="002933F7"/>
    <w:rsid w:val="002B1652"/>
    <w:rsid w:val="002B2A32"/>
    <w:rsid w:val="002B6386"/>
    <w:rsid w:val="002C4A0E"/>
    <w:rsid w:val="002D3055"/>
    <w:rsid w:val="00302652"/>
    <w:rsid w:val="00322BBC"/>
    <w:rsid w:val="003237F9"/>
    <w:rsid w:val="00345559"/>
    <w:rsid w:val="00353996"/>
    <w:rsid w:val="003634E8"/>
    <w:rsid w:val="00370F30"/>
    <w:rsid w:val="00390D97"/>
    <w:rsid w:val="003973E9"/>
    <w:rsid w:val="003B5EBB"/>
    <w:rsid w:val="003C367C"/>
    <w:rsid w:val="003C614A"/>
    <w:rsid w:val="003D3C74"/>
    <w:rsid w:val="003E26F9"/>
    <w:rsid w:val="003E3B33"/>
    <w:rsid w:val="003E7453"/>
    <w:rsid w:val="003F043A"/>
    <w:rsid w:val="003F32ED"/>
    <w:rsid w:val="003F4351"/>
    <w:rsid w:val="003F5637"/>
    <w:rsid w:val="004343A8"/>
    <w:rsid w:val="00442B95"/>
    <w:rsid w:val="00446604"/>
    <w:rsid w:val="004524C1"/>
    <w:rsid w:val="00457F65"/>
    <w:rsid w:val="00461E3C"/>
    <w:rsid w:val="00480128"/>
    <w:rsid w:val="0049758B"/>
    <w:rsid w:val="004B0E12"/>
    <w:rsid w:val="004B7B71"/>
    <w:rsid w:val="004D5DA7"/>
    <w:rsid w:val="004E4753"/>
    <w:rsid w:val="0053538B"/>
    <w:rsid w:val="00544E33"/>
    <w:rsid w:val="00545094"/>
    <w:rsid w:val="00551080"/>
    <w:rsid w:val="00554F45"/>
    <w:rsid w:val="005671B7"/>
    <w:rsid w:val="0058009B"/>
    <w:rsid w:val="005A0F58"/>
    <w:rsid w:val="005B55E1"/>
    <w:rsid w:val="005C2E93"/>
    <w:rsid w:val="005C3320"/>
    <w:rsid w:val="005D13F7"/>
    <w:rsid w:val="005D5323"/>
    <w:rsid w:val="005E5F39"/>
    <w:rsid w:val="005E6E09"/>
    <w:rsid w:val="005E6F4B"/>
    <w:rsid w:val="005F1933"/>
    <w:rsid w:val="005F224C"/>
    <w:rsid w:val="005F7FEF"/>
    <w:rsid w:val="00606150"/>
    <w:rsid w:val="00607E5D"/>
    <w:rsid w:val="0062700B"/>
    <w:rsid w:val="00627C65"/>
    <w:rsid w:val="00651F77"/>
    <w:rsid w:val="006547A9"/>
    <w:rsid w:val="0067054D"/>
    <w:rsid w:val="006759A9"/>
    <w:rsid w:val="00676376"/>
    <w:rsid w:val="006958AC"/>
    <w:rsid w:val="006963CC"/>
    <w:rsid w:val="0069647D"/>
    <w:rsid w:val="006A0E7D"/>
    <w:rsid w:val="006A27A5"/>
    <w:rsid w:val="006B0C80"/>
    <w:rsid w:val="006C748A"/>
    <w:rsid w:val="006C7FA3"/>
    <w:rsid w:val="006E55D2"/>
    <w:rsid w:val="006E6591"/>
    <w:rsid w:val="006F12F1"/>
    <w:rsid w:val="006F4108"/>
    <w:rsid w:val="006F4797"/>
    <w:rsid w:val="006F54A1"/>
    <w:rsid w:val="007013FA"/>
    <w:rsid w:val="0070462D"/>
    <w:rsid w:val="0070590F"/>
    <w:rsid w:val="00710D2C"/>
    <w:rsid w:val="00715A04"/>
    <w:rsid w:val="00715F83"/>
    <w:rsid w:val="00722D7B"/>
    <w:rsid w:val="00731AB1"/>
    <w:rsid w:val="007324BF"/>
    <w:rsid w:val="007330D7"/>
    <w:rsid w:val="00743444"/>
    <w:rsid w:val="00743A5D"/>
    <w:rsid w:val="0074645E"/>
    <w:rsid w:val="00746D33"/>
    <w:rsid w:val="0075375A"/>
    <w:rsid w:val="00761C4B"/>
    <w:rsid w:val="007735C8"/>
    <w:rsid w:val="00786736"/>
    <w:rsid w:val="00794951"/>
    <w:rsid w:val="00796E17"/>
    <w:rsid w:val="007A73F4"/>
    <w:rsid w:val="007B6E03"/>
    <w:rsid w:val="007C5AFB"/>
    <w:rsid w:val="007E28C4"/>
    <w:rsid w:val="007E3F1C"/>
    <w:rsid w:val="007F2176"/>
    <w:rsid w:val="007F47A2"/>
    <w:rsid w:val="007F7051"/>
    <w:rsid w:val="007F7ACF"/>
    <w:rsid w:val="007F7C98"/>
    <w:rsid w:val="008027C3"/>
    <w:rsid w:val="00807DD2"/>
    <w:rsid w:val="00810A01"/>
    <w:rsid w:val="00814839"/>
    <w:rsid w:val="008177B7"/>
    <w:rsid w:val="00830199"/>
    <w:rsid w:val="008332EB"/>
    <w:rsid w:val="0084531A"/>
    <w:rsid w:val="00855A8A"/>
    <w:rsid w:val="00885567"/>
    <w:rsid w:val="00892E3C"/>
    <w:rsid w:val="0089401C"/>
    <w:rsid w:val="008B0C8B"/>
    <w:rsid w:val="008D6DCA"/>
    <w:rsid w:val="008D753E"/>
    <w:rsid w:val="008E1155"/>
    <w:rsid w:val="008F3903"/>
    <w:rsid w:val="0090188A"/>
    <w:rsid w:val="00924A91"/>
    <w:rsid w:val="0093330A"/>
    <w:rsid w:val="00935A36"/>
    <w:rsid w:val="00946893"/>
    <w:rsid w:val="0098302E"/>
    <w:rsid w:val="009970AB"/>
    <w:rsid w:val="009A5141"/>
    <w:rsid w:val="009A7CBA"/>
    <w:rsid w:val="009B1CEF"/>
    <w:rsid w:val="009C5E13"/>
    <w:rsid w:val="009D0336"/>
    <w:rsid w:val="009D217C"/>
    <w:rsid w:val="009F7163"/>
    <w:rsid w:val="00A11998"/>
    <w:rsid w:val="00A14594"/>
    <w:rsid w:val="00A2421E"/>
    <w:rsid w:val="00A3590F"/>
    <w:rsid w:val="00A363A1"/>
    <w:rsid w:val="00A420F8"/>
    <w:rsid w:val="00A55B91"/>
    <w:rsid w:val="00A76F48"/>
    <w:rsid w:val="00A81E21"/>
    <w:rsid w:val="00A94BF2"/>
    <w:rsid w:val="00AA3883"/>
    <w:rsid w:val="00AD0985"/>
    <w:rsid w:val="00AD58B9"/>
    <w:rsid w:val="00AF0DFD"/>
    <w:rsid w:val="00AF2DF8"/>
    <w:rsid w:val="00B17659"/>
    <w:rsid w:val="00B21696"/>
    <w:rsid w:val="00B21B46"/>
    <w:rsid w:val="00B25A45"/>
    <w:rsid w:val="00B25FA2"/>
    <w:rsid w:val="00B37A0D"/>
    <w:rsid w:val="00B50AD2"/>
    <w:rsid w:val="00B514BE"/>
    <w:rsid w:val="00B756B8"/>
    <w:rsid w:val="00B822B9"/>
    <w:rsid w:val="00B9109D"/>
    <w:rsid w:val="00B95944"/>
    <w:rsid w:val="00BA7123"/>
    <w:rsid w:val="00BD1926"/>
    <w:rsid w:val="00BD4BA9"/>
    <w:rsid w:val="00BE7C12"/>
    <w:rsid w:val="00BF687C"/>
    <w:rsid w:val="00BF73AC"/>
    <w:rsid w:val="00C0094A"/>
    <w:rsid w:val="00C115EF"/>
    <w:rsid w:val="00C16CA5"/>
    <w:rsid w:val="00C1706D"/>
    <w:rsid w:val="00C25781"/>
    <w:rsid w:val="00C2673B"/>
    <w:rsid w:val="00C37052"/>
    <w:rsid w:val="00C41C48"/>
    <w:rsid w:val="00C5430E"/>
    <w:rsid w:val="00C5587F"/>
    <w:rsid w:val="00C617D5"/>
    <w:rsid w:val="00C662EF"/>
    <w:rsid w:val="00C70DB2"/>
    <w:rsid w:val="00CD2C6D"/>
    <w:rsid w:val="00CD5E87"/>
    <w:rsid w:val="00CE2A3B"/>
    <w:rsid w:val="00CE6E8F"/>
    <w:rsid w:val="00CF2106"/>
    <w:rsid w:val="00CF32DE"/>
    <w:rsid w:val="00CF6792"/>
    <w:rsid w:val="00D02133"/>
    <w:rsid w:val="00D03AFC"/>
    <w:rsid w:val="00D12D33"/>
    <w:rsid w:val="00D350B9"/>
    <w:rsid w:val="00D378B8"/>
    <w:rsid w:val="00D410BE"/>
    <w:rsid w:val="00D414FE"/>
    <w:rsid w:val="00D54E02"/>
    <w:rsid w:val="00D5574F"/>
    <w:rsid w:val="00D62868"/>
    <w:rsid w:val="00D64583"/>
    <w:rsid w:val="00D83D4D"/>
    <w:rsid w:val="00D84DA3"/>
    <w:rsid w:val="00D93AEC"/>
    <w:rsid w:val="00D947C9"/>
    <w:rsid w:val="00DA39B0"/>
    <w:rsid w:val="00DB73FF"/>
    <w:rsid w:val="00DC256B"/>
    <w:rsid w:val="00DC2CD1"/>
    <w:rsid w:val="00DC3785"/>
    <w:rsid w:val="00DC6899"/>
    <w:rsid w:val="00DD008B"/>
    <w:rsid w:val="00DE0E5C"/>
    <w:rsid w:val="00E11D7F"/>
    <w:rsid w:val="00E37650"/>
    <w:rsid w:val="00E56EF6"/>
    <w:rsid w:val="00E722EE"/>
    <w:rsid w:val="00E94842"/>
    <w:rsid w:val="00E97F58"/>
    <w:rsid w:val="00EA042A"/>
    <w:rsid w:val="00EA0460"/>
    <w:rsid w:val="00EA4014"/>
    <w:rsid w:val="00EB38F7"/>
    <w:rsid w:val="00EB7E9E"/>
    <w:rsid w:val="00EC06B1"/>
    <w:rsid w:val="00EC60DC"/>
    <w:rsid w:val="00ED1F10"/>
    <w:rsid w:val="00ED4B91"/>
    <w:rsid w:val="00ED68C7"/>
    <w:rsid w:val="00F0104A"/>
    <w:rsid w:val="00F06859"/>
    <w:rsid w:val="00F12664"/>
    <w:rsid w:val="00F1776D"/>
    <w:rsid w:val="00F2462D"/>
    <w:rsid w:val="00F257D9"/>
    <w:rsid w:val="00F27643"/>
    <w:rsid w:val="00F33F97"/>
    <w:rsid w:val="00F341A3"/>
    <w:rsid w:val="00F34483"/>
    <w:rsid w:val="00F407DB"/>
    <w:rsid w:val="00F4561C"/>
    <w:rsid w:val="00F51963"/>
    <w:rsid w:val="00F552A4"/>
    <w:rsid w:val="00F62FC6"/>
    <w:rsid w:val="00F734B8"/>
    <w:rsid w:val="00F8596B"/>
    <w:rsid w:val="00F931F3"/>
    <w:rsid w:val="00F95D0C"/>
    <w:rsid w:val="00F96B70"/>
    <w:rsid w:val="00FA02C3"/>
    <w:rsid w:val="00FA70CC"/>
    <w:rsid w:val="00FB4203"/>
    <w:rsid w:val="00FC1A0D"/>
    <w:rsid w:val="00FC3E88"/>
    <w:rsid w:val="00FD0D12"/>
    <w:rsid w:val="00FD2DEE"/>
    <w:rsid w:val="00FD44F2"/>
    <w:rsid w:val="00FD781D"/>
    <w:rsid w:val="00FE15E2"/>
    <w:rsid w:val="00FF0CB8"/>
    <w:rsid w:val="00FF1AF4"/>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180F49-129A-484F-BD59-9EE1189C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uiPriority w:val="99"/>
    <w:qFormat/>
    <w:rsid w:val="007E3F1C"/>
    <w:pPr>
      <w:keepNext/>
      <w:jc w:val="center"/>
      <w:outlineLvl w:val="0"/>
    </w:pPr>
    <w:rPr>
      <w:b/>
      <w:bCs/>
      <w:caps/>
    </w:rPr>
  </w:style>
  <w:style w:type="paragraph" w:styleId="Antrat2">
    <w:name w:val="heading 2"/>
    <w:basedOn w:val="prastasis"/>
    <w:next w:val="prastasis"/>
    <w:link w:val="Antrat2Diagrama"/>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basedOn w:val="prastasis"/>
    <w:link w:val="AntratsDiagrama"/>
    <w:uiPriority w:val="99"/>
    <w:rsid w:val="007E3F1C"/>
    <w:pPr>
      <w:tabs>
        <w:tab w:val="center" w:pos="4153"/>
        <w:tab w:val="right" w:pos="8306"/>
      </w:tabs>
    </w:pPr>
  </w:style>
  <w:style w:type="character" w:customStyle="1" w:styleId="AntratsDiagrama">
    <w:name w:val="Antraštės Diagrama"/>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Pagrindinistekstas3">
    <w:name w:val="Body Text 3"/>
    <w:basedOn w:val="prastasis"/>
    <w:link w:val="Pagrindinistekstas3Diagrama"/>
    <w:uiPriority w:val="99"/>
    <w:rsid w:val="00B756B8"/>
    <w:pPr>
      <w:spacing w:after="120"/>
    </w:pPr>
    <w:rPr>
      <w:sz w:val="16"/>
      <w:szCs w:val="16"/>
    </w:rPr>
  </w:style>
  <w:style w:type="character" w:customStyle="1" w:styleId="Pagrindinistekstas3Diagrama">
    <w:name w:val="Pagrindinis tekstas 3 Diagrama"/>
    <w:link w:val="Pagrindinistekstas3"/>
    <w:uiPriority w:val="99"/>
    <w:semiHidden/>
    <w:locked/>
    <w:rsid w:val="00B756B8"/>
    <w:rPr>
      <w:rFonts w:cs="Times New Roman"/>
      <w:sz w:val="16"/>
      <w:szCs w:val="16"/>
      <w:lang w:val="lt-LT" w:eastAsia="en-US" w:bidi="ar-SA"/>
    </w:rPr>
  </w:style>
  <w:style w:type="paragraph" w:styleId="Sraopastraipa">
    <w:name w:val="List Paragraph"/>
    <w:basedOn w:val="prastasis"/>
    <w:link w:val="SraopastraipaDiagrama"/>
    <w:uiPriority w:val="34"/>
    <w:qFormat/>
    <w:rsid w:val="00092DCA"/>
    <w:pPr>
      <w:ind w:left="720"/>
      <w:contextualSpacing/>
    </w:pPr>
  </w:style>
  <w:style w:type="character" w:customStyle="1" w:styleId="Antrat2Diagrama">
    <w:name w:val="Antraštė 2 Diagrama"/>
    <w:basedOn w:val="Numatytasispastraiposriftas"/>
    <w:link w:val="Antrat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raopastraipaDiagrama">
    <w:name w:val="Sąrašo pastraipa Diagrama"/>
    <w:link w:val="Sraopastraipa"/>
    <w:uiPriority w:val="34"/>
    <w:qFormat/>
    <w:locked/>
    <w:rsid w:val="001B1DA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350218">
      <w:bodyDiv w:val="1"/>
      <w:marLeft w:val="0"/>
      <w:marRight w:val="0"/>
      <w:marTop w:val="0"/>
      <w:marBottom w:val="0"/>
      <w:divBdr>
        <w:top w:val="none" w:sz="0" w:space="0" w:color="auto"/>
        <w:left w:val="none" w:sz="0" w:space="0" w:color="auto"/>
        <w:bottom w:val="none" w:sz="0" w:space="0" w:color="auto"/>
        <w:right w:val="none" w:sz="0" w:space="0" w:color="auto"/>
      </w:divBdr>
      <w:divsChild>
        <w:div w:id="8727617">
          <w:marLeft w:val="0"/>
          <w:marRight w:val="0"/>
          <w:marTop w:val="0"/>
          <w:marBottom w:val="0"/>
          <w:divBdr>
            <w:top w:val="none" w:sz="0" w:space="0" w:color="auto"/>
            <w:left w:val="none" w:sz="0" w:space="0" w:color="auto"/>
            <w:bottom w:val="none" w:sz="0" w:space="0" w:color="auto"/>
            <w:right w:val="none" w:sz="0" w:space="0" w:color="auto"/>
          </w:divBdr>
          <w:divsChild>
            <w:div w:id="1083260700">
              <w:marLeft w:val="0"/>
              <w:marRight w:val="0"/>
              <w:marTop w:val="0"/>
              <w:marBottom w:val="0"/>
              <w:divBdr>
                <w:top w:val="none" w:sz="0" w:space="0" w:color="auto"/>
                <w:left w:val="none" w:sz="0" w:space="0" w:color="auto"/>
                <w:bottom w:val="none" w:sz="0" w:space="0" w:color="auto"/>
                <w:right w:val="none" w:sz="0" w:space="0" w:color="auto"/>
              </w:divBdr>
            </w:div>
            <w:div w:id="589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6E37E-9D65-4D56-94BA-8508996E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727</Words>
  <Characters>5389</Characters>
  <Application>Microsoft Office Word</Application>
  <DocSecurity>0</DocSecurity>
  <Lines>44</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11</cp:revision>
  <cp:lastPrinted>2020-04-22T10:47:00Z</cp:lastPrinted>
  <dcterms:created xsi:type="dcterms:W3CDTF">2020-04-15T10:01:00Z</dcterms:created>
  <dcterms:modified xsi:type="dcterms:W3CDTF">2020-04-23T08:25:00Z</dcterms:modified>
</cp:coreProperties>
</file>