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58E21" w14:textId="77777777" w:rsidR="00355FFA" w:rsidRDefault="00AF2E6A">
      <w:r>
        <w:rPr>
          <w:noProof/>
          <w:lang w:eastAsia="lt-LT"/>
        </w:rPr>
        <mc:AlternateContent>
          <mc:Choice Requires="wps">
            <w:drawing>
              <wp:anchor distT="0" distB="0" distL="114300" distR="114300" simplePos="0" relativeHeight="251657728" behindDoc="0" locked="0" layoutInCell="1" allowOverlap="1" wp14:anchorId="5D323634" wp14:editId="6A5651A3">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4FD2D" w14:textId="77777777" w:rsidR="006D7F7F" w:rsidRDefault="006D7F7F">
                            <w:pPr>
                              <w:rPr>
                                <w:b/>
                              </w:rPr>
                            </w:pPr>
                            <w:r>
                              <w:rPr>
                                <w:b/>
                                <w:bCs/>
                              </w:rPr>
                              <w:t>projektas</w:t>
                            </w:r>
                          </w:p>
                          <w:p w14:paraId="51719B1C" w14:textId="77777777" w:rsidR="006D7F7F" w:rsidRDefault="006D7F7F">
                            <w:pPr>
                              <w:rPr>
                                <w:b/>
                              </w:rPr>
                            </w:pPr>
                            <w:r>
                              <w:rPr>
                                <w:b/>
                                <w:bCs/>
                              </w:rPr>
                              <w:t>reg. Nr. T</w:t>
                            </w:r>
                            <w:r>
                              <w:rPr>
                                <w:b/>
                              </w:rPr>
                              <w:t>-</w:t>
                            </w:r>
                            <w:r w:rsidR="0008334C">
                              <w:rPr>
                                <w:b/>
                              </w:rPr>
                              <w:t>144</w:t>
                            </w:r>
                          </w:p>
                          <w:p w14:paraId="0E58735E" w14:textId="0531B90B" w:rsidR="006D7F7F" w:rsidRDefault="006D7F7F">
                            <w:pPr>
                              <w:rPr>
                                <w:b/>
                              </w:rPr>
                            </w:pPr>
                            <w:r>
                              <w:rPr>
                                <w:b/>
                              </w:rPr>
                              <w:t>2.</w:t>
                            </w:r>
                            <w:r w:rsidR="00630B49">
                              <w:rPr>
                                <w:b/>
                              </w:rPr>
                              <w:t xml:space="preserve">16.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2363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304FD2D" w14:textId="77777777" w:rsidR="006D7F7F" w:rsidRDefault="006D7F7F">
                      <w:pPr>
                        <w:rPr>
                          <w:b/>
                        </w:rPr>
                      </w:pPr>
                      <w:r>
                        <w:rPr>
                          <w:b/>
                          <w:bCs/>
                        </w:rPr>
                        <w:t>projektas</w:t>
                      </w:r>
                    </w:p>
                    <w:p w14:paraId="51719B1C" w14:textId="77777777" w:rsidR="006D7F7F" w:rsidRDefault="006D7F7F">
                      <w:pPr>
                        <w:rPr>
                          <w:b/>
                        </w:rPr>
                      </w:pPr>
                      <w:r>
                        <w:rPr>
                          <w:b/>
                          <w:bCs/>
                        </w:rPr>
                        <w:t>reg. Nr. T</w:t>
                      </w:r>
                      <w:r>
                        <w:rPr>
                          <w:b/>
                        </w:rPr>
                        <w:t>-</w:t>
                      </w:r>
                      <w:r w:rsidR="0008334C">
                        <w:rPr>
                          <w:b/>
                        </w:rPr>
                        <w:t>144</w:t>
                      </w:r>
                    </w:p>
                    <w:p w14:paraId="0E58735E" w14:textId="0531B90B" w:rsidR="006D7F7F" w:rsidRDefault="006D7F7F">
                      <w:pPr>
                        <w:rPr>
                          <w:b/>
                        </w:rPr>
                      </w:pPr>
                      <w:r>
                        <w:rPr>
                          <w:b/>
                        </w:rPr>
                        <w:t>2.</w:t>
                      </w:r>
                      <w:r w:rsidR="00630B49">
                        <w:rPr>
                          <w:b/>
                        </w:rPr>
                        <w:t xml:space="preserve">16. </w:t>
                      </w:r>
                      <w:r>
                        <w:rPr>
                          <w:b/>
                        </w:rPr>
                        <w:t>darbotvarkės klausimas</w:t>
                      </w:r>
                    </w:p>
                  </w:txbxContent>
                </v:textbox>
              </v:shape>
            </w:pict>
          </mc:Fallback>
        </mc:AlternateContent>
      </w:r>
    </w:p>
    <w:p w14:paraId="4CAA4C53" w14:textId="77777777" w:rsidR="00355FFA" w:rsidRDefault="00355FFA">
      <w:pPr>
        <w:pStyle w:val="Antrats"/>
        <w:jc w:val="center"/>
        <w:rPr>
          <w:b/>
          <w:bCs/>
          <w:caps/>
          <w:sz w:val="26"/>
        </w:rPr>
      </w:pPr>
      <w:bookmarkStart w:id="0" w:name="Institucija"/>
      <w:r>
        <w:rPr>
          <w:b/>
          <w:bCs/>
          <w:caps/>
          <w:sz w:val="26"/>
        </w:rPr>
        <w:t>Pasvalio rajono savivaldybės taryba</w:t>
      </w:r>
      <w:bookmarkEnd w:id="0"/>
    </w:p>
    <w:p w14:paraId="3C3ED8CE" w14:textId="77777777" w:rsidR="00355FFA" w:rsidRDefault="00355FFA"/>
    <w:p w14:paraId="521029B5" w14:textId="77777777" w:rsidR="00355FFA" w:rsidRPr="0014297C" w:rsidRDefault="00355FFA" w:rsidP="0014297C">
      <w:pPr>
        <w:jc w:val="center"/>
        <w:rPr>
          <w:b/>
          <w:caps/>
        </w:rPr>
      </w:pPr>
      <w:bookmarkStart w:id="1" w:name="Forma"/>
      <w:r w:rsidRPr="0014297C">
        <w:rPr>
          <w:b/>
          <w:caps/>
        </w:rPr>
        <w:t>Sprendimas</w:t>
      </w:r>
      <w:bookmarkEnd w:id="1"/>
    </w:p>
    <w:p w14:paraId="511CDA8C" w14:textId="77777777" w:rsidR="00355FFA" w:rsidRDefault="00355FFA" w:rsidP="0014297C">
      <w:pPr>
        <w:jc w:val="center"/>
        <w:rPr>
          <w:b/>
          <w:bCs/>
          <w:caps/>
        </w:rPr>
      </w:pPr>
      <w:bookmarkStart w:id="2" w:name="Pavadinimas"/>
      <w:r w:rsidRPr="0014297C">
        <w:rPr>
          <w:b/>
          <w:caps/>
        </w:rPr>
        <w:t>Dėl</w:t>
      </w:r>
      <w:r>
        <w:rPr>
          <w:b/>
          <w:caps/>
        </w:rPr>
        <w:t xml:space="preserve"> </w:t>
      </w:r>
      <w:r>
        <w:rPr>
          <w:b/>
          <w:bCs/>
          <w:caps/>
        </w:rPr>
        <w:t>PASVALIO RAJONO SAVIVALDYBĖS 201</w:t>
      </w:r>
      <w:r w:rsidR="00781C75">
        <w:rPr>
          <w:b/>
          <w:bCs/>
          <w:caps/>
        </w:rPr>
        <w:t>9</w:t>
      </w:r>
      <w:r>
        <w:rPr>
          <w:b/>
          <w:bCs/>
          <w:caps/>
        </w:rPr>
        <w:t xml:space="preserve"> M. biudžeto vykdymo ataskaitos patvirtinimo</w:t>
      </w:r>
      <w:bookmarkStart w:id="3" w:name="Data"/>
      <w:bookmarkEnd w:id="2"/>
    </w:p>
    <w:p w14:paraId="5AF905DF" w14:textId="77777777" w:rsidR="00355FFA" w:rsidRDefault="00355FFA" w:rsidP="0014297C">
      <w:pPr>
        <w:jc w:val="center"/>
        <w:rPr>
          <w:b/>
          <w:bCs/>
          <w:caps/>
        </w:rPr>
      </w:pPr>
    </w:p>
    <w:p w14:paraId="1E633420" w14:textId="77777777" w:rsidR="00355FFA" w:rsidRDefault="00355FFA" w:rsidP="0014297C">
      <w:pPr>
        <w:jc w:val="center"/>
      </w:pPr>
      <w:r w:rsidRPr="00C35A55">
        <w:rPr>
          <w:bCs/>
          <w:caps/>
        </w:rPr>
        <w:t>20</w:t>
      </w:r>
      <w:r w:rsidR="00601C91">
        <w:rPr>
          <w:bCs/>
          <w:caps/>
        </w:rPr>
        <w:t>20</w:t>
      </w:r>
      <w:r w:rsidRPr="00C35A55">
        <w:t xml:space="preserve"> m</w:t>
      </w:r>
      <w:r>
        <w:t xml:space="preserve">. rugpjūčio   d. </w:t>
      </w:r>
      <w:bookmarkEnd w:id="3"/>
      <w:r>
        <w:tab/>
        <w:t xml:space="preserve">Nr. </w:t>
      </w:r>
      <w:bookmarkStart w:id="4" w:name="Nr"/>
      <w:r>
        <w:t>T1-</w:t>
      </w:r>
    </w:p>
    <w:bookmarkEnd w:id="4"/>
    <w:p w14:paraId="5ED3699E" w14:textId="77777777" w:rsidR="00355FFA" w:rsidRDefault="00355FFA" w:rsidP="0014297C">
      <w:pPr>
        <w:jc w:val="center"/>
      </w:pPr>
      <w:r>
        <w:t>Pasvalys</w:t>
      </w:r>
    </w:p>
    <w:p w14:paraId="6F87C2DD" w14:textId="77777777" w:rsidR="00355FFA" w:rsidRDefault="00355FFA">
      <w:pPr>
        <w:pStyle w:val="Antrats"/>
        <w:tabs>
          <w:tab w:val="clear" w:pos="4153"/>
          <w:tab w:val="clear" w:pos="8306"/>
        </w:tabs>
      </w:pPr>
    </w:p>
    <w:p w14:paraId="464B8AC7" w14:textId="77777777" w:rsidR="00355FFA" w:rsidRDefault="00355FFA">
      <w:pPr>
        <w:pStyle w:val="Antrats"/>
        <w:tabs>
          <w:tab w:val="clear" w:pos="4153"/>
          <w:tab w:val="clear" w:pos="8306"/>
        </w:tabs>
      </w:pPr>
    </w:p>
    <w:p w14:paraId="5B17BCBF" w14:textId="77777777" w:rsidR="00355FFA" w:rsidRDefault="00355FFA" w:rsidP="006D7F7F">
      <w:pPr>
        <w:pStyle w:val="Betarp"/>
        <w:jc w:val="both"/>
        <w:sectPr w:rsidR="00355FFA">
          <w:headerReference w:type="first" r:id="rId8"/>
          <w:pgSz w:w="11906" w:h="16838" w:code="9"/>
          <w:pgMar w:top="1134" w:right="567" w:bottom="1134" w:left="1701" w:header="964" w:footer="567" w:gutter="0"/>
          <w:cols w:space="1296"/>
          <w:titlePg/>
        </w:sectPr>
      </w:pPr>
    </w:p>
    <w:p w14:paraId="38B0DE07" w14:textId="77777777" w:rsidR="00355FFA" w:rsidRDefault="006D7F7F" w:rsidP="006D7F7F">
      <w:pPr>
        <w:pStyle w:val="Betarp"/>
        <w:jc w:val="both"/>
      </w:pPr>
      <w:r>
        <w:t xml:space="preserve">            </w:t>
      </w:r>
      <w:r w:rsidR="00355FFA">
        <w:t xml:space="preserve">Vadovaudamasi Lietuvos Respublikos vietos savivaldos įstatymo 16 straipsnio 4 dalimi, Lietuvos Respublikos biudžeto sandaros įstatymo 36 straipsnio 3 dalimi, Pasvalio rajono savivaldybės taryba </w:t>
      </w:r>
      <w:r w:rsidR="002360F1" w:rsidRPr="0067643D">
        <w:rPr>
          <w:spacing w:val="40"/>
        </w:rPr>
        <w:t>nusprendžia</w:t>
      </w:r>
    </w:p>
    <w:p w14:paraId="744288EF" w14:textId="77777777" w:rsidR="00355FFA" w:rsidRDefault="00355FFA" w:rsidP="006D7F7F">
      <w:pPr>
        <w:pStyle w:val="Betarp"/>
        <w:jc w:val="both"/>
      </w:pPr>
      <w:r>
        <w:t>patvirtinti:</w:t>
      </w:r>
    </w:p>
    <w:p w14:paraId="378C2339" w14:textId="77777777" w:rsidR="00355FFA" w:rsidRDefault="006D7F7F" w:rsidP="006D7F7F">
      <w:pPr>
        <w:pStyle w:val="Betarp"/>
        <w:jc w:val="both"/>
      </w:pPr>
      <w:r>
        <w:t xml:space="preserve">            </w:t>
      </w:r>
      <w:r w:rsidR="00355FFA">
        <w:t>1. Pasvalio rajono savivaldybės 201</w:t>
      </w:r>
      <w:r w:rsidR="00781C75">
        <w:t>9</w:t>
      </w:r>
      <w:r w:rsidR="00355FFA">
        <w:t xml:space="preserve"> metų biudžeto vykdymo </w:t>
      </w:r>
      <w:r w:rsidR="00705B26">
        <w:t xml:space="preserve">pajamų </w:t>
      </w:r>
      <w:r w:rsidR="00355FFA">
        <w:t>ataskaitą (1 priedas).</w:t>
      </w:r>
    </w:p>
    <w:p w14:paraId="163018DA" w14:textId="77777777" w:rsidR="00355FFA" w:rsidRDefault="00355FFA" w:rsidP="006D7F7F">
      <w:pPr>
        <w:pStyle w:val="Betarp"/>
        <w:jc w:val="both"/>
      </w:pPr>
      <w:r>
        <w:t xml:space="preserve">            2. Pasvalio rajono savivaldybės 201</w:t>
      </w:r>
      <w:r w:rsidR="00781C75">
        <w:t>9</w:t>
      </w:r>
      <w:r>
        <w:t xml:space="preserve"> metų išlaidas pagal asignavimų valdytojus (2 priedas).</w:t>
      </w:r>
    </w:p>
    <w:p w14:paraId="4E362030" w14:textId="77777777" w:rsidR="006D7F7F" w:rsidRPr="006D7F7F" w:rsidRDefault="006D7F7F" w:rsidP="006D7F7F">
      <w:pPr>
        <w:pStyle w:val="Betarp"/>
        <w:jc w:val="both"/>
      </w:pPr>
      <w:r>
        <w:t xml:space="preserve">            </w:t>
      </w:r>
      <w:r w:rsidRPr="006D7F7F">
        <w:t>Sprendimas per vieną mėnesį gali būti skundžiamas Regionų apygardos administraciniam teismui, skundą (prašymą) paduodant bet kuriuose šio teismo rūmuose, Lietuvos Respublikos administracinių bylų teisenos įstatymo nustatyta tvarka.</w:t>
      </w:r>
    </w:p>
    <w:p w14:paraId="0D7DA5BC" w14:textId="77777777" w:rsidR="00355FFA" w:rsidRDefault="00355FFA" w:rsidP="006D7F7F">
      <w:pPr>
        <w:pStyle w:val="Betarp"/>
        <w:jc w:val="both"/>
      </w:pPr>
    </w:p>
    <w:p w14:paraId="284BDE09" w14:textId="77777777" w:rsidR="00355FFA" w:rsidRDefault="00355FFA">
      <w:pPr>
        <w:pStyle w:val="Antrats"/>
        <w:tabs>
          <w:tab w:val="clear" w:pos="4153"/>
          <w:tab w:val="clear" w:pos="8306"/>
        </w:tabs>
        <w:jc w:val="both"/>
      </w:pPr>
    </w:p>
    <w:p w14:paraId="0191D6B7" w14:textId="77777777" w:rsidR="00355FFA" w:rsidRDefault="00355FFA">
      <w:pPr>
        <w:pStyle w:val="Antrats"/>
        <w:tabs>
          <w:tab w:val="clear" w:pos="4153"/>
          <w:tab w:val="clear" w:pos="8306"/>
        </w:tabs>
        <w:jc w:val="both"/>
      </w:pPr>
    </w:p>
    <w:p w14:paraId="52E6DCFB" w14:textId="77777777" w:rsidR="00355FFA" w:rsidRDefault="00355FFA">
      <w:pPr>
        <w:pStyle w:val="Antrats"/>
        <w:tabs>
          <w:tab w:val="clear" w:pos="4153"/>
          <w:tab w:val="clear" w:pos="8306"/>
        </w:tabs>
        <w:jc w:val="both"/>
      </w:pPr>
    </w:p>
    <w:p w14:paraId="7DB8735B" w14:textId="77777777" w:rsidR="00355FFA" w:rsidRDefault="00355FFA">
      <w:pPr>
        <w:pStyle w:val="Antrats"/>
        <w:tabs>
          <w:tab w:val="clear" w:pos="4153"/>
          <w:tab w:val="clear" w:pos="8306"/>
        </w:tabs>
        <w:jc w:val="both"/>
      </w:pPr>
      <w:r>
        <w:t xml:space="preserve">Savivaldybės meras </w:t>
      </w:r>
      <w:r>
        <w:tab/>
      </w:r>
      <w:r>
        <w:tab/>
      </w:r>
      <w:r>
        <w:tab/>
      </w:r>
      <w:r>
        <w:tab/>
      </w:r>
      <w:r>
        <w:tab/>
      </w:r>
      <w:r>
        <w:tab/>
      </w:r>
      <w:r>
        <w:tab/>
      </w:r>
      <w:r>
        <w:tab/>
      </w:r>
    </w:p>
    <w:p w14:paraId="282E5E20" w14:textId="77777777" w:rsidR="00355FFA" w:rsidRDefault="00355FFA">
      <w:pPr>
        <w:pStyle w:val="Antrats"/>
        <w:tabs>
          <w:tab w:val="clear" w:pos="4153"/>
          <w:tab w:val="clear" w:pos="8306"/>
        </w:tabs>
        <w:jc w:val="both"/>
      </w:pPr>
    </w:p>
    <w:p w14:paraId="15DDB30A" w14:textId="77777777" w:rsidR="00355FFA" w:rsidRDefault="00355FFA" w:rsidP="00ED640A">
      <w:pPr>
        <w:pStyle w:val="Antrats"/>
        <w:tabs>
          <w:tab w:val="clear" w:pos="4153"/>
          <w:tab w:val="clear" w:pos="8306"/>
        </w:tabs>
        <w:jc w:val="both"/>
      </w:pPr>
    </w:p>
    <w:p w14:paraId="752A500F" w14:textId="77777777" w:rsidR="00355FFA" w:rsidRDefault="00355FFA" w:rsidP="00ED640A">
      <w:pPr>
        <w:pStyle w:val="Antrats"/>
        <w:tabs>
          <w:tab w:val="clear" w:pos="4153"/>
          <w:tab w:val="clear" w:pos="8306"/>
        </w:tabs>
        <w:jc w:val="both"/>
      </w:pPr>
    </w:p>
    <w:p w14:paraId="734E4FF3" w14:textId="77777777" w:rsidR="00355FFA" w:rsidRDefault="00355FFA" w:rsidP="00ED640A">
      <w:pPr>
        <w:pStyle w:val="Antrats"/>
        <w:tabs>
          <w:tab w:val="clear" w:pos="4153"/>
          <w:tab w:val="clear" w:pos="8306"/>
        </w:tabs>
        <w:jc w:val="both"/>
      </w:pPr>
    </w:p>
    <w:p w14:paraId="1E5E0AE6" w14:textId="77777777" w:rsidR="00355FFA" w:rsidRDefault="00355FFA" w:rsidP="00ED640A">
      <w:pPr>
        <w:pStyle w:val="Antrats"/>
        <w:tabs>
          <w:tab w:val="clear" w:pos="4153"/>
          <w:tab w:val="clear" w:pos="8306"/>
        </w:tabs>
        <w:jc w:val="both"/>
      </w:pPr>
    </w:p>
    <w:p w14:paraId="18D4E982" w14:textId="77777777" w:rsidR="00355FFA" w:rsidRDefault="00355FFA" w:rsidP="00ED640A">
      <w:pPr>
        <w:pStyle w:val="Antrats"/>
        <w:tabs>
          <w:tab w:val="clear" w:pos="4153"/>
          <w:tab w:val="clear" w:pos="8306"/>
        </w:tabs>
        <w:jc w:val="both"/>
      </w:pPr>
    </w:p>
    <w:p w14:paraId="3B0ECC6F" w14:textId="77777777" w:rsidR="00355FFA" w:rsidRDefault="00355FFA" w:rsidP="00ED640A">
      <w:pPr>
        <w:pStyle w:val="Antrats"/>
        <w:tabs>
          <w:tab w:val="clear" w:pos="4153"/>
          <w:tab w:val="clear" w:pos="8306"/>
        </w:tabs>
        <w:jc w:val="both"/>
      </w:pPr>
    </w:p>
    <w:p w14:paraId="41C59E9B" w14:textId="77777777" w:rsidR="00355FFA" w:rsidRDefault="00355FFA" w:rsidP="00ED640A">
      <w:pPr>
        <w:pStyle w:val="Antrats"/>
        <w:tabs>
          <w:tab w:val="clear" w:pos="4153"/>
          <w:tab w:val="clear" w:pos="8306"/>
        </w:tabs>
        <w:jc w:val="both"/>
      </w:pPr>
    </w:p>
    <w:p w14:paraId="556289CF" w14:textId="77777777" w:rsidR="00355FFA" w:rsidRDefault="00355FFA" w:rsidP="00ED640A">
      <w:pPr>
        <w:pStyle w:val="Antrats"/>
        <w:tabs>
          <w:tab w:val="clear" w:pos="4153"/>
          <w:tab w:val="clear" w:pos="8306"/>
        </w:tabs>
        <w:jc w:val="both"/>
      </w:pPr>
    </w:p>
    <w:p w14:paraId="404D9A73" w14:textId="77777777" w:rsidR="00355FFA" w:rsidRDefault="00355FFA" w:rsidP="00ED640A">
      <w:pPr>
        <w:pStyle w:val="Antrats"/>
        <w:tabs>
          <w:tab w:val="clear" w:pos="4153"/>
          <w:tab w:val="clear" w:pos="8306"/>
        </w:tabs>
        <w:jc w:val="both"/>
      </w:pPr>
      <w:r>
        <w:t>Parengė</w:t>
      </w:r>
    </w:p>
    <w:p w14:paraId="7C2AF5DB" w14:textId="77777777" w:rsidR="00355FFA" w:rsidRDefault="00355FFA" w:rsidP="00ED640A">
      <w:pPr>
        <w:pStyle w:val="Antrats"/>
        <w:tabs>
          <w:tab w:val="clear" w:pos="4153"/>
          <w:tab w:val="clear" w:pos="8306"/>
        </w:tabs>
        <w:jc w:val="both"/>
      </w:pPr>
      <w:r>
        <w:t>Finansų skyriaus vedėja</w:t>
      </w:r>
    </w:p>
    <w:p w14:paraId="1726C8B9" w14:textId="77777777" w:rsidR="00355FFA" w:rsidRDefault="00355FFA" w:rsidP="00ED640A">
      <w:pPr>
        <w:pStyle w:val="Antrats"/>
        <w:tabs>
          <w:tab w:val="clear" w:pos="4153"/>
          <w:tab w:val="clear" w:pos="8306"/>
        </w:tabs>
        <w:jc w:val="both"/>
      </w:pPr>
    </w:p>
    <w:p w14:paraId="45EF25EB" w14:textId="77777777" w:rsidR="00355FFA" w:rsidRDefault="00355FFA" w:rsidP="00ED640A">
      <w:pPr>
        <w:pStyle w:val="Antrats"/>
        <w:tabs>
          <w:tab w:val="clear" w:pos="4153"/>
          <w:tab w:val="clear" w:pos="8306"/>
        </w:tabs>
        <w:jc w:val="both"/>
      </w:pPr>
      <w:r>
        <w:t>Dalė Petrėnienė</w:t>
      </w:r>
    </w:p>
    <w:p w14:paraId="028E7181" w14:textId="77777777" w:rsidR="00355FFA" w:rsidRDefault="00355FFA" w:rsidP="00ED640A">
      <w:pPr>
        <w:pStyle w:val="Antrats"/>
        <w:tabs>
          <w:tab w:val="clear" w:pos="4153"/>
          <w:tab w:val="clear" w:pos="8306"/>
        </w:tabs>
        <w:jc w:val="both"/>
      </w:pPr>
      <w:r>
        <w:t>20</w:t>
      </w:r>
      <w:r w:rsidR="00781C75">
        <w:t>20</w:t>
      </w:r>
      <w:r>
        <w:t>-0</w:t>
      </w:r>
      <w:r w:rsidR="00B06440">
        <w:t>7</w:t>
      </w:r>
      <w:r>
        <w:t>-</w:t>
      </w:r>
      <w:r w:rsidR="008C74DD">
        <w:t>10</w:t>
      </w:r>
      <w:r>
        <w:t>, tel. (8 451) 54 104</w:t>
      </w:r>
    </w:p>
    <w:p w14:paraId="2DA52021" w14:textId="77777777" w:rsidR="00355FFA" w:rsidRDefault="00355FFA" w:rsidP="00ED640A">
      <w:pPr>
        <w:pStyle w:val="Antrats"/>
        <w:tabs>
          <w:tab w:val="clear" w:pos="4153"/>
          <w:tab w:val="clear" w:pos="8306"/>
        </w:tabs>
        <w:jc w:val="both"/>
        <w:rPr>
          <w:sz w:val="22"/>
          <w:szCs w:val="22"/>
        </w:rPr>
      </w:pPr>
    </w:p>
    <w:p w14:paraId="32CE69A8" w14:textId="77777777" w:rsidR="00355FFA" w:rsidRDefault="00355FFA" w:rsidP="00ED640A">
      <w:pPr>
        <w:pStyle w:val="Antrats"/>
        <w:tabs>
          <w:tab w:val="clear" w:pos="4153"/>
          <w:tab w:val="clear" w:pos="8306"/>
        </w:tabs>
        <w:jc w:val="both"/>
        <w:rPr>
          <w:sz w:val="22"/>
          <w:szCs w:val="22"/>
        </w:rPr>
      </w:pPr>
    </w:p>
    <w:p w14:paraId="33B83071" w14:textId="77777777" w:rsidR="008B1635" w:rsidRDefault="008B1635">
      <w:pPr>
        <w:rPr>
          <w:sz w:val="22"/>
          <w:szCs w:val="22"/>
        </w:rPr>
      </w:pPr>
    </w:p>
    <w:p w14:paraId="3C2733CC" w14:textId="77777777" w:rsidR="008B1635" w:rsidRDefault="008B1635">
      <w:pPr>
        <w:rPr>
          <w:sz w:val="22"/>
          <w:szCs w:val="22"/>
        </w:rPr>
      </w:pPr>
    </w:p>
    <w:p w14:paraId="46FADD4B" w14:textId="77777777" w:rsidR="008B1635" w:rsidRDefault="008B1635">
      <w:pPr>
        <w:rPr>
          <w:sz w:val="22"/>
          <w:szCs w:val="22"/>
        </w:rPr>
      </w:pPr>
    </w:p>
    <w:p w14:paraId="21086B54" w14:textId="77777777" w:rsidR="008B1635" w:rsidRDefault="008B1635">
      <w:pPr>
        <w:rPr>
          <w:sz w:val="22"/>
          <w:szCs w:val="22"/>
        </w:rPr>
      </w:pPr>
    </w:p>
    <w:p w14:paraId="5B0A2A44" w14:textId="77777777" w:rsidR="008B1635" w:rsidRDefault="008B1635">
      <w:pPr>
        <w:rPr>
          <w:sz w:val="22"/>
          <w:szCs w:val="22"/>
        </w:rPr>
      </w:pPr>
    </w:p>
    <w:p w14:paraId="300447BF" w14:textId="77777777" w:rsidR="008B1635" w:rsidRDefault="008B1635">
      <w:pPr>
        <w:rPr>
          <w:sz w:val="22"/>
          <w:szCs w:val="22"/>
        </w:rPr>
      </w:pPr>
    </w:p>
    <w:p w14:paraId="2F414A72" w14:textId="77777777" w:rsidR="008B1635" w:rsidRDefault="008B1635">
      <w:pPr>
        <w:rPr>
          <w:sz w:val="22"/>
          <w:szCs w:val="22"/>
        </w:rPr>
      </w:pPr>
    </w:p>
    <w:p w14:paraId="76D1CC01" w14:textId="77777777" w:rsidR="008B1635" w:rsidRDefault="008B1635">
      <w:pPr>
        <w:rPr>
          <w:sz w:val="22"/>
          <w:szCs w:val="22"/>
        </w:rPr>
      </w:pPr>
    </w:p>
    <w:p w14:paraId="698C4556" w14:textId="77777777" w:rsidR="008B1635" w:rsidRDefault="008B1635">
      <w:pPr>
        <w:rPr>
          <w:sz w:val="22"/>
          <w:szCs w:val="22"/>
        </w:rPr>
      </w:pPr>
    </w:p>
    <w:p w14:paraId="454CE190" w14:textId="77777777" w:rsidR="008B1635" w:rsidRDefault="008B1635">
      <w:pPr>
        <w:rPr>
          <w:sz w:val="22"/>
          <w:szCs w:val="22"/>
        </w:rPr>
      </w:pPr>
    </w:p>
    <w:p w14:paraId="31762BAD" w14:textId="77777777" w:rsidR="008B1635" w:rsidRDefault="008B1635">
      <w:pPr>
        <w:rPr>
          <w:sz w:val="22"/>
          <w:szCs w:val="22"/>
        </w:rPr>
      </w:pPr>
    </w:p>
    <w:p w14:paraId="1D7667F0" w14:textId="77777777" w:rsidR="00355FFA" w:rsidRDefault="00355FFA">
      <w:r>
        <w:lastRenderedPageBreak/>
        <w:t>Pasvalio rajono savivaldybės tarybai</w:t>
      </w:r>
    </w:p>
    <w:p w14:paraId="627E1EBA" w14:textId="77777777" w:rsidR="00355FFA" w:rsidRDefault="00355FFA"/>
    <w:p w14:paraId="1B6DBCC9" w14:textId="77777777" w:rsidR="00355FFA" w:rsidRDefault="00355FFA">
      <w:pPr>
        <w:jc w:val="center"/>
        <w:rPr>
          <w:b/>
        </w:rPr>
      </w:pPr>
      <w:r>
        <w:rPr>
          <w:b/>
        </w:rPr>
        <w:t>AIŠKINAMASIS  RAŠTAS</w:t>
      </w:r>
    </w:p>
    <w:p w14:paraId="5BF01E1F" w14:textId="77777777" w:rsidR="00355FFA" w:rsidRDefault="00355FFA">
      <w:pPr>
        <w:jc w:val="center"/>
        <w:rPr>
          <w:b/>
        </w:rPr>
      </w:pPr>
    </w:p>
    <w:p w14:paraId="25C06075" w14:textId="77777777" w:rsidR="00355FFA" w:rsidRDefault="00355FFA" w:rsidP="00B6368B">
      <w:pPr>
        <w:jc w:val="center"/>
        <w:rPr>
          <w:b/>
          <w:bCs/>
          <w:caps/>
        </w:rPr>
      </w:pPr>
      <w:r>
        <w:rPr>
          <w:b/>
        </w:rPr>
        <w:t xml:space="preserve"> </w:t>
      </w:r>
      <w:r w:rsidRPr="0014297C">
        <w:rPr>
          <w:b/>
          <w:caps/>
        </w:rPr>
        <w:t>Dėl</w:t>
      </w:r>
      <w:r>
        <w:rPr>
          <w:b/>
          <w:caps/>
        </w:rPr>
        <w:t xml:space="preserve"> </w:t>
      </w:r>
      <w:r>
        <w:rPr>
          <w:b/>
          <w:bCs/>
          <w:caps/>
        </w:rPr>
        <w:t>PASVALIO RAJONO SAVIVALDYBĖS 20</w:t>
      </w:r>
      <w:r w:rsidR="00781C75">
        <w:rPr>
          <w:b/>
          <w:bCs/>
          <w:caps/>
        </w:rPr>
        <w:t>19</w:t>
      </w:r>
      <w:r>
        <w:rPr>
          <w:b/>
          <w:bCs/>
          <w:caps/>
        </w:rPr>
        <w:t xml:space="preserve"> M. biudžeto vykdymo ataskaitos patvirtinimo</w:t>
      </w:r>
    </w:p>
    <w:p w14:paraId="60413022" w14:textId="77777777" w:rsidR="00355FFA" w:rsidRDefault="00355FFA">
      <w:pPr>
        <w:jc w:val="center"/>
        <w:rPr>
          <w:b/>
        </w:rPr>
      </w:pPr>
    </w:p>
    <w:p w14:paraId="3FE07B11" w14:textId="77777777" w:rsidR="00355FFA" w:rsidRDefault="00355FFA">
      <w:pPr>
        <w:jc w:val="center"/>
        <w:rPr>
          <w:b/>
        </w:rPr>
      </w:pPr>
      <w:r>
        <w:rPr>
          <w:b/>
        </w:rPr>
        <w:t>20</w:t>
      </w:r>
      <w:r w:rsidR="00781C75">
        <w:rPr>
          <w:b/>
        </w:rPr>
        <w:t>20</w:t>
      </w:r>
      <w:r>
        <w:rPr>
          <w:b/>
        </w:rPr>
        <w:t>-0</w:t>
      </w:r>
      <w:r w:rsidR="005E5C2F">
        <w:rPr>
          <w:b/>
        </w:rPr>
        <w:t>7</w:t>
      </w:r>
      <w:r>
        <w:rPr>
          <w:b/>
        </w:rPr>
        <w:t>-</w:t>
      </w:r>
      <w:r w:rsidR="008C74DD">
        <w:rPr>
          <w:b/>
        </w:rPr>
        <w:t>10</w:t>
      </w:r>
    </w:p>
    <w:p w14:paraId="21DE188A" w14:textId="77777777" w:rsidR="00355FFA" w:rsidRDefault="00355FFA">
      <w:pPr>
        <w:jc w:val="center"/>
      </w:pPr>
      <w:r>
        <w:t>Pasvalys</w:t>
      </w:r>
    </w:p>
    <w:p w14:paraId="6060260C" w14:textId="77777777" w:rsidR="00355FFA" w:rsidRDefault="00355FFA">
      <w:pPr>
        <w:jc w:val="center"/>
      </w:pPr>
    </w:p>
    <w:p w14:paraId="63A071E0" w14:textId="77777777" w:rsidR="00355FFA" w:rsidRDefault="00355FFA" w:rsidP="00684909">
      <w:pPr>
        <w:jc w:val="both"/>
        <w:rPr>
          <w:bCs/>
          <w:szCs w:val="24"/>
        </w:rPr>
      </w:pPr>
      <w:r>
        <w:rPr>
          <w:b/>
          <w:szCs w:val="24"/>
        </w:rPr>
        <w:t xml:space="preserve">             1. Problemos esmė. </w:t>
      </w:r>
      <w:r w:rsidRPr="00044D7E">
        <w:rPr>
          <w:bCs/>
          <w:szCs w:val="24"/>
        </w:rPr>
        <w:t xml:space="preserve">Lietuvos </w:t>
      </w:r>
      <w:r>
        <w:rPr>
          <w:bCs/>
          <w:szCs w:val="24"/>
        </w:rPr>
        <w:t xml:space="preserve">Respublikos biudžeto sandaros įstatymo 36 str. 3 dalis nurodo, kad savivaldybės biudžeto vykdymo ataskaitą tvirtina savivaldybės taryba pagal minėto įstatymo 26 straipsnio 4 dalies nuostatas. Sprendime turi būti nurodyta: </w:t>
      </w:r>
    </w:p>
    <w:p w14:paraId="1D3D7E36" w14:textId="77777777" w:rsidR="00355FFA" w:rsidRDefault="00355FFA" w:rsidP="00684909">
      <w:pPr>
        <w:jc w:val="both"/>
        <w:rPr>
          <w:bCs/>
          <w:szCs w:val="24"/>
        </w:rPr>
      </w:pPr>
      <w:r>
        <w:rPr>
          <w:bCs/>
          <w:szCs w:val="24"/>
        </w:rPr>
        <w:t xml:space="preserve">              1) bendra pajamų suma ir jų paskirstymas pagal pajamų rūšis;  </w:t>
      </w:r>
    </w:p>
    <w:p w14:paraId="5B1F9D4E" w14:textId="77777777" w:rsidR="00355FFA" w:rsidRDefault="00355FFA" w:rsidP="00684909">
      <w:pPr>
        <w:jc w:val="both"/>
        <w:rPr>
          <w:szCs w:val="24"/>
        </w:rPr>
      </w:pPr>
      <w:r>
        <w:rPr>
          <w:bCs/>
          <w:szCs w:val="24"/>
        </w:rPr>
        <w:t xml:space="preserve">              2)  bendra asignavimų suma ir jų paskirstymas biudžetinėms įstaigoms ar savivaldybių administracijos padaliniams programoms vykdyti. Asignavimai skiriami išlaidoms, iš jų  </w:t>
      </w:r>
      <w:r>
        <w:t>–</w:t>
      </w:r>
      <w:r>
        <w:rPr>
          <w:bCs/>
          <w:szCs w:val="24"/>
        </w:rPr>
        <w:t xml:space="preserve"> darbo užmokesčiui ir turtui įsigyti.</w:t>
      </w:r>
      <w:r>
        <w:rPr>
          <w:szCs w:val="24"/>
        </w:rPr>
        <w:t xml:space="preserve"> </w:t>
      </w:r>
    </w:p>
    <w:p w14:paraId="66E2A24F" w14:textId="77777777" w:rsidR="00355FFA" w:rsidRDefault="00355FFA" w:rsidP="00684909">
      <w:pPr>
        <w:jc w:val="both"/>
        <w:rPr>
          <w:bCs/>
          <w:i/>
          <w:color w:val="FF0000"/>
          <w:szCs w:val="24"/>
        </w:rPr>
      </w:pPr>
      <w:r>
        <w:rPr>
          <w:b/>
          <w:bCs/>
          <w:szCs w:val="24"/>
        </w:rPr>
        <w:t xml:space="preserve">            2. Kokios siūlomos naujos teisinio reguliavimo nuostatos ir kokių  rezultatų laukiama. </w:t>
      </w:r>
      <w:r>
        <w:rPr>
          <w:bCs/>
          <w:szCs w:val="24"/>
        </w:rPr>
        <w:t xml:space="preserve">  </w:t>
      </w:r>
    </w:p>
    <w:p w14:paraId="1F799CE6" w14:textId="77777777" w:rsidR="00355FFA" w:rsidRPr="00926E02" w:rsidRDefault="00355FFA">
      <w:pPr>
        <w:ind w:firstLine="720"/>
        <w:jc w:val="both"/>
        <w:rPr>
          <w:szCs w:val="24"/>
        </w:rPr>
      </w:pPr>
      <w:r>
        <w:rPr>
          <w:i/>
          <w:szCs w:val="24"/>
        </w:rPr>
        <w:t>Priimtas sprendimo  projektas įtakos kriminogeninei situacijai ir korupcijai neturės. </w:t>
      </w:r>
    </w:p>
    <w:p w14:paraId="1784E21F" w14:textId="77777777" w:rsidR="00355FFA" w:rsidRDefault="00355FF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FE38C70" w14:textId="77777777" w:rsidR="00355FFA" w:rsidRDefault="00355FFA">
      <w:pPr>
        <w:ind w:firstLine="720"/>
        <w:jc w:val="both"/>
        <w:rPr>
          <w:i/>
          <w:szCs w:val="24"/>
          <w:lang w:eastAsia="lt-LT"/>
        </w:rPr>
      </w:pPr>
      <w:r w:rsidRPr="0014297C">
        <w:rPr>
          <w:i/>
          <w:color w:val="000000"/>
          <w:szCs w:val="24"/>
          <w:lang w:eastAsia="lt-LT"/>
        </w:rPr>
        <w:t>Sprendimo projekto įgyvendinimui lėšų nereikia.</w:t>
      </w:r>
    </w:p>
    <w:p w14:paraId="378F81F9" w14:textId="77777777" w:rsidR="00355FFA" w:rsidRDefault="00355FF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77A0CC5" w14:textId="77777777" w:rsidR="00355FFA" w:rsidRDefault="00355FFA">
      <w:pPr>
        <w:ind w:firstLine="731"/>
        <w:jc w:val="both"/>
        <w:rPr>
          <w:i/>
          <w:szCs w:val="24"/>
        </w:rPr>
      </w:pPr>
      <w:r>
        <w:rPr>
          <w:i/>
          <w:szCs w:val="24"/>
        </w:rPr>
        <w:t>Priėmus sprendimo  projektą, neigiamų pasekmių nenumatoma.</w:t>
      </w:r>
    </w:p>
    <w:p w14:paraId="404896D7" w14:textId="77777777" w:rsidR="00355FFA" w:rsidRDefault="00355FFA">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3BCF9591" w14:textId="77777777" w:rsidR="00355FFA" w:rsidRDefault="00355FFA">
      <w:pPr>
        <w:ind w:firstLine="720"/>
        <w:jc w:val="both"/>
        <w:rPr>
          <w:b/>
          <w:szCs w:val="24"/>
        </w:rPr>
      </w:pPr>
      <w:r>
        <w:rPr>
          <w:b/>
          <w:szCs w:val="24"/>
        </w:rPr>
        <w:t xml:space="preserve">6.  Sprendimo projekto iniciatoriai – </w:t>
      </w:r>
      <w:r w:rsidRPr="00684909">
        <w:rPr>
          <w:szCs w:val="24"/>
        </w:rPr>
        <w:t>Finansų skyrius</w:t>
      </w:r>
      <w:r>
        <w:rPr>
          <w:szCs w:val="24"/>
        </w:rPr>
        <w:t>.</w:t>
      </w:r>
    </w:p>
    <w:p w14:paraId="25A99EE3" w14:textId="77777777" w:rsidR="00355FFA" w:rsidRDefault="00355FFA" w:rsidP="00AB0AEC">
      <w:pPr>
        <w:ind w:firstLine="731"/>
        <w:jc w:val="both"/>
        <w:rPr>
          <w:szCs w:val="24"/>
        </w:rPr>
      </w:pPr>
      <w:r>
        <w:rPr>
          <w:b/>
          <w:szCs w:val="24"/>
        </w:rPr>
        <w:t>7</w:t>
      </w:r>
      <w:r>
        <w:rPr>
          <w:b/>
          <w:bCs/>
          <w:szCs w:val="24"/>
        </w:rPr>
        <w:t xml:space="preserve">.  Sprendimo projekto rengimo metu gauti specialistų vertinimai ir išvados </w:t>
      </w:r>
      <w:r w:rsidRPr="00684909">
        <w:rPr>
          <w:bCs/>
          <w:szCs w:val="24"/>
        </w:rPr>
        <w:t>– negauta</w:t>
      </w:r>
      <w:r w:rsidRPr="00AB0AEC">
        <w:rPr>
          <w:bCs/>
          <w:szCs w:val="24"/>
        </w:rPr>
        <w:t>.</w:t>
      </w:r>
    </w:p>
    <w:p w14:paraId="774141AE" w14:textId="77777777" w:rsidR="00355FFA" w:rsidRDefault="00355FFA" w:rsidP="001E03C6">
      <w:pPr>
        <w:ind w:firstLine="720"/>
        <w:jc w:val="both"/>
        <w:rPr>
          <w:b/>
        </w:rPr>
      </w:pPr>
      <w:r w:rsidRPr="001E03C6">
        <w:rPr>
          <w:szCs w:val="24"/>
        </w:rPr>
        <w:t xml:space="preserve">PRIDEDAMA. </w:t>
      </w:r>
      <w:r w:rsidRPr="001E03C6">
        <w:t>Informacija apie Pasvalio rajono savivaldybės 20</w:t>
      </w:r>
      <w:r w:rsidR="00781C75">
        <w:t>19</w:t>
      </w:r>
      <w:r w:rsidRPr="001E03C6">
        <w:t xml:space="preserve"> m. biudžeto pajamas ir išlaidas pagal funkcinę ir ekonominę klasifikaciją</w:t>
      </w:r>
      <w:r>
        <w:t xml:space="preserve">, mokėtinas sumas pagal įstaigas ir ekonominę klasifikaciją, </w:t>
      </w:r>
      <w:r w:rsidR="00442C70">
        <w:t>7</w:t>
      </w:r>
      <w:r>
        <w:t xml:space="preserve"> lapai.</w:t>
      </w:r>
    </w:p>
    <w:p w14:paraId="1D819A89" w14:textId="77777777" w:rsidR="00355FFA" w:rsidRDefault="00355FFA">
      <w:pPr>
        <w:ind w:firstLine="720"/>
        <w:jc w:val="both"/>
        <w:rPr>
          <w:szCs w:val="24"/>
        </w:rPr>
      </w:pPr>
    </w:p>
    <w:p w14:paraId="10124A05" w14:textId="77777777" w:rsidR="00355FFA" w:rsidRDefault="00355FFA">
      <w:pPr>
        <w:jc w:val="both"/>
        <w:rPr>
          <w:szCs w:val="24"/>
        </w:rPr>
      </w:pPr>
    </w:p>
    <w:p w14:paraId="28AE69E6" w14:textId="77777777" w:rsidR="00355FFA" w:rsidRDefault="00355FFA">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46216C5A" w14:textId="77777777" w:rsidR="00355FFA" w:rsidRDefault="00355FFA">
      <w:pPr>
        <w:jc w:val="both"/>
        <w:rPr>
          <w:szCs w:val="24"/>
        </w:rPr>
      </w:pPr>
    </w:p>
    <w:p w14:paraId="0B46A3B2" w14:textId="77777777" w:rsidR="00355FFA" w:rsidRDefault="00355FFA">
      <w:pPr>
        <w:jc w:val="both"/>
        <w:rPr>
          <w:szCs w:val="24"/>
        </w:rPr>
      </w:pPr>
    </w:p>
    <w:p w14:paraId="3002A5D4" w14:textId="77777777" w:rsidR="00355FFA" w:rsidRDefault="00355FFA">
      <w:pPr>
        <w:jc w:val="center"/>
        <w:rPr>
          <w:b/>
          <w:caps/>
        </w:rPr>
      </w:pPr>
    </w:p>
    <w:p w14:paraId="70A07866" w14:textId="77777777" w:rsidR="00355FFA" w:rsidRPr="001E03C6" w:rsidRDefault="00355FFA" w:rsidP="001E03C6"/>
    <w:p w14:paraId="5737DEB5" w14:textId="77777777" w:rsidR="00355FFA" w:rsidRPr="001E03C6" w:rsidRDefault="00355FFA" w:rsidP="001E03C6"/>
    <w:p w14:paraId="1567B720" w14:textId="77777777" w:rsidR="00355FFA" w:rsidRPr="001E03C6" w:rsidRDefault="00355FFA" w:rsidP="001E03C6"/>
    <w:p w14:paraId="46E8F348" w14:textId="77777777" w:rsidR="00355FFA" w:rsidRDefault="00355FFA" w:rsidP="001E03C6"/>
    <w:p w14:paraId="71C9F4E2" w14:textId="77777777" w:rsidR="00355FFA" w:rsidRDefault="00355FFA" w:rsidP="001E03C6"/>
    <w:p w14:paraId="6BC4793C" w14:textId="77777777" w:rsidR="00355FFA" w:rsidRDefault="00355FFA" w:rsidP="001E03C6">
      <w:pPr>
        <w:ind w:firstLine="720"/>
        <w:jc w:val="both"/>
        <w:rPr>
          <w:b/>
        </w:rPr>
      </w:pPr>
    </w:p>
    <w:p w14:paraId="6B6BEBCE" w14:textId="77777777" w:rsidR="00355FFA" w:rsidRDefault="00355FFA" w:rsidP="001E03C6">
      <w:pPr>
        <w:ind w:firstLine="720"/>
        <w:jc w:val="both"/>
        <w:rPr>
          <w:b/>
        </w:rPr>
      </w:pPr>
    </w:p>
    <w:p w14:paraId="2642252A" w14:textId="77777777" w:rsidR="00355FFA" w:rsidRDefault="00355FFA" w:rsidP="001E03C6">
      <w:pPr>
        <w:ind w:firstLine="720"/>
        <w:jc w:val="both"/>
        <w:rPr>
          <w:b/>
        </w:rPr>
      </w:pPr>
    </w:p>
    <w:p w14:paraId="52988251" w14:textId="77777777" w:rsidR="00355FFA" w:rsidRDefault="00355FFA" w:rsidP="001E03C6">
      <w:pPr>
        <w:ind w:firstLine="720"/>
        <w:jc w:val="both"/>
        <w:rPr>
          <w:b/>
        </w:rPr>
      </w:pPr>
    </w:p>
    <w:p w14:paraId="3FCC30E5" w14:textId="77777777" w:rsidR="00355FFA" w:rsidRDefault="00355FFA" w:rsidP="001E03C6">
      <w:pPr>
        <w:ind w:firstLine="720"/>
        <w:jc w:val="both"/>
        <w:rPr>
          <w:b/>
        </w:rPr>
      </w:pPr>
    </w:p>
    <w:p w14:paraId="177CA85F" w14:textId="77777777" w:rsidR="00355FFA" w:rsidRDefault="00355FFA" w:rsidP="001E03C6">
      <w:pPr>
        <w:ind w:firstLine="720"/>
        <w:jc w:val="both"/>
        <w:rPr>
          <w:b/>
        </w:rPr>
      </w:pPr>
    </w:p>
    <w:p w14:paraId="2453FC8F" w14:textId="77777777" w:rsidR="001C3A67" w:rsidRDefault="001C3A67" w:rsidP="001E03C6">
      <w:pPr>
        <w:ind w:firstLine="720"/>
        <w:jc w:val="both"/>
        <w:rPr>
          <w:b/>
        </w:rPr>
      </w:pPr>
    </w:p>
    <w:p w14:paraId="450CCEB1" w14:textId="77777777" w:rsidR="00CF3AB0" w:rsidRDefault="00CF3AB0" w:rsidP="00CF3AB0">
      <w:pPr>
        <w:ind w:firstLine="720"/>
        <w:jc w:val="center"/>
        <w:rPr>
          <w:b/>
          <w:sz w:val="28"/>
          <w:szCs w:val="28"/>
        </w:rPr>
      </w:pPr>
    </w:p>
    <w:p w14:paraId="176246DA" w14:textId="77777777" w:rsidR="00CF3AB0" w:rsidRDefault="00CF3AB0" w:rsidP="00CF3AB0">
      <w:pPr>
        <w:ind w:firstLine="720"/>
        <w:jc w:val="both"/>
        <w:rPr>
          <w:b/>
        </w:rPr>
      </w:pPr>
      <w:r>
        <w:rPr>
          <w:b/>
        </w:rPr>
        <w:lastRenderedPageBreak/>
        <w:t>Informacija apie Pasvalio rajono savivaldybės 201</w:t>
      </w:r>
      <w:r w:rsidR="00781C75">
        <w:rPr>
          <w:b/>
        </w:rPr>
        <w:t>9</w:t>
      </w:r>
      <w:r>
        <w:rPr>
          <w:b/>
        </w:rPr>
        <w:t xml:space="preserve"> m. biudžeto pajamas ir išlaidas pagal funkcinę ir ekonominę klasifikaciją</w:t>
      </w:r>
    </w:p>
    <w:p w14:paraId="3044D7E9" w14:textId="77777777" w:rsidR="00CF3AB0" w:rsidRDefault="00CF3AB0" w:rsidP="00CF3AB0">
      <w:pPr>
        <w:ind w:firstLine="720"/>
        <w:jc w:val="both"/>
      </w:pPr>
    </w:p>
    <w:p w14:paraId="5C1BE0C2" w14:textId="77777777" w:rsidR="00781C75" w:rsidRPr="00E93101" w:rsidRDefault="00781C75" w:rsidP="00781C75">
      <w:pPr>
        <w:ind w:firstLine="720"/>
        <w:jc w:val="center"/>
        <w:rPr>
          <w:b/>
          <w:sz w:val="28"/>
          <w:szCs w:val="28"/>
        </w:rPr>
      </w:pPr>
      <w:r w:rsidRPr="00E93101">
        <w:rPr>
          <w:b/>
          <w:sz w:val="28"/>
          <w:szCs w:val="28"/>
        </w:rPr>
        <w:t>SAVIVALDYBĖS BIUDŽETO ĮVYKDYMAS</w:t>
      </w:r>
    </w:p>
    <w:p w14:paraId="348A4785" w14:textId="77777777" w:rsidR="00781C75" w:rsidRDefault="00781C75" w:rsidP="00781C75">
      <w:pPr>
        <w:ind w:firstLine="720"/>
        <w:jc w:val="both"/>
      </w:pPr>
    </w:p>
    <w:p w14:paraId="37E69960" w14:textId="77777777" w:rsidR="00781C75" w:rsidRDefault="00781C75" w:rsidP="00781C75">
      <w:pPr>
        <w:ind w:firstLine="720"/>
        <w:jc w:val="both"/>
      </w:pPr>
      <w:r w:rsidRPr="007B518D">
        <w:rPr>
          <w:b/>
        </w:rPr>
        <w:t>Pajamos</w:t>
      </w:r>
      <w:r>
        <w:t xml:space="preserve">. Savivaldybės tarybos  patvirtintame 2019 metų Savivaldybės biudžete planuota gauti   31036,1 tūkst. Eur pajamų, gauta 30940,4  tūkst.  Eur.  Biudžeto pajamų planas įvykdytas 99,6 proc.   </w:t>
      </w:r>
    </w:p>
    <w:p w14:paraId="2496CC79" w14:textId="77777777" w:rsidR="00781C75" w:rsidRDefault="00781C75" w:rsidP="00781C75">
      <w:pPr>
        <w:ind w:firstLine="720"/>
        <w:jc w:val="both"/>
      </w:pPr>
      <w:r>
        <w:t xml:space="preserve">                                        </w:t>
      </w:r>
    </w:p>
    <w:p w14:paraId="482EF434" w14:textId="77777777" w:rsidR="00781C75" w:rsidRDefault="00781C75" w:rsidP="00781C75">
      <w:pPr>
        <w:tabs>
          <w:tab w:val="left" w:pos="9131"/>
        </w:tabs>
        <w:ind w:firstLine="720"/>
        <w:jc w:val="both"/>
      </w:pPr>
      <w:r w:rsidRPr="00E93101">
        <w:rPr>
          <w:b/>
          <w:sz w:val="36"/>
          <w:szCs w:val="36"/>
        </w:rPr>
        <w:t xml:space="preserve">Pasvalio rajono savivaldybės </w:t>
      </w:r>
      <w:r>
        <w:rPr>
          <w:b/>
          <w:sz w:val="36"/>
          <w:szCs w:val="36"/>
        </w:rPr>
        <w:t xml:space="preserve">2019 m. </w:t>
      </w:r>
      <w:r w:rsidRPr="00E93101">
        <w:rPr>
          <w:b/>
          <w:sz w:val="36"/>
          <w:szCs w:val="36"/>
        </w:rPr>
        <w:t>biudžeto pajamos</w:t>
      </w:r>
    </w:p>
    <w:p w14:paraId="4C5B5C36" w14:textId="77777777" w:rsidR="00781C75" w:rsidRDefault="00781C75" w:rsidP="00781C75">
      <w:pPr>
        <w:tabs>
          <w:tab w:val="left" w:pos="9131"/>
        </w:tabs>
        <w:ind w:firstLine="720"/>
        <w:jc w:val="both"/>
      </w:pPr>
      <w:r>
        <w:t xml:space="preserve">                                                                                                                                 tūkst. Eur</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51"/>
        <w:gridCol w:w="1418"/>
        <w:gridCol w:w="1027"/>
        <w:gridCol w:w="1489"/>
        <w:gridCol w:w="1489"/>
        <w:gridCol w:w="985"/>
      </w:tblGrid>
      <w:tr w:rsidR="00781C75" w14:paraId="64648B97" w14:textId="77777777" w:rsidTr="003114CF">
        <w:tc>
          <w:tcPr>
            <w:tcW w:w="959" w:type="dxa"/>
            <w:shd w:val="clear" w:color="auto" w:fill="auto"/>
          </w:tcPr>
          <w:p w14:paraId="67ED5DFB" w14:textId="77777777" w:rsidR="00781C75" w:rsidRDefault="00781C75" w:rsidP="00FC3227">
            <w:pPr>
              <w:ind w:right="421"/>
              <w:jc w:val="both"/>
            </w:pPr>
            <w:r>
              <w:t>EilNr.</w:t>
            </w:r>
          </w:p>
        </w:tc>
        <w:tc>
          <w:tcPr>
            <w:tcW w:w="2551" w:type="dxa"/>
            <w:shd w:val="clear" w:color="auto" w:fill="auto"/>
          </w:tcPr>
          <w:p w14:paraId="183B4246" w14:textId="77777777" w:rsidR="00781C75" w:rsidRDefault="00781C75" w:rsidP="00FC3227">
            <w:pPr>
              <w:jc w:val="both"/>
            </w:pPr>
            <w:r>
              <w:t>Pajamų pavadinimas</w:t>
            </w:r>
          </w:p>
        </w:tc>
        <w:tc>
          <w:tcPr>
            <w:tcW w:w="1418" w:type="dxa"/>
            <w:shd w:val="clear" w:color="auto" w:fill="auto"/>
          </w:tcPr>
          <w:p w14:paraId="346A33F9" w14:textId="77777777" w:rsidR="00781C75" w:rsidRDefault="00781C75" w:rsidP="00FC3227">
            <w:pPr>
              <w:jc w:val="both"/>
            </w:pPr>
            <w:r>
              <w:t>Patikslintas 2019 m. pajamų planas</w:t>
            </w:r>
          </w:p>
        </w:tc>
        <w:tc>
          <w:tcPr>
            <w:tcW w:w="1027" w:type="dxa"/>
            <w:shd w:val="clear" w:color="auto" w:fill="auto"/>
          </w:tcPr>
          <w:p w14:paraId="6958A84D" w14:textId="77777777" w:rsidR="00781C75" w:rsidRDefault="00781C75" w:rsidP="00FC3227">
            <w:pPr>
              <w:jc w:val="both"/>
            </w:pPr>
            <w:r>
              <w:t>2019 m. įvykdy-mas</w:t>
            </w:r>
          </w:p>
        </w:tc>
        <w:tc>
          <w:tcPr>
            <w:tcW w:w="1489" w:type="dxa"/>
            <w:shd w:val="clear" w:color="auto" w:fill="auto"/>
          </w:tcPr>
          <w:p w14:paraId="093D91CE" w14:textId="77777777" w:rsidR="00781C75" w:rsidRPr="009B65B6" w:rsidRDefault="00781C75" w:rsidP="00FC3227">
            <w:pPr>
              <w:jc w:val="both"/>
              <w:rPr>
                <w:lang w:val="en-US"/>
              </w:rPr>
            </w:pPr>
            <w:r>
              <w:t xml:space="preserve">Įvykdyta </w:t>
            </w:r>
            <w:r w:rsidRPr="009B65B6">
              <w:rPr>
                <w:lang w:val="en-US"/>
              </w:rPr>
              <w:t>+/</w:t>
            </w:r>
          </w:p>
          <w:p w14:paraId="1A0F3AAB" w14:textId="77777777" w:rsidR="00781C75" w:rsidRPr="00DD4853" w:rsidRDefault="00781C75" w:rsidP="00FC3227">
            <w:pPr>
              <w:jc w:val="both"/>
            </w:pPr>
            <w:r>
              <w:t>neįvykdyta -</w:t>
            </w:r>
          </w:p>
        </w:tc>
        <w:tc>
          <w:tcPr>
            <w:tcW w:w="1489" w:type="dxa"/>
            <w:shd w:val="clear" w:color="auto" w:fill="auto"/>
          </w:tcPr>
          <w:p w14:paraId="554A79C0" w14:textId="77777777" w:rsidR="00781C75" w:rsidRDefault="00781C75" w:rsidP="00FC3227">
            <w:pPr>
              <w:jc w:val="both"/>
            </w:pPr>
            <w:r>
              <w:t>Plano įvykdymas (proc.)</w:t>
            </w:r>
          </w:p>
        </w:tc>
        <w:tc>
          <w:tcPr>
            <w:tcW w:w="985" w:type="dxa"/>
            <w:shd w:val="clear" w:color="auto" w:fill="auto"/>
          </w:tcPr>
          <w:p w14:paraId="252DAD78" w14:textId="77777777" w:rsidR="00781C75" w:rsidRDefault="00781C75" w:rsidP="00FC3227">
            <w:pPr>
              <w:jc w:val="both"/>
            </w:pPr>
            <w:r>
              <w:t>Pajamų struktūra pagal įvykdymą (proc.)</w:t>
            </w:r>
          </w:p>
        </w:tc>
      </w:tr>
      <w:tr w:rsidR="00781C75" w14:paraId="4A3BB07F" w14:textId="77777777" w:rsidTr="003114CF">
        <w:tc>
          <w:tcPr>
            <w:tcW w:w="959" w:type="dxa"/>
            <w:shd w:val="clear" w:color="auto" w:fill="auto"/>
          </w:tcPr>
          <w:p w14:paraId="004C0623" w14:textId="77777777" w:rsidR="00781C75" w:rsidRPr="009B65B6" w:rsidRDefault="00781C75" w:rsidP="00FC3227">
            <w:pPr>
              <w:jc w:val="both"/>
              <w:rPr>
                <w:b/>
              </w:rPr>
            </w:pPr>
            <w:r w:rsidRPr="009B65B6">
              <w:rPr>
                <w:b/>
              </w:rPr>
              <w:t>1</w:t>
            </w:r>
          </w:p>
        </w:tc>
        <w:tc>
          <w:tcPr>
            <w:tcW w:w="2551" w:type="dxa"/>
            <w:shd w:val="clear" w:color="auto" w:fill="auto"/>
          </w:tcPr>
          <w:p w14:paraId="7F941DDD" w14:textId="77777777" w:rsidR="00781C75" w:rsidRPr="009B65B6" w:rsidRDefault="00781C75" w:rsidP="00FC3227">
            <w:pPr>
              <w:jc w:val="both"/>
              <w:rPr>
                <w:b/>
              </w:rPr>
            </w:pPr>
            <w:r w:rsidRPr="009B65B6">
              <w:rPr>
                <w:b/>
              </w:rPr>
              <w:t>2</w:t>
            </w:r>
          </w:p>
        </w:tc>
        <w:tc>
          <w:tcPr>
            <w:tcW w:w="1418" w:type="dxa"/>
            <w:shd w:val="clear" w:color="auto" w:fill="auto"/>
            <w:vAlign w:val="center"/>
          </w:tcPr>
          <w:p w14:paraId="704AAD7B" w14:textId="77777777" w:rsidR="00781C75" w:rsidRPr="009B65B6" w:rsidRDefault="00781C75" w:rsidP="00FC3227">
            <w:pPr>
              <w:jc w:val="center"/>
              <w:rPr>
                <w:b/>
              </w:rPr>
            </w:pPr>
            <w:r w:rsidRPr="009B65B6">
              <w:rPr>
                <w:b/>
              </w:rPr>
              <w:t>3</w:t>
            </w:r>
          </w:p>
        </w:tc>
        <w:tc>
          <w:tcPr>
            <w:tcW w:w="1027" w:type="dxa"/>
            <w:shd w:val="clear" w:color="auto" w:fill="auto"/>
            <w:vAlign w:val="center"/>
          </w:tcPr>
          <w:p w14:paraId="7BEE3C32" w14:textId="77777777" w:rsidR="00781C75" w:rsidRPr="009B65B6" w:rsidRDefault="00781C75" w:rsidP="00FC3227">
            <w:pPr>
              <w:jc w:val="center"/>
              <w:rPr>
                <w:b/>
              </w:rPr>
            </w:pPr>
            <w:r w:rsidRPr="009B65B6">
              <w:rPr>
                <w:b/>
              </w:rPr>
              <w:t>4</w:t>
            </w:r>
          </w:p>
        </w:tc>
        <w:tc>
          <w:tcPr>
            <w:tcW w:w="1489" w:type="dxa"/>
            <w:shd w:val="clear" w:color="auto" w:fill="auto"/>
            <w:vAlign w:val="center"/>
          </w:tcPr>
          <w:p w14:paraId="7D883562" w14:textId="77777777" w:rsidR="00781C75" w:rsidRPr="009B65B6" w:rsidRDefault="00781C75" w:rsidP="00FC3227">
            <w:pPr>
              <w:jc w:val="center"/>
              <w:rPr>
                <w:b/>
              </w:rPr>
            </w:pPr>
            <w:r w:rsidRPr="009B65B6">
              <w:rPr>
                <w:b/>
              </w:rPr>
              <w:t>5</w:t>
            </w:r>
          </w:p>
        </w:tc>
        <w:tc>
          <w:tcPr>
            <w:tcW w:w="1489" w:type="dxa"/>
            <w:shd w:val="clear" w:color="auto" w:fill="auto"/>
            <w:vAlign w:val="center"/>
          </w:tcPr>
          <w:p w14:paraId="6D74EE1B" w14:textId="77777777" w:rsidR="00781C75" w:rsidRPr="009B65B6" w:rsidRDefault="00781C75" w:rsidP="00FC3227">
            <w:pPr>
              <w:jc w:val="center"/>
              <w:rPr>
                <w:b/>
              </w:rPr>
            </w:pPr>
            <w:r w:rsidRPr="009B65B6">
              <w:rPr>
                <w:b/>
              </w:rPr>
              <w:t>6</w:t>
            </w:r>
          </w:p>
        </w:tc>
        <w:tc>
          <w:tcPr>
            <w:tcW w:w="985" w:type="dxa"/>
            <w:shd w:val="clear" w:color="auto" w:fill="auto"/>
            <w:vAlign w:val="center"/>
          </w:tcPr>
          <w:p w14:paraId="39DF653D" w14:textId="77777777" w:rsidR="00781C75" w:rsidRPr="009B65B6" w:rsidRDefault="00781C75" w:rsidP="00FC3227">
            <w:pPr>
              <w:jc w:val="center"/>
              <w:rPr>
                <w:b/>
              </w:rPr>
            </w:pPr>
            <w:r w:rsidRPr="009B65B6">
              <w:rPr>
                <w:b/>
              </w:rPr>
              <w:t>7</w:t>
            </w:r>
          </w:p>
        </w:tc>
      </w:tr>
      <w:tr w:rsidR="00781C75" w14:paraId="7FE9CA1A" w14:textId="77777777" w:rsidTr="003114CF">
        <w:tc>
          <w:tcPr>
            <w:tcW w:w="959" w:type="dxa"/>
            <w:shd w:val="clear" w:color="auto" w:fill="auto"/>
          </w:tcPr>
          <w:p w14:paraId="6EEEE215" w14:textId="77777777" w:rsidR="00781C75" w:rsidRPr="009B65B6" w:rsidRDefault="00781C75" w:rsidP="00FC3227">
            <w:pPr>
              <w:jc w:val="both"/>
              <w:rPr>
                <w:b/>
              </w:rPr>
            </w:pPr>
            <w:r w:rsidRPr="009B65B6">
              <w:rPr>
                <w:b/>
              </w:rPr>
              <w:t>1.</w:t>
            </w:r>
          </w:p>
        </w:tc>
        <w:tc>
          <w:tcPr>
            <w:tcW w:w="2551" w:type="dxa"/>
            <w:shd w:val="clear" w:color="auto" w:fill="auto"/>
          </w:tcPr>
          <w:p w14:paraId="5D6439B0" w14:textId="77777777" w:rsidR="00781C75" w:rsidRPr="009B65B6" w:rsidRDefault="00781C75" w:rsidP="00FC3227">
            <w:pPr>
              <w:jc w:val="both"/>
              <w:rPr>
                <w:b/>
              </w:rPr>
            </w:pPr>
            <w:r w:rsidRPr="009B65B6">
              <w:rPr>
                <w:b/>
              </w:rPr>
              <w:t>Mokesčiai</w:t>
            </w:r>
          </w:p>
        </w:tc>
        <w:tc>
          <w:tcPr>
            <w:tcW w:w="1418" w:type="dxa"/>
            <w:shd w:val="clear" w:color="auto" w:fill="auto"/>
            <w:vAlign w:val="center"/>
          </w:tcPr>
          <w:p w14:paraId="6905EABA" w14:textId="77777777" w:rsidR="00781C75" w:rsidRPr="009B65B6" w:rsidRDefault="00781C75" w:rsidP="00FC3227">
            <w:pPr>
              <w:jc w:val="center"/>
              <w:rPr>
                <w:b/>
              </w:rPr>
            </w:pPr>
            <w:r>
              <w:rPr>
                <w:b/>
              </w:rPr>
              <w:t>14764,8</w:t>
            </w:r>
          </w:p>
        </w:tc>
        <w:tc>
          <w:tcPr>
            <w:tcW w:w="1027" w:type="dxa"/>
            <w:shd w:val="clear" w:color="auto" w:fill="auto"/>
            <w:vAlign w:val="center"/>
          </w:tcPr>
          <w:p w14:paraId="230AE0F3" w14:textId="77777777" w:rsidR="00781C75" w:rsidRPr="009B65B6" w:rsidRDefault="00781C75" w:rsidP="00FC3227">
            <w:pPr>
              <w:jc w:val="center"/>
              <w:rPr>
                <w:b/>
              </w:rPr>
            </w:pPr>
            <w:r>
              <w:rPr>
                <w:b/>
              </w:rPr>
              <w:t>15099,8</w:t>
            </w:r>
          </w:p>
        </w:tc>
        <w:tc>
          <w:tcPr>
            <w:tcW w:w="1489" w:type="dxa"/>
            <w:shd w:val="clear" w:color="auto" w:fill="auto"/>
            <w:vAlign w:val="center"/>
          </w:tcPr>
          <w:p w14:paraId="73649C05" w14:textId="77777777" w:rsidR="00781C75" w:rsidRPr="009B65B6" w:rsidRDefault="00781C75" w:rsidP="00FC3227">
            <w:pPr>
              <w:jc w:val="center"/>
              <w:rPr>
                <w:b/>
              </w:rPr>
            </w:pPr>
            <w:r>
              <w:rPr>
                <w:b/>
              </w:rPr>
              <w:t>335,0</w:t>
            </w:r>
          </w:p>
        </w:tc>
        <w:tc>
          <w:tcPr>
            <w:tcW w:w="1489" w:type="dxa"/>
            <w:shd w:val="clear" w:color="auto" w:fill="auto"/>
            <w:vAlign w:val="center"/>
          </w:tcPr>
          <w:p w14:paraId="75C27289" w14:textId="77777777" w:rsidR="00781C75" w:rsidRPr="009B65B6" w:rsidRDefault="00781C75" w:rsidP="00FC3227">
            <w:pPr>
              <w:jc w:val="center"/>
              <w:rPr>
                <w:b/>
              </w:rPr>
            </w:pPr>
            <w:r>
              <w:rPr>
                <w:b/>
              </w:rPr>
              <w:t>102,2</w:t>
            </w:r>
          </w:p>
        </w:tc>
        <w:tc>
          <w:tcPr>
            <w:tcW w:w="985" w:type="dxa"/>
            <w:shd w:val="clear" w:color="auto" w:fill="auto"/>
            <w:vAlign w:val="center"/>
          </w:tcPr>
          <w:p w14:paraId="3FB0E263" w14:textId="77777777" w:rsidR="00781C75" w:rsidRPr="009B65B6" w:rsidRDefault="00781C75" w:rsidP="00FC3227">
            <w:pPr>
              <w:jc w:val="center"/>
              <w:rPr>
                <w:b/>
              </w:rPr>
            </w:pPr>
            <w:r>
              <w:rPr>
                <w:b/>
              </w:rPr>
              <w:t>48,8</w:t>
            </w:r>
          </w:p>
        </w:tc>
      </w:tr>
      <w:tr w:rsidR="00781C75" w14:paraId="1493967B" w14:textId="77777777" w:rsidTr="003114CF">
        <w:tc>
          <w:tcPr>
            <w:tcW w:w="959" w:type="dxa"/>
            <w:shd w:val="clear" w:color="auto" w:fill="auto"/>
          </w:tcPr>
          <w:p w14:paraId="46FB34FE" w14:textId="77777777" w:rsidR="00781C75" w:rsidRDefault="00781C75" w:rsidP="00FC3227">
            <w:pPr>
              <w:jc w:val="both"/>
            </w:pPr>
            <w:r>
              <w:t>1.1.</w:t>
            </w:r>
          </w:p>
        </w:tc>
        <w:tc>
          <w:tcPr>
            <w:tcW w:w="2551" w:type="dxa"/>
            <w:shd w:val="clear" w:color="auto" w:fill="auto"/>
          </w:tcPr>
          <w:p w14:paraId="2E2CBD54" w14:textId="77777777" w:rsidR="00781C75" w:rsidRDefault="00781C75" w:rsidP="00FC3227">
            <w:pPr>
              <w:jc w:val="both"/>
            </w:pPr>
            <w:r>
              <w:t>Gyventojų pajamų mokestis (gautas iš VMI)</w:t>
            </w:r>
          </w:p>
        </w:tc>
        <w:tc>
          <w:tcPr>
            <w:tcW w:w="1418" w:type="dxa"/>
            <w:shd w:val="clear" w:color="auto" w:fill="auto"/>
            <w:vAlign w:val="center"/>
          </w:tcPr>
          <w:p w14:paraId="05681D2E" w14:textId="77777777" w:rsidR="00781C75" w:rsidRDefault="00781C75" w:rsidP="00FC3227">
            <w:pPr>
              <w:jc w:val="center"/>
            </w:pPr>
            <w:r>
              <w:t>13343,0</w:t>
            </w:r>
          </w:p>
        </w:tc>
        <w:tc>
          <w:tcPr>
            <w:tcW w:w="1027" w:type="dxa"/>
            <w:shd w:val="clear" w:color="auto" w:fill="auto"/>
            <w:vAlign w:val="center"/>
          </w:tcPr>
          <w:p w14:paraId="06342323" w14:textId="77777777" w:rsidR="00781C75" w:rsidRDefault="00781C75" w:rsidP="00FC3227">
            <w:pPr>
              <w:jc w:val="center"/>
            </w:pPr>
            <w:r>
              <w:t>13645,5</w:t>
            </w:r>
          </w:p>
        </w:tc>
        <w:tc>
          <w:tcPr>
            <w:tcW w:w="1489" w:type="dxa"/>
            <w:shd w:val="clear" w:color="auto" w:fill="auto"/>
            <w:vAlign w:val="center"/>
          </w:tcPr>
          <w:p w14:paraId="1934BCC0" w14:textId="77777777" w:rsidR="00781C75" w:rsidRPr="009B65B6" w:rsidRDefault="00781C75" w:rsidP="00FC3227">
            <w:pPr>
              <w:jc w:val="center"/>
              <w:rPr>
                <w:lang w:val="en-US"/>
              </w:rPr>
            </w:pPr>
            <w:r>
              <w:rPr>
                <w:lang w:val="en-US"/>
              </w:rPr>
              <w:t>302,5</w:t>
            </w:r>
          </w:p>
        </w:tc>
        <w:tc>
          <w:tcPr>
            <w:tcW w:w="1489" w:type="dxa"/>
            <w:shd w:val="clear" w:color="auto" w:fill="auto"/>
            <w:vAlign w:val="center"/>
          </w:tcPr>
          <w:p w14:paraId="1739CCB9" w14:textId="77777777" w:rsidR="00781C75" w:rsidRDefault="00781C75" w:rsidP="00FC3227">
            <w:pPr>
              <w:jc w:val="center"/>
            </w:pPr>
            <w:r>
              <w:t>102,2</w:t>
            </w:r>
          </w:p>
        </w:tc>
        <w:tc>
          <w:tcPr>
            <w:tcW w:w="985" w:type="dxa"/>
            <w:shd w:val="clear" w:color="auto" w:fill="auto"/>
            <w:vAlign w:val="center"/>
          </w:tcPr>
          <w:p w14:paraId="1F6F86D0" w14:textId="77777777" w:rsidR="00781C75" w:rsidRDefault="00781C75" w:rsidP="00FC3227">
            <w:pPr>
              <w:jc w:val="center"/>
            </w:pPr>
            <w:r>
              <w:t>44,1</w:t>
            </w:r>
          </w:p>
        </w:tc>
      </w:tr>
      <w:tr w:rsidR="00781C75" w14:paraId="62704525" w14:textId="77777777" w:rsidTr="003114CF">
        <w:tc>
          <w:tcPr>
            <w:tcW w:w="959" w:type="dxa"/>
            <w:shd w:val="clear" w:color="auto" w:fill="auto"/>
          </w:tcPr>
          <w:p w14:paraId="7D00BA02" w14:textId="77777777" w:rsidR="00781C75" w:rsidRDefault="00781C75" w:rsidP="00FC3227">
            <w:pPr>
              <w:jc w:val="both"/>
            </w:pPr>
            <w:r>
              <w:t>1.2.</w:t>
            </w:r>
          </w:p>
        </w:tc>
        <w:tc>
          <w:tcPr>
            <w:tcW w:w="2551" w:type="dxa"/>
            <w:shd w:val="clear" w:color="auto" w:fill="auto"/>
          </w:tcPr>
          <w:p w14:paraId="1FECC9F4" w14:textId="77777777" w:rsidR="00781C75" w:rsidRDefault="00781C75" w:rsidP="00FC3227">
            <w:pPr>
              <w:jc w:val="both"/>
            </w:pPr>
            <w:r>
              <w:t>Turto mokesčiai</w:t>
            </w:r>
          </w:p>
        </w:tc>
        <w:tc>
          <w:tcPr>
            <w:tcW w:w="1418" w:type="dxa"/>
            <w:shd w:val="clear" w:color="auto" w:fill="auto"/>
            <w:vAlign w:val="center"/>
          </w:tcPr>
          <w:p w14:paraId="5A0C466B" w14:textId="77777777" w:rsidR="00781C75" w:rsidRDefault="00781C75" w:rsidP="00FC3227">
            <w:pPr>
              <w:jc w:val="center"/>
            </w:pPr>
            <w:r>
              <w:t>1396,8</w:t>
            </w:r>
          </w:p>
        </w:tc>
        <w:tc>
          <w:tcPr>
            <w:tcW w:w="1027" w:type="dxa"/>
            <w:shd w:val="clear" w:color="auto" w:fill="auto"/>
            <w:vAlign w:val="center"/>
          </w:tcPr>
          <w:p w14:paraId="23F65A3A" w14:textId="77777777" w:rsidR="00781C75" w:rsidRDefault="00781C75" w:rsidP="00FC3227">
            <w:pPr>
              <w:jc w:val="center"/>
            </w:pPr>
            <w:r>
              <w:t>1427,7</w:t>
            </w:r>
          </w:p>
        </w:tc>
        <w:tc>
          <w:tcPr>
            <w:tcW w:w="1489" w:type="dxa"/>
            <w:shd w:val="clear" w:color="auto" w:fill="auto"/>
            <w:vAlign w:val="center"/>
          </w:tcPr>
          <w:p w14:paraId="3CF0375D" w14:textId="77777777" w:rsidR="00781C75" w:rsidRPr="009B65B6" w:rsidRDefault="00781C75" w:rsidP="00FC3227">
            <w:pPr>
              <w:jc w:val="center"/>
              <w:rPr>
                <w:lang w:val="en-US"/>
              </w:rPr>
            </w:pPr>
            <w:r>
              <w:rPr>
                <w:lang w:val="en-US"/>
              </w:rPr>
              <w:t>30,9</w:t>
            </w:r>
          </w:p>
        </w:tc>
        <w:tc>
          <w:tcPr>
            <w:tcW w:w="1489" w:type="dxa"/>
            <w:shd w:val="clear" w:color="auto" w:fill="auto"/>
            <w:vAlign w:val="center"/>
          </w:tcPr>
          <w:p w14:paraId="6688D1E2" w14:textId="77777777" w:rsidR="00781C75" w:rsidRDefault="00781C75" w:rsidP="00FC3227">
            <w:pPr>
              <w:jc w:val="center"/>
            </w:pPr>
            <w:r>
              <w:t>102,2</w:t>
            </w:r>
          </w:p>
        </w:tc>
        <w:tc>
          <w:tcPr>
            <w:tcW w:w="985" w:type="dxa"/>
            <w:shd w:val="clear" w:color="auto" w:fill="auto"/>
            <w:vAlign w:val="center"/>
          </w:tcPr>
          <w:p w14:paraId="29E8C8E8" w14:textId="77777777" w:rsidR="00781C75" w:rsidRDefault="00781C75" w:rsidP="00FC3227">
            <w:pPr>
              <w:jc w:val="center"/>
            </w:pPr>
            <w:r>
              <w:t>4,6</w:t>
            </w:r>
          </w:p>
        </w:tc>
      </w:tr>
      <w:tr w:rsidR="00781C75" w14:paraId="76E05A8C" w14:textId="77777777" w:rsidTr="003114CF">
        <w:tc>
          <w:tcPr>
            <w:tcW w:w="959" w:type="dxa"/>
            <w:shd w:val="clear" w:color="auto" w:fill="auto"/>
          </w:tcPr>
          <w:p w14:paraId="0819869E" w14:textId="77777777" w:rsidR="00781C75" w:rsidRDefault="00781C75" w:rsidP="00FC3227">
            <w:pPr>
              <w:jc w:val="both"/>
            </w:pPr>
            <w:r>
              <w:t>1.3.</w:t>
            </w:r>
          </w:p>
        </w:tc>
        <w:tc>
          <w:tcPr>
            <w:tcW w:w="2551" w:type="dxa"/>
            <w:shd w:val="clear" w:color="auto" w:fill="auto"/>
          </w:tcPr>
          <w:p w14:paraId="564E1DA2" w14:textId="77777777" w:rsidR="00781C75" w:rsidRDefault="00781C75" w:rsidP="00FC3227">
            <w:pPr>
              <w:jc w:val="both"/>
            </w:pPr>
            <w:r>
              <w:t>Prekių ir paslaugų mokesčiai</w:t>
            </w:r>
          </w:p>
        </w:tc>
        <w:tc>
          <w:tcPr>
            <w:tcW w:w="1418" w:type="dxa"/>
            <w:shd w:val="clear" w:color="auto" w:fill="auto"/>
            <w:vAlign w:val="center"/>
          </w:tcPr>
          <w:p w14:paraId="0DD3BF93" w14:textId="77777777" w:rsidR="00781C75" w:rsidRDefault="00781C75" w:rsidP="00FC3227">
            <w:pPr>
              <w:jc w:val="center"/>
            </w:pPr>
            <w:r>
              <w:t>25,0</w:t>
            </w:r>
          </w:p>
        </w:tc>
        <w:tc>
          <w:tcPr>
            <w:tcW w:w="1027" w:type="dxa"/>
            <w:shd w:val="clear" w:color="auto" w:fill="auto"/>
            <w:vAlign w:val="center"/>
          </w:tcPr>
          <w:p w14:paraId="0F691736" w14:textId="77777777" w:rsidR="00781C75" w:rsidRDefault="00781C75" w:rsidP="00FC3227">
            <w:pPr>
              <w:jc w:val="center"/>
            </w:pPr>
            <w:r>
              <w:t>26,6</w:t>
            </w:r>
          </w:p>
        </w:tc>
        <w:tc>
          <w:tcPr>
            <w:tcW w:w="1489" w:type="dxa"/>
            <w:shd w:val="clear" w:color="auto" w:fill="auto"/>
            <w:vAlign w:val="center"/>
          </w:tcPr>
          <w:p w14:paraId="4DAC3DEB" w14:textId="77777777" w:rsidR="00781C75" w:rsidRPr="009B65B6" w:rsidRDefault="00781C75" w:rsidP="00FC3227">
            <w:pPr>
              <w:jc w:val="center"/>
              <w:rPr>
                <w:lang w:val="en-US"/>
              </w:rPr>
            </w:pPr>
            <w:r>
              <w:rPr>
                <w:lang w:val="en-US"/>
              </w:rPr>
              <w:t>1,6</w:t>
            </w:r>
          </w:p>
        </w:tc>
        <w:tc>
          <w:tcPr>
            <w:tcW w:w="1489" w:type="dxa"/>
            <w:shd w:val="clear" w:color="auto" w:fill="auto"/>
            <w:vAlign w:val="center"/>
          </w:tcPr>
          <w:p w14:paraId="63D04F43" w14:textId="77777777" w:rsidR="00781C75" w:rsidRDefault="00781C75" w:rsidP="00FC3227">
            <w:pPr>
              <w:jc w:val="center"/>
            </w:pPr>
            <w:r>
              <w:t>106,4</w:t>
            </w:r>
          </w:p>
        </w:tc>
        <w:tc>
          <w:tcPr>
            <w:tcW w:w="985" w:type="dxa"/>
            <w:shd w:val="clear" w:color="auto" w:fill="auto"/>
            <w:vAlign w:val="center"/>
          </w:tcPr>
          <w:p w14:paraId="497DB6F3" w14:textId="77777777" w:rsidR="00781C75" w:rsidRDefault="00781C75" w:rsidP="00FC3227">
            <w:pPr>
              <w:jc w:val="center"/>
            </w:pPr>
            <w:r>
              <w:t>0,1</w:t>
            </w:r>
          </w:p>
        </w:tc>
      </w:tr>
      <w:tr w:rsidR="00781C75" w14:paraId="241FEFE3" w14:textId="77777777" w:rsidTr="003114CF">
        <w:tc>
          <w:tcPr>
            <w:tcW w:w="959" w:type="dxa"/>
            <w:shd w:val="clear" w:color="auto" w:fill="auto"/>
          </w:tcPr>
          <w:p w14:paraId="17FE97A3" w14:textId="77777777" w:rsidR="00781C75" w:rsidRPr="009B65B6" w:rsidRDefault="00781C75" w:rsidP="00FC3227">
            <w:pPr>
              <w:jc w:val="both"/>
              <w:rPr>
                <w:b/>
              </w:rPr>
            </w:pPr>
            <w:r w:rsidRPr="009B65B6">
              <w:rPr>
                <w:b/>
              </w:rPr>
              <w:t>2.</w:t>
            </w:r>
          </w:p>
        </w:tc>
        <w:tc>
          <w:tcPr>
            <w:tcW w:w="2551" w:type="dxa"/>
            <w:shd w:val="clear" w:color="auto" w:fill="auto"/>
          </w:tcPr>
          <w:p w14:paraId="1D0BF58D" w14:textId="77777777" w:rsidR="00781C75" w:rsidRPr="009B65B6" w:rsidRDefault="00781C75" w:rsidP="00FC3227">
            <w:pPr>
              <w:jc w:val="both"/>
              <w:rPr>
                <w:b/>
              </w:rPr>
            </w:pPr>
            <w:r w:rsidRPr="009B65B6">
              <w:rPr>
                <w:b/>
              </w:rPr>
              <w:t>Dotacijos</w:t>
            </w:r>
          </w:p>
        </w:tc>
        <w:tc>
          <w:tcPr>
            <w:tcW w:w="1418" w:type="dxa"/>
            <w:shd w:val="clear" w:color="auto" w:fill="auto"/>
            <w:vAlign w:val="center"/>
          </w:tcPr>
          <w:p w14:paraId="6ED7D193" w14:textId="77777777" w:rsidR="00781C75" w:rsidRPr="009B65B6" w:rsidRDefault="00781C75" w:rsidP="00FC3227">
            <w:pPr>
              <w:jc w:val="center"/>
              <w:rPr>
                <w:b/>
              </w:rPr>
            </w:pPr>
            <w:r>
              <w:rPr>
                <w:b/>
              </w:rPr>
              <w:t>13758,8</w:t>
            </w:r>
          </w:p>
        </w:tc>
        <w:tc>
          <w:tcPr>
            <w:tcW w:w="1027" w:type="dxa"/>
            <w:shd w:val="clear" w:color="auto" w:fill="auto"/>
            <w:vAlign w:val="center"/>
          </w:tcPr>
          <w:p w14:paraId="688FECCF" w14:textId="77777777" w:rsidR="00781C75" w:rsidRPr="009B65B6" w:rsidRDefault="00781C75" w:rsidP="00FC3227">
            <w:pPr>
              <w:jc w:val="center"/>
              <w:rPr>
                <w:b/>
              </w:rPr>
            </w:pPr>
            <w:r>
              <w:rPr>
                <w:b/>
              </w:rPr>
              <w:t>13298,8</w:t>
            </w:r>
          </w:p>
        </w:tc>
        <w:tc>
          <w:tcPr>
            <w:tcW w:w="1489" w:type="dxa"/>
            <w:shd w:val="clear" w:color="auto" w:fill="auto"/>
            <w:vAlign w:val="center"/>
          </w:tcPr>
          <w:p w14:paraId="747CBD81" w14:textId="77777777" w:rsidR="00781C75" w:rsidRPr="009B65B6" w:rsidRDefault="00781C75" w:rsidP="00FC3227">
            <w:pPr>
              <w:jc w:val="center"/>
              <w:rPr>
                <w:b/>
                <w:lang w:val="en-US"/>
              </w:rPr>
            </w:pPr>
            <w:r w:rsidRPr="009B65B6">
              <w:rPr>
                <w:b/>
                <w:lang w:val="en-US"/>
              </w:rPr>
              <w:t>-</w:t>
            </w:r>
            <w:r>
              <w:rPr>
                <w:b/>
                <w:lang w:val="en-US"/>
              </w:rPr>
              <w:t>460,0</w:t>
            </w:r>
          </w:p>
        </w:tc>
        <w:tc>
          <w:tcPr>
            <w:tcW w:w="1489" w:type="dxa"/>
            <w:shd w:val="clear" w:color="auto" w:fill="auto"/>
            <w:vAlign w:val="center"/>
          </w:tcPr>
          <w:p w14:paraId="707EE4D0" w14:textId="77777777" w:rsidR="00781C75" w:rsidRPr="009B65B6" w:rsidRDefault="00781C75" w:rsidP="00FC3227">
            <w:pPr>
              <w:jc w:val="center"/>
              <w:rPr>
                <w:b/>
              </w:rPr>
            </w:pPr>
            <w:r>
              <w:rPr>
                <w:b/>
              </w:rPr>
              <w:t>96,6</w:t>
            </w:r>
          </w:p>
        </w:tc>
        <w:tc>
          <w:tcPr>
            <w:tcW w:w="985" w:type="dxa"/>
            <w:shd w:val="clear" w:color="auto" w:fill="auto"/>
            <w:vAlign w:val="center"/>
          </w:tcPr>
          <w:p w14:paraId="4F1CEF94" w14:textId="77777777" w:rsidR="00781C75" w:rsidRPr="009B65B6" w:rsidRDefault="00781C75" w:rsidP="00FC3227">
            <w:pPr>
              <w:jc w:val="center"/>
              <w:rPr>
                <w:b/>
              </w:rPr>
            </w:pPr>
            <w:r>
              <w:rPr>
                <w:b/>
              </w:rPr>
              <w:t>42,9</w:t>
            </w:r>
          </w:p>
        </w:tc>
      </w:tr>
      <w:tr w:rsidR="00781C75" w14:paraId="0924A34A" w14:textId="77777777" w:rsidTr="003114CF">
        <w:tc>
          <w:tcPr>
            <w:tcW w:w="959" w:type="dxa"/>
            <w:shd w:val="clear" w:color="auto" w:fill="auto"/>
          </w:tcPr>
          <w:p w14:paraId="78429940" w14:textId="77777777" w:rsidR="00781C75" w:rsidRPr="009B65B6" w:rsidRDefault="00781C75" w:rsidP="00FC3227">
            <w:pPr>
              <w:jc w:val="both"/>
            </w:pPr>
            <w:r w:rsidRPr="009B65B6">
              <w:t>2.1.</w:t>
            </w:r>
          </w:p>
        </w:tc>
        <w:tc>
          <w:tcPr>
            <w:tcW w:w="2551" w:type="dxa"/>
            <w:shd w:val="clear" w:color="auto" w:fill="auto"/>
          </w:tcPr>
          <w:p w14:paraId="2DFE1886" w14:textId="77777777" w:rsidR="00781C75" w:rsidRDefault="00781C75" w:rsidP="00FC3227">
            <w:pPr>
              <w:jc w:val="both"/>
            </w:pPr>
            <w:r>
              <w:t>Valstybinėms (perduotoms savivaldybėms) funkcijoms atlikti</w:t>
            </w:r>
          </w:p>
        </w:tc>
        <w:tc>
          <w:tcPr>
            <w:tcW w:w="1418" w:type="dxa"/>
            <w:shd w:val="clear" w:color="auto" w:fill="auto"/>
            <w:vAlign w:val="center"/>
          </w:tcPr>
          <w:p w14:paraId="07FF924B" w14:textId="77777777" w:rsidR="00781C75" w:rsidRDefault="00781C75" w:rsidP="00FC3227">
            <w:pPr>
              <w:jc w:val="center"/>
            </w:pPr>
            <w:r>
              <w:t>2819,5</w:t>
            </w:r>
          </w:p>
        </w:tc>
        <w:tc>
          <w:tcPr>
            <w:tcW w:w="1027" w:type="dxa"/>
            <w:shd w:val="clear" w:color="auto" w:fill="auto"/>
            <w:vAlign w:val="center"/>
          </w:tcPr>
          <w:p w14:paraId="729BF0E7" w14:textId="77777777" w:rsidR="00781C75" w:rsidRDefault="00781C75" w:rsidP="00FC3227">
            <w:pPr>
              <w:jc w:val="center"/>
            </w:pPr>
            <w:r>
              <w:t>2796,0</w:t>
            </w:r>
          </w:p>
        </w:tc>
        <w:tc>
          <w:tcPr>
            <w:tcW w:w="1489" w:type="dxa"/>
            <w:shd w:val="clear" w:color="auto" w:fill="auto"/>
            <w:vAlign w:val="center"/>
          </w:tcPr>
          <w:p w14:paraId="6375CDD2" w14:textId="77777777" w:rsidR="00781C75" w:rsidRDefault="00781C75" w:rsidP="00FC3227">
            <w:pPr>
              <w:jc w:val="center"/>
            </w:pPr>
            <w:r>
              <w:t>-23,5</w:t>
            </w:r>
          </w:p>
        </w:tc>
        <w:tc>
          <w:tcPr>
            <w:tcW w:w="1489" w:type="dxa"/>
            <w:shd w:val="clear" w:color="auto" w:fill="auto"/>
            <w:vAlign w:val="center"/>
          </w:tcPr>
          <w:p w14:paraId="3965CD87" w14:textId="77777777" w:rsidR="00781C75" w:rsidRDefault="00781C75" w:rsidP="00FC3227">
            <w:pPr>
              <w:jc w:val="center"/>
            </w:pPr>
            <w:r>
              <w:t>99,1</w:t>
            </w:r>
          </w:p>
        </w:tc>
        <w:tc>
          <w:tcPr>
            <w:tcW w:w="985" w:type="dxa"/>
            <w:shd w:val="clear" w:color="auto" w:fill="auto"/>
            <w:vAlign w:val="center"/>
          </w:tcPr>
          <w:p w14:paraId="118A7E86" w14:textId="77777777" w:rsidR="00781C75" w:rsidRDefault="00781C75" w:rsidP="00FC3227">
            <w:pPr>
              <w:jc w:val="center"/>
            </w:pPr>
            <w:r>
              <w:t>9,0</w:t>
            </w:r>
          </w:p>
        </w:tc>
      </w:tr>
      <w:tr w:rsidR="00781C75" w14:paraId="20370E92" w14:textId="77777777" w:rsidTr="003114CF">
        <w:tc>
          <w:tcPr>
            <w:tcW w:w="959" w:type="dxa"/>
            <w:shd w:val="clear" w:color="auto" w:fill="auto"/>
          </w:tcPr>
          <w:p w14:paraId="5D9901BB" w14:textId="77777777" w:rsidR="00781C75" w:rsidRDefault="00781C75" w:rsidP="00FC3227">
            <w:pPr>
              <w:jc w:val="both"/>
            </w:pPr>
            <w:r>
              <w:t>2.2.</w:t>
            </w:r>
          </w:p>
        </w:tc>
        <w:tc>
          <w:tcPr>
            <w:tcW w:w="2551" w:type="dxa"/>
            <w:shd w:val="clear" w:color="auto" w:fill="auto"/>
          </w:tcPr>
          <w:p w14:paraId="51E45772" w14:textId="77777777" w:rsidR="00781C75" w:rsidRDefault="00781C75" w:rsidP="00FC3227">
            <w:pPr>
              <w:jc w:val="both"/>
            </w:pPr>
            <w:r>
              <w:t>Mokymo lėšoms  finansuoti</w:t>
            </w:r>
          </w:p>
        </w:tc>
        <w:tc>
          <w:tcPr>
            <w:tcW w:w="1418" w:type="dxa"/>
            <w:shd w:val="clear" w:color="auto" w:fill="auto"/>
            <w:vAlign w:val="center"/>
          </w:tcPr>
          <w:p w14:paraId="3FFB9B90" w14:textId="77777777" w:rsidR="00781C75" w:rsidRDefault="00781C75" w:rsidP="00FC3227">
            <w:pPr>
              <w:jc w:val="center"/>
            </w:pPr>
            <w:r>
              <w:t>6331,5</w:t>
            </w:r>
          </w:p>
        </w:tc>
        <w:tc>
          <w:tcPr>
            <w:tcW w:w="1027" w:type="dxa"/>
            <w:shd w:val="clear" w:color="auto" w:fill="auto"/>
            <w:vAlign w:val="center"/>
          </w:tcPr>
          <w:p w14:paraId="328BB369" w14:textId="77777777" w:rsidR="00781C75" w:rsidRDefault="00781C75" w:rsidP="00FC3227">
            <w:pPr>
              <w:jc w:val="center"/>
            </w:pPr>
            <w:r>
              <w:t>6331,5</w:t>
            </w:r>
          </w:p>
        </w:tc>
        <w:tc>
          <w:tcPr>
            <w:tcW w:w="1489" w:type="dxa"/>
            <w:shd w:val="clear" w:color="auto" w:fill="auto"/>
            <w:vAlign w:val="center"/>
          </w:tcPr>
          <w:p w14:paraId="346EA3A7" w14:textId="77777777" w:rsidR="00781C75" w:rsidRDefault="00781C75" w:rsidP="00FC3227">
            <w:pPr>
              <w:jc w:val="center"/>
            </w:pPr>
            <w:r>
              <w:t>0</w:t>
            </w:r>
          </w:p>
        </w:tc>
        <w:tc>
          <w:tcPr>
            <w:tcW w:w="1489" w:type="dxa"/>
            <w:shd w:val="clear" w:color="auto" w:fill="auto"/>
            <w:vAlign w:val="center"/>
          </w:tcPr>
          <w:p w14:paraId="138915B6" w14:textId="77777777" w:rsidR="00781C75" w:rsidRDefault="00781C75" w:rsidP="00FC3227">
            <w:pPr>
              <w:jc w:val="center"/>
            </w:pPr>
            <w:r>
              <w:t>100</w:t>
            </w:r>
          </w:p>
        </w:tc>
        <w:tc>
          <w:tcPr>
            <w:tcW w:w="985" w:type="dxa"/>
            <w:shd w:val="clear" w:color="auto" w:fill="auto"/>
            <w:vAlign w:val="center"/>
          </w:tcPr>
          <w:p w14:paraId="0D12AB01" w14:textId="77777777" w:rsidR="00781C75" w:rsidRDefault="00781C75" w:rsidP="00FC3227">
            <w:pPr>
              <w:jc w:val="center"/>
            </w:pPr>
            <w:r>
              <w:t>20,4</w:t>
            </w:r>
          </w:p>
        </w:tc>
      </w:tr>
      <w:tr w:rsidR="00781C75" w14:paraId="0695174A" w14:textId="77777777" w:rsidTr="003114CF">
        <w:tc>
          <w:tcPr>
            <w:tcW w:w="959" w:type="dxa"/>
            <w:shd w:val="clear" w:color="auto" w:fill="auto"/>
          </w:tcPr>
          <w:p w14:paraId="7B36BC45" w14:textId="77777777" w:rsidR="00781C75" w:rsidRDefault="00781C75" w:rsidP="00FC3227">
            <w:pPr>
              <w:jc w:val="both"/>
            </w:pPr>
            <w:r>
              <w:t>2.3.</w:t>
            </w:r>
          </w:p>
        </w:tc>
        <w:tc>
          <w:tcPr>
            <w:tcW w:w="2551" w:type="dxa"/>
            <w:shd w:val="clear" w:color="auto" w:fill="auto"/>
          </w:tcPr>
          <w:p w14:paraId="7DE19CF9" w14:textId="77777777" w:rsidR="00781C75" w:rsidRDefault="00781C75" w:rsidP="00FC3227">
            <w:pPr>
              <w:jc w:val="both"/>
            </w:pPr>
            <w:r>
              <w:t>Kitos dotacijos</w:t>
            </w:r>
          </w:p>
        </w:tc>
        <w:tc>
          <w:tcPr>
            <w:tcW w:w="1418" w:type="dxa"/>
            <w:shd w:val="clear" w:color="auto" w:fill="auto"/>
            <w:vAlign w:val="center"/>
          </w:tcPr>
          <w:p w14:paraId="534FEAAD" w14:textId="77777777" w:rsidR="00781C75" w:rsidRDefault="00781C75" w:rsidP="00FC3227">
            <w:pPr>
              <w:jc w:val="center"/>
            </w:pPr>
            <w:r>
              <w:t>45,9</w:t>
            </w:r>
          </w:p>
        </w:tc>
        <w:tc>
          <w:tcPr>
            <w:tcW w:w="1027" w:type="dxa"/>
            <w:shd w:val="clear" w:color="auto" w:fill="auto"/>
            <w:vAlign w:val="center"/>
          </w:tcPr>
          <w:p w14:paraId="3BEAD02E" w14:textId="77777777" w:rsidR="00781C75" w:rsidRDefault="00781C75" w:rsidP="00FC3227">
            <w:pPr>
              <w:jc w:val="center"/>
            </w:pPr>
            <w:r>
              <w:t>45,8</w:t>
            </w:r>
          </w:p>
        </w:tc>
        <w:tc>
          <w:tcPr>
            <w:tcW w:w="1489" w:type="dxa"/>
            <w:shd w:val="clear" w:color="auto" w:fill="auto"/>
            <w:vAlign w:val="center"/>
          </w:tcPr>
          <w:p w14:paraId="3A414CAD" w14:textId="77777777" w:rsidR="00781C75" w:rsidRDefault="00781C75" w:rsidP="00FC3227">
            <w:pPr>
              <w:jc w:val="center"/>
            </w:pPr>
            <w:r>
              <w:t>-0,1</w:t>
            </w:r>
          </w:p>
        </w:tc>
        <w:tc>
          <w:tcPr>
            <w:tcW w:w="1489" w:type="dxa"/>
            <w:shd w:val="clear" w:color="auto" w:fill="auto"/>
            <w:vAlign w:val="center"/>
          </w:tcPr>
          <w:p w14:paraId="76276C20" w14:textId="77777777" w:rsidR="00781C75" w:rsidRDefault="00781C75" w:rsidP="00FC3227">
            <w:pPr>
              <w:jc w:val="center"/>
            </w:pPr>
            <w:r>
              <w:t>99,2</w:t>
            </w:r>
          </w:p>
        </w:tc>
        <w:tc>
          <w:tcPr>
            <w:tcW w:w="985" w:type="dxa"/>
            <w:shd w:val="clear" w:color="auto" w:fill="auto"/>
            <w:vAlign w:val="center"/>
          </w:tcPr>
          <w:p w14:paraId="616BFB50" w14:textId="77777777" w:rsidR="00781C75" w:rsidRDefault="00781C75" w:rsidP="00FC3227">
            <w:pPr>
              <w:jc w:val="center"/>
            </w:pPr>
            <w:r>
              <w:t>0,1</w:t>
            </w:r>
          </w:p>
        </w:tc>
      </w:tr>
      <w:tr w:rsidR="00781C75" w14:paraId="693DA3CC" w14:textId="77777777" w:rsidTr="003114CF">
        <w:tc>
          <w:tcPr>
            <w:tcW w:w="959" w:type="dxa"/>
            <w:shd w:val="clear" w:color="auto" w:fill="auto"/>
          </w:tcPr>
          <w:p w14:paraId="20AB2297" w14:textId="77777777" w:rsidR="00781C75" w:rsidRDefault="00781C75" w:rsidP="00FC3227">
            <w:pPr>
              <w:jc w:val="both"/>
            </w:pPr>
            <w:r>
              <w:t>2.4.</w:t>
            </w:r>
          </w:p>
        </w:tc>
        <w:tc>
          <w:tcPr>
            <w:tcW w:w="2551" w:type="dxa"/>
            <w:shd w:val="clear" w:color="auto" w:fill="auto"/>
          </w:tcPr>
          <w:p w14:paraId="605AB0E1" w14:textId="77777777" w:rsidR="00781C75" w:rsidRDefault="00781C75" w:rsidP="00FC3227">
            <w:pPr>
              <w:jc w:val="both"/>
            </w:pPr>
            <w:r>
              <w:t>Kelių programos priežiūros lėšos</w:t>
            </w:r>
          </w:p>
        </w:tc>
        <w:tc>
          <w:tcPr>
            <w:tcW w:w="1418" w:type="dxa"/>
            <w:shd w:val="clear" w:color="auto" w:fill="auto"/>
            <w:vAlign w:val="center"/>
          </w:tcPr>
          <w:p w14:paraId="12408028" w14:textId="77777777" w:rsidR="00781C75" w:rsidRDefault="00781C75" w:rsidP="00FC3227">
            <w:pPr>
              <w:jc w:val="center"/>
            </w:pPr>
            <w:r>
              <w:t>1275,4</w:t>
            </w:r>
          </w:p>
        </w:tc>
        <w:tc>
          <w:tcPr>
            <w:tcW w:w="1027" w:type="dxa"/>
            <w:shd w:val="clear" w:color="auto" w:fill="auto"/>
            <w:vAlign w:val="center"/>
          </w:tcPr>
          <w:p w14:paraId="4F813EE5" w14:textId="77777777" w:rsidR="00781C75" w:rsidRDefault="00781C75" w:rsidP="00FC3227">
            <w:pPr>
              <w:jc w:val="center"/>
            </w:pPr>
            <w:r>
              <w:t>1272,1</w:t>
            </w:r>
          </w:p>
        </w:tc>
        <w:tc>
          <w:tcPr>
            <w:tcW w:w="1489" w:type="dxa"/>
            <w:shd w:val="clear" w:color="auto" w:fill="auto"/>
            <w:vAlign w:val="center"/>
          </w:tcPr>
          <w:p w14:paraId="2C56B228" w14:textId="77777777" w:rsidR="00781C75" w:rsidRDefault="00781C75" w:rsidP="00FC3227">
            <w:pPr>
              <w:jc w:val="center"/>
            </w:pPr>
            <w:r>
              <w:t>-3,3</w:t>
            </w:r>
          </w:p>
        </w:tc>
        <w:tc>
          <w:tcPr>
            <w:tcW w:w="1489" w:type="dxa"/>
            <w:shd w:val="clear" w:color="auto" w:fill="auto"/>
            <w:vAlign w:val="center"/>
          </w:tcPr>
          <w:p w14:paraId="14FD6FA4" w14:textId="77777777" w:rsidR="00781C75" w:rsidRDefault="00781C75" w:rsidP="00FC3227">
            <w:pPr>
              <w:jc w:val="center"/>
            </w:pPr>
            <w:r>
              <w:t>99,7</w:t>
            </w:r>
          </w:p>
        </w:tc>
        <w:tc>
          <w:tcPr>
            <w:tcW w:w="985" w:type="dxa"/>
            <w:shd w:val="clear" w:color="auto" w:fill="auto"/>
            <w:vAlign w:val="center"/>
          </w:tcPr>
          <w:p w14:paraId="59B0A884" w14:textId="77777777" w:rsidR="00781C75" w:rsidRDefault="00781C75" w:rsidP="00FC3227">
            <w:pPr>
              <w:jc w:val="center"/>
            </w:pPr>
            <w:r>
              <w:t>4,1</w:t>
            </w:r>
          </w:p>
        </w:tc>
      </w:tr>
      <w:tr w:rsidR="00781C75" w14:paraId="5B4DB210" w14:textId="77777777" w:rsidTr="003114CF">
        <w:tc>
          <w:tcPr>
            <w:tcW w:w="959" w:type="dxa"/>
            <w:shd w:val="clear" w:color="auto" w:fill="auto"/>
          </w:tcPr>
          <w:p w14:paraId="7CC1ACC3" w14:textId="77777777" w:rsidR="00781C75" w:rsidRDefault="00781C75" w:rsidP="00FC3227">
            <w:pPr>
              <w:jc w:val="both"/>
            </w:pPr>
            <w:r>
              <w:t>2.5.</w:t>
            </w:r>
          </w:p>
        </w:tc>
        <w:tc>
          <w:tcPr>
            <w:tcW w:w="2551" w:type="dxa"/>
            <w:shd w:val="clear" w:color="auto" w:fill="auto"/>
          </w:tcPr>
          <w:p w14:paraId="2D0DA502" w14:textId="77777777" w:rsidR="00781C75" w:rsidRDefault="00781C75" w:rsidP="00FC3227">
            <w:pPr>
              <w:jc w:val="both"/>
            </w:pPr>
            <w:r>
              <w:t xml:space="preserve">Dotacija įstaigos (Riešuto mokykla) išlaikymui </w:t>
            </w:r>
          </w:p>
        </w:tc>
        <w:tc>
          <w:tcPr>
            <w:tcW w:w="1418" w:type="dxa"/>
            <w:shd w:val="clear" w:color="auto" w:fill="auto"/>
            <w:vAlign w:val="center"/>
          </w:tcPr>
          <w:p w14:paraId="7F80146A" w14:textId="77777777" w:rsidR="00781C75" w:rsidRDefault="00781C75" w:rsidP="00FC3227">
            <w:pPr>
              <w:jc w:val="center"/>
            </w:pPr>
            <w:r>
              <w:t>479,3</w:t>
            </w:r>
          </w:p>
        </w:tc>
        <w:tc>
          <w:tcPr>
            <w:tcW w:w="1027" w:type="dxa"/>
            <w:shd w:val="clear" w:color="auto" w:fill="auto"/>
            <w:vAlign w:val="center"/>
          </w:tcPr>
          <w:p w14:paraId="6F9C2CC7" w14:textId="77777777" w:rsidR="00781C75" w:rsidRDefault="00781C75" w:rsidP="00FC3227">
            <w:pPr>
              <w:jc w:val="center"/>
            </w:pPr>
            <w:r>
              <w:t>479,3</w:t>
            </w:r>
          </w:p>
        </w:tc>
        <w:tc>
          <w:tcPr>
            <w:tcW w:w="1489" w:type="dxa"/>
            <w:shd w:val="clear" w:color="auto" w:fill="auto"/>
            <w:vAlign w:val="center"/>
          </w:tcPr>
          <w:p w14:paraId="556EBB50" w14:textId="77777777" w:rsidR="00781C75" w:rsidRDefault="00781C75" w:rsidP="00FC3227">
            <w:pPr>
              <w:jc w:val="center"/>
            </w:pPr>
            <w:r>
              <w:t>0</w:t>
            </w:r>
          </w:p>
        </w:tc>
        <w:tc>
          <w:tcPr>
            <w:tcW w:w="1489" w:type="dxa"/>
            <w:shd w:val="clear" w:color="auto" w:fill="auto"/>
            <w:vAlign w:val="center"/>
          </w:tcPr>
          <w:p w14:paraId="1414D0FE" w14:textId="77777777" w:rsidR="00781C75" w:rsidRDefault="00781C75" w:rsidP="00FC3227">
            <w:pPr>
              <w:jc w:val="center"/>
            </w:pPr>
            <w:r>
              <w:t>100</w:t>
            </w:r>
          </w:p>
        </w:tc>
        <w:tc>
          <w:tcPr>
            <w:tcW w:w="985" w:type="dxa"/>
            <w:shd w:val="clear" w:color="auto" w:fill="auto"/>
            <w:vAlign w:val="center"/>
          </w:tcPr>
          <w:p w14:paraId="7DA26D72" w14:textId="77777777" w:rsidR="00781C75" w:rsidRDefault="00781C75" w:rsidP="00FC3227">
            <w:pPr>
              <w:jc w:val="center"/>
            </w:pPr>
            <w:r>
              <w:t>1,5</w:t>
            </w:r>
          </w:p>
        </w:tc>
      </w:tr>
      <w:tr w:rsidR="00781C75" w14:paraId="67E9DD6A" w14:textId="77777777" w:rsidTr="003114CF">
        <w:tc>
          <w:tcPr>
            <w:tcW w:w="959" w:type="dxa"/>
            <w:shd w:val="clear" w:color="auto" w:fill="auto"/>
          </w:tcPr>
          <w:p w14:paraId="4EB4EF32" w14:textId="77777777" w:rsidR="00781C75" w:rsidRDefault="00781C75" w:rsidP="00FC3227">
            <w:pPr>
              <w:jc w:val="both"/>
            </w:pPr>
            <w:r>
              <w:t>2.6.</w:t>
            </w:r>
          </w:p>
        </w:tc>
        <w:tc>
          <w:tcPr>
            <w:tcW w:w="2551" w:type="dxa"/>
            <w:shd w:val="clear" w:color="auto" w:fill="auto"/>
          </w:tcPr>
          <w:p w14:paraId="0E4933C6" w14:textId="77777777" w:rsidR="00781C75" w:rsidRDefault="00781C75" w:rsidP="00FC3227">
            <w:pPr>
              <w:jc w:val="both"/>
            </w:pPr>
            <w:r>
              <w:t>Valstybės investicijų programa</w:t>
            </w:r>
          </w:p>
        </w:tc>
        <w:tc>
          <w:tcPr>
            <w:tcW w:w="1418" w:type="dxa"/>
            <w:shd w:val="clear" w:color="auto" w:fill="auto"/>
            <w:vAlign w:val="center"/>
          </w:tcPr>
          <w:p w14:paraId="2953E7E8" w14:textId="77777777" w:rsidR="00781C75" w:rsidRDefault="00781C75" w:rsidP="00FC3227">
            <w:pPr>
              <w:jc w:val="center"/>
            </w:pPr>
            <w:r>
              <w:t>136,4</w:t>
            </w:r>
          </w:p>
        </w:tc>
        <w:tc>
          <w:tcPr>
            <w:tcW w:w="1027" w:type="dxa"/>
            <w:shd w:val="clear" w:color="auto" w:fill="auto"/>
            <w:vAlign w:val="center"/>
          </w:tcPr>
          <w:p w14:paraId="12F472DF" w14:textId="77777777" w:rsidR="00781C75" w:rsidRDefault="00781C75" w:rsidP="00FC3227">
            <w:pPr>
              <w:jc w:val="center"/>
            </w:pPr>
            <w:r>
              <w:t>135,2</w:t>
            </w:r>
          </w:p>
        </w:tc>
        <w:tc>
          <w:tcPr>
            <w:tcW w:w="1489" w:type="dxa"/>
            <w:shd w:val="clear" w:color="auto" w:fill="auto"/>
            <w:vAlign w:val="center"/>
          </w:tcPr>
          <w:p w14:paraId="46E78258" w14:textId="77777777" w:rsidR="00781C75" w:rsidRPr="00484565" w:rsidRDefault="00781C75" w:rsidP="00FC3227">
            <w:pPr>
              <w:jc w:val="center"/>
            </w:pPr>
            <w:r>
              <w:t>-1,2</w:t>
            </w:r>
          </w:p>
        </w:tc>
        <w:tc>
          <w:tcPr>
            <w:tcW w:w="1489" w:type="dxa"/>
            <w:shd w:val="clear" w:color="auto" w:fill="auto"/>
            <w:vAlign w:val="center"/>
          </w:tcPr>
          <w:p w14:paraId="3A803FB0" w14:textId="77777777" w:rsidR="00781C75" w:rsidRDefault="00781C75" w:rsidP="00FC3227">
            <w:pPr>
              <w:jc w:val="center"/>
            </w:pPr>
            <w:r>
              <w:t>99,1</w:t>
            </w:r>
          </w:p>
        </w:tc>
        <w:tc>
          <w:tcPr>
            <w:tcW w:w="985" w:type="dxa"/>
            <w:shd w:val="clear" w:color="auto" w:fill="auto"/>
            <w:vAlign w:val="center"/>
          </w:tcPr>
          <w:p w14:paraId="651814FB" w14:textId="77777777" w:rsidR="00781C75" w:rsidRDefault="00781C75" w:rsidP="00FC3227">
            <w:pPr>
              <w:jc w:val="center"/>
            </w:pPr>
            <w:r>
              <w:t>0,4</w:t>
            </w:r>
          </w:p>
        </w:tc>
      </w:tr>
      <w:tr w:rsidR="00781C75" w14:paraId="6B7C7866" w14:textId="77777777" w:rsidTr="003114CF">
        <w:tc>
          <w:tcPr>
            <w:tcW w:w="959" w:type="dxa"/>
            <w:shd w:val="clear" w:color="auto" w:fill="auto"/>
          </w:tcPr>
          <w:p w14:paraId="11E00B7E" w14:textId="77777777" w:rsidR="00781C75" w:rsidRDefault="00781C75" w:rsidP="00FC3227">
            <w:pPr>
              <w:jc w:val="both"/>
            </w:pPr>
            <w:r>
              <w:t>2.7.</w:t>
            </w:r>
          </w:p>
        </w:tc>
        <w:tc>
          <w:tcPr>
            <w:tcW w:w="2551" w:type="dxa"/>
            <w:shd w:val="clear" w:color="auto" w:fill="auto"/>
          </w:tcPr>
          <w:p w14:paraId="5B25AE66" w14:textId="77777777" w:rsidR="00781C75" w:rsidRDefault="00781C75" w:rsidP="00FC3227">
            <w:pPr>
              <w:jc w:val="both"/>
            </w:pPr>
            <w:r>
              <w:t xml:space="preserve">Europos Sąjungos finansinės paramos lėšos </w:t>
            </w:r>
          </w:p>
        </w:tc>
        <w:tc>
          <w:tcPr>
            <w:tcW w:w="1418" w:type="dxa"/>
            <w:shd w:val="clear" w:color="auto" w:fill="auto"/>
            <w:vAlign w:val="center"/>
          </w:tcPr>
          <w:p w14:paraId="4FA05FC9" w14:textId="77777777" w:rsidR="00781C75" w:rsidRDefault="00781C75" w:rsidP="00FC3227">
            <w:pPr>
              <w:jc w:val="center"/>
            </w:pPr>
            <w:r>
              <w:t>2670,8</w:t>
            </w:r>
          </w:p>
        </w:tc>
        <w:tc>
          <w:tcPr>
            <w:tcW w:w="1027" w:type="dxa"/>
            <w:shd w:val="clear" w:color="auto" w:fill="auto"/>
            <w:vAlign w:val="center"/>
          </w:tcPr>
          <w:p w14:paraId="56878EF7" w14:textId="77777777" w:rsidR="00781C75" w:rsidRDefault="00781C75" w:rsidP="00FC3227">
            <w:pPr>
              <w:jc w:val="center"/>
            </w:pPr>
            <w:r>
              <w:t>2238,9</w:t>
            </w:r>
          </w:p>
        </w:tc>
        <w:tc>
          <w:tcPr>
            <w:tcW w:w="1489" w:type="dxa"/>
            <w:shd w:val="clear" w:color="auto" w:fill="auto"/>
            <w:vAlign w:val="center"/>
          </w:tcPr>
          <w:p w14:paraId="2984779E" w14:textId="77777777" w:rsidR="00781C75" w:rsidRPr="00484565" w:rsidRDefault="00781C75" w:rsidP="00FC3227">
            <w:pPr>
              <w:jc w:val="center"/>
            </w:pPr>
            <w:r>
              <w:t>-431,9</w:t>
            </w:r>
          </w:p>
        </w:tc>
        <w:tc>
          <w:tcPr>
            <w:tcW w:w="1489" w:type="dxa"/>
            <w:shd w:val="clear" w:color="auto" w:fill="auto"/>
            <w:vAlign w:val="center"/>
          </w:tcPr>
          <w:p w14:paraId="59EDB2BA" w14:textId="77777777" w:rsidR="00781C75" w:rsidRDefault="00781C75" w:rsidP="00FC3227">
            <w:pPr>
              <w:jc w:val="center"/>
            </w:pPr>
            <w:r>
              <w:t>83,8</w:t>
            </w:r>
          </w:p>
        </w:tc>
        <w:tc>
          <w:tcPr>
            <w:tcW w:w="985" w:type="dxa"/>
            <w:shd w:val="clear" w:color="auto" w:fill="auto"/>
            <w:vAlign w:val="center"/>
          </w:tcPr>
          <w:p w14:paraId="0EEE6A9B" w14:textId="77777777" w:rsidR="00781C75" w:rsidRDefault="00781C75" w:rsidP="00FC3227">
            <w:pPr>
              <w:jc w:val="center"/>
            </w:pPr>
            <w:r>
              <w:t>7,2</w:t>
            </w:r>
          </w:p>
        </w:tc>
      </w:tr>
      <w:tr w:rsidR="00781C75" w14:paraId="264FA4BE" w14:textId="77777777" w:rsidTr="003114CF">
        <w:tc>
          <w:tcPr>
            <w:tcW w:w="959" w:type="dxa"/>
            <w:shd w:val="clear" w:color="auto" w:fill="auto"/>
            <w:vAlign w:val="center"/>
          </w:tcPr>
          <w:p w14:paraId="2123D4D2" w14:textId="77777777" w:rsidR="00781C75" w:rsidRPr="00D26BF2" w:rsidRDefault="00781C75" w:rsidP="00FC3227">
            <w:pPr>
              <w:jc w:val="center"/>
              <w:rPr>
                <w:b/>
              </w:rPr>
            </w:pPr>
            <w:r w:rsidRPr="00D26BF2">
              <w:rPr>
                <w:b/>
              </w:rPr>
              <w:t>3.</w:t>
            </w:r>
          </w:p>
        </w:tc>
        <w:tc>
          <w:tcPr>
            <w:tcW w:w="2551" w:type="dxa"/>
            <w:shd w:val="clear" w:color="auto" w:fill="auto"/>
            <w:vAlign w:val="center"/>
          </w:tcPr>
          <w:p w14:paraId="76A84830" w14:textId="77777777" w:rsidR="00781C75" w:rsidRPr="00D26BF2" w:rsidRDefault="00781C75" w:rsidP="00FC3227">
            <w:pPr>
              <w:rPr>
                <w:b/>
              </w:rPr>
            </w:pPr>
            <w:r w:rsidRPr="00D26BF2">
              <w:rPr>
                <w:b/>
              </w:rPr>
              <w:t>Rinkliavos</w:t>
            </w:r>
          </w:p>
        </w:tc>
        <w:tc>
          <w:tcPr>
            <w:tcW w:w="1418" w:type="dxa"/>
            <w:shd w:val="clear" w:color="auto" w:fill="auto"/>
            <w:vAlign w:val="center"/>
          </w:tcPr>
          <w:p w14:paraId="30E659B7" w14:textId="77777777" w:rsidR="00781C75" w:rsidRPr="00D26BF2" w:rsidRDefault="00781C75" w:rsidP="00FC3227">
            <w:pPr>
              <w:jc w:val="center"/>
              <w:rPr>
                <w:b/>
              </w:rPr>
            </w:pPr>
            <w:r>
              <w:rPr>
                <w:b/>
              </w:rPr>
              <w:t>691,9</w:t>
            </w:r>
          </w:p>
        </w:tc>
        <w:tc>
          <w:tcPr>
            <w:tcW w:w="1027" w:type="dxa"/>
            <w:shd w:val="clear" w:color="auto" w:fill="auto"/>
            <w:vAlign w:val="center"/>
          </w:tcPr>
          <w:p w14:paraId="100C9A20" w14:textId="77777777" w:rsidR="00781C75" w:rsidRPr="00D26BF2" w:rsidRDefault="00781C75" w:rsidP="00FC3227">
            <w:pPr>
              <w:jc w:val="center"/>
              <w:rPr>
                <w:b/>
              </w:rPr>
            </w:pPr>
            <w:r>
              <w:rPr>
                <w:b/>
              </w:rPr>
              <w:t>693,2</w:t>
            </w:r>
          </w:p>
        </w:tc>
        <w:tc>
          <w:tcPr>
            <w:tcW w:w="1489" w:type="dxa"/>
            <w:shd w:val="clear" w:color="auto" w:fill="auto"/>
            <w:vAlign w:val="center"/>
          </w:tcPr>
          <w:p w14:paraId="4E816C88" w14:textId="77777777" w:rsidR="00781C75" w:rsidRPr="00D26BF2" w:rsidRDefault="00781C75" w:rsidP="00FC3227">
            <w:pPr>
              <w:jc w:val="center"/>
              <w:rPr>
                <w:b/>
              </w:rPr>
            </w:pPr>
            <w:r>
              <w:rPr>
                <w:b/>
              </w:rPr>
              <w:t>1,3</w:t>
            </w:r>
          </w:p>
        </w:tc>
        <w:tc>
          <w:tcPr>
            <w:tcW w:w="1489" w:type="dxa"/>
            <w:shd w:val="clear" w:color="auto" w:fill="auto"/>
            <w:vAlign w:val="center"/>
          </w:tcPr>
          <w:p w14:paraId="562D6C01" w14:textId="77777777" w:rsidR="00781C75" w:rsidRPr="00D26BF2" w:rsidRDefault="00781C75" w:rsidP="00FC3227">
            <w:pPr>
              <w:jc w:val="center"/>
              <w:rPr>
                <w:b/>
              </w:rPr>
            </w:pPr>
            <w:r>
              <w:rPr>
                <w:b/>
              </w:rPr>
              <w:t>100,1</w:t>
            </w:r>
          </w:p>
        </w:tc>
        <w:tc>
          <w:tcPr>
            <w:tcW w:w="985" w:type="dxa"/>
            <w:shd w:val="clear" w:color="auto" w:fill="auto"/>
            <w:vAlign w:val="center"/>
          </w:tcPr>
          <w:p w14:paraId="279550F6" w14:textId="77777777" w:rsidR="00781C75" w:rsidRPr="00D26BF2" w:rsidRDefault="00781C75" w:rsidP="00FC3227">
            <w:pPr>
              <w:jc w:val="center"/>
              <w:rPr>
                <w:b/>
              </w:rPr>
            </w:pPr>
            <w:r>
              <w:rPr>
                <w:b/>
              </w:rPr>
              <w:t>2,2</w:t>
            </w:r>
          </w:p>
        </w:tc>
      </w:tr>
      <w:tr w:rsidR="00781C75" w14:paraId="07A75FC1" w14:textId="77777777" w:rsidTr="003114CF">
        <w:tc>
          <w:tcPr>
            <w:tcW w:w="959" w:type="dxa"/>
            <w:shd w:val="clear" w:color="auto" w:fill="auto"/>
            <w:vAlign w:val="center"/>
          </w:tcPr>
          <w:p w14:paraId="586FC96A" w14:textId="77777777" w:rsidR="00781C75" w:rsidRPr="009B65B6" w:rsidRDefault="00781C75" w:rsidP="00FC3227">
            <w:pPr>
              <w:jc w:val="center"/>
              <w:rPr>
                <w:b/>
              </w:rPr>
            </w:pPr>
          </w:p>
          <w:p w14:paraId="538ED0C8" w14:textId="77777777" w:rsidR="00781C75" w:rsidRPr="009B65B6" w:rsidRDefault="00781C75" w:rsidP="00FC3227">
            <w:pPr>
              <w:jc w:val="center"/>
              <w:rPr>
                <w:b/>
              </w:rPr>
            </w:pPr>
            <w:r>
              <w:rPr>
                <w:b/>
              </w:rPr>
              <w:t>4</w:t>
            </w:r>
            <w:r w:rsidRPr="009B65B6">
              <w:rPr>
                <w:b/>
              </w:rPr>
              <w:t>.</w:t>
            </w:r>
          </w:p>
          <w:p w14:paraId="28EC6A5D" w14:textId="77777777" w:rsidR="00781C75" w:rsidRPr="009B65B6" w:rsidRDefault="00781C75" w:rsidP="00FC3227">
            <w:pPr>
              <w:jc w:val="center"/>
              <w:rPr>
                <w:b/>
              </w:rPr>
            </w:pPr>
          </w:p>
        </w:tc>
        <w:tc>
          <w:tcPr>
            <w:tcW w:w="2551" w:type="dxa"/>
            <w:shd w:val="clear" w:color="auto" w:fill="auto"/>
            <w:vAlign w:val="center"/>
          </w:tcPr>
          <w:p w14:paraId="10B9463C" w14:textId="77777777" w:rsidR="00781C75" w:rsidRPr="009B65B6" w:rsidRDefault="00781C75" w:rsidP="00FC3227">
            <w:pPr>
              <w:rPr>
                <w:b/>
              </w:rPr>
            </w:pPr>
            <w:r w:rsidRPr="009B65B6">
              <w:rPr>
                <w:b/>
              </w:rPr>
              <w:t>Kitos pajamos</w:t>
            </w:r>
          </w:p>
        </w:tc>
        <w:tc>
          <w:tcPr>
            <w:tcW w:w="1418" w:type="dxa"/>
            <w:shd w:val="clear" w:color="auto" w:fill="auto"/>
            <w:vAlign w:val="center"/>
          </w:tcPr>
          <w:p w14:paraId="2EC8141C" w14:textId="77777777" w:rsidR="00781C75" w:rsidRPr="009B65B6" w:rsidRDefault="00781C75" w:rsidP="00FC3227">
            <w:pPr>
              <w:jc w:val="center"/>
              <w:rPr>
                <w:b/>
              </w:rPr>
            </w:pPr>
            <w:r>
              <w:rPr>
                <w:b/>
              </w:rPr>
              <w:t>550,1</w:t>
            </w:r>
          </w:p>
        </w:tc>
        <w:tc>
          <w:tcPr>
            <w:tcW w:w="1027" w:type="dxa"/>
            <w:shd w:val="clear" w:color="auto" w:fill="auto"/>
            <w:vAlign w:val="center"/>
          </w:tcPr>
          <w:p w14:paraId="4CB8455F" w14:textId="77777777" w:rsidR="00781C75" w:rsidRPr="009B65B6" w:rsidRDefault="00781C75" w:rsidP="00FC3227">
            <w:pPr>
              <w:jc w:val="center"/>
              <w:rPr>
                <w:b/>
              </w:rPr>
            </w:pPr>
            <w:r>
              <w:rPr>
                <w:b/>
              </w:rPr>
              <w:t>606,2</w:t>
            </w:r>
          </w:p>
        </w:tc>
        <w:tc>
          <w:tcPr>
            <w:tcW w:w="1489" w:type="dxa"/>
            <w:shd w:val="clear" w:color="auto" w:fill="auto"/>
            <w:vAlign w:val="center"/>
          </w:tcPr>
          <w:p w14:paraId="544A2720" w14:textId="77777777" w:rsidR="00781C75" w:rsidRPr="009B65B6" w:rsidRDefault="00781C75" w:rsidP="00FC3227">
            <w:pPr>
              <w:jc w:val="center"/>
              <w:rPr>
                <w:b/>
              </w:rPr>
            </w:pPr>
            <w:r>
              <w:rPr>
                <w:b/>
              </w:rPr>
              <w:t>56,1</w:t>
            </w:r>
          </w:p>
        </w:tc>
        <w:tc>
          <w:tcPr>
            <w:tcW w:w="1489" w:type="dxa"/>
            <w:shd w:val="clear" w:color="auto" w:fill="auto"/>
            <w:vAlign w:val="center"/>
          </w:tcPr>
          <w:p w14:paraId="3BCBD9C1" w14:textId="77777777" w:rsidR="00781C75" w:rsidRPr="009B65B6" w:rsidRDefault="00781C75" w:rsidP="00FC3227">
            <w:pPr>
              <w:jc w:val="center"/>
              <w:rPr>
                <w:b/>
              </w:rPr>
            </w:pPr>
            <w:r>
              <w:rPr>
                <w:b/>
              </w:rPr>
              <w:t>110,1</w:t>
            </w:r>
          </w:p>
        </w:tc>
        <w:tc>
          <w:tcPr>
            <w:tcW w:w="985" w:type="dxa"/>
            <w:shd w:val="clear" w:color="auto" w:fill="auto"/>
            <w:vAlign w:val="center"/>
          </w:tcPr>
          <w:p w14:paraId="166DA6DE" w14:textId="77777777" w:rsidR="00781C75" w:rsidRPr="009B65B6" w:rsidRDefault="00781C75" w:rsidP="00FC3227">
            <w:pPr>
              <w:jc w:val="center"/>
              <w:rPr>
                <w:b/>
              </w:rPr>
            </w:pPr>
            <w:r>
              <w:rPr>
                <w:b/>
              </w:rPr>
              <w:t>2,0</w:t>
            </w:r>
          </w:p>
        </w:tc>
      </w:tr>
      <w:tr w:rsidR="00781C75" w14:paraId="2EA3DD68" w14:textId="77777777" w:rsidTr="003114CF">
        <w:tc>
          <w:tcPr>
            <w:tcW w:w="959" w:type="dxa"/>
            <w:shd w:val="clear" w:color="auto" w:fill="auto"/>
            <w:vAlign w:val="center"/>
          </w:tcPr>
          <w:p w14:paraId="3B111F11" w14:textId="77777777" w:rsidR="00781C75" w:rsidRPr="009B65B6" w:rsidRDefault="00781C75" w:rsidP="00FC3227">
            <w:pPr>
              <w:jc w:val="center"/>
              <w:rPr>
                <w:b/>
              </w:rPr>
            </w:pPr>
            <w:r>
              <w:rPr>
                <w:b/>
              </w:rPr>
              <w:t>5</w:t>
            </w:r>
            <w:r w:rsidRPr="009B65B6">
              <w:rPr>
                <w:b/>
              </w:rPr>
              <w:t>.</w:t>
            </w:r>
          </w:p>
        </w:tc>
        <w:tc>
          <w:tcPr>
            <w:tcW w:w="2551" w:type="dxa"/>
            <w:shd w:val="clear" w:color="auto" w:fill="auto"/>
          </w:tcPr>
          <w:p w14:paraId="1AE1B29C" w14:textId="77777777" w:rsidR="00781C75" w:rsidRPr="009B65B6" w:rsidRDefault="00781C75" w:rsidP="00FC3227">
            <w:pPr>
              <w:rPr>
                <w:b/>
              </w:rPr>
            </w:pPr>
            <w:r w:rsidRPr="009B65B6">
              <w:rPr>
                <w:b/>
              </w:rPr>
              <w:t>Pajamos už teikiamas paslaugas</w:t>
            </w:r>
          </w:p>
        </w:tc>
        <w:tc>
          <w:tcPr>
            <w:tcW w:w="1418" w:type="dxa"/>
            <w:shd w:val="clear" w:color="auto" w:fill="auto"/>
            <w:vAlign w:val="center"/>
          </w:tcPr>
          <w:p w14:paraId="5F8DBF92" w14:textId="77777777" w:rsidR="00781C75" w:rsidRPr="009B65B6" w:rsidRDefault="00781C75" w:rsidP="00FC3227">
            <w:pPr>
              <w:jc w:val="center"/>
              <w:rPr>
                <w:b/>
              </w:rPr>
            </w:pPr>
            <w:r>
              <w:rPr>
                <w:b/>
              </w:rPr>
              <w:t>1204,8</w:t>
            </w:r>
          </w:p>
        </w:tc>
        <w:tc>
          <w:tcPr>
            <w:tcW w:w="1027" w:type="dxa"/>
            <w:shd w:val="clear" w:color="auto" w:fill="auto"/>
            <w:vAlign w:val="center"/>
          </w:tcPr>
          <w:p w14:paraId="5BFB2705" w14:textId="77777777" w:rsidR="00781C75" w:rsidRPr="009B65B6" w:rsidRDefault="00781C75" w:rsidP="00FC3227">
            <w:pPr>
              <w:jc w:val="center"/>
              <w:rPr>
                <w:b/>
              </w:rPr>
            </w:pPr>
            <w:r>
              <w:rPr>
                <w:b/>
              </w:rPr>
              <w:t>1160,2</w:t>
            </w:r>
          </w:p>
        </w:tc>
        <w:tc>
          <w:tcPr>
            <w:tcW w:w="1489" w:type="dxa"/>
            <w:shd w:val="clear" w:color="auto" w:fill="auto"/>
            <w:vAlign w:val="center"/>
          </w:tcPr>
          <w:p w14:paraId="4D14C2A2" w14:textId="77777777" w:rsidR="00781C75" w:rsidRPr="009B65B6" w:rsidRDefault="00781C75" w:rsidP="00FC3227">
            <w:pPr>
              <w:jc w:val="center"/>
              <w:rPr>
                <w:b/>
              </w:rPr>
            </w:pPr>
            <w:r w:rsidRPr="009B65B6">
              <w:rPr>
                <w:b/>
              </w:rPr>
              <w:t>-</w:t>
            </w:r>
            <w:r>
              <w:rPr>
                <w:b/>
              </w:rPr>
              <w:t>44,6</w:t>
            </w:r>
          </w:p>
        </w:tc>
        <w:tc>
          <w:tcPr>
            <w:tcW w:w="1489" w:type="dxa"/>
            <w:shd w:val="clear" w:color="auto" w:fill="auto"/>
            <w:vAlign w:val="center"/>
          </w:tcPr>
          <w:p w14:paraId="307B9632" w14:textId="77777777" w:rsidR="00781C75" w:rsidRPr="009B65B6" w:rsidRDefault="00781C75" w:rsidP="00FC3227">
            <w:pPr>
              <w:jc w:val="center"/>
              <w:rPr>
                <w:b/>
              </w:rPr>
            </w:pPr>
            <w:r w:rsidRPr="009B65B6">
              <w:rPr>
                <w:b/>
              </w:rPr>
              <w:t>96,</w:t>
            </w:r>
            <w:r>
              <w:rPr>
                <w:b/>
              </w:rPr>
              <w:t>2</w:t>
            </w:r>
          </w:p>
        </w:tc>
        <w:tc>
          <w:tcPr>
            <w:tcW w:w="985" w:type="dxa"/>
            <w:shd w:val="clear" w:color="auto" w:fill="auto"/>
            <w:vAlign w:val="center"/>
          </w:tcPr>
          <w:p w14:paraId="103DD1BC" w14:textId="77777777" w:rsidR="00781C75" w:rsidRPr="009B65B6" w:rsidRDefault="00781C75" w:rsidP="00FC3227">
            <w:pPr>
              <w:jc w:val="center"/>
              <w:rPr>
                <w:b/>
              </w:rPr>
            </w:pPr>
            <w:r>
              <w:rPr>
                <w:b/>
              </w:rPr>
              <w:t>3,8</w:t>
            </w:r>
          </w:p>
        </w:tc>
      </w:tr>
      <w:tr w:rsidR="00781C75" w14:paraId="433AE411" w14:textId="77777777" w:rsidTr="003114CF">
        <w:tc>
          <w:tcPr>
            <w:tcW w:w="959" w:type="dxa"/>
            <w:shd w:val="clear" w:color="auto" w:fill="auto"/>
            <w:vAlign w:val="center"/>
          </w:tcPr>
          <w:p w14:paraId="5F71BCE4" w14:textId="77777777" w:rsidR="00781C75" w:rsidRPr="009B65B6" w:rsidRDefault="00781C75" w:rsidP="00FC3227">
            <w:pPr>
              <w:jc w:val="center"/>
              <w:rPr>
                <w:b/>
              </w:rPr>
            </w:pPr>
            <w:r>
              <w:rPr>
                <w:b/>
              </w:rPr>
              <w:lastRenderedPageBreak/>
              <w:t>6</w:t>
            </w:r>
            <w:r w:rsidRPr="009B65B6">
              <w:rPr>
                <w:b/>
              </w:rPr>
              <w:t>.</w:t>
            </w:r>
          </w:p>
        </w:tc>
        <w:tc>
          <w:tcPr>
            <w:tcW w:w="2551" w:type="dxa"/>
            <w:shd w:val="clear" w:color="auto" w:fill="auto"/>
          </w:tcPr>
          <w:p w14:paraId="29685610" w14:textId="77777777" w:rsidR="00781C75" w:rsidRPr="009B65B6" w:rsidRDefault="00781C75" w:rsidP="00FC3227">
            <w:pPr>
              <w:rPr>
                <w:b/>
              </w:rPr>
            </w:pPr>
            <w:r w:rsidRPr="009B65B6">
              <w:rPr>
                <w:b/>
              </w:rPr>
              <w:t>Materialiojo ir nematerialiojo turto realizavimo pajamos</w:t>
            </w:r>
          </w:p>
        </w:tc>
        <w:tc>
          <w:tcPr>
            <w:tcW w:w="1418" w:type="dxa"/>
            <w:shd w:val="clear" w:color="auto" w:fill="auto"/>
            <w:vAlign w:val="center"/>
          </w:tcPr>
          <w:p w14:paraId="22BA787C" w14:textId="77777777" w:rsidR="00781C75" w:rsidRPr="009B65B6" w:rsidRDefault="00781C75" w:rsidP="00FC3227">
            <w:pPr>
              <w:jc w:val="center"/>
              <w:rPr>
                <w:b/>
              </w:rPr>
            </w:pPr>
            <w:r>
              <w:rPr>
                <w:b/>
              </w:rPr>
              <w:t>65,7</w:t>
            </w:r>
          </w:p>
        </w:tc>
        <w:tc>
          <w:tcPr>
            <w:tcW w:w="1027" w:type="dxa"/>
            <w:shd w:val="clear" w:color="auto" w:fill="auto"/>
            <w:vAlign w:val="center"/>
          </w:tcPr>
          <w:p w14:paraId="66ACEA43" w14:textId="77777777" w:rsidR="00781C75" w:rsidRPr="009B65B6" w:rsidRDefault="00781C75" w:rsidP="00FC3227">
            <w:pPr>
              <w:jc w:val="center"/>
              <w:rPr>
                <w:b/>
              </w:rPr>
            </w:pPr>
            <w:r>
              <w:rPr>
                <w:b/>
              </w:rPr>
              <w:t>82,2</w:t>
            </w:r>
          </w:p>
        </w:tc>
        <w:tc>
          <w:tcPr>
            <w:tcW w:w="1489" w:type="dxa"/>
            <w:shd w:val="clear" w:color="auto" w:fill="auto"/>
            <w:vAlign w:val="center"/>
          </w:tcPr>
          <w:p w14:paraId="12A3F58B" w14:textId="77777777" w:rsidR="00781C75" w:rsidRPr="009B65B6" w:rsidRDefault="00781C75" w:rsidP="00FC3227">
            <w:pPr>
              <w:jc w:val="center"/>
              <w:rPr>
                <w:b/>
              </w:rPr>
            </w:pPr>
            <w:r>
              <w:rPr>
                <w:b/>
              </w:rPr>
              <w:t>16,5</w:t>
            </w:r>
          </w:p>
        </w:tc>
        <w:tc>
          <w:tcPr>
            <w:tcW w:w="1489" w:type="dxa"/>
            <w:shd w:val="clear" w:color="auto" w:fill="auto"/>
            <w:vAlign w:val="center"/>
          </w:tcPr>
          <w:p w14:paraId="370F89DF" w14:textId="77777777" w:rsidR="00781C75" w:rsidRPr="009B65B6" w:rsidRDefault="00781C75" w:rsidP="00FC3227">
            <w:pPr>
              <w:jc w:val="center"/>
              <w:rPr>
                <w:b/>
              </w:rPr>
            </w:pPr>
            <w:r>
              <w:rPr>
                <w:b/>
              </w:rPr>
              <w:t>125,1</w:t>
            </w:r>
          </w:p>
        </w:tc>
        <w:tc>
          <w:tcPr>
            <w:tcW w:w="985" w:type="dxa"/>
            <w:shd w:val="clear" w:color="auto" w:fill="auto"/>
            <w:vAlign w:val="center"/>
          </w:tcPr>
          <w:p w14:paraId="6A290893" w14:textId="77777777" w:rsidR="00781C75" w:rsidRPr="009B65B6" w:rsidRDefault="00781C75" w:rsidP="00FC3227">
            <w:pPr>
              <w:jc w:val="center"/>
              <w:rPr>
                <w:b/>
              </w:rPr>
            </w:pPr>
            <w:r w:rsidRPr="009B65B6">
              <w:rPr>
                <w:b/>
              </w:rPr>
              <w:t>0,</w:t>
            </w:r>
            <w:r>
              <w:rPr>
                <w:b/>
              </w:rPr>
              <w:t>3</w:t>
            </w:r>
          </w:p>
        </w:tc>
      </w:tr>
      <w:tr w:rsidR="00781C75" w14:paraId="5D93503E" w14:textId="77777777" w:rsidTr="003114CF">
        <w:tc>
          <w:tcPr>
            <w:tcW w:w="959" w:type="dxa"/>
            <w:shd w:val="clear" w:color="auto" w:fill="auto"/>
            <w:vAlign w:val="center"/>
          </w:tcPr>
          <w:p w14:paraId="454C32E6" w14:textId="77777777" w:rsidR="00781C75" w:rsidRPr="009B65B6" w:rsidRDefault="00781C75" w:rsidP="00FC3227">
            <w:pPr>
              <w:jc w:val="center"/>
              <w:rPr>
                <w:b/>
              </w:rPr>
            </w:pPr>
            <w:r>
              <w:rPr>
                <w:b/>
              </w:rPr>
              <w:t>7</w:t>
            </w:r>
            <w:r w:rsidRPr="009B65B6">
              <w:rPr>
                <w:b/>
              </w:rPr>
              <w:t>.</w:t>
            </w:r>
          </w:p>
        </w:tc>
        <w:tc>
          <w:tcPr>
            <w:tcW w:w="2551" w:type="dxa"/>
            <w:shd w:val="clear" w:color="auto" w:fill="auto"/>
            <w:vAlign w:val="center"/>
          </w:tcPr>
          <w:p w14:paraId="1749696A" w14:textId="77777777" w:rsidR="00781C75" w:rsidRPr="009B65B6" w:rsidRDefault="00781C75" w:rsidP="00FC3227">
            <w:pPr>
              <w:jc w:val="center"/>
              <w:rPr>
                <w:b/>
              </w:rPr>
            </w:pPr>
            <w:r w:rsidRPr="009B65B6">
              <w:rPr>
                <w:b/>
              </w:rPr>
              <w:t>Iš viso visi mokesčiai, dotacijos, pajamos ir sandoriai</w:t>
            </w:r>
          </w:p>
        </w:tc>
        <w:tc>
          <w:tcPr>
            <w:tcW w:w="1418" w:type="dxa"/>
            <w:shd w:val="clear" w:color="auto" w:fill="auto"/>
            <w:vAlign w:val="center"/>
          </w:tcPr>
          <w:p w14:paraId="765DC266" w14:textId="77777777" w:rsidR="00781C75" w:rsidRPr="009B65B6" w:rsidRDefault="00781C75" w:rsidP="00FC3227">
            <w:pPr>
              <w:jc w:val="center"/>
              <w:rPr>
                <w:b/>
              </w:rPr>
            </w:pPr>
            <w:r>
              <w:rPr>
                <w:b/>
              </w:rPr>
              <w:t>31036,1</w:t>
            </w:r>
          </w:p>
        </w:tc>
        <w:tc>
          <w:tcPr>
            <w:tcW w:w="1027" w:type="dxa"/>
            <w:shd w:val="clear" w:color="auto" w:fill="auto"/>
            <w:vAlign w:val="center"/>
          </w:tcPr>
          <w:p w14:paraId="05F7BA6B" w14:textId="77777777" w:rsidR="00781C75" w:rsidRPr="009B65B6" w:rsidRDefault="00781C75" w:rsidP="00FC3227">
            <w:pPr>
              <w:jc w:val="center"/>
              <w:rPr>
                <w:b/>
              </w:rPr>
            </w:pPr>
            <w:r>
              <w:rPr>
                <w:b/>
              </w:rPr>
              <w:t>30940,4</w:t>
            </w:r>
          </w:p>
        </w:tc>
        <w:tc>
          <w:tcPr>
            <w:tcW w:w="1489" w:type="dxa"/>
            <w:shd w:val="clear" w:color="auto" w:fill="auto"/>
            <w:vAlign w:val="center"/>
          </w:tcPr>
          <w:p w14:paraId="0BB75BFD" w14:textId="77777777" w:rsidR="00781C75" w:rsidRPr="009B65B6" w:rsidRDefault="00781C75" w:rsidP="00FC3227">
            <w:pPr>
              <w:jc w:val="center"/>
              <w:rPr>
                <w:b/>
                <w:lang w:val="en-US"/>
              </w:rPr>
            </w:pPr>
            <w:r>
              <w:rPr>
                <w:b/>
                <w:lang w:val="en-US"/>
              </w:rPr>
              <w:t>-95,7</w:t>
            </w:r>
          </w:p>
        </w:tc>
        <w:tc>
          <w:tcPr>
            <w:tcW w:w="1489" w:type="dxa"/>
            <w:shd w:val="clear" w:color="auto" w:fill="auto"/>
            <w:vAlign w:val="center"/>
          </w:tcPr>
          <w:p w14:paraId="1450A678" w14:textId="77777777" w:rsidR="00781C75" w:rsidRPr="009B65B6" w:rsidRDefault="00781C75" w:rsidP="00FC3227">
            <w:pPr>
              <w:jc w:val="center"/>
              <w:rPr>
                <w:b/>
              </w:rPr>
            </w:pPr>
            <w:r>
              <w:rPr>
                <w:b/>
              </w:rPr>
              <w:t>99,6</w:t>
            </w:r>
          </w:p>
        </w:tc>
        <w:tc>
          <w:tcPr>
            <w:tcW w:w="985" w:type="dxa"/>
            <w:shd w:val="clear" w:color="auto" w:fill="auto"/>
            <w:vAlign w:val="center"/>
          </w:tcPr>
          <w:p w14:paraId="750F0DDA" w14:textId="77777777" w:rsidR="00781C75" w:rsidRPr="009B65B6" w:rsidRDefault="00781C75" w:rsidP="00FC3227">
            <w:pPr>
              <w:jc w:val="center"/>
              <w:rPr>
                <w:b/>
              </w:rPr>
            </w:pPr>
            <w:r w:rsidRPr="009B65B6">
              <w:rPr>
                <w:b/>
              </w:rPr>
              <w:t>100</w:t>
            </w:r>
          </w:p>
        </w:tc>
      </w:tr>
      <w:tr w:rsidR="00781C75" w14:paraId="7337609D" w14:textId="77777777" w:rsidTr="003114CF">
        <w:tc>
          <w:tcPr>
            <w:tcW w:w="959" w:type="dxa"/>
            <w:shd w:val="clear" w:color="auto" w:fill="auto"/>
            <w:vAlign w:val="center"/>
          </w:tcPr>
          <w:p w14:paraId="777A31A9" w14:textId="77777777" w:rsidR="00781C75" w:rsidRPr="009B65B6" w:rsidRDefault="00781C75" w:rsidP="00FC3227">
            <w:pPr>
              <w:jc w:val="center"/>
              <w:rPr>
                <w:b/>
              </w:rPr>
            </w:pPr>
            <w:r>
              <w:rPr>
                <w:b/>
              </w:rPr>
              <w:t>8</w:t>
            </w:r>
            <w:r w:rsidRPr="009B65B6">
              <w:rPr>
                <w:b/>
              </w:rPr>
              <w:t>.</w:t>
            </w:r>
          </w:p>
        </w:tc>
        <w:tc>
          <w:tcPr>
            <w:tcW w:w="2551" w:type="dxa"/>
            <w:shd w:val="clear" w:color="auto" w:fill="auto"/>
            <w:vAlign w:val="center"/>
          </w:tcPr>
          <w:p w14:paraId="25D02A1D" w14:textId="77777777" w:rsidR="00781C75" w:rsidRPr="009B65B6" w:rsidRDefault="00781C75" w:rsidP="00FC3227">
            <w:pPr>
              <w:jc w:val="center"/>
              <w:rPr>
                <w:b/>
              </w:rPr>
            </w:pPr>
            <w:r w:rsidRPr="009B65B6">
              <w:rPr>
                <w:b/>
              </w:rPr>
              <w:t>Paskolos</w:t>
            </w:r>
          </w:p>
        </w:tc>
        <w:tc>
          <w:tcPr>
            <w:tcW w:w="1418" w:type="dxa"/>
            <w:shd w:val="clear" w:color="auto" w:fill="auto"/>
            <w:vAlign w:val="center"/>
          </w:tcPr>
          <w:p w14:paraId="3DEC6EFB" w14:textId="77777777" w:rsidR="00781C75" w:rsidRPr="009B65B6" w:rsidRDefault="00781C75" w:rsidP="00FC3227">
            <w:pPr>
              <w:jc w:val="center"/>
              <w:rPr>
                <w:b/>
              </w:rPr>
            </w:pPr>
            <w:r>
              <w:rPr>
                <w:b/>
              </w:rPr>
              <w:t>713,0</w:t>
            </w:r>
          </w:p>
        </w:tc>
        <w:tc>
          <w:tcPr>
            <w:tcW w:w="1027" w:type="dxa"/>
            <w:shd w:val="clear" w:color="auto" w:fill="auto"/>
            <w:vAlign w:val="center"/>
          </w:tcPr>
          <w:p w14:paraId="326A61DC" w14:textId="77777777" w:rsidR="00781C75" w:rsidRPr="009B65B6" w:rsidRDefault="00781C75" w:rsidP="00FC3227">
            <w:pPr>
              <w:jc w:val="center"/>
              <w:rPr>
                <w:b/>
              </w:rPr>
            </w:pPr>
            <w:r>
              <w:rPr>
                <w:b/>
              </w:rPr>
              <w:t>712,4</w:t>
            </w:r>
          </w:p>
        </w:tc>
        <w:tc>
          <w:tcPr>
            <w:tcW w:w="1489" w:type="dxa"/>
            <w:shd w:val="clear" w:color="auto" w:fill="auto"/>
            <w:vAlign w:val="center"/>
          </w:tcPr>
          <w:p w14:paraId="3639041F" w14:textId="77777777" w:rsidR="00781C75" w:rsidRDefault="00781C75" w:rsidP="00FC3227">
            <w:pPr>
              <w:jc w:val="center"/>
            </w:pPr>
            <w:r>
              <w:t>x</w:t>
            </w:r>
          </w:p>
        </w:tc>
        <w:tc>
          <w:tcPr>
            <w:tcW w:w="1489" w:type="dxa"/>
            <w:shd w:val="clear" w:color="auto" w:fill="auto"/>
            <w:vAlign w:val="center"/>
          </w:tcPr>
          <w:p w14:paraId="445FF2E0" w14:textId="77777777" w:rsidR="00781C75" w:rsidRDefault="00781C75" w:rsidP="00FC3227">
            <w:pPr>
              <w:jc w:val="center"/>
            </w:pPr>
            <w:r>
              <w:t>x</w:t>
            </w:r>
          </w:p>
        </w:tc>
        <w:tc>
          <w:tcPr>
            <w:tcW w:w="985" w:type="dxa"/>
            <w:shd w:val="clear" w:color="auto" w:fill="auto"/>
            <w:vAlign w:val="center"/>
          </w:tcPr>
          <w:p w14:paraId="2FF55E82" w14:textId="77777777" w:rsidR="00781C75" w:rsidRDefault="00781C75" w:rsidP="00FC3227">
            <w:pPr>
              <w:jc w:val="center"/>
            </w:pPr>
            <w:r>
              <w:t>x</w:t>
            </w:r>
          </w:p>
        </w:tc>
      </w:tr>
      <w:tr w:rsidR="00781C75" w14:paraId="6EAD4381" w14:textId="77777777" w:rsidTr="003114CF">
        <w:tc>
          <w:tcPr>
            <w:tcW w:w="959" w:type="dxa"/>
            <w:shd w:val="clear" w:color="auto" w:fill="auto"/>
            <w:vAlign w:val="center"/>
          </w:tcPr>
          <w:p w14:paraId="2E825A80" w14:textId="77777777" w:rsidR="00781C75" w:rsidRPr="009B65B6" w:rsidRDefault="00781C75" w:rsidP="00FC3227">
            <w:pPr>
              <w:jc w:val="center"/>
              <w:rPr>
                <w:b/>
              </w:rPr>
            </w:pPr>
            <w:r>
              <w:rPr>
                <w:b/>
              </w:rPr>
              <w:t>9</w:t>
            </w:r>
            <w:r w:rsidRPr="009B65B6">
              <w:rPr>
                <w:b/>
              </w:rPr>
              <w:t>.</w:t>
            </w:r>
          </w:p>
        </w:tc>
        <w:tc>
          <w:tcPr>
            <w:tcW w:w="2551" w:type="dxa"/>
            <w:shd w:val="clear" w:color="auto" w:fill="auto"/>
            <w:vAlign w:val="center"/>
          </w:tcPr>
          <w:p w14:paraId="59D6B6E4" w14:textId="77777777" w:rsidR="00781C75" w:rsidRPr="009B65B6" w:rsidRDefault="00781C75" w:rsidP="00FC3227">
            <w:pPr>
              <w:jc w:val="center"/>
            </w:pPr>
            <w:r w:rsidRPr="009B65B6">
              <w:rPr>
                <w:b/>
              </w:rPr>
              <w:t>Iš viso</w:t>
            </w:r>
          </w:p>
        </w:tc>
        <w:tc>
          <w:tcPr>
            <w:tcW w:w="1418" w:type="dxa"/>
            <w:shd w:val="clear" w:color="auto" w:fill="auto"/>
            <w:vAlign w:val="center"/>
          </w:tcPr>
          <w:p w14:paraId="1D33333B" w14:textId="77777777" w:rsidR="00781C75" w:rsidRPr="009B65B6" w:rsidRDefault="00781C75" w:rsidP="00FC3227">
            <w:pPr>
              <w:jc w:val="center"/>
              <w:rPr>
                <w:b/>
              </w:rPr>
            </w:pPr>
            <w:r>
              <w:rPr>
                <w:b/>
              </w:rPr>
              <w:t>31749,1</w:t>
            </w:r>
          </w:p>
        </w:tc>
        <w:tc>
          <w:tcPr>
            <w:tcW w:w="1027" w:type="dxa"/>
            <w:shd w:val="clear" w:color="auto" w:fill="auto"/>
            <w:vAlign w:val="center"/>
          </w:tcPr>
          <w:p w14:paraId="50410F36" w14:textId="77777777" w:rsidR="00781C75" w:rsidRPr="009B65B6" w:rsidRDefault="00781C75" w:rsidP="00FC3227">
            <w:pPr>
              <w:jc w:val="center"/>
              <w:rPr>
                <w:b/>
              </w:rPr>
            </w:pPr>
            <w:r>
              <w:rPr>
                <w:b/>
              </w:rPr>
              <w:t>31652,8</w:t>
            </w:r>
          </w:p>
        </w:tc>
        <w:tc>
          <w:tcPr>
            <w:tcW w:w="1489" w:type="dxa"/>
            <w:shd w:val="clear" w:color="auto" w:fill="auto"/>
            <w:vAlign w:val="center"/>
          </w:tcPr>
          <w:p w14:paraId="6AF16DF8" w14:textId="77777777" w:rsidR="00781C75" w:rsidRDefault="00781C75" w:rsidP="00FC3227">
            <w:pPr>
              <w:jc w:val="center"/>
            </w:pPr>
            <w:r>
              <w:t>x</w:t>
            </w:r>
          </w:p>
        </w:tc>
        <w:tc>
          <w:tcPr>
            <w:tcW w:w="1489" w:type="dxa"/>
            <w:shd w:val="clear" w:color="auto" w:fill="auto"/>
            <w:vAlign w:val="center"/>
          </w:tcPr>
          <w:p w14:paraId="4B14BDC0" w14:textId="77777777" w:rsidR="00781C75" w:rsidRDefault="00781C75" w:rsidP="00FC3227">
            <w:pPr>
              <w:jc w:val="center"/>
            </w:pPr>
            <w:r>
              <w:t>x</w:t>
            </w:r>
          </w:p>
        </w:tc>
        <w:tc>
          <w:tcPr>
            <w:tcW w:w="985" w:type="dxa"/>
            <w:shd w:val="clear" w:color="auto" w:fill="auto"/>
            <w:vAlign w:val="center"/>
          </w:tcPr>
          <w:p w14:paraId="75C055EC" w14:textId="77777777" w:rsidR="00781C75" w:rsidRDefault="00781C75" w:rsidP="00FC3227">
            <w:pPr>
              <w:jc w:val="center"/>
            </w:pPr>
            <w:r>
              <w:t>x</w:t>
            </w:r>
          </w:p>
        </w:tc>
      </w:tr>
      <w:tr w:rsidR="00781C75" w14:paraId="70C15B2E" w14:textId="77777777" w:rsidTr="003114CF">
        <w:tc>
          <w:tcPr>
            <w:tcW w:w="959" w:type="dxa"/>
            <w:shd w:val="clear" w:color="auto" w:fill="auto"/>
            <w:vAlign w:val="center"/>
          </w:tcPr>
          <w:p w14:paraId="0803A6F9" w14:textId="77777777" w:rsidR="00781C75" w:rsidRPr="009B65B6" w:rsidRDefault="00781C75" w:rsidP="00FC3227">
            <w:pPr>
              <w:jc w:val="center"/>
              <w:rPr>
                <w:b/>
              </w:rPr>
            </w:pPr>
            <w:r>
              <w:rPr>
                <w:b/>
              </w:rPr>
              <w:t>10</w:t>
            </w:r>
            <w:r w:rsidRPr="009B65B6">
              <w:rPr>
                <w:b/>
              </w:rPr>
              <w:t>.</w:t>
            </w:r>
          </w:p>
        </w:tc>
        <w:tc>
          <w:tcPr>
            <w:tcW w:w="2551" w:type="dxa"/>
            <w:shd w:val="clear" w:color="auto" w:fill="auto"/>
            <w:vAlign w:val="center"/>
          </w:tcPr>
          <w:p w14:paraId="0F2962B8" w14:textId="77777777" w:rsidR="00781C75" w:rsidRPr="009B65B6" w:rsidRDefault="00781C75" w:rsidP="00FC3227">
            <w:pPr>
              <w:jc w:val="center"/>
              <w:rPr>
                <w:b/>
              </w:rPr>
            </w:pPr>
            <w:r w:rsidRPr="009B65B6">
              <w:t>Praėjusių (201</w:t>
            </w:r>
            <w:r>
              <w:t>8</w:t>
            </w:r>
            <w:r w:rsidRPr="009B65B6">
              <w:t xml:space="preserve"> m) lėšų likučiai</w:t>
            </w:r>
          </w:p>
        </w:tc>
        <w:tc>
          <w:tcPr>
            <w:tcW w:w="1418" w:type="dxa"/>
            <w:shd w:val="clear" w:color="auto" w:fill="auto"/>
            <w:vAlign w:val="center"/>
          </w:tcPr>
          <w:p w14:paraId="41BCF287" w14:textId="77777777" w:rsidR="00781C75" w:rsidRPr="009B65B6" w:rsidRDefault="00781C75" w:rsidP="00FC3227">
            <w:pPr>
              <w:jc w:val="center"/>
              <w:rPr>
                <w:b/>
              </w:rPr>
            </w:pPr>
          </w:p>
        </w:tc>
        <w:tc>
          <w:tcPr>
            <w:tcW w:w="1027" w:type="dxa"/>
            <w:shd w:val="clear" w:color="auto" w:fill="auto"/>
            <w:vAlign w:val="center"/>
          </w:tcPr>
          <w:p w14:paraId="08B0FC0A" w14:textId="77777777" w:rsidR="00781C75" w:rsidRPr="009B65B6" w:rsidRDefault="00781C75" w:rsidP="00FC3227">
            <w:pPr>
              <w:jc w:val="center"/>
              <w:rPr>
                <w:b/>
              </w:rPr>
            </w:pPr>
            <w:r>
              <w:rPr>
                <w:b/>
              </w:rPr>
              <w:t>543,6</w:t>
            </w:r>
          </w:p>
        </w:tc>
        <w:tc>
          <w:tcPr>
            <w:tcW w:w="1489" w:type="dxa"/>
            <w:shd w:val="clear" w:color="auto" w:fill="auto"/>
            <w:vAlign w:val="center"/>
          </w:tcPr>
          <w:p w14:paraId="08C1BAB1" w14:textId="77777777" w:rsidR="00781C75" w:rsidRDefault="00781C75" w:rsidP="00FC3227">
            <w:pPr>
              <w:jc w:val="center"/>
            </w:pPr>
            <w:r>
              <w:t>x</w:t>
            </w:r>
          </w:p>
        </w:tc>
        <w:tc>
          <w:tcPr>
            <w:tcW w:w="1489" w:type="dxa"/>
            <w:shd w:val="clear" w:color="auto" w:fill="auto"/>
            <w:vAlign w:val="center"/>
          </w:tcPr>
          <w:p w14:paraId="0B23CE7A" w14:textId="77777777" w:rsidR="00781C75" w:rsidRDefault="00781C75" w:rsidP="00FC3227">
            <w:pPr>
              <w:jc w:val="center"/>
            </w:pPr>
            <w:r>
              <w:t>x</w:t>
            </w:r>
          </w:p>
        </w:tc>
        <w:tc>
          <w:tcPr>
            <w:tcW w:w="985" w:type="dxa"/>
            <w:shd w:val="clear" w:color="auto" w:fill="auto"/>
            <w:vAlign w:val="center"/>
          </w:tcPr>
          <w:p w14:paraId="77B4DE4E" w14:textId="77777777" w:rsidR="00781C75" w:rsidRDefault="00781C75" w:rsidP="00FC3227">
            <w:pPr>
              <w:jc w:val="center"/>
            </w:pPr>
            <w:r>
              <w:t>x</w:t>
            </w:r>
          </w:p>
        </w:tc>
      </w:tr>
    </w:tbl>
    <w:p w14:paraId="44D3F5DD" w14:textId="77777777" w:rsidR="00781C75" w:rsidRDefault="00781C75" w:rsidP="00781C75">
      <w:pPr>
        <w:ind w:firstLine="720"/>
        <w:jc w:val="both"/>
      </w:pPr>
      <w:r>
        <w:t xml:space="preserve"> </w:t>
      </w:r>
    </w:p>
    <w:p w14:paraId="128BE665" w14:textId="77777777" w:rsidR="00781C75" w:rsidRDefault="00781C75" w:rsidP="00781C75">
      <w:pPr>
        <w:ind w:firstLine="720"/>
        <w:jc w:val="both"/>
      </w:pPr>
      <w:r w:rsidRPr="00BE4E2C">
        <w:rPr>
          <w:b/>
        </w:rPr>
        <w:t>Išlaidos</w:t>
      </w:r>
      <w:r>
        <w:t>. Patikslintas Savivaldybės biudžeto išlaidų planas  32292,7  tūkst. Eur. Išleista  31550,0 tūkst. Eur. Išlaidų planas įvykdytas 97,7 proc. 2019 metais grąžinome 23421,32 Eur nepanaudotų specialiųjų tikslinių dotacijų, iš jų: 436,0 Eur socialinei paramai mokiniams teikti, 20056,0 Eur socialinėms išmokoms ir kompensacijoms skaičiuoti ir mokėti (laidojimo pašalpos), 2351,20 Eur socialinėms paslaugoms finansuoti, 478,12 Eur neveiksnių asmenų būklės peržiūrėjimui užtikrinti, 100,0 Eur nuomojamo būsto kompensacijoms mokėti.</w:t>
      </w:r>
    </w:p>
    <w:p w14:paraId="1C1272A1" w14:textId="77777777" w:rsidR="00781C75" w:rsidRDefault="00781C75" w:rsidP="00781C75">
      <w:pPr>
        <w:jc w:val="center"/>
        <w:rPr>
          <w:b/>
          <w:sz w:val="36"/>
          <w:szCs w:val="36"/>
        </w:rPr>
      </w:pPr>
    </w:p>
    <w:p w14:paraId="0AC45E56" w14:textId="77777777" w:rsidR="00781C75" w:rsidRDefault="00781C75" w:rsidP="00781C75">
      <w:pPr>
        <w:jc w:val="center"/>
        <w:rPr>
          <w:b/>
          <w:sz w:val="36"/>
          <w:szCs w:val="36"/>
        </w:rPr>
      </w:pPr>
      <w:r w:rsidRPr="005463C5">
        <w:rPr>
          <w:b/>
          <w:sz w:val="36"/>
          <w:szCs w:val="36"/>
        </w:rPr>
        <w:t>Pasvalio rajono savivaldybės 201</w:t>
      </w:r>
      <w:r>
        <w:rPr>
          <w:b/>
          <w:sz w:val="36"/>
          <w:szCs w:val="36"/>
        </w:rPr>
        <w:t>9</w:t>
      </w:r>
      <w:r w:rsidRPr="005463C5">
        <w:rPr>
          <w:b/>
          <w:sz w:val="36"/>
          <w:szCs w:val="36"/>
        </w:rPr>
        <w:t xml:space="preserve"> m. biudžeto išlaidos pagal funkcinę klasifikaciją</w:t>
      </w:r>
    </w:p>
    <w:p w14:paraId="2A63C689" w14:textId="77777777" w:rsidR="00781C75" w:rsidRPr="005463C5" w:rsidRDefault="00781C75" w:rsidP="00781C75">
      <w:pPr>
        <w:jc w:val="center"/>
        <w:rPr>
          <w:b/>
          <w:sz w:val="36"/>
          <w:szCs w:val="36"/>
        </w:rPr>
      </w:pPr>
    </w:p>
    <w:p w14:paraId="50C43F93" w14:textId="77777777" w:rsidR="00781C75" w:rsidRDefault="00781C75" w:rsidP="00781C75">
      <w:pPr>
        <w:ind w:firstLine="720"/>
        <w:jc w:val="center"/>
      </w:pPr>
      <w:r>
        <w:t xml:space="preserve">                                                                                                                     tūkst. 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276"/>
        <w:gridCol w:w="1275"/>
        <w:gridCol w:w="1418"/>
        <w:gridCol w:w="992"/>
        <w:gridCol w:w="1134"/>
      </w:tblGrid>
      <w:tr w:rsidR="00781C75" w14:paraId="13E9B9F6" w14:textId="77777777" w:rsidTr="00FC3227">
        <w:trPr>
          <w:trHeight w:val="1366"/>
        </w:trPr>
        <w:tc>
          <w:tcPr>
            <w:tcW w:w="675" w:type="dxa"/>
          </w:tcPr>
          <w:p w14:paraId="13C7C106" w14:textId="77777777" w:rsidR="00781C75" w:rsidRDefault="00781C75" w:rsidP="00FC3227">
            <w:r>
              <w:t>Eil.</w:t>
            </w:r>
          </w:p>
          <w:p w14:paraId="7144B5C1" w14:textId="77777777" w:rsidR="00781C75" w:rsidRDefault="00781C75" w:rsidP="00FC3227">
            <w:r>
              <w:t>Nr.</w:t>
            </w:r>
          </w:p>
        </w:tc>
        <w:tc>
          <w:tcPr>
            <w:tcW w:w="3119" w:type="dxa"/>
          </w:tcPr>
          <w:p w14:paraId="73FD9E41" w14:textId="77777777" w:rsidR="00781C75" w:rsidRDefault="00781C75" w:rsidP="00FC3227">
            <w:pPr>
              <w:jc w:val="center"/>
            </w:pPr>
            <w:r>
              <w:t>Išlaidos pagal funkcinę klasifikaciją</w:t>
            </w:r>
          </w:p>
        </w:tc>
        <w:tc>
          <w:tcPr>
            <w:tcW w:w="1276" w:type="dxa"/>
          </w:tcPr>
          <w:p w14:paraId="63AD083D" w14:textId="77777777" w:rsidR="00781C75" w:rsidRDefault="00781C75" w:rsidP="00FC3227">
            <w:pPr>
              <w:jc w:val="center"/>
              <w:rPr>
                <w:sz w:val="22"/>
              </w:rPr>
            </w:pPr>
            <w:r>
              <w:rPr>
                <w:sz w:val="22"/>
              </w:rPr>
              <w:t>2019 m. patikslintas išlaidų planas</w:t>
            </w:r>
          </w:p>
          <w:p w14:paraId="00220A45" w14:textId="77777777" w:rsidR="00781C75" w:rsidRDefault="00781C75" w:rsidP="00FC3227">
            <w:pPr>
              <w:jc w:val="center"/>
              <w:rPr>
                <w:sz w:val="22"/>
              </w:rPr>
            </w:pPr>
          </w:p>
        </w:tc>
        <w:tc>
          <w:tcPr>
            <w:tcW w:w="1275" w:type="dxa"/>
          </w:tcPr>
          <w:p w14:paraId="34F0A114" w14:textId="77777777" w:rsidR="00781C75" w:rsidRDefault="00781C75" w:rsidP="00FC3227">
            <w:pPr>
              <w:jc w:val="center"/>
              <w:rPr>
                <w:sz w:val="22"/>
              </w:rPr>
            </w:pPr>
            <w:r>
              <w:rPr>
                <w:sz w:val="22"/>
              </w:rPr>
              <w:t>2019 m.</w:t>
            </w:r>
          </w:p>
          <w:p w14:paraId="0E6055F6" w14:textId="77777777" w:rsidR="00781C75" w:rsidRDefault="00781C75" w:rsidP="00FC3227">
            <w:pPr>
              <w:jc w:val="center"/>
              <w:rPr>
                <w:sz w:val="22"/>
              </w:rPr>
            </w:pPr>
            <w:r>
              <w:rPr>
                <w:sz w:val="22"/>
              </w:rPr>
              <w:t>išlaidų įvykdymas</w:t>
            </w:r>
          </w:p>
          <w:p w14:paraId="20CE6A21" w14:textId="77777777" w:rsidR="00781C75" w:rsidRDefault="00781C75" w:rsidP="00FC3227">
            <w:pPr>
              <w:jc w:val="center"/>
              <w:rPr>
                <w:sz w:val="22"/>
              </w:rPr>
            </w:pPr>
          </w:p>
          <w:p w14:paraId="29CA2A76" w14:textId="77777777" w:rsidR="00781C75" w:rsidRDefault="00781C75" w:rsidP="00FC3227">
            <w:pPr>
              <w:jc w:val="center"/>
              <w:rPr>
                <w:sz w:val="22"/>
              </w:rPr>
            </w:pPr>
          </w:p>
        </w:tc>
        <w:tc>
          <w:tcPr>
            <w:tcW w:w="1418" w:type="dxa"/>
          </w:tcPr>
          <w:p w14:paraId="4BCBCCBB" w14:textId="77777777" w:rsidR="00781C75" w:rsidRPr="00FF5671" w:rsidRDefault="00781C75" w:rsidP="00FC3227">
            <w:r>
              <w:t xml:space="preserve">Įvykdyta </w:t>
            </w:r>
            <w:r w:rsidRPr="00FF5671">
              <w:t>+/</w:t>
            </w:r>
          </w:p>
          <w:p w14:paraId="6479EFEF" w14:textId="77777777" w:rsidR="00781C75" w:rsidRDefault="00781C75" w:rsidP="00FC3227">
            <w:pPr>
              <w:rPr>
                <w:sz w:val="22"/>
              </w:rPr>
            </w:pPr>
            <w:r>
              <w:t>neįvykdyta-</w:t>
            </w:r>
          </w:p>
        </w:tc>
        <w:tc>
          <w:tcPr>
            <w:tcW w:w="992" w:type="dxa"/>
          </w:tcPr>
          <w:p w14:paraId="34F68109" w14:textId="77777777" w:rsidR="00781C75" w:rsidRDefault="00781C75" w:rsidP="00FC3227">
            <w:pPr>
              <w:jc w:val="center"/>
              <w:rPr>
                <w:sz w:val="22"/>
              </w:rPr>
            </w:pPr>
            <w:r>
              <w:rPr>
                <w:sz w:val="22"/>
              </w:rPr>
              <w:t>Plano įvykdymas</w:t>
            </w:r>
          </w:p>
          <w:p w14:paraId="6FC10E9B" w14:textId="77777777" w:rsidR="00781C75" w:rsidRDefault="00781C75" w:rsidP="00FC3227">
            <w:pPr>
              <w:jc w:val="center"/>
              <w:rPr>
                <w:sz w:val="22"/>
              </w:rPr>
            </w:pPr>
            <w:r>
              <w:rPr>
                <w:sz w:val="22"/>
              </w:rPr>
              <w:t>(proc.)</w:t>
            </w:r>
          </w:p>
        </w:tc>
        <w:tc>
          <w:tcPr>
            <w:tcW w:w="1134" w:type="dxa"/>
          </w:tcPr>
          <w:p w14:paraId="5C5A566E" w14:textId="77777777" w:rsidR="00781C75" w:rsidRDefault="00781C75" w:rsidP="00FC3227">
            <w:pPr>
              <w:jc w:val="center"/>
              <w:rPr>
                <w:sz w:val="22"/>
              </w:rPr>
            </w:pPr>
            <w:r>
              <w:rPr>
                <w:sz w:val="22"/>
              </w:rPr>
              <w:t>Išlaidų struktūra pagal įvykdymą</w:t>
            </w:r>
          </w:p>
          <w:p w14:paraId="10B29933" w14:textId="77777777" w:rsidR="00781C75" w:rsidRDefault="00781C75" w:rsidP="00FC3227">
            <w:pPr>
              <w:jc w:val="center"/>
              <w:rPr>
                <w:sz w:val="22"/>
              </w:rPr>
            </w:pPr>
            <w:r>
              <w:rPr>
                <w:sz w:val="22"/>
              </w:rPr>
              <w:t>(proc.)</w:t>
            </w:r>
          </w:p>
          <w:p w14:paraId="2EABE7D6" w14:textId="77777777" w:rsidR="00781C75" w:rsidRDefault="00781C75" w:rsidP="00FC3227">
            <w:pPr>
              <w:jc w:val="center"/>
              <w:rPr>
                <w:sz w:val="22"/>
              </w:rPr>
            </w:pPr>
          </w:p>
        </w:tc>
      </w:tr>
      <w:tr w:rsidR="00781C75" w14:paraId="0B56895D" w14:textId="77777777" w:rsidTr="00FC3227">
        <w:tc>
          <w:tcPr>
            <w:tcW w:w="675" w:type="dxa"/>
            <w:vAlign w:val="center"/>
          </w:tcPr>
          <w:p w14:paraId="088FD535" w14:textId="77777777" w:rsidR="00781C75" w:rsidRDefault="00781C75" w:rsidP="00FC3227">
            <w:pPr>
              <w:jc w:val="center"/>
            </w:pPr>
            <w:r>
              <w:t>1</w:t>
            </w:r>
          </w:p>
        </w:tc>
        <w:tc>
          <w:tcPr>
            <w:tcW w:w="3119" w:type="dxa"/>
            <w:vAlign w:val="center"/>
          </w:tcPr>
          <w:p w14:paraId="10F306A2" w14:textId="77777777" w:rsidR="00781C75" w:rsidRDefault="00781C75" w:rsidP="00FC3227">
            <w:pPr>
              <w:jc w:val="center"/>
            </w:pPr>
            <w:r>
              <w:t>2</w:t>
            </w:r>
          </w:p>
        </w:tc>
        <w:tc>
          <w:tcPr>
            <w:tcW w:w="1276" w:type="dxa"/>
            <w:vAlign w:val="center"/>
          </w:tcPr>
          <w:p w14:paraId="5652270D" w14:textId="77777777" w:rsidR="00781C75" w:rsidRDefault="00781C75" w:rsidP="00FC3227">
            <w:pPr>
              <w:jc w:val="center"/>
            </w:pPr>
            <w:r>
              <w:t>3</w:t>
            </w:r>
          </w:p>
        </w:tc>
        <w:tc>
          <w:tcPr>
            <w:tcW w:w="1275" w:type="dxa"/>
            <w:vAlign w:val="center"/>
          </w:tcPr>
          <w:p w14:paraId="28B11263" w14:textId="77777777" w:rsidR="00781C75" w:rsidRDefault="00781C75" w:rsidP="00FC3227">
            <w:pPr>
              <w:jc w:val="center"/>
            </w:pPr>
            <w:r>
              <w:t>4</w:t>
            </w:r>
          </w:p>
        </w:tc>
        <w:tc>
          <w:tcPr>
            <w:tcW w:w="1418" w:type="dxa"/>
            <w:vAlign w:val="center"/>
          </w:tcPr>
          <w:p w14:paraId="2C1B32B0" w14:textId="77777777" w:rsidR="00781C75" w:rsidRDefault="00781C75" w:rsidP="00FC3227">
            <w:pPr>
              <w:jc w:val="center"/>
            </w:pPr>
            <w:r>
              <w:t>5</w:t>
            </w:r>
          </w:p>
        </w:tc>
        <w:tc>
          <w:tcPr>
            <w:tcW w:w="992" w:type="dxa"/>
            <w:vAlign w:val="center"/>
          </w:tcPr>
          <w:p w14:paraId="2A7451CC" w14:textId="77777777" w:rsidR="00781C75" w:rsidRDefault="00781C75" w:rsidP="00FC3227">
            <w:pPr>
              <w:jc w:val="center"/>
            </w:pPr>
            <w:r>
              <w:t>6</w:t>
            </w:r>
          </w:p>
        </w:tc>
        <w:tc>
          <w:tcPr>
            <w:tcW w:w="1134" w:type="dxa"/>
            <w:vAlign w:val="center"/>
          </w:tcPr>
          <w:p w14:paraId="4B72BA01" w14:textId="77777777" w:rsidR="00781C75" w:rsidRDefault="00781C75" w:rsidP="00FC3227">
            <w:pPr>
              <w:jc w:val="center"/>
            </w:pPr>
            <w:r>
              <w:t>7</w:t>
            </w:r>
          </w:p>
        </w:tc>
      </w:tr>
      <w:tr w:rsidR="00781C75" w14:paraId="0F4B17C1" w14:textId="77777777" w:rsidTr="00FC3227">
        <w:trPr>
          <w:trHeight w:val="697"/>
        </w:trPr>
        <w:tc>
          <w:tcPr>
            <w:tcW w:w="675" w:type="dxa"/>
            <w:vAlign w:val="center"/>
          </w:tcPr>
          <w:p w14:paraId="11E075D3" w14:textId="77777777" w:rsidR="00781C75" w:rsidRDefault="00781C75" w:rsidP="00FC3227">
            <w:pPr>
              <w:jc w:val="center"/>
            </w:pPr>
            <w:r>
              <w:t>1.</w:t>
            </w:r>
          </w:p>
        </w:tc>
        <w:tc>
          <w:tcPr>
            <w:tcW w:w="3119" w:type="dxa"/>
            <w:vAlign w:val="center"/>
          </w:tcPr>
          <w:p w14:paraId="6B14EC9A" w14:textId="77777777" w:rsidR="00781C75" w:rsidRDefault="00781C75" w:rsidP="00FC3227">
            <w:pPr>
              <w:jc w:val="center"/>
            </w:pPr>
            <w:r>
              <w:t>Bendrosios valstybės paslaugos</w:t>
            </w:r>
          </w:p>
        </w:tc>
        <w:tc>
          <w:tcPr>
            <w:tcW w:w="1276" w:type="dxa"/>
            <w:vAlign w:val="center"/>
          </w:tcPr>
          <w:p w14:paraId="1CC5BEB1" w14:textId="77777777" w:rsidR="00781C75" w:rsidRDefault="00781C75" w:rsidP="00FC3227">
            <w:pPr>
              <w:jc w:val="center"/>
            </w:pPr>
          </w:p>
          <w:p w14:paraId="693151C2" w14:textId="77777777" w:rsidR="00781C75" w:rsidRDefault="00781C75" w:rsidP="00FC3227">
            <w:pPr>
              <w:jc w:val="center"/>
            </w:pPr>
            <w:r>
              <w:t>2858,7</w:t>
            </w:r>
          </w:p>
          <w:p w14:paraId="241A67EE" w14:textId="77777777" w:rsidR="00781C75" w:rsidRDefault="00781C75" w:rsidP="00FC3227">
            <w:pPr>
              <w:jc w:val="center"/>
            </w:pPr>
          </w:p>
        </w:tc>
        <w:tc>
          <w:tcPr>
            <w:tcW w:w="1275" w:type="dxa"/>
            <w:vAlign w:val="center"/>
          </w:tcPr>
          <w:p w14:paraId="2411D0E2" w14:textId="77777777" w:rsidR="00781C75" w:rsidRDefault="00781C75" w:rsidP="00FC3227">
            <w:pPr>
              <w:jc w:val="center"/>
            </w:pPr>
            <w:r>
              <w:t>2797,5</w:t>
            </w:r>
          </w:p>
        </w:tc>
        <w:tc>
          <w:tcPr>
            <w:tcW w:w="1418" w:type="dxa"/>
            <w:vAlign w:val="center"/>
          </w:tcPr>
          <w:p w14:paraId="5A872326" w14:textId="77777777" w:rsidR="00781C75" w:rsidRDefault="00781C75" w:rsidP="00FC3227">
            <w:pPr>
              <w:jc w:val="center"/>
            </w:pPr>
            <w:r>
              <w:t>-61,2</w:t>
            </w:r>
          </w:p>
        </w:tc>
        <w:tc>
          <w:tcPr>
            <w:tcW w:w="992" w:type="dxa"/>
            <w:vAlign w:val="center"/>
          </w:tcPr>
          <w:p w14:paraId="0D5C59BA" w14:textId="77777777" w:rsidR="00781C75" w:rsidRDefault="00781C75" w:rsidP="00FC3227">
            <w:pPr>
              <w:jc w:val="center"/>
            </w:pPr>
            <w:r>
              <w:t>97,9</w:t>
            </w:r>
          </w:p>
        </w:tc>
        <w:tc>
          <w:tcPr>
            <w:tcW w:w="1134" w:type="dxa"/>
            <w:vAlign w:val="center"/>
          </w:tcPr>
          <w:p w14:paraId="2AEADDC8" w14:textId="77777777" w:rsidR="00781C75" w:rsidRDefault="00781C75" w:rsidP="00FC3227">
            <w:pPr>
              <w:jc w:val="center"/>
            </w:pPr>
            <w:r>
              <w:t>9,1</w:t>
            </w:r>
          </w:p>
        </w:tc>
      </w:tr>
      <w:tr w:rsidR="00781C75" w14:paraId="197F3547" w14:textId="77777777" w:rsidTr="00FC3227">
        <w:tc>
          <w:tcPr>
            <w:tcW w:w="675" w:type="dxa"/>
          </w:tcPr>
          <w:p w14:paraId="4EDAEF46" w14:textId="77777777" w:rsidR="00781C75" w:rsidRDefault="00781C75" w:rsidP="00FC3227">
            <w:pPr>
              <w:jc w:val="center"/>
            </w:pPr>
            <w:r>
              <w:t xml:space="preserve"> 2.</w:t>
            </w:r>
          </w:p>
        </w:tc>
        <w:tc>
          <w:tcPr>
            <w:tcW w:w="3119" w:type="dxa"/>
            <w:vAlign w:val="center"/>
          </w:tcPr>
          <w:p w14:paraId="401A380E" w14:textId="77777777" w:rsidR="00781C75" w:rsidRDefault="00781C75" w:rsidP="00FC3227">
            <w:pPr>
              <w:jc w:val="center"/>
            </w:pPr>
            <w:r>
              <w:t>Gynyba</w:t>
            </w:r>
          </w:p>
        </w:tc>
        <w:tc>
          <w:tcPr>
            <w:tcW w:w="1276" w:type="dxa"/>
            <w:vAlign w:val="center"/>
          </w:tcPr>
          <w:p w14:paraId="48E552F1" w14:textId="77777777" w:rsidR="00781C75" w:rsidRDefault="00781C75" w:rsidP="00FC3227">
            <w:pPr>
              <w:jc w:val="center"/>
            </w:pPr>
            <w:r>
              <w:t>30,6</w:t>
            </w:r>
          </w:p>
        </w:tc>
        <w:tc>
          <w:tcPr>
            <w:tcW w:w="1275" w:type="dxa"/>
            <w:vAlign w:val="center"/>
          </w:tcPr>
          <w:p w14:paraId="20ABC9EF" w14:textId="77777777" w:rsidR="00781C75" w:rsidRDefault="00781C75" w:rsidP="00FC3227">
            <w:pPr>
              <w:jc w:val="center"/>
            </w:pPr>
            <w:r>
              <w:t>30,6</w:t>
            </w:r>
          </w:p>
        </w:tc>
        <w:tc>
          <w:tcPr>
            <w:tcW w:w="1418" w:type="dxa"/>
            <w:vAlign w:val="center"/>
          </w:tcPr>
          <w:p w14:paraId="796E9C41" w14:textId="77777777" w:rsidR="00781C75" w:rsidRDefault="00781C75" w:rsidP="00FC3227">
            <w:pPr>
              <w:jc w:val="center"/>
            </w:pPr>
            <w:r>
              <w:t>0</w:t>
            </w:r>
          </w:p>
        </w:tc>
        <w:tc>
          <w:tcPr>
            <w:tcW w:w="992" w:type="dxa"/>
            <w:vAlign w:val="center"/>
          </w:tcPr>
          <w:p w14:paraId="236D5FED" w14:textId="77777777" w:rsidR="00781C75" w:rsidRDefault="00781C75" w:rsidP="00FC3227">
            <w:pPr>
              <w:jc w:val="center"/>
            </w:pPr>
            <w:r>
              <w:t>100</w:t>
            </w:r>
          </w:p>
        </w:tc>
        <w:tc>
          <w:tcPr>
            <w:tcW w:w="1134" w:type="dxa"/>
            <w:vAlign w:val="center"/>
          </w:tcPr>
          <w:p w14:paraId="3605D9BF" w14:textId="77777777" w:rsidR="00781C75" w:rsidRDefault="00781C75" w:rsidP="00FC3227">
            <w:pPr>
              <w:jc w:val="center"/>
            </w:pPr>
            <w:r>
              <w:t>0,1</w:t>
            </w:r>
          </w:p>
        </w:tc>
      </w:tr>
      <w:tr w:rsidR="00781C75" w14:paraId="686EFC39" w14:textId="77777777" w:rsidTr="00FC3227">
        <w:tc>
          <w:tcPr>
            <w:tcW w:w="675" w:type="dxa"/>
            <w:vAlign w:val="center"/>
          </w:tcPr>
          <w:p w14:paraId="402BA3CF" w14:textId="77777777" w:rsidR="00781C75" w:rsidRDefault="00781C75" w:rsidP="00FC3227">
            <w:pPr>
              <w:jc w:val="center"/>
            </w:pPr>
            <w:r>
              <w:t>3.</w:t>
            </w:r>
          </w:p>
        </w:tc>
        <w:tc>
          <w:tcPr>
            <w:tcW w:w="3119" w:type="dxa"/>
            <w:vAlign w:val="center"/>
          </w:tcPr>
          <w:p w14:paraId="65380CD2" w14:textId="77777777" w:rsidR="00781C75" w:rsidRDefault="00781C75" w:rsidP="00FC3227">
            <w:pPr>
              <w:jc w:val="center"/>
            </w:pPr>
            <w:r>
              <w:t>Viešoji tvarka ir visuomenės apsauga</w:t>
            </w:r>
          </w:p>
        </w:tc>
        <w:tc>
          <w:tcPr>
            <w:tcW w:w="1276" w:type="dxa"/>
            <w:vAlign w:val="center"/>
          </w:tcPr>
          <w:p w14:paraId="3250BF37" w14:textId="77777777" w:rsidR="00781C75" w:rsidRDefault="00781C75" w:rsidP="00FC3227">
            <w:pPr>
              <w:jc w:val="center"/>
            </w:pPr>
            <w:r>
              <w:t>582,9</w:t>
            </w:r>
          </w:p>
        </w:tc>
        <w:tc>
          <w:tcPr>
            <w:tcW w:w="1275" w:type="dxa"/>
            <w:vAlign w:val="center"/>
          </w:tcPr>
          <w:p w14:paraId="5EC45C2C" w14:textId="77777777" w:rsidR="00781C75" w:rsidRDefault="00781C75" w:rsidP="00FC3227">
            <w:pPr>
              <w:jc w:val="center"/>
            </w:pPr>
            <w:r>
              <w:t>582,9</w:t>
            </w:r>
          </w:p>
        </w:tc>
        <w:tc>
          <w:tcPr>
            <w:tcW w:w="1418" w:type="dxa"/>
            <w:vAlign w:val="center"/>
          </w:tcPr>
          <w:p w14:paraId="2E10F0DB" w14:textId="77777777" w:rsidR="00781C75" w:rsidRDefault="00781C75" w:rsidP="00FC3227">
            <w:pPr>
              <w:jc w:val="center"/>
            </w:pPr>
            <w:r>
              <w:t>0</w:t>
            </w:r>
          </w:p>
        </w:tc>
        <w:tc>
          <w:tcPr>
            <w:tcW w:w="992" w:type="dxa"/>
            <w:vAlign w:val="center"/>
          </w:tcPr>
          <w:p w14:paraId="5AF4D879" w14:textId="77777777" w:rsidR="00781C75" w:rsidRDefault="00781C75" w:rsidP="00FC3227">
            <w:pPr>
              <w:jc w:val="center"/>
            </w:pPr>
            <w:r>
              <w:t>100</w:t>
            </w:r>
          </w:p>
        </w:tc>
        <w:tc>
          <w:tcPr>
            <w:tcW w:w="1134" w:type="dxa"/>
            <w:vAlign w:val="center"/>
          </w:tcPr>
          <w:p w14:paraId="7E218EC4" w14:textId="77777777" w:rsidR="00781C75" w:rsidRDefault="00781C75" w:rsidP="00FC3227">
            <w:pPr>
              <w:jc w:val="center"/>
            </w:pPr>
            <w:r>
              <w:t>1,9</w:t>
            </w:r>
          </w:p>
        </w:tc>
      </w:tr>
      <w:tr w:rsidR="00781C75" w14:paraId="3F556351" w14:textId="77777777" w:rsidTr="00FC3227">
        <w:trPr>
          <w:trHeight w:val="20"/>
        </w:trPr>
        <w:tc>
          <w:tcPr>
            <w:tcW w:w="675" w:type="dxa"/>
            <w:vAlign w:val="center"/>
          </w:tcPr>
          <w:p w14:paraId="04CEFCD7" w14:textId="77777777" w:rsidR="00781C75" w:rsidRDefault="00781C75" w:rsidP="00FC3227">
            <w:pPr>
              <w:jc w:val="center"/>
            </w:pPr>
            <w:r>
              <w:t>4.</w:t>
            </w:r>
          </w:p>
        </w:tc>
        <w:tc>
          <w:tcPr>
            <w:tcW w:w="3119" w:type="dxa"/>
            <w:vAlign w:val="center"/>
          </w:tcPr>
          <w:p w14:paraId="13C66753" w14:textId="77777777" w:rsidR="00781C75" w:rsidRDefault="00781C75" w:rsidP="00FC3227">
            <w:pPr>
              <w:jc w:val="center"/>
            </w:pPr>
            <w:r>
              <w:t>Ekonomika</w:t>
            </w:r>
          </w:p>
          <w:p w14:paraId="3D769CDD" w14:textId="77777777" w:rsidR="00781C75" w:rsidRDefault="00781C75" w:rsidP="00FC3227">
            <w:pPr>
              <w:jc w:val="center"/>
            </w:pPr>
          </w:p>
        </w:tc>
        <w:tc>
          <w:tcPr>
            <w:tcW w:w="1276" w:type="dxa"/>
            <w:vAlign w:val="center"/>
          </w:tcPr>
          <w:p w14:paraId="0A6CAF98" w14:textId="77777777" w:rsidR="00781C75" w:rsidRDefault="00781C75" w:rsidP="00FC3227">
            <w:pPr>
              <w:jc w:val="center"/>
            </w:pPr>
            <w:r>
              <w:t>3991,4</w:t>
            </w:r>
          </w:p>
        </w:tc>
        <w:tc>
          <w:tcPr>
            <w:tcW w:w="1275" w:type="dxa"/>
            <w:vAlign w:val="center"/>
          </w:tcPr>
          <w:p w14:paraId="0698FD84" w14:textId="77777777" w:rsidR="00781C75" w:rsidRDefault="00781C75" w:rsidP="00FC3227">
            <w:pPr>
              <w:jc w:val="center"/>
            </w:pPr>
            <w:r>
              <w:t>3682,5</w:t>
            </w:r>
          </w:p>
        </w:tc>
        <w:tc>
          <w:tcPr>
            <w:tcW w:w="1418" w:type="dxa"/>
            <w:vAlign w:val="center"/>
          </w:tcPr>
          <w:p w14:paraId="36425345" w14:textId="77777777" w:rsidR="00781C75" w:rsidRDefault="00781C75" w:rsidP="00FC3227">
            <w:pPr>
              <w:jc w:val="center"/>
            </w:pPr>
            <w:r>
              <w:t>-308,9</w:t>
            </w:r>
          </w:p>
        </w:tc>
        <w:tc>
          <w:tcPr>
            <w:tcW w:w="992" w:type="dxa"/>
            <w:vAlign w:val="center"/>
          </w:tcPr>
          <w:p w14:paraId="29815F40" w14:textId="77777777" w:rsidR="00781C75" w:rsidRDefault="00781C75" w:rsidP="00FC3227">
            <w:pPr>
              <w:jc w:val="center"/>
            </w:pPr>
            <w:r>
              <w:t>92,3</w:t>
            </w:r>
          </w:p>
        </w:tc>
        <w:tc>
          <w:tcPr>
            <w:tcW w:w="1134" w:type="dxa"/>
            <w:vAlign w:val="center"/>
          </w:tcPr>
          <w:p w14:paraId="632FE447" w14:textId="77777777" w:rsidR="00781C75" w:rsidRDefault="00781C75" w:rsidP="00FC3227">
            <w:pPr>
              <w:jc w:val="center"/>
            </w:pPr>
            <w:r>
              <w:t>11,9</w:t>
            </w:r>
          </w:p>
        </w:tc>
      </w:tr>
      <w:tr w:rsidR="00781C75" w14:paraId="11167761" w14:textId="77777777" w:rsidTr="00FC3227">
        <w:trPr>
          <w:trHeight w:val="20"/>
        </w:trPr>
        <w:tc>
          <w:tcPr>
            <w:tcW w:w="675" w:type="dxa"/>
          </w:tcPr>
          <w:p w14:paraId="49CFE701" w14:textId="77777777" w:rsidR="00781C75" w:rsidRDefault="00781C75" w:rsidP="00FC3227">
            <w:pPr>
              <w:jc w:val="center"/>
            </w:pPr>
            <w:r>
              <w:t xml:space="preserve"> 5.</w:t>
            </w:r>
          </w:p>
        </w:tc>
        <w:tc>
          <w:tcPr>
            <w:tcW w:w="3119" w:type="dxa"/>
            <w:vAlign w:val="center"/>
          </w:tcPr>
          <w:p w14:paraId="47DDDD44" w14:textId="77777777" w:rsidR="00781C75" w:rsidRDefault="00781C75" w:rsidP="00FC3227">
            <w:pPr>
              <w:jc w:val="center"/>
            </w:pPr>
            <w:r>
              <w:t>Aplinkos apsauga</w:t>
            </w:r>
          </w:p>
        </w:tc>
        <w:tc>
          <w:tcPr>
            <w:tcW w:w="1276" w:type="dxa"/>
            <w:vAlign w:val="center"/>
          </w:tcPr>
          <w:p w14:paraId="257E539E" w14:textId="77777777" w:rsidR="00781C75" w:rsidRDefault="00781C75" w:rsidP="00FC3227">
            <w:pPr>
              <w:jc w:val="center"/>
            </w:pPr>
            <w:r>
              <w:t>754,5</w:t>
            </w:r>
          </w:p>
        </w:tc>
        <w:tc>
          <w:tcPr>
            <w:tcW w:w="1275" w:type="dxa"/>
            <w:vAlign w:val="center"/>
          </w:tcPr>
          <w:p w14:paraId="7A5AAD09" w14:textId="77777777" w:rsidR="00781C75" w:rsidRDefault="00781C75" w:rsidP="00FC3227">
            <w:pPr>
              <w:jc w:val="center"/>
            </w:pPr>
            <w:r>
              <w:t>739,9</w:t>
            </w:r>
          </w:p>
        </w:tc>
        <w:tc>
          <w:tcPr>
            <w:tcW w:w="1418" w:type="dxa"/>
            <w:vAlign w:val="center"/>
          </w:tcPr>
          <w:p w14:paraId="03AD2DE8" w14:textId="77777777" w:rsidR="00781C75" w:rsidRDefault="00781C75" w:rsidP="00FC3227">
            <w:pPr>
              <w:jc w:val="center"/>
            </w:pPr>
            <w:r>
              <w:t>-14,6</w:t>
            </w:r>
          </w:p>
        </w:tc>
        <w:tc>
          <w:tcPr>
            <w:tcW w:w="992" w:type="dxa"/>
            <w:vAlign w:val="center"/>
          </w:tcPr>
          <w:p w14:paraId="25C6C5AB" w14:textId="77777777" w:rsidR="00781C75" w:rsidRDefault="00781C75" w:rsidP="00FC3227">
            <w:pPr>
              <w:jc w:val="center"/>
            </w:pPr>
            <w:r>
              <w:t>98,0</w:t>
            </w:r>
          </w:p>
        </w:tc>
        <w:tc>
          <w:tcPr>
            <w:tcW w:w="1134" w:type="dxa"/>
            <w:vAlign w:val="center"/>
          </w:tcPr>
          <w:p w14:paraId="559A074A" w14:textId="77777777" w:rsidR="00781C75" w:rsidRDefault="00781C75" w:rsidP="00FC3227">
            <w:pPr>
              <w:jc w:val="center"/>
            </w:pPr>
            <w:r>
              <w:t>2,4</w:t>
            </w:r>
          </w:p>
        </w:tc>
      </w:tr>
      <w:tr w:rsidR="00781C75" w14:paraId="0C7B022E" w14:textId="77777777" w:rsidTr="00FC3227">
        <w:trPr>
          <w:trHeight w:val="421"/>
        </w:trPr>
        <w:tc>
          <w:tcPr>
            <w:tcW w:w="675" w:type="dxa"/>
            <w:vAlign w:val="center"/>
          </w:tcPr>
          <w:p w14:paraId="25EE8162" w14:textId="77777777" w:rsidR="00781C75" w:rsidRDefault="00781C75" w:rsidP="00FC3227">
            <w:pPr>
              <w:jc w:val="center"/>
            </w:pPr>
            <w:r>
              <w:t>6.</w:t>
            </w:r>
          </w:p>
        </w:tc>
        <w:tc>
          <w:tcPr>
            <w:tcW w:w="3119" w:type="dxa"/>
            <w:vAlign w:val="center"/>
          </w:tcPr>
          <w:p w14:paraId="49E64878" w14:textId="77777777" w:rsidR="00781C75" w:rsidRDefault="00781C75" w:rsidP="00FC3227">
            <w:pPr>
              <w:jc w:val="center"/>
            </w:pPr>
            <w:r>
              <w:t>Būstas ir komunalinis ūkis</w:t>
            </w:r>
          </w:p>
        </w:tc>
        <w:tc>
          <w:tcPr>
            <w:tcW w:w="1276" w:type="dxa"/>
            <w:vAlign w:val="center"/>
          </w:tcPr>
          <w:p w14:paraId="22770275" w14:textId="77777777" w:rsidR="00781C75" w:rsidRDefault="00781C75" w:rsidP="00FC3227">
            <w:pPr>
              <w:jc w:val="center"/>
            </w:pPr>
            <w:r>
              <w:t>1595,3</w:t>
            </w:r>
          </w:p>
        </w:tc>
        <w:tc>
          <w:tcPr>
            <w:tcW w:w="1275" w:type="dxa"/>
            <w:vAlign w:val="center"/>
          </w:tcPr>
          <w:p w14:paraId="4AA5F455" w14:textId="77777777" w:rsidR="00781C75" w:rsidRDefault="00781C75" w:rsidP="00FC3227">
            <w:pPr>
              <w:jc w:val="center"/>
            </w:pPr>
            <w:r>
              <w:t>1576,3</w:t>
            </w:r>
          </w:p>
        </w:tc>
        <w:tc>
          <w:tcPr>
            <w:tcW w:w="1418" w:type="dxa"/>
            <w:vAlign w:val="center"/>
          </w:tcPr>
          <w:p w14:paraId="5B9B32B3" w14:textId="77777777" w:rsidR="00781C75" w:rsidRDefault="00781C75" w:rsidP="00FC3227">
            <w:pPr>
              <w:jc w:val="center"/>
            </w:pPr>
            <w:r>
              <w:t>-19,0</w:t>
            </w:r>
          </w:p>
        </w:tc>
        <w:tc>
          <w:tcPr>
            <w:tcW w:w="992" w:type="dxa"/>
            <w:vAlign w:val="center"/>
          </w:tcPr>
          <w:p w14:paraId="6BF4E45A" w14:textId="77777777" w:rsidR="00781C75" w:rsidRDefault="00781C75" w:rsidP="00FC3227">
            <w:pPr>
              <w:jc w:val="center"/>
            </w:pPr>
            <w:r>
              <w:t>98,8</w:t>
            </w:r>
          </w:p>
        </w:tc>
        <w:tc>
          <w:tcPr>
            <w:tcW w:w="1134" w:type="dxa"/>
            <w:vAlign w:val="center"/>
          </w:tcPr>
          <w:p w14:paraId="2CE93D0B" w14:textId="77777777" w:rsidR="00781C75" w:rsidRDefault="00781C75" w:rsidP="00FC3227">
            <w:pPr>
              <w:jc w:val="center"/>
            </w:pPr>
            <w:r>
              <w:t>5,1</w:t>
            </w:r>
          </w:p>
          <w:p w14:paraId="0AD79BA7" w14:textId="77777777" w:rsidR="00781C75" w:rsidRDefault="00781C75" w:rsidP="00FC3227">
            <w:pPr>
              <w:jc w:val="center"/>
            </w:pPr>
          </w:p>
        </w:tc>
      </w:tr>
      <w:tr w:rsidR="00781C75" w14:paraId="6CE118DD" w14:textId="77777777" w:rsidTr="00FC3227">
        <w:trPr>
          <w:trHeight w:val="20"/>
        </w:trPr>
        <w:tc>
          <w:tcPr>
            <w:tcW w:w="675" w:type="dxa"/>
            <w:vAlign w:val="center"/>
          </w:tcPr>
          <w:p w14:paraId="660F4E23" w14:textId="77777777" w:rsidR="00781C75" w:rsidRDefault="00781C75" w:rsidP="00FC3227">
            <w:pPr>
              <w:jc w:val="center"/>
            </w:pPr>
            <w:r>
              <w:t>7.</w:t>
            </w:r>
          </w:p>
        </w:tc>
        <w:tc>
          <w:tcPr>
            <w:tcW w:w="3119" w:type="dxa"/>
            <w:vAlign w:val="center"/>
          </w:tcPr>
          <w:p w14:paraId="74359417" w14:textId="77777777" w:rsidR="00781C75" w:rsidRDefault="00781C75" w:rsidP="00FC3227">
            <w:pPr>
              <w:jc w:val="center"/>
            </w:pPr>
            <w:r>
              <w:t>Sveikatos apsauga</w:t>
            </w:r>
          </w:p>
        </w:tc>
        <w:tc>
          <w:tcPr>
            <w:tcW w:w="1276" w:type="dxa"/>
            <w:vAlign w:val="center"/>
          </w:tcPr>
          <w:p w14:paraId="467F2E77" w14:textId="77777777" w:rsidR="00781C75" w:rsidRDefault="00781C75" w:rsidP="00FC3227">
            <w:pPr>
              <w:jc w:val="center"/>
            </w:pPr>
            <w:r>
              <w:t>388,7</w:t>
            </w:r>
          </w:p>
        </w:tc>
        <w:tc>
          <w:tcPr>
            <w:tcW w:w="1275" w:type="dxa"/>
            <w:vAlign w:val="center"/>
          </w:tcPr>
          <w:p w14:paraId="18266BAA" w14:textId="77777777" w:rsidR="00781C75" w:rsidRDefault="00781C75" w:rsidP="00FC3227">
            <w:pPr>
              <w:jc w:val="center"/>
            </w:pPr>
            <w:r>
              <w:t>385,6</w:t>
            </w:r>
          </w:p>
        </w:tc>
        <w:tc>
          <w:tcPr>
            <w:tcW w:w="1418" w:type="dxa"/>
            <w:vAlign w:val="center"/>
          </w:tcPr>
          <w:p w14:paraId="14FD29D5" w14:textId="77777777" w:rsidR="00781C75" w:rsidRDefault="00781C75" w:rsidP="00FC3227">
            <w:pPr>
              <w:jc w:val="center"/>
            </w:pPr>
            <w:r>
              <w:t>-3,1</w:t>
            </w:r>
          </w:p>
        </w:tc>
        <w:tc>
          <w:tcPr>
            <w:tcW w:w="992" w:type="dxa"/>
            <w:vAlign w:val="center"/>
          </w:tcPr>
          <w:p w14:paraId="4F3A9862" w14:textId="77777777" w:rsidR="00781C75" w:rsidRDefault="00781C75" w:rsidP="00FC3227">
            <w:pPr>
              <w:jc w:val="center"/>
            </w:pPr>
            <w:r>
              <w:t>99,2</w:t>
            </w:r>
          </w:p>
        </w:tc>
        <w:tc>
          <w:tcPr>
            <w:tcW w:w="1134" w:type="dxa"/>
            <w:vAlign w:val="center"/>
          </w:tcPr>
          <w:p w14:paraId="15F4D6CC" w14:textId="77777777" w:rsidR="00781C75" w:rsidRDefault="00781C75" w:rsidP="00FC3227">
            <w:pPr>
              <w:jc w:val="center"/>
            </w:pPr>
            <w:r>
              <w:t>1,2</w:t>
            </w:r>
          </w:p>
        </w:tc>
      </w:tr>
      <w:tr w:rsidR="00781C75" w14:paraId="28F304A7" w14:textId="77777777" w:rsidTr="00FC3227">
        <w:trPr>
          <w:trHeight w:val="20"/>
        </w:trPr>
        <w:tc>
          <w:tcPr>
            <w:tcW w:w="675" w:type="dxa"/>
          </w:tcPr>
          <w:p w14:paraId="1283BE70" w14:textId="77777777" w:rsidR="00781C75" w:rsidRDefault="00781C75" w:rsidP="00FC3227">
            <w:pPr>
              <w:jc w:val="center"/>
            </w:pPr>
            <w:r>
              <w:t xml:space="preserve"> 8.</w:t>
            </w:r>
          </w:p>
        </w:tc>
        <w:tc>
          <w:tcPr>
            <w:tcW w:w="3119" w:type="dxa"/>
            <w:vAlign w:val="center"/>
          </w:tcPr>
          <w:p w14:paraId="632D94BE" w14:textId="77777777" w:rsidR="00781C75" w:rsidRDefault="00781C75" w:rsidP="00FC3227">
            <w:pPr>
              <w:jc w:val="center"/>
            </w:pPr>
            <w:r>
              <w:t>Poilsis, kultūra ir religija</w:t>
            </w:r>
          </w:p>
        </w:tc>
        <w:tc>
          <w:tcPr>
            <w:tcW w:w="1276" w:type="dxa"/>
            <w:vAlign w:val="center"/>
          </w:tcPr>
          <w:p w14:paraId="66B036DB" w14:textId="77777777" w:rsidR="00781C75" w:rsidRDefault="00781C75" w:rsidP="00FC3227">
            <w:pPr>
              <w:jc w:val="center"/>
            </w:pPr>
            <w:r>
              <w:t>4051,6</w:t>
            </w:r>
          </w:p>
        </w:tc>
        <w:tc>
          <w:tcPr>
            <w:tcW w:w="1275" w:type="dxa"/>
            <w:vAlign w:val="center"/>
          </w:tcPr>
          <w:p w14:paraId="113556BD" w14:textId="77777777" w:rsidR="00781C75" w:rsidRDefault="00781C75" w:rsidP="00FC3227">
            <w:pPr>
              <w:jc w:val="center"/>
            </w:pPr>
            <w:r>
              <w:t>3954,8</w:t>
            </w:r>
          </w:p>
        </w:tc>
        <w:tc>
          <w:tcPr>
            <w:tcW w:w="1418" w:type="dxa"/>
            <w:vAlign w:val="center"/>
          </w:tcPr>
          <w:p w14:paraId="464D48B5" w14:textId="77777777" w:rsidR="00781C75" w:rsidRDefault="00781C75" w:rsidP="00FC3227">
            <w:pPr>
              <w:jc w:val="center"/>
            </w:pPr>
            <w:r>
              <w:t>-96,8</w:t>
            </w:r>
          </w:p>
        </w:tc>
        <w:tc>
          <w:tcPr>
            <w:tcW w:w="992" w:type="dxa"/>
            <w:vAlign w:val="center"/>
          </w:tcPr>
          <w:p w14:paraId="1DEB1C80" w14:textId="77777777" w:rsidR="00781C75" w:rsidRDefault="00781C75" w:rsidP="00FC3227">
            <w:pPr>
              <w:jc w:val="center"/>
            </w:pPr>
            <w:r>
              <w:t>97,6</w:t>
            </w:r>
          </w:p>
        </w:tc>
        <w:tc>
          <w:tcPr>
            <w:tcW w:w="1134" w:type="dxa"/>
            <w:vAlign w:val="center"/>
          </w:tcPr>
          <w:p w14:paraId="5FB11EAF" w14:textId="77777777" w:rsidR="00781C75" w:rsidRDefault="00781C75" w:rsidP="00FC3227">
            <w:pPr>
              <w:jc w:val="center"/>
            </w:pPr>
            <w:r>
              <w:t>12,8</w:t>
            </w:r>
          </w:p>
        </w:tc>
      </w:tr>
      <w:tr w:rsidR="00781C75" w14:paraId="06E005F8" w14:textId="77777777" w:rsidTr="00FC3227">
        <w:trPr>
          <w:trHeight w:val="20"/>
        </w:trPr>
        <w:tc>
          <w:tcPr>
            <w:tcW w:w="675" w:type="dxa"/>
            <w:vAlign w:val="center"/>
          </w:tcPr>
          <w:p w14:paraId="0E0655C9" w14:textId="77777777" w:rsidR="00781C75" w:rsidRDefault="00781C75" w:rsidP="00FC3227">
            <w:pPr>
              <w:jc w:val="center"/>
            </w:pPr>
            <w:r>
              <w:t>9.</w:t>
            </w:r>
          </w:p>
        </w:tc>
        <w:tc>
          <w:tcPr>
            <w:tcW w:w="3119" w:type="dxa"/>
            <w:vAlign w:val="center"/>
          </w:tcPr>
          <w:p w14:paraId="2415AEB4" w14:textId="77777777" w:rsidR="00781C75" w:rsidRDefault="00781C75" w:rsidP="00FC3227">
            <w:pPr>
              <w:jc w:val="center"/>
            </w:pPr>
            <w:r>
              <w:t>Švietimas</w:t>
            </w:r>
          </w:p>
        </w:tc>
        <w:tc>
          <w:tcPr>
            <w:tcW w:w="1276" w:type="dxa"/>
            <w:vAlign w:val="center"/>
          </w:tcPr>
          <w:p w14:paraId="6EDBE915" w14:textId="77777777" w:rsidR="00781C75" w:rsidRDefault="00781C75" w:rsidP="00FC3227">
            <w:pPr>
              <w:jc w:val="center"/>
            </w:pPr>
            <w:r>
              <w:t>12361,7</w:t>
            </w:r>
          </w:p>
        </w:tc>
        <w:tc>
          <w:tcPr>
            <w:tcW w:w="1275" w:type="dxa"/>
            <w:vAlign w:val="center"/>
          </w:tcPr>
          <w:p w14:paraId="0589C597" w14:textId="77777777" w:rsidR="00781C75" w:rsidRDefault="00781C75" w:rsidP="00FC3227">
            <w:pPr>
              <w:jc w:val="center"/>
            </w:pPr>
            <w:r>
              <w:t>12234,0</w:t>
            </w:r>
          </w:p>
        </w:tc>
        <w:tc>
          <w:tcPr>
            <w:tcW w:w="1418" w:type="dxa"/>
            <w:vAlign w:val="center"/>
          </w:tcPr>
          <w:p w14:paraId="116DE82F" w14:textId="77777777" w:rsidR="00781C75" w:rsidRDefault="00781C75" w:rsidP="00FC3227">
            <w:pPr>
              <w:jc w:val="center"/>
            </w:pPr>
            <w:r>
              <w:t>-127,7</w:t>
            </w:r>
          </w:p>
        </w:tc>
        <w:tc>
          <w:tcPr>
            <w:tcW w:w="992" w:type="dxa"/>
            <w:vAlign w:val="center"/>
          </w:tcPr>
          <w:p w14:paraId="4070FAA3" w14:textId="77777777" w:rsidR="00781C75" w:rsidRDefault="00781C75" w:rsidP="00FC3227">
            <w:pPr>
              <w:jc w:val="center"/>
            </w:pPr>
            <w:r>
              <w:t>99,0</w:t>
            </w:r>
          </w:p>
        </w:tc>
        <w:tc>
          <w:tcPr>
            <w:tcW w:w="1134" w:type="dxa"/>
            <w:vAlign w:val="center"/>
          </w:tcPr>
          <w:p w14:paraId="494C1575" w14:textId="77777777" w:rsidR="00781C75" w:rsidRDefault="00781C75" w:rsidP="00FC3227">
            <w:pPr>
              <w:jc w:val="center"/>
            </w:pPr>
            <w:r>
              <w:t>39,7</w:t>
            </w:r>
          </w:p>
        </w:tc>
      </w:tr>
      <w:tr w:rsidR="00781C75" w14:paraId="6A0A89B1" w14:textId="77777777" w:rsidTr="00FC3227">
        <w:trPr>
          <w:trHeight w:val="20"/>
        </w:trPr>
        <w:tc>
          <w:tcPr>
            <w:tcW w:w="675" w:type="dxa"/>
            <w:vAlign w:val="center"/>
          </w:tcPr>
          <w:p w14:paraId="5B51B41D" w14:textId="77777777" w:rsidR="00781C75" w:rsidRDefault="00781C75" w:rsidP="00FC3227">
            <w:pPr>
              <w:jc w:val="center"/>
            </w:pPr>
            <w:r>
              <w:t>10.</w:t>
            </w:r>
          </w:p>
        </w:tc>
        <w:tc>
          <w:tcPr>
            <w:tcW w:w="3119" w:type="dxa"/>
            <w:vAlign w:val="center"/>
          </w:tcPr>
          <w:p w14:paraId="68779F23" w14:textId="77777777" w:rsidR="00781C75" w:rsidRDefault="00781C75" w:rsidP="00FC3227">
            <w:pPr>
              <w:jc w:val="center"/>
            </w:pPr>
            <w:r>
              <w:t>Socialinė apsauga</w:t>
            </w:r>
          </w:p>
        </w:tc>
        <w:tc>
          <w:tcPr>
            <w:tcW w:w="1276" w:type="dxa"/>
            <w:vAlign w:val="center"/>
          </w:tcPr>
          <w:p w14:paraId="5021036A" w14:textId="77777777" w:rsidR="00781C75" w:rsidRDefault="00781C75" w:rsidP="00FC3227">
            <w:pPr>
              <w:jc w:val="center"/>
            </w:pPr>
            <w:r>
              <w:t>4954,4</w:t>
            </w:r>
          </w:p>
        </w:tc>
        <w:tc>
          <w:tcPr>
            <w:tcW w:w="1275" w:type="dxa"/>
            <w:vAlign w:val="center"/>
          </w:tcPr>
          <w:p w14:paraId="1D8CE375" w14:textId="77777777" w:rsidR="00781C75" w:rsidRDefault="00781C75" w:rsidP="00FC3227">
            <w:pPr>
              <w:jc w:val="center"/>
            </w:pPr>
            <w:r>
              <w:t>4843,0</w:t>
            </w:r>
          </w:p>
        </w:tc>
        <w:tc>
          <w:tcPr>
            <w:tcW w:w="1418" w:type="dxa"/>
            <w:vAlign w:val="center"/>
          </w:tcPr>
          <w:p w14:paraId="40FED333" w14:textId="77777777" w:rsidR="00781C75" w:rsidRDefault="00781C75" w:rsidP="00FC3227">
            <w:pPr>
              <w:jc w:val="center"/>
            </w:pPr>
            <w:r>
              <w:t>-111,4</w:t>
            </w:r>
          </w:p>
        </w:tc>
        <w:tc>
          <w:tcPr>
            <w:tcW w:w="992" w:type="dxa"/>
            <w:vAlign w:val="center"/>
          </w:tcPr>
          <w:p w14:paraId="0AF92140" w14:textId="77777777" w:rsidR="00781C75" w:rsidRDefault="00781C75" w:rsidP="00FC3227">
            <w:pPr>
              <w:jc w:val="center"/>
            </w:pPr>
            <w:r>
              <w:t>97,8</w:t>
            </w:r>
          </w:p>
        </w:tc>
        <w:tc>
          <w:tcPr>
            <w:tcW w:w="1134" w:type="dxa"/>
            <w:vAlign w:val="center"/>
          </w:tcPr>
          <w:p w14:paraId="127D3FF0" w14:textId="77777777" w:rsidR="00781C75" w:rsidRDefault="00781C75" w:rsidP="00FC3227">
            <w:pPr>
              <w:jc w:val="center"/>
            </w:pPr>
            <w:r>
              <w:t>15,8</w:t>
            </w:r>
          </w:p>
        </w:tc>
      </w:tr>
      <w:tr w:rsidR="00781C75" w14:paraId="5113B90D" w14:textId="77777777" w:rsidTr="00FC3227">
        <w:tc>
          <w:tcPr>
            <w:tcW w:w="675" w:type="dxa"/>
          </w:tcPr>
          <w:p w14:paraId="31512B49" w14:textId="77777777" w:rsidR="00781C75" w:rsidRPr="00F06377" w:rsidRDefault="00781C75" w:rsidP="00FC3227">
            <w:pPr>
              <w:jc w:val="center"/>
              <w:rPr>
                <w:b/>
              </w:rPr>
            </w:pPr>
          </w:p>
        </w:tc>
        <w:tc>
          <w:tcPr>
            <w:tcW w:w="3119" w:type="dxa"/>
            <w:vAlign w:val="center"/>
          </w:tcPr>
          <w:p w14:paraId="11F65D26" w14:textId="77777777" w:rsidR="00781C75" w:rsidRPr="00F06377" w:rsidRDefault="00781C75" w:rsidP="00FC3227">
            <w:pPr>
              <w:jc w:val="center"/>
              <w:rPr>
                <w:b/>
              </w:rPr>
            </w:pPr>
            <w:r w:rsidRPr="00F06377">
              <w:rPr>
                <w:b/>
              </w:rPr>
              <w:t>Iš viso išlaidų</w:t>
            </w:r>
          </w:p>
        </w:tc>
        <w:tc>
          <w:tcPr>
            <w:tcW w:w="1276" w:type="dxa"/>
            <w:vAlign w:val="center"/>
          </w:tcPr>
          <w:p w14:paraId="3360352D" w14:textId="77777777" w:rsidR="00781C75" w:rsidRPr="00F06377" w:rsidRDefault="00781C75" w:rsidP="00FC3227">
            <w:pPr>
              <w:jc w:val="center"/>
              <w:rPr>
                <w:b/>
              </w:rPr>
            </w:pPr>
            <w:r>
              <w:rPr>
                <w:b/>
              </w:rPr>
              <w:t>31569,8</w:t>
            </w:r>
          </w:p>
        </w:tc>
        <w:tc>
          <w:tcPr>
            <w:tcW w:w="1275" w:type="dxa"/>
            <w:vAlign w:val="center"/>
          </w:tcPr>
          <w:p w14:paraId="0CE4C5EF" w14:textId="77777777" w:rsidR="00781C75" w:rsidRPr="00F06377" w:rsidRDefault="00781C75" w:rsidP="00FC3227">
            <w:pPr>
              <w:jc w:val="center"/>
              <w:rPr>
                <w:b/>
              </w:rPr>
            </w:pPr>
            <w:r>
              <w:rPr>
                <w:b/>
              </w:rPr>
              <w:t>30827,1</w:t>
            </w:r>
          </w:p>
        </w:tc>
        <w:tc>
          <w:tcPr>
            <w:tcW w:w="1418" w:type="dxa"/>
            <w:vAlign w:val="center"/>
          </w:tcPr>
          <w:p w14:paraId="3F8A1959" w14:textId="77777777" w:rsidR="00781C75" w:rsidRPr="00F06377" w:rsidRDefault="00781C75" w:rsidP="00FC3227">
            <w:pPr>
              <w:jc w:val="center"/>
              <w:rPr>
                <w:b/>
              </w:rPr>
            </w:pPr>
            <w:r w:rsidRPr="00F06377">
              <w:rPr>
                <w:b/>
              </w:rPr>
              <w:t>-</w:t>
            </w:r>
            <w:r>
              <w:rPr>
                <w:b/>
              </w:rPr>
              <w:t>742,7</w:t>
            </w:r>
          </w:p>
        </w:tc>
        <w:tc>
          <w:tcPr>
            <w:tcW w:w="992" w:type="dxa"/>
            <w:vAlign w:val="center"/>
          </w:tcPr>
          <w:p w14:paraId="2FFB35AA" w14:textId="77777777" w:rsidR="00781C75" w:rsidRPr="00F06377" w:rsidRDefault="00781C75" w:rsidP="00FC3227">
            <w:pPr>
              <w:jc w:val="center"/>
              <w:rPr>
                <w:b/>
              </w:rPr>
            </w:pPr>
            <w:r>
              <w:rPr>
                <w:b/>
              </w:rPr>
              <w:t>97,6</w:t>
            </w:r>
          </w:p>
        </w:tc>
        <w:tc>
          <w:tcPr>
            <w:tcW w:w="1134" w:type="dxa"/>
            <w:vAlign w:val="center"/>
          </w:tcPr>
          <w:p w14:paraId="5346756D" w14:textId="77777777" w:rsidR="00781C75" w:rsidRPr="00F06377" w:rsidRDefault="00781C75" w:rsidP="00FC3227">
            <w:pPr>
              <w:jc w:val="center"/>
              <w:rPr>
                <w:b/>
              </w:rPr>
            </w:pPr>
            <w:r>
              <w:rPr>
                <w:b/>
              </w:rPr>
              <w:t>100</w:t>
            </w:r>
          </w:p>
        </w:tc>
      </w:tr>
      <w:tr w:rsidR="00781C75" w14:paraId="55D57FE8" w14:textId="77777777" w:rsidTr="00FC3227">
        <w:tc>
          <w:tcPr>
            <w:tcW w:w="675" w:type="dxa"/>
          </w:tcPr>
          <w:p w14:paraId="7CAF1B7C" w14:textId="77777777" w:rsidR="00781C75" w:rsidRPr="00F06377" w:rsidRDefault="00781C75" w:rsidP="00FC3227">
            <w:pPr>
              <w:jc w:val="center"/>
              <w:rPr>
                <w:b/>
              </w:rPr>
            </w:pPr>
          </w:p>
        </w:tc>
        <w:tc>
          <w:tcPr>
            <w:tcW w:w="3119" w:type="dxa"/>
            <w:vAlign w:val="center"/>
          </w:tcPr>
          <w:p w14:paraId="64BE563C" w14:textId="77777777" w:rsidR="00781C75" w:rsidRPr="00C94C6E" w:rsidRDefault="00781C75" w:rsidP="00FC3227">
            <w:pPr>
              <w:jc w:val="center"/>
            </w:pPr>
            <w:r w:rsidRPr="00C94C6E">
              <w:t xml:space="preserve">Finansinių įsipareigojimų  </w:t>
            </w:r>
            <w:r>
              <w:t>vykdymas (paskolų grąžinimas)</w:t>
            </w:r>
          </w:p>
        </w:tc>
        <w:tc>
          <w:tcPr>
            <w:tcW w:w="1276" w:type="dxa"/>
            <w:vAlign w:val="center"/>
          </w:tcPr>
          <w:p w14:paraId="74FF351A" w14:textId="77777777" w:rsidR="00781C75" w:rsidRPr="00C94C6E" w:rsidRDefault="00781C75" w:rsidP="00FC3227">
            <w:pPr>
              <w:jc w:val="center"/>
            </w:pPr>
            <w:r>
              <w:t>718,9</w:t>
            </w:r>
          </w:p>
        </w:tc>
        <w:tc>
          <w:tcPr>
            <w:tcW w:w="1275" w:type="dxa"/>
            <w:vAlign w:val="center"/>
          </w:tcPr>
          <w:p w14:paraId="7DA52991" w14:textId="77777777" w:rsidR="00781C75" w:rsidRPr="00C94C6E" w:rsidRDefault="00781C75" w:rsidP="00FC3227">
            <w:pPr>
              <w:jc w:val="center"/>
            </w:pPr>
            <w:r>
              <w:t>718,9</w:t>
            </w:r>
          </w:p>
        </w:tc>
        <w:tc>
          <w:tcPr>
            <w:tcW w:w="1418" w:type="dxa"/>
            <w:vAlign w:val="center"/>
          </w:tcPr>
          <w:p w14:paraId="44389B15" w14:textId="77777777" w:rsidR="00781C75" w:rsidRPr="00C94C6E" w:rsidRDefault="00781C75" w:rsidP="00FC3227">
            <w:pPr>
              <w:jc w:val="center"/>
            </w:pPr>
            <w:r>
              <w:t>0</w:t>
            </w:r>
          </w:p>
        </w:tc>
        <w:tc>
          <w:tcPr>
            <w:tcW w:w="992" w:type="dxa"/>
            <w:vAlign w:val="center"/>
          </w:tcPr>
          <w:p w14:paraId="4AA254C3" w14:textId="77777777" w:rsidR="00781C75" w:rsidRPr="00C94C6E" w:rsidRDefault="00781C75" w:rsidP="00FC3227">
            <w:pPr>
              <w:jc w:val="center"/>
            </w:pPr>
          </w:p>
        </w:tc>
        <w:tc>
          <w:tcPr>
            <w:tcW w:w="1134" w:type="dxa"/>
            <w:vAlign w:val="center"/>
          </w:tcPr>
          <w:p w14:paraId="509A9867" w14:textId="77777777" w:rsidR="00781C75" w:rsidRPr="00C94C6E" w:rsidRDefault="00781C75" w:rsidP="00FC3227">
            <w:pPr>
              <w:jc w:val="center"/>
            </w:pPr>
          </w:p>
        </w:tc>
      </w:tr>
      <w:tr w:rsidR="00781C75" w14:paraId="0E30D97B" w14:textId="77777777" w:rsidTr="00FC3227">
        <w:tc>
          <w:tcPr>
            <w:tcW w:w="675" w:type="dxa"/>
          </w:tcPr>
          <w:p w14:paraId="7A98D4F9" w14:textId="77777777" w:rsidR="00781C75" w:rsidRPr="00F06377" w:rsidRDefault="00781C75" w:rsidP="00FC3227">
            <w:pPr>
              <w:jc w:val="center"/>
              <w:rPr>
                <w:b/>
              </w:rPr>
            </w:pPr>
          </w:p>
        </w:tc>
        <w:tc>
          <w:tcPr>
            <w:tcW w:w="3119" w:type="dxa"/>
            <w:vAlign w:val="center"/>
          </w:tcPr>
          <w:p w14:paraId="542F51A9" w14:textId="77777777" w:rsidR="00781C75" w:rsidRPr="008F3C11" w:rsidRDefault="00781C75" w:rsidP="00FC3227">
            <w:pPr>
              <w:jc w:val="center"/>
            </w:pPr>
            <w:r w:rsidRPr="008F3C11">
              <w:t>Finansinio turto įsigijimo išlaidos</w:t>
            </w:r>
          </w:p>
        </w:tc>
        <w:tc>
          <w:tcPr>
            <w:tcW w:w="1276" w:type="dxa"/>
            <w:vAlign w:val="center"/>
          </w:tcPr>
          <w:p w14:paraId="365CAE51" w14:textId="77777777" w:rsidR="00781C75" w:rsidRPr="008F3C11" w:rsidRDefault="00781C75" w:rsidP="00FC3227">
            <w:pPr>
              <w:jc w:val="center"/>
            </w:pPr>
            <w:r>
              <w:t>4,0</w:t>
            </w:r>
          </w:p>
        </w:tc>
        <w:tc>
          <w:tcPr>
            <w:tcW w:w="1275" w:type="dxa"/>
            <w:vAlign w:val="center"/>
          </w:tcPr>
          <w:p w14:paraId="1C981ED0" w14:textId="77777777" w:rsidR="00781C75" w:rsidRPr="008F3C11" w:rsidRDefault="00781C75" w:rsidP="00FC3227">
            <w:pPr>
              <w:jc w:val="center"/>
            </w:pPr>
            <w:r>
              <w:t>4,0</w:t>
            </w:r>
          </w:p>
        </w:tc>
        <w:tc>
          <w:tcPr>
            <w:tcW w:w="1418" w:type="dxa"/>
            <w:vAlign w:val="center"/>
          </w:tcPr>
          <w:p w14:paraId="12E2CCAF" w14:textId="77777777" w:rsidR="00781C75" w:rsidRPr="008F3C11" w:rsidRDefault="00781C75" w:rsidP="00FC3227">
            <w:pPr>
              <w:jc w:val="center"/>
            </w:pPr>
            <w:r>
              <w:t>0</w:t>
            </w:r>
          </w:p>
        </w:tc>
        <w:tc>
          <w:tcPr>
            <w:tcW w:w="992" w:type="dxa"/>
            <w:vAlign w:val="center"/>
          </w:tcPr>
          <w:p w14:paraId="21D3151E" w14:textId="77777777" w:rsidR="00781C75" w:rsidRPr="008F3C11" w:rsidRDefault="00781C75" w:rsidP="00FC3227">
            <w:pPr>
              <w:jc w:val="center"/>
            </w:pPr>
          </w:p>
        </w:tc>
        <w:tc>
          <w:tcPr>
            <w:tcW w:w="1134" w:type="dxa"/>
            <w:vAlign w:val="center"/>
          </w:tcPr>
          <w:p w14:paraId="39DDD493" w14:textId="77777777" w:rsidR="00781C75" w:rsidRPr="008F3C11" w:rsidRDefault="00781C75" w:rsidP="00FC3227">
            <w:pPr>
              <w:jc w:val="center"/>
            </w:pPr>
          </w:p>
        </w:tc>
      </w:tr>
      <w:tr w:rsidR="00781C75" w14:paraId="52AE9870" w14:textId="77777777" w:rsidTr="00FC3227">
        <w:tc>
          <w:tcPr>
            <w:tcW w:w="675" w:type="dxa"/>
          </w:tcPr>
          <w:p w14:paraId="03140181" w14:textId="77777777" w:rsidR="00781C75" w:rsidRPr="00F06377" w:rsidRDefault="00781C75" w:rsidP="00FC3227">
            <w:pPr>
              <w:rPr>
                <w:b/>
              </w:rPr>
            </w:pPr>
          </w:p>
        </w:tc>
        <w:tc>
          <w:tcPr>
            <w:tcW w:w="3119" w:type="dxa"/>
            <w:vAlign w:val="center"/>
          </w:tcPr>
          <w:p w14:paraId="318A5FB8" w14:textId="77777777" w:rsidR="00781C75" w:rsidRPr="00F06377" w:rsidRDefault="00781C75" w:rsidP="00FC3227">
            <w:pPr>
              <w:rPr>
                <w:b/>
              </w:rPr>
            </w:pPr>
            <w:r w:rsidRPr="00F06377">
              <w:rPr>
                <w:b/>
              </w:rPr>
              <w:t xml:space="preserve">Iš viso </w:t>
            </w:r>
          </w:p>
        </w:tc>
        <w:tc>
          <w:tcPr>
            <w:tcW w:w="1276" w:type="dxa"/>
            <w:vAlign w:val="center"/>
          </w:tcPr>
          <w:p w14:paraId="2486F5FB" w14:textId="77777777" w:rsidR="00781C75" w:rsidRPr="00F06377" w:rsidRDefault="00781C75" w:rsidP="00FC3227">
            <w:pPr>
              <w:jc w:val="center"/>
              <w:rPr>
                <w:b/>
              </w:rPr>
            </w:pPr>
            <w:r>
              <w:rPr>
                <w:b/>
              </w:rPr>
              <w:t>32292,7</w:t>
            </w:r>
          </w:p>
        </w:tc>
        <w:tc>
          <w:tcPr>
            <w:tcW w:w="1275" w:type="dxa"/>
            <w:vAlign w:val="center"/>
          </w:tcPr>
          <w:p w14:paraId="68976A62" w14:textId="77777777" w:rsidR="00781C75" w:rsidRPr="00F06377" w:rsidRDefault="00781C75" w:rsidP="00FC3227">
            <w:pPr>
              <w:jc w:val="center"/>
              <w:rPr>
                <w:b/>
              </w:rPr>
            </w:pPr>
            <w:r>
              <w:rPr>
                <w:b/>
              </w:rPr>
              <w:t>31550,0</w:t>
            </w:r>
          </w:p>
        </w:tc>
        <w:tc>
          <w:tcPr>
            <w:tcW w:w="1418" w:type="dxa"/>
            <w:vAlign w:val="center"/>
          </w:tcPr>
          <w:p w14:paraId="13D92764" w14:textId="77777777" w:rsidR="00781C75" w:rsidRPr="00F06377" w:rsidRDefault="00781C75" w:rsidP="00FC3227">
            <w:pPr>
              <w:jc w:val="center"/>
              <w:rPr>
                <w:b/>
              </w:rPr>
            </w:pPr>
            <w:r>
              <w:rPr>
                <w:b/>
              </w:rPr>
              <w:t>-742,7</w:t>
            </w:r>
          </w:p>
        </w:tc>
        <w:tc>
          <w:tcPr>
            <w:tcW w:w="992" w:type="dxa"/>
            <w:vAlign w:val="center"/>
          </w:tcPr>
          <w:p w14:paraId="0CC8EF7D" w14:textId="77777777" w:rsidR="00781C75" w:rsidRPr="00F06377" w:rsidRDefault="00781C75" w:rsidP="00FC3227">
            <w:pPr>
              <w:jc w:val="center"/>
              <w:rPr>
                <w:b/>
              </w:rPr>
            </w:pPr>
          </w:p>
        </w:tc>
        <w:tc>
          <w:tcPr>
            <w:tcW w:w="1134" w:type="dxa"/>
            <w:vAlign w:val="center"/>
          </w:tcPr>
          <w:p w14:paraId="13983ED1" w14:textId="77777777" w:rsidR="00781C75" w:rsidRPr="00F06377" w:rsidRDefault="00781C75" w:rsidP="00FC3227">
            <w:pPr>
              <w:jc w:val="center"/>
              <w:rPr>
                <w:b/>
              </w:rPr>
            </w:pPr>
          </w:p>
        </w:tc>
      </w:tr>
    </w:tbl>
    <w:p w14:paraId="0F1AE997" w14:textId="77777777" w:rsidR="00781C75" w:rsidRDefault="00781C75" w:rsidP="00781C75">
      <w:pPr>
        <w:jc w:val="center"/>
        <w:rPr>
          <w:b/>
        </w:rPr>
      </w:pPr>
    </w:p>
    <w:p w14:paraId="168004B9" w14:textId="77777777" w:rsidR="00781C75" w:rsidRDefault="00781C75" w:rsidP="00781C75">
      <w:pPr>
        <w:jc w:val="center"/>
        <w:rPr>
          <w:b/>
        </w:rPr>
      </w:pPr>
    </w:p>
    <w:p w14:paraId="4841EFE5" w14:textId="77777777" w:rsidR="00781C75" w:rsidRDefault="00781C75" w:rsidP="00781C75">
      <w:pPr>
        <w:jc w:val="center"/>
        <w:rPr>
          <w:b/>
          <w:sz w:val="36"/>
          <w:szCs w:val="32"/>
        </w:rPr>
      </w:pPr>
      <w:r w:rsidRPr="00F076B9">
        <w:rPr>
          <w:b/>
          <w:sz w:val="36"/>
          <w:szCs w:val="32"/>
        </w:rPr>
        <w:t>Pasvalio rajono savivaldybės 201</w:t>
      </w:r>
      <w:r>
        <w:rPr>
          <w:b/>
          <w:sz w:val="36"/>
          <w:szCs w:val="32"/>
        </w:rPr>
        <w:t>9</w:t>
      </w:r>
      <w:r w:rsidRPr="00F076B9">
        <w:rPr>
          <w:b/>
          <w:sz w:val="36"/>
          <w:szCs w:val="32"/>
        </w:rPr>
        <w:t xml:space="preserve"> m. biudžeto išlaidos pagal ekonominę klasifikaciją</w:t>
      </w:r>
    </w:p>
    <w:p w14:paraId="249CF0FF" w14:textId="77777777" w:rsidR="00781C75" w:rsidRPr="00F076B9" w:rsidRDefault="00781C75" w:rsidP="00781C75">
      <w:pPr>
        <w:jc w:val="center"/>
        <w:rPr>
          <w:b/>
          <w:sz w:val="36"/>
          <w:szCs w:val="32"/>
        </w:rPr>
      </w:pPr>
    </w:p>
    <w:p w14:paraId="33D62115" w14:textId="77777777" w:rsidR="00781C75" w:rsidRDefault="00781C75" w:rsidP="00781C75">
      <w:pPr>
        <w:ind w:firstLine="720"/>
        <w:jc w:val="center"/>
      </w:pPr>
      <w:r>
        <w:t xml:space="preserve">                                                                                                                     tūkst. 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1276"/>
        <w:gridCol w:w="1559"/>
        <w:gridCol w:w="992"/>
        <w:gridCol w:w="1134"/>
      </w:tblGrid>
      <w:tr w:rsidR="00781C75" w14:paraId="67868A4E" w14:textId="77777777" w:rsidTr="00FC3227">
        <w:trPr>
          <w:trHeight w:val="850"/>
        </w:trPr>
        <w:tc>
          <w:tcPr>
            <w:tcW w:w="675" w:type="dxa"/>
          </w:tcPr>
          <w:p w14:paraId="38BFF02E" w14:textId="77777777" w:rsidR="00781C75" w:rsidRDefault="00781C75" w:rsidP="00FC3227">
            <w:r>
              <w:t>Eil.</w:t>
            </w:r>
          </w:p>
          <w:p w14:paraId="366DEE7A" w14:textId="77777777" w:rsidR="00781C75" w:rsidRDefault="00781C75" w:rsidP="00FC3227">
            <w:r>
              <w:t>Nr.</w:t>
            </w:r>
          </w:p>
        </w:tc>
        <w:tc>
          <w:tcPr>
            <w:tcW w:w="3119" w:type="dxa"/>
          </w:tcPr>
          <w:p w14:paraId="32628906" w14:textId="77777777" w:rsidR="00781C75" w:rsidRDefault="00781C75" w:rsidP="00FC3227">
            <w:pPr>
              <w:jc w:val="center"/>
            </w:pPr>
            <w:r>
              <w:t>Išlaidos pagal funkcinę klasifikaciją</w:t>
            </w:r>
          </w:p>
        </w:tc>
        <w:tc>
          <w:tcPr>
            <w:tcW w:w="1134" w:type="dxa"/>
          </w:tcPr>
          <w:p w14:paraId="092F88B2" w14:textId="77777777" w:rsidR="00781C75" w:rsidRDefault="00781C75" w:rsidP="00FC3227">
            <w:pPr>
              <w:jc w:val="center"/>
              <w:rPr>
                <w:sz w:val="22"/>
              </w:rPr>
            </w:pPr>
            <w:r>
              <w:rPr>
                <w:sz w:val="22"/>
              </w:rPr>
              <w:t>2019 m.</w:t>
            </w:r>
          </w:p>
          <w:p w14:paraId="7F9BBC26" w14:textId="77777777" w:rsidR="00781C75" w:rsidRDefault="00781C75" w:rsidP="00FC3227">
            <w:pPr>
              <w:jc w:val="center"/>
              <w:rPr>
                <w:sz w:val="22"/>
              </w:rPr>
            </w:pPr>
            <w:r>
              <w:rPr>
                <w:sz w:val="22"/>
              </w:rPr>
              <w:t>išlaidų planas</w:t>
            </w:r>
          </w:p>
          <w:p w14:paraId="148DF372" w14:textId="77777777" w:rsidR="00781C75" w:rsidRDefault="00781C75" w:rsidP="00FC3227">
            <w:pPr>
              <w:jc w:val="center"/>
              <w:rPr>
                <w:sz w:val="22"/>
              </w:rPr>
            </w:pPr>
          </w:p>
        </w:tc>
        <w:tc>
          <w:tcPr>
            <w:tcW w:w="1276" w:type="dxa"/>
          </w:tcPr>
          <w:p w14:paraId="24C116C9" w14:textId="77777777" w:rsidR="00781C75" w:rsidRDefault="00781C75" w:rsidP="00FC3227">
            <w:pPr>
              <w:jc w:val="center"/>
              <w:rPr>
                <w:sz w:val="22"/>
              </w:rPr>
            </w:pPr>
            <w:r>
              <w:rPr>
                <w:sz w:val="22"/>
              </w:rPr>
              <w:t>2019 m.</w:t>
            </w:r>
          </w:p>
          <w:p w14:paraId="1E93E39B" w14:textId="77777777" w:rsidR="00781C75" w:rsidRDefault="00781C75" w:rsidP="00FC3227">
            <w:pPr>
              <w:jc w:val="center"/>
              <w:rPr>
                <w:sz w:val="22"/>
              </w:rPr>
            </w:pPr>
            <w:r>
              <w:rPr>
                <w:sz w:val="22"/>
              </w:rPr>
              <w:t>išlaidų įvykdymas</w:t>
            </w:r>
          </w:p>
          <w:p w14:paraId="2A8F68D5" w14:textId="77777777" w:rsidR="00781C75" w:rsidRDefault="00781C75" w:rsidP="00FC3227">
            <w:pPr>
              <w:jc w:val="center"/>
              <w:rPr>
                <w:sz w:val="22"/>
              </w:rPr>
            </w:pPr>
            <w:r>
              <w:rPr>
                <w:sz w:val="22"/>
              </w:rPr>
              <w:t>(kasinės išlaidos)</w:t>
            </w:r>
          </w:p>
          <w:p w14:paraId="5AB57DB5" w14:textId="77777777" w:rsidR="00781C75" w:rsidRDefault="00781C75" w:rsidP="00FC3227">
            <w:pPr>
              <w:jc w:val="center"/>
              <w:rPr>
                <w:sz w:val="22"/>
              </w:rPr>
            </w:pPr>
          </w:p>
        </w:tc>
        <w:tc>
          <w:tcPr>
            <w:tcW w:w="1559" w:type="dxa"/>
          </w:tcPr>
          <w:p w14:paraId="7FA469C8" w14:textId="77777777" w:rsidR="00781C75" w:rsidRDefault="00781C75" w:rsidP="00FC3227">
            <w:pPr>
              <w:jc w:val="both"/>
              <w:rPr>
                <w:lang w:val="en-US"/>
              </w:rPr>
            </w:pPr>
            <w:r>
              <w:t xml:space="preserve">Įvykdyta </w:t>
            </w:r>
            <w:r>
              <w:rPr>
                <w:lang w:val="en-US"/>
              </w:rPr>
              <w:t>+/</w:t>
            </w:r>
          </w:p>
          <w:p w14:paraId="617B2679" w14:textId="77777777" w:rsidR="00781C75" w:rsidRDefault="00781C75" w:rsidP="00FC3227">
            <w:pPr>
              <w:jc w:val="center"/>
              <w:rPr>
                <w:sz w:val="22"/>
              </w:rPr>
            </w:pPr>
            <w:r>
              <w:t>neįvykdyta -</w:t>
            </w:r>
          </w:p>
        </w:tc>
        <w:tc>
          <w:tcPr>
            <w:tcW w:w="992" w:type="dxa"/>
          </w:tcPr>
          <w:p w14:paraId="4C7FE3DF" w14:textId="77777777" w:rsidR="00781C75" w:rsidRDefault="00781C75" w:rsidP="00FC3227">
            <w:pPr>
              <w:jc w:val="center"/>
              <w:rPr>
                <w:sz w:val="22"/>
              </w:rPr>
            </w:pPr>
            <w:r>
              <w:rPr>
                <w:sz w:val="22"/>
              </w:rPr>
              <w:t>Plano įvykdymas</w:t>
            </w:r>
          </w:p>
          <w:p w14:paraId="6155BBC6" w14:textId="77777777" w:rsidR="00781C75" w:rsidRDefault="00781C75" w:rsidP="00FC3227">
            <w:pPr>
              <w:jc w:val="center"/>
              <w:rPr>
                <w:sz w:val="22"/>
              </w:rPr>
            </w:pPr>
            <w:r>
              <w:rPr>
                <w:sz w:val="22"/>
              </w:rPr>
              <w:t>(proc.)</w:t>
            </w:r>
          </w:p>
        </w:tc>
        <w:tc>
          <w:tcPr>
            <w:tcW w:w="1134" w:type="dxa"/>
          </w:tcPr>
          <w:p w14:paraId="31118BFF" w14:textId="77777777" w:rsidR="00781C75" w:rsidRDefault="00781C75" w:rsidP="00FC3227">
            <w:pPr>
              <w:jc w:val="center"/>
              <w:rPr>
                <w:sz w:val="22"/>
              </w:rPr>
            </w:pPr>
            <w:r>
              <w:rPr>
                <w:sz w:val="22"/>
              </w:rPr>
              <w:t>Išlaidų struktūra pagal įvykdymą</w:t>
            </w:r>
          </w:p>
          <w:p w14:paraId="09349327" w14:textId="77777777" w:rsidR="00781C75" w:rsidRDefault="00781C75" w:rsidP="00FC3227">
            <w:pPr>
              <w:jc w:val="center"/>
              <w:rPr>
                <w:sz w:val="22"/>
              </w:rPr>
            </w:pPr>
            <w:r>
              <w:rPr>
                <w:sz w:val="22"/>
              </w:rPr>
              <w:t>(proc.)</w:t>
            </w:r>
          </w:p>
          <w:p w14:paraId="40FDE6A8" w14:textId="77777777" w:rsidR="00781C75" w:rsidRDefault="00781C75" w:rsidP="00FC3227">
            <w:pPr>
              <w:jc w:val="center"/>
              <w:rPr>
                <w:sz w:val="22"/>
              </w:rPr>
            </w:pPr>
          </w:p>
        </w:tc>
      </w:tr>
      <w:tr w:rsidR="00781C75" w14:paraId="6EA6FB2D" w14:textId="77777777" w:rsidTr="00FC3227">
        <w:tc>
          <w:tcPr>
            <w:tcW w:w="675" w:type="dxa"/>
            <w:vAlign w:val="center"/>
          </w:tcPr>
          <w:p w14:paraId="2F74B2EB" w14:textId="77777777" w:rsidR="00781C75" w:rsidRPr="00EC4CD3" w:rsidRDefault="00781C75" w:rsidP="00FC3227">
            <w:pPr>
              <w:jc w:val="both"/>
              <w:rPr>
                <w:b/>
              </w:rPr>
            </w:pPr>
            <w:r w:rsidRPr="00EC4CD3">
              <w:rPr>
                <w:b/>
              </w:rPr>
              <w:t>1.</w:t>
            </w:r>
          </w:p>
        </w:tc>
        <w:tc>
          <w:tcPr>
            <w:tcW w:w="3119" w:type="dxa"/>
            <w:vAlign w:val="center"/>
          </w:tcPr>
          <w:p w14:paraId="2B00C062" w14:textId="77777777" w:rsidR="00781C75" w:rsidRPr="00EC4CD3" w:rsidRDefault="00781C75" w:rsidP="00FC3227">
            <w:pPr>
              <w:jc w:val="both"/>
              <w:rPr>
                <w:b/>
              </w:rPr>
            </w:pPr>
            <w:r w:rsidRPr="00EC4CD3">
              <w:rPr>
                <w:b/>
              </w:rPr>
              <w:t>Darbo užmokestis ir socialinis draudimas</w:t>
            </w:r>
          </w:p>
        </w:tc>
        <w:tc>
          <w:tcPr>
            <w:tcW w:w="1134" w:type="dxa"/>
            <w:vAlign w:val="center"/>
          </w:tcPr>
          <w:p w14:paraId="56E12F5D" w14:textId="77777777" w:rsidR="00781C75" w:rsidRPr="00EC4CD3" w:rsidRDefault="00781C75" w:rsidP="00FC3227">
            <w:pPr>
              <w:jc w:val="center"/>
              <w:rPr>
                <w:b/>
              </w:rPr>
            </w:pPr>
            <w:r>
              <w:rPr>
                <w:b/>
              </w:rPr>
              <w:t>17219,3</w:t>
            </w:r>
          </w:p>
        </w:tc>
        <w:tc>
          <w:tcPr>
            <w:tcW w:w="1276" w:type="dxa"/>
            <w:vAlign w:val="center"/>
          </w:tcPr>
          <w:p w14:paraId="17E2F2BB" w14:textId="77777777" w:rsidR="00781C75" w:rsidRPr="00EC4CD3" w:rsidRDefault="00781C75" w:rsidP="00FC3227">
            <w:pPr>
              <w:jc w:val="center"/>
              <w:rPr>
                <w:b/>
              </w:rPr>
            </w:pPr>
            <w:r>
              <w:rPr>
                <w:b/>
              </w:rPr>
              <w:t>17152,1</w:t>
            </w:r>
          </w:p>
        </w:tc>
        <w:tc>
          <w:tcPr>
            <w:tcW w:w="1559" w:type="dxa"/>
            <w:vAlign w:val="center"/>
          </w:tcPr>
          <w:p w14:paraId="7886B1A5" w14:textId="77777777" w:rsidR="00781C75" w:rsidRPr="00EC4CD3" w:rsidRDefault="00781C75" w:rsidP="00FC3227">
            <w:pPr>
              <w:jc w:val="center"/>
              <w:rPr>
                <w:b/>
              </w:rPr>
            </w:pPr>
            <w:r>
              <w:rPr>
                <w:b/>
              </w:rPr>
              <w:t>-67,2</w:t>
            </w:r>
          </w:p>
        </w:tc>
        <w:tc>
          <w:tcPr>
            <w:tcW w:w="992" w:type="dxa"/>
            <w:vAlign w:val="center"/>
          </w:tcPr>
          <w:p w14:paraId="6259EC3E" w14:textId="77777777" w:rsidR="00781C75" w:rsidRPr="00EC4CD3" w:rsidRDefault="00781C75" w:rsidP="00FC3227">
            <w:pPr>
              <w:jc w:val="center"/>
              <w:rPr>
                <w:b/>
              </w:rPr>
            </w:pPr>
            <w:r>
              <w:rPr>
                <w:b/>
              </w:rPr>
              <w:t>99,6</w:t>
            </w:r>
          </w:p>
        </w:tc>
        <w:tc>
          <w:tcPr>
            <w:tcW w:w="1134" w:type="dxa"/>
            <w:vAlign w:val="center"/>
          </w:tcPr>
          <w:p w14:paraId="2EC8F68B" w14:textId="77777777" w:rsidR="00781C75" w:rsidRPr="00EC4CD3" w:rsidRDefault="00781C75" w:rsidP="00FC3227">
            <w:pPr>
              <w:jc w:val="center"/>
              <w:rPr>
                <w:b/>
              </w:rPr>
            </w:pPr>
            <w:r>
              <w:rPr>
                <w:b/>
              </w:rPr>
              <w:t>54,4</w:t>
            </w:r>
          </w:p>
        </w:tc>
      </w:tr>
      <w:tr w:rsidR="00781C75" w14:paraId="37F2FA9D" w14:textId="77777777" w:rsidTr="00FC3227">
        <w:tc>
          <w:tcPr>
            <w:tcW w:w="675" w:type="dxa"/>
            <w:vAlign w:val="center"/>
          </w:tcPr>
          <w:p w14:paraId="16FECE88" w14:textId="77777777" w:rsidR="00781C75" w:rsidRDefault="00781C75" w:rsidP="00FC3227">
            <w:pPr>
              <w:jc w:val="both"/>
            </w:pPr>
            <w:r>
              <w:t>1.1.</w:t>
            </w:r>
          </w:p>
        </w:tc>
        <w:tc>
          <w:tcPr>
            <w:tcW w:w="3119" w:type="dxa"/>
            <w:vAlign w:val="center"/>
          </w:tcPr>
          <w:p w14:paraId="48460183" w14:textId="77777777" w:rsidR="00781C75" w:rsidRDefault="00781C75" w:rsidP="00FC3227">
            <w:pPr>
              <w:jc w:val="both"/>
            </w:pPr>
            <w:r>
              <w:t>Darbo užmokestis</w:t>
            </w:r>
          </w:p>
        </w:tc>
        <w:tc>
          <w:tcPr>
            <w:tcW w:w="1134" w:type="dxa"/>
            <w:vAlign w:val="center"/>
          </w:tcPr>
          <w:p w14:paraId="40B4CAB8" w14:textId="77777777" w:rsidR="00781C75" w:rsidRDefault="00781C75" w:rsidP="00FC3227">
            <w:pPr>
              <w:jc w:val="center"/>
            </w:pPr>
            <w:r>
              <w:t>16931,0</w:t>
            </w:r>
          </w:p>
        </w:tc>
        <w:tc>
          <w:tcPr>
            <w:tcW w:w="1276" w:type="dxa"/>
            <w:vAlign w:val="center"/>
          </w:tcPr>
          <w:p w14:paraId="72D1BD4C" w14:textId="77777777" w:rsidR="00781C75" w:rsidRDefault="00781C75" w:rsidP="00FC3227">
            <w:pPr>
              <w:jc w:val="center"/>
            </w:pPr>
            <w:r>
              <w:t>16867,3</w:t>
            </w:r>
          </w:p>
        </w:tc>
        <w:tc>
          <w:tcPr>
            <w:tcW w:w="1559" w:type="dxa"/>
            <w:vAlign w:val="center"/>
          </w:tcPr>
          <w:p w14:paraId="7357FF3F" w14:textId="77777777" w:rsidR="00781C75" w:rsidRDefault="00781C75" w:rsidP="00FC3227">
            <w:pPr>
              <w:jc w:val="center"/>
            </w:pPr>
            <w:r>
              <w:t>x</w:t>
            </w:r>
          </w:p>
        </w:tc>
        <w:tc>
          <w:tcPr>
            <w:tcW w:w="992" w:type="dxa"/>
            <w:vAlign w:val="center"/>
          </w:tcPr>
          <w:p w14:paraId="11E810CC" w14:textId="77777777" w:rsidR="00781C75" w:rsidRDefault="00781C75" w:rsidP="00FC3227">
            <w:pPr>
              <w:jc w:val="center"/>
            </w:pPr>
            <w:r>
              <w:t>x</w:t>
            </w:r>
          </w:p>
        </w:tc>
        <w:tc>
          <w:tcPr>
            <w:tcW w:w="1134" w:type="dxa"/>
            <w:vAlign w:val="center"/>
          </w:tcPr>
          <w:p w14:paraId="0ED90DCC" w14:textId="77777777" w:rsidR="00781C75" w:rsidRDefault="00781C75" w:rsidP="00FC3227">
            <w:pPr>
              <w:jc w:val="center"/>
            </w:pPr>
            <w:r>
              <w:t>x</w:t>
            </w:r>
          </w:p>
        </w:tc>
      </w:tr>
      <w:tr w:rsidR="00781C75" w14:paraId="4C2E7DE1" w14:textId="77777777" w:rsidTr="00FC3227">
        <w:tc>
          <w:tcPr>
            <w:tcW w:w="675" w:type="dxa"/>
            <w:vAlign w:val="center"/>
          </w:tcPr>
          <w:p w14:paraId="7F853904" w14:textId="77777777" w:rsidR="00781C75" w:rsidRDefault="00781C75" w:rsidP="00FC3227">
            <w:pPr>
              <w:jc w:val="both"/>
            </w:pPr>
            <w:r>
              <w:t>1.2.</w:t>
            </w:r>
          </w:p>
        </w:tc>
        <w:tc>
          <w:tcPr>
            <w:tcW w:w="3119" w:type="dxa"/>
            <w:vAlign w:val="center"/>
          </w:tcPr>
          <w:p w14:paraId="34E94271" w14:textId="77777777" w:rsidR="00781C75" w:rsidRDefault="00781C75" w:rsidP="00FC3227">
            <w:pPr>
              <w:jc w:val="both"/>
            </w:pPr>
            <w:r>
              <w:t>Socialinio draudimo įmokos</w:t>
            </w:r>
          </w:p>
        </w:tc>
        <w:tc>
          <w:tcPr>
            <w:tcW w:w="1134" w:type="dxa"/>
            <w:vAlign w:val="center"/>
          </w:tcPr>
          <w:p w14:paraId="73A6C9C8" w14:textId="77777777" w:rsidR="00781C75" w:rsidRDefault="00781C75" w:rsidP="00FC3227">
            <w:pPr>
              <w:jc w:val="center"/>
            </w:pPr>
            <w:r>
              <w:t>288,3</w:t>
            </w:r>
          </w:p>
        </w:tc>
        <w:tc>
          <w:tcPr>
            <w:tcW w:w="1276" w:type="dxa"/>
            <w:vAlign w:val="center"/>
          </w:tcPr>
          <w:p w14:paraId="6097EA9A" w14:textId="77777777" w:rsidR="00781C75" w:rsidRDefault="00781C75" w:rsidP="00FC3227">
            <w:pPr>
              <w:jc w:val="center"/>
            </w:pPr>
            <w:r>
              <w:t>284,8</w:t>
            </w:r>
          </w:p>
        </w:tc>
        <w:tc>
          <w:tcPr>
            <w:tcW w:w="1559" w:type="dxa"/>
            <w:vAlign w:val="center"/>
          </w:tcPr>
          <w:p w14:paraId="3F0FF3FB" w14:textId="77777777" w:rsidR="00781C75" w:rsidRDefault="00781C75" w:rsidP="00FC3227">
            <w:pPr>
              <w:jc w:val="center"/>
            </w:pPr>
            <w:r>
              <w:t>x</w:t>
            </w:r>
          </w:p>
        </w:tc>
        <w:tc>
          <w:tcPr>
            <w:tcW w:w="992" w:type="dxa"/>
            <w:vAlign w:val="center"/>
          </w:tcPr>
          <w:p w14:paraId="620FBC73" w14:textId="77777777" w:rsidR="00781C75" w:rsidRDefault="00781C75" w:rsidP="00FC3227">
            <w:pPr>
              <w:jc w:val="center"/>
            </w:pPr>
            <w:r>
              <w:t>x</w:t>
            </w:r>
          </w:p>
        </w:tc>
        <w:tc>
          <w:tcPr>
            <w:tcW w:w="1134" w:type="dxa"/>
            <w:vAlign w:val="center"/>
          </w:tcPr>
          <w:p w14:paraId="10BD6092" w14:textId="77777777" w:rsidR="00781C75" w:rsidRDefault="00781C75" w:rsidP="00FC3227">
            <w:pPr>
              <w:jc w:val="center"/>
            </w:pPr>
            <w:r>
              <w:t>x</w:t>
            </w:r>
          </w:p>
        </w:tc>
      </w:tr>
      <w:tr w:rsidR="00781C75" w14:paraId="5B180A0F" w14:textId="77777777" w:rsidTr="00FC3227">
        <w:tc>
          <w:tcPr>
            <w:tcW w:w="675" w:type="dxa"/>
            <w:vAlign w:val="center"/>
          </w:tcPr>
          <w:p w14:paraId="2EA00D76" w14:textId="77777777" w:rsidR="00781C75" w:rsidRPr="00EC4CD3" w:rsidRDefault="00781C75" w:rsidP="00FC3227">
            <w:pPr>
              <w:jc w:val="both"/>
              <w:rPr>
                <w:b/>
              </w:rPr>
            </w:pPr>
            <w:r w:rsidRPr="00EC4CD3">
              <w:rPr>
                <w:b/>
              </w:rPr>
              <w:t xml:space="preserve">2. </w:t>
            </w:r>
          </w:p>
        </w:tc>
        <w:tc>
          <w:tcPr>
            <w:tcW w:w="3119" w:type="dxa"/>
            <w:vAlign w:val="center"/>
          </w:tcPr>
          <w:p w14:paraId="4D3130D9" w14:textId="77777777" w:rsidR="00781C75" w:rsidRPr="00EC4CD3" w:rsidRDefault="00781C75" w:rsidP="00FC3227">
            <w:pPr>
              <w:jc w:val="both"/>
              <w:rPr>
                <w:b/>
              </w:rPr>
            </w:pPr>
            <w:r w:rsidRPr="00EC4CD3">
              <w:rPr>
                <w:b/>
              </w:rPr>
              <w:t>Prekių ir paslaugų naudojimas</w:t>
            </w:r>
          </w:p>
        </w:tc>
        <w:tc>
          <w:tcPr>
            <w:tcW w:w="1134" w:type="dxa"/>
            <w:vAlign w:val="center"/>
          </w:tcPr>
          <w:p w14:paraId="732BCB85" w14:textId="77777777" w:rsidR="00781C75" w:rsidRPr="00EC4CD3" w:rsidRDefault="00781C75" w:rsidP="00FC3227">
            <w:pPr>
              <w:jc w:val="center"/>
              <w:rPr>
                <w:b/>
              </w:rPr>
            </w:pPr>
            <w:r>
              <w:rPr>
                <w:b/>
              </w:rPr>
              <w:t>6162,1</w:t>
            </w:r>
          </w:p>
        </w:tc>
        <w:tc>
          <w:tcPr>
            <w:tcW w:w="1276" w:type="dxa"/>
            <w:vAlign w:val="center"/>
          </w:tcPr>
          <w:p w14:paraId="722BB396" w14:textId="77777777" w:rsidR="00781C75" w:rsidRPr="00EC4CD3" w:rsidRDefault="00781C75" w:rsidP="00FC3227">
            <w:pPr>
              <w:jc w:val="center"/>
              <w:rPr>
                <w:b/>
              </w:rPr>
            </w:pPr>
            <w:r>
              <w:rPr>
                <w:b/>
              </w:rPr>
              <w:t>5985,1</w:t>
            </w:r>
          </w:p>
        </w:tc>
        <w:tc>
          <w:tcPr>
            <w:tcW w:w="1559" w:type="dxa"/>
            <w:vAlign w:val="center"/>
          </w:tcPr>
          <w:p w14:paraId="11956E84" w14:textId="77777777" w:rsidR="00781C75" w:rsidRPr="00EC4CD3" w:rsidRDefault="00781C75" w:rsidP="00FC3227">
            <w:pPr>
              <w:jc w:val="center"/>
              <w:rPr>
                <w:b/>
              </w:rPr>
            </w:pPr>
            <w:r>
              <w:rPr>
                <w:b/>
              </w:rPr>
              <w:t>-177,0</w:t>
            </w:r>
          </w:p>
        </w:tc>
        <w:tc>
          <w:tcPr>
            <w:tcW w:w="992" w:type="dxa"/>
            <w:vAlign w:val="center"/>
          </w:tcPr>
          <w:p w14:paraId="2CBD7C85" w14:textId="77777777" w:rsidR="00781C75" w:rsidRPr="00EC4CD3" w:rsidRDefault="00781C75" w:rsidP="00FC3227">
            <w:pPr>
              <w:jc w:val="center"/>
              <w:rPr>
                <w:b/>
              </w:rPr>
            </w:pPr>
            <w:r>
              <w:rPr>
                <w:b/>
              </w:rPr>
              <w:t>97,1</w:t>
            </w:r>
          </w:p>
        </w:tc>
        <w:tc>
          <w:tcPr>
            <w:tcW w:w="1134" w:type="dxa"/>
            <w:vAlign w:val="center"/>
          </w:tcPr>
          <w:p w14:paraId="7C5EC77D" w14:textId="77777777" w:rsidR="00781C75" w:rsidRPr="00EC4CD3" w:rsidRDefault="00781C75" w:rsidP="00FC3227">
            <w:pPr>
              <w:jc w:val="center"/>
              <w:rPr>
                <w:b/>
              </w:rPr>
            </w:pPr>
            <w:r>
              <w:rPr>
                <w:b/>
              </w:rPr>
              <w:t>19,0</w:t>
            </w:r>
          </w:p>
        </w:tc>
      </w:tr>
      <w:tr w:rsidR="00781C75" w14:paraId="79115CC8" w14:textId="77777777" w:rsidTr="00FC3227">
        <w:tc>
          <w:tcPr>
            <w:tcW w:w="675" w:type="dxa"/>
            <w:vAlign w:val="center"/>
          </w:tcPr>
          <w:p w14:paraId="4446C0D5" w14:textId="77777777" w:rsidR="00781C75" w:rsidRDefault="00781C75" w:rsidP="00FC3227">
            <w:pPr>
              <w:jc w:val="both"/>
            </w:pPr>
            <w:r>
              <w:t>2.1.</w:t>
            </w:r>
          </w:p>
        </w:tc>
        <w:tc>
          <w:tcPr>
            <w:tcW w:w="3119" w:type="dxa"/>
            <w:vAlign w:val="center"/>
          </w:tcPr>
          <w:p w14:paraId="69608DFB" w14:textId="77777777" w:rsidR="00781C75" w:rsidRDefault="00781C75" w:rsidP="00FC3227">
            <w:pPr>
              <w:jc w:val="both"/>
            </w:pPr>
            <w:r>
              <w:t>Mityba</w:t>
            </w:r>
          </w:p>
        </w:tc>
        <w:tc>
          <w:tcPr>
            <w:tcW w:w="1134" w:type="dxa"/>
            <w:vAlign w:val="center"/>
          </w:tcPr>
          <w:p w14:paraId="3833D7E3" w14:textId="77777777" w:rsidR="00781C75" w:rsidRDefault="00781C75" w:rsidP="00FC3227">
            <w:pPr>
              <w:jc w:val="center"/>
            </w:pPr>
            <w:r>
              <w:t>417,2</w:t>
            </w:r>
          </w:p>
        </w:tc>
        <w:tc>
          <w:tcPr>
            <w:tcW w:w="1276" w:type="dxa"/>
            <w:vAlign w:val="center"/>
          </w:tcPr>
          <w:p w14:paraId="37EDE30D" w14:textId="77777777" w:rsidR="00781C75" w:rsidRDefault="00781C75" w:rsidP="00FC3227">
            <w:pPr>
              <w:jc w:val="center"/>
            </w:pPr>
            <w:r>
              <w:t>410,7</w:t>
            </w:r>
          </w:p>
        </w:tc>
        <w:tc>
          <w:tcPr>
            <w:tcW w:w="1559" w:type="dxa"/>
            <w:vAlign w:val="center"/>
          </w:tcPr>
          <w:p w14:paraId="3C2C3D6B" w14:textId="77777777" w:rsidR="00781C75" w:rsidRDefault="00781C75" w:rsidP="00FC3227">
            <w:pPr>
              <w:jc w:val="center"/>
            </w:pPr>
            <w:r>
              <w:t>x</w:t>
            </w:r>
          </w:p>
        </w:tc>
        <w:tc>
          <w:tcPr>
            <w:tcW w:w="992" w:type="dxa"/>
            <w:vAlign w:val="center"/>
          </w:tcPr>
          <w:p w14:paraId="083D0798" w14:textId="77777777" w:rsidR="00781C75" w:rsidRDefault="00781C75" w:rsidP="00FC3227">
            <w:pPr>
              <w:jc w:val="center"/>
            </w:pPr>
            <w:r>
              <w:t>x</w:t>
            </w:r>
          </w:p>
        </w:tc>
        <w:tc>
          <w:tcPr>
            <w:tcW w:w="1134" w:type="dxa"/>
            <w:vAlign w:val="center"/>
          </w:tcPr>
          <w:p w14:paraId="2858FDE7" w14:textId="77777777" w:rsidR="00781C75" w:rsidRDefault="00781C75" w:rsidP="00FC3227">
            <w:pPr>
              <w:jc w:val="center"/>
            </w:pPr>
            <w:r>
              <w:t>x</w:t>
            </w:r>
          </w:p>
        </w:tc>
      </w:tr>
      <w:tr w:rsidR="00781C75" w14:paraId="5033CB81" w14:textId="77777777" w:rsidTr="00FC3227">
        <w:tc>
          <w:tcPr>
            <w:tcW w:w="675" w:type="dxa"/>
            <w:vAlign w:val="center"/>
          </w:tcPr>
          <w:p w14:paraId="2A216B01" w14:textId="77777777" w:rsidR="00781C75" w:rsidRDefault="00781C75" w:rsidP="00FC3227">
            <w:pPr>
              <w:jc w:val="both"/>
            </w:pPr>
            <w:r>
              <w:t>2.2.</w:t>
            </w:r>
          </w:p>
        </w:tc>
        <w:tc>
          <w:tcPr>
            <w:tcW w:w="3119" w:type="dxa"/>
            <w:vAlign w:val="center"/>
          </w:tcPr>
          <w:p w14:paraId="5F12D310" w14:textId="77777777" w:rsidR="00781C75" w:rsidRDefault="00781C75" w:rsidP="00FC3227">
            <w:pPr>
              <w:jc w:val="both"/>
            </w:pPr>
            <w:r>
              <w:t>Medikamentai (darbuotojų sveikatos tikrinimas)</w:t>
            </w:r>
          </w:p>
        </w:tc>
        <w:tc>
          <w:tcPr>
            <w:tcW w:w="1134" w:type="dxa"/>
            <w:vAlign w:val="center"/>
          </w:tcPr>
          <w:p w14:paraId="7037F483" w14:textId="77777777" w:rsidR="00781C75" w:rsidRDefault="00781C75" w:rsidP="00FC3227">
            <w:pPr>
              <w:jc w:val="center"/>
            </w:pPr>
            <w:r>
              <w:t>19,2</w:t>
            </w:r>
          </w:p>
        </w:tc>
        <w:tc>
          <w:tcPr>
            <w:tcW w:w="1276" w:type="dxa"/>
            <w:vAlign w:val="center"/>
          </w:tcPr>
          <w:p w14:paraId="2DAC2E6A" w14:textId="77777777" w:rsidR="00781C75" w:rsidRDefault="00781C75" w:rsidP="00FC3227">
            <w:pPr>
              <w:jc w:val="center"/>
            </w:pPr>
            <w:r>
              <w:t>18,7</w:t>
            </w:r>
          </w:p>
        </w:tc>
        <w:tc>
          <w:tcPr>
            <w:tcW w:w="1559" w:type="dxa"/>
            <w:vAlign w:val="center"/>
          </w:tcPr>
          <w:p w14:paraId="417D76D8" w14:textId="77777777" w:rsidR="00781C75" w:rsidRDefault="00781C75" w:rsidP="00FC3227">
            <w:pPr>
              <w:jc w:val="center"/>
            </w:pPr>
            <w:r>
              <w:t>x</w:t>
            </w:r>
          </w:p>
        </w:tc>
        <w:tc>
          <w:tcPr>
            <w:tcW w:w="992" w:type="dxa"/>
            <w:vAlign w:val="center"/>
          </w:tcPr>
          <w:p w14:paraId="05450A40" w14:textId="77777777" w:rsidR="00781C75" w:rsidRDefault="00781C75" w:rsidP="00FC3227">
            <w:pPr>
              <w:jc w:val="center"/>
            </w:pPr>
            <w:r>
              <w:t>x</w:t>
            </w:r>
          </w:p>
        </w:tc>
        <w:tc>
          <w:tcPr>
            <w:tcW w:w="1134" w:type="dxa"/>
            <w:vAlign w:val="center"/>
          </w:tcPr>
          <w:p w14:paraId="44A6DB31" w14:textId="77777777" w:rsidR="00781C75" w:rsidRDefault="00781C75" w:rsidP="00FC3227">
            <w:pPr>
              <w:jc w:val="center"/>
            </w:pPr>
            <w:r>
              <w:t>x</w:t>
            </w:r>
          </w:p>
        </w:tc>
      </w:tr>
      <w:tr w:rsidR="00781C75" w14:paraId="29D663F5" w14:textId="77777777" w:rsidTr="00FC3227">
        <w:tc>
          <w:tcPr>
            <w:tcW w:w="675" w:type="dxa"/>
            <w:vAlign w:val="center"/>
          </w:tcPr>
          <w:p w14:paraId="6E12F27F" w14:textId="77777777" w:rsidR="00781C75" w:rsidRDefault="00781C75" w:rsidP="00FC3227">
            <w:pPr>
              <w:jc w:val="both"/>
            </w:pPr>
            <w:r>
              <w:t>2.3.</w:t>
            </w:r>
          </w:p>
        </w:tc>
        <w:tc>
          <w:tcPr>
            <w:tcW w:w="3119" w:type="dxa"/>
            <w:vAlign w:val="center"/>
          </w:tcPr>
          <w:p w14:paraId="67EDDBC9" w14:textId="77777777" w:rsidR="00781C75" w:rsidRDefault="00781C75" w:rsidP="00FC3227">
            <w:pPr>
              <w:jc w:val="both"/>
            </w:pPr>
            <w:r>
              <w:t>Ryšių paslaugos</w:t>
            </w:r>
          </w:p>
        </w:tc>
        <w:tc>
          <w:tcPr>
            <w:tcW w:w="1134" w:type="dxa"/>
            <w:vAlign w:val="center"/>
          </w:tcPr>
          <w:p w14:paraId="2B158C5B" w14:textId="77777777" w:rsidR="00781C75" w:rsidRDefault="00781C75" w:rsidP="00FC3227">
            <w:pPr>
              <w:jc w:val="center"/>
            </w:pPr>
            <w:r>
              <w:t>77,5</w:t>
            </w:r>
          </w:p>
        </w:tc>
        <w:tc>
          <w:tcPr>
            <w:tcW w:w="1276" w:type="dxa"/>
            <w:vAlign w:val="center"/>
          </w:tcPr>
          <w:p w14:paraId="74B64CD5" w14:textId="77777777" w:rsidR="00781C75" w:rsidRDefault="00781C75" w:rsidP="00FC3227">
            <w:pPr>
              <w:jc w:val="center"/>
            </w:pPr>
            <w:r>
              <w:t>75,9</w:t>
            </w:r>
          </w:p>
        </w:tc>
        <w:tc>
          <w:tcPr>
            <w:tcW w:w="1559" w:type="dxa"/>
            <w:vAlign w:val="center"/>
          </w:tcPr>
          <w:p w14:paraId="10AE760D" w14:textId="77777777" w:rsidR="00781C75" w:rsidRDefault="00781C75" w:rsidP="00FC3227">
            <w:pPr>
              <w:jc w:val="center"/>
            </w:pPr>
            <w:r>
              <w:t>x</w:t>
            </w:r>
          </w:p>
        </w:tc>
        <w:tc>
          <w:tcPr>
            <w:tcW w:w="992" w:type="dxa"/>
            <w:vAlign w:val="center"/>
          </w:tcPr>
          <w:p w14:paraId="0FF38F24" w14:textId="77777777" w:rsidR="00781C75" w:rsidRDefault="00781C75" w:rsidP="00FC3227">
            <w:pPr>
              <w:jc w:val="center"/>
            </w:pPr>
            <w:r>
              <w:t>x</w:t>
            </w:r>
          </w:p>
        </w:tc>
        <w:tc>
          <w:tcPr>
            <w:tcW w:w="1134" w:type="dxa"/>
            <w:vAlign w:val="center"/>
          </w:tcPr>
          <w:p w14:paraId="0DC71752" w14:textId="77777777" w:rsidR="00781C75" w:rsidRDefault="00781C75" w:rsidP="00FC3227">
            <w:pPr>
              <w:jc w:val="center"/>
            </w:pPr>
            <w:r>
              <w:t>x</w:t>
            </w:r>
          </w:p>
        </w:tc>
      </w:tr>
      <w:tr w:rsidR="00781C75" w14:paraId="5C91AFA6" w14:textId="77777777" w:rsidTr="00FC3227">
        <w:tc>
          <w:tcPr>
            <w:tcW w:w="675" w:type="dxa"/>
            <w:vAlign w:val="center"/>
          </w:tcPr>
          <w:p w14:paraId="20C56634" w14:textId="77777777" w:rsidR="00781C75" w:rsidRDefault="00781C75" w:rsidP="00FC3227">
            <w:pPr>
              <w:jc w:val="both"/>
            </w:pPr>
            <w:r>
              <w:t>2.4.</w:t>
            </w:r>
          </w:p>
        </w:tc>
        <w:tc>
          <w:tcPr>
            <w:tcW w:w="3119" w:type="dxa"/>
            <w:vAlign w:val="center"/>
          </w:tcPr>
          <w:p w14:paraId="4FEE9535" w14:textId="77777777" w:rsidR="00781C75" w:rsidRDefault="00781C75" w:rsidP="00FC3227">
            <w:pPr>
              <w:jc w:val="both"/>
            </w:pPr>
            <w:r>
              <w:t>Transporto išlaikymas</w:t>
            </w:r>
          </w:p>
        </w:tc>
        <w:tc>
          <w:tcPr>
            <w:tcW w:w="1134" w:type="dxa"/>
            <w:vAlign w:val="center"/>
          </w:tcPr>
          <w:p w14:paraId="0EDEF490" w14:textId="77777777" w:rsidR="00781C75" w:rsidRDefault="00781C75" w:rsidP="00FC3227">
            <w:pPr>
              <w:jc w:val="center"/>
            </w:pPr>
            <w:r>
              <w:t>461,2</w:t>
            </w:r>
          </w:p>
        </w:tc>
        <w:tc>
          <w:tcPr>
            <w:tcW w:w="1276" w:type="dxa"/>
            <w:vAlign w:val="center"/>
          </w:tcPr>
          <w:p w14:paraId="1A58F7C8" w14:textId="77777777" w:rsidR="00781C75" w:rsidRDefault="00781C75" w:rsidP="00FC3227">
            <w:pPr>
              <w:jc w:val="center"/>
            </w:pPr>
            <w:r>
              <w:t>449,0</w:t>
            </w:r>
          </w:p>
        </w:tc>
        <w:tc>
          <w:tcPr>
            <w:tcW w:w="1559" w:type="dxa"/>
            <w:vAlign w:val="center"/>
          </w:tcPr>
          <w:p w14:paraId="6226615C" w14:textId="77777777" w:rsidR="00781C75" w:rsidRDefault="00781C75" w:rsidP="00FC3227">
            <w:pPr>
              <w:jc w:val="center"/>
            </w:pPr>
            <w:r>
              <w:t>x</w:t>
            </w:r>
          </w:p>
        </w:tc>
        <w:tc>
          <w:tcPr>
            <w:tcW w:w="992" w:type="dxa"/>
            <w:vAlign w:val="center"/>
          </w:tcPr>
          <w:p w14:paraId="7571FEFB" w14:textId="77777777" w:rsidR="00781C75" w:rsidRDefault="00781C75" w:rsidP="00FC3227">
            <w:pPr>
              <w:jc w:val="center"/>
            </w:pPr>
            <w:r>
              <w:t>x</w:t>
            </w:r>
          </w:p>
        </w:tc>
        <w:tc>
          <w:tcPr>
            <w:tcW w:w="1134" w:type="dxa"/>
            <w:vAlign w:val="center"/>
          </w:tcPr>
          <w:p w14:paraId="314FC6FD" w14:textId="77777777" w:rsidR="00781C75" w:rsidRDefault="00781C75" w:rsidP="00FC3227">
            <w:pPr>
              <w:jc w:val="center"/>
            </w:pPr>
            <w:r>
              <w:t>x</w:t>
            </w:r>
          </w:p>
        </w:tc>
      </w:tr>
      <w:tr w:rsidR="00781C75" w14:paraId="753C6BD5" w14:textId="77777777" w:rsidTr="00FC3227">
        <w:tc>
          <w:tcPr>
            <w:tcW w:w="675" w:type="dxa"/>
            <w:vAlign w:val="center"/>
          </w:tcPr>
          <w:p w14:paraId="5C0C680B" w14:textId="77777777" w:rsidR="00781C75" w:rsidRDefault="00781C75" w:rsidP="00FC3227">
            <w:pPr>
              <w:jc w:val="both"/>
            </w:pPr>
            <w:r>
              <w:t>2.5.</w:t>
            </w:r>
          </w:p>
        </w:tc>
        <w:tc>
          <w:tcPr>
            <w:tcW w:w="3119" w:type="dxa"/>
            <w:vAlign w:val="center"/>
          </w:tcPr>
          <w:p w14:paraId="630047AF" w14:textId="77777777" w:rsidR="00781C75" w:rsidRDefault="00781C75" w:rsidP="00FC3227">
            <w:pPr>
              <w:jc w:val="both"/>
            </w:pPr>
            <w:r>
              <w:t>Apranga ir patalynė</w:t>
            </w:r>
          </w:p>
        </w:tc>
        <w:tc>
          <w:tcPr>
            <w:tcW w:w="1134" w:type="dxa"/>
            <w:vAlign w:val="center"/>
          </w:tcPr>
          <w:p w14:paraId="1CCAEEAD" w14:textId="77777777" w:rsidR="00781C75" w:rsidRDefault="00781C75" w:rsidP="00FC3227">
            <w:pPr>
              <w:jc w:val="center"/>
            </w:pPr>
            <w:r>
              <w:t>17,9</w:t>
            </w:r>
          </w:p>
        </w:tc>
        <w:tc>
          <w:tcPr>
            <w:tcW w:w="1276" w:type="dxa"/>
            <w:vAlign w:val="center"/>
          </w:tcPr>
          <w:p w14:paraId="30331E1E" w14:textId="77777777" w:rsidR="00781C75" w:rsidRDefault="00781C75" w:rsidP="00FC3227">
            <w:pPr>
              <w:jc w:val="center"/>
            </w:pPr>
            <w:r>
              <w:t>16,5</w:t>
            </w:r>
          </w:p>
        </w:tc>
        <w:tc>
          <w:tcPr>
            <w:tcW w:w="1559" w:type="dxa"/>
            <w:vAlign w:val="center"/>
          </w:tcPr>
          <w:p w14:paraId="34173260" w14:textId="77777777" w:rsidR="00781C75" w:rsidRDefault="00781C75" w:rsidP="00FC3227">
            <w:pPr>
              <w:jc w:val="center"/>
            </w:pPr>
            <w:r>
              <w:t>x</w:t>
            </w:r>
          </w:p>
        </w:tc>
        <w:tc>
          <w:tcPr>
            <w:tcW w:w="992" w:type="dxa"/>
            <w:vAlign w:val="center"/>
          </w:tcPr>
          <w:p w14:paraId="78F45FAB" w14:textId="77777777" w:rsidR="00781C75" w:rsidRDefault="00781C75" w:rsidP="00FC3227">
            <w:pPr>
              <w:jc w:val="center"/>
            </w:pPr>
            <w:r>
              <w:t>x</w:t>
            </w:r>
          </w:p>
        </w:tc>
        <w:tc>
          <w:tcPr>
            <w:tcW w:w="1134" w:type="dxa"/>
            <w:vAlign w:val="center"/>
          </w:tcPr>
          <w:p w14:paraId="5207184F" w14:textId="77777777" w:rsidR="00781C75" w:rsidRDefault="00781C75" w:rsidP="00FC3227">
            <w:pPr>
              <w:jc w:val="center"/>
            </w:pPr>
            <w:r>
              <w:t>x</w:t>
            </w:r>
          </w:p>
        </w:tc>
      </w:tr>
      <w:tr w:rsidR="00781C75" w14:paraId="5557F2A0" w14:textId="77777777" w:rsidTr="00FC3227">
        <w:tc>
          <w:tcPr>
            <w:tcW w:w="675" w:type="dxa"/>
            <w:vAlign w:val="center"/>
          </w:tcPr>
          <w:p w14:paraId="2A01C21E" w14:textId="77777777" w:rsidR="00781C75" w:rsidRDefault="00781C75" w:rsidP="00FC3227">
            <w:pPr>
              <w:jc w:val="both"/>
            </w:pPr>
            <w:r>
              <w:t>2.6.</w:t>
            </w:r>
          </w:p>
        </w:tc>
        <w:tc>
          <w:tcPr>
            <w:tcW w:w="3119" w:type="dxa"/>
            <w:vAlign w:val="center"/>
          </w:tcPr>
          <w:p w14:paraId="2080B691" w14:textId="77777777" w:rsidR="00781C75" w:rsidRDefault="00781C75" w:rsidP="00FC3227">
            <w:pPr>
              <w:jc w:val="both"/>
            </w:pPr>
            <w:r>
              <w:t>Komandiruočių išlaidos</w:t>
            </w:r>
          </w:p>
        </w:tc>
        <w:tc>
          <w:tcPr>
            <w:tcW w:w="1134" w:type="dxa"/>
            <w:vAlign w:val="center"/>
          </w:tcPr>
          <w:p w14:paraId="04E89EF6" w14:textId="77777777" w:rsidR="00781C75" w:rsidRDefault="00781C75" w:rsidP="00FC3227">
            <w:pPr>
              <w:jc w:val="center"/>
            </w:pPr>
            <w:r>
              <w:t>27,1</w:t>
            </w:r>
          </w:p>
        </w:tc>
        <w:tc>
          <w:tcPr>
            <w:tcW w:w="1276" w:type="dxa"/>
            <w:vAlign w:val="center"/>
          </w:tcPr>
          <w:p w14:paraId="6B270560" w14:textId="77777777" w:rsidR="00781C75" w:rsidRDefault="00781C75" w:rsidP="00FC3227">
            <w:pPr>
              <w:jc w:val="center"/>
            </w:pPr>
            <w:r>
              <w:t>25,7</w:t>
            </w:r>
          </w:p>
        </w:tc>
        <w:tc>
          <w:tcPr>
            <w:tcW w:w="1559" w:type="dxa"/>
            <w:vAlign w:val="center"/>
          </w:tcPr>
          <w:p w14:paraId="5306350D" w14:textId="77777777" w:rsidR="00781C75" w:rsidRDefault="00781C75" w:rsidP="00FC3227">
            <w:pPr>
              <w:jc w:val="center"/>
            </w:pPr>
            <w:r>
              <w:t>x</w:t>
            </w:r>
          </w:p>
        </w:tc>
        <w:tc>
          <w:tcPr>
            <w:tcW w:w="992" w:type="dxa"/>
            <w:vAlign w:val="center"/>
          </w:tcPr>
          <w:p w14:paraId="302E1342" w14:textId="77777777" w:rsidR="00781C75" w:rsidRDefault="00781C75" w:rsidP="00FC3227">
            <w:pPr>
              <w:jc w:val="center"/>
            </w:pPr>
            <w:r>
              <w:t>x</w:t>
            </w:r>
          </w:p>
        </w:tc>
        <w:tc>
          <w:tcPr>
            <w:tcW w:w="1134" w:type="dxa"/>
            <w:vAlign w:val="center"/>
          </w:tcPr>
          <w:p w14:paraId="72A59527" w14:textId="77777777" w:rsidR="00781C75" w:rsidRDefault="00781C75" w:rsidP="00FC3227">
            <w:pPr>
              <w:jc w:val="center"/>
            </w:pPr>
            <w:r>
              <w:t>x</w:t>
            </w:r>
          </w:p>
        </w:tc>
      </w:tr>
      <w:tr w:rsidR="00781C75" w14:paraId="4C21CBDC" w14:textId="77777777" w:rsidTr="00FC3227">
        <w:tc>
          <w:tcPr>
            <w:tcW w:w="675" w:type="dxa"/>
            <w:vAlign w:val="center"/>
          </w:tcPr>
          <w:p w14:paraId="2A03CEE6" w14:textId="77777777" w:rsidR="00781C75" w:rsidRDefault="00781C75" w:rsidP="00FC3227">
            <w:pPr>
              <w:jc w:val="both"/>
            </w:pPr>
            <w:r>
              <w:t>2.7.</w:t>
            </w:r>
          </w:p>
        </w:tc>
        <w:tc>
          <w:tcPr>
            <w:tcW w:w="3119" w:type="dxa"/>
            <w:vAlign w:val="center"/>
          </w:tcPr>
          <w:p w14:paraId="6F25212C" w14:textId="77777777" w:rsidR="00781C75" w:rsidRDefault="00781C75" w:rsidP="00FC3227">
            <w:pPr>
              <w:jc w:val="both"/>
            </w:pPr>
            <w:r>
              <w:t xml:space="preserve">Gyvenamųjų vietovių viešojo ūkio išlaidos </w:t>
            </w:r>
          </w:p>
        </w:tc>
        <w:tc>
          <w:tcPr>
            <w:tcW w:w="1134" w:type="dxa"/>
            <w:vAlign w:val="center"/>
          </w:tcPr>
          <w:p w14:paraId="7E768A18" w14:textId="77777777" w:rsidR="00781C75" w:rsidRDefault="00781C75" w:rsidP="00FC3227">
            <w:pPr>
              <w:jc w:val="center"/>
            </w:pPr>
            <w:r>
              <w:t>147,1</w:t>
            </w:r>
          </w:p>
        </w:tc>
        <w:tc>
          <w:tcPr>
            <w:tcW w:w="1276" w:type="dxa"/>
            <w:vAlign w:val="center"/>
          </w:tcPr>
          <w:p w14:paraId="249CB754" w14:textId="77777777" w:rsidR="00781C75" w:rsidRDefault="00781C75" w:rsidP="00FC3227">
            <w:pPr>
              <w:jc w:val="center"/>
            </w:pPr>
            <w:r>
              <w:t>145,8</w:t>
            </w:r>
          </w:p>
        </w:tc>
        <w:tc>
          <w:tcPr>
            <w:tcW w:w="1559" w:type="dxa"/>
            <w:vAlign w:val="center"/>
          </w:tcPr>
          <w:p w14:paraId="2B31C7B1" w14:textId="77777777" w:rsidR="00781C75" w:rsidRDefault="00781C75" w:rsidP="00FC3227">
            <w:pPr>
              <w:jc w:val="center"/>
            </w:pPr>
            <w:r>
              <w:t>x</w:t>
            </w:r>
          </w:p>
        </w:tc>
        <w:tc>
          <w:tcPr>
            <w:tcW w:w="992" w:type="dxa"/>
            <w:vAlign w:val="center"/>
          </w:tcPr>
          <w:p w14:paraId="2FC6914A" w14:textId="77777777" w:rsidR="00781C75" w:rsidRDefault="00781C75" w:rsidP="00FC3227">
            <w:pPr>
              <w:jc w:val="center"/>
            </w:pPr>
            <w:r>
              <w:t>x</w:t>
            </w:r>
          </w:p>
        </w:tc>
        <w:tc>
          <w:tcPr>
            <w:tcW w:w="1134" w:type="dxa"/>
            <w:vAlign w:val="center"/>
          </w:tcPr>
          <w:p w14:paraId="6FC0A25D" w14:textId="77777777" w:rsidR="00781C75" w:rsidRDefault="00781C75" w:rsidP="00FC3227">
            <w:pPr>
              <w:jc w:val="center"/>
            </w:pPr>
            <w:r>
              <w:t>x</w:t>
            </w:r>
          </w:p>
        </w:tc>
      </w:tr>
      <w:tr w:rsidR="00781C75" w14:paraId="15608CDB" w14:textId="77777777" w:rsidTr="00FC3227">
        <w:tc>
          <w:tcPr>
            <w:tcW w:w="675" w:type="dxa"/>
            <w:vAlign w:val="center"/>
          </w:tcPr>
          <w:p w14:paraId="47969D59" w14:textId="77777777" w:rsidR="00781C75" w:rsidRDefault="00781C75" w:rsidP="00FC3227">
            <w:pPr>
              <w:jc w:val="both"/>
            </w:pPr>
            <w:r>
              <w:t>2.8.</w:t>
            </w:r>
          </w:p>
        </w:tc>
        <w:tc>
          <w:tcPr>
            <w:tcW w:w="3119" w:type="dxa"/>
            <w:vAlign w:val="center"/>
          </w:tcPr>
          <w:p w14:paraId="781F44C8" w14:textId="77777777" w:rsidR="00781C75" w:rsidRDefault="00781C75" w:rsidP="00FC3227">
            <w:pPr>
              <w:jc w:val="both"/>
            </w:pPr>
            <w:r>
              <w:t>Ma</w:t>
            </w:r>
            <w:r w:rsidRPr="009C575A">
              <w:t xml:space="preserve">terialiojo turto </w:t>
            </w:r>
            <w:r>
              <w:t>paprastojo remonto išlaidos</w:t>
            </w:r>
          </w:p>
        </w:tc>
        <w:tc>
          <w:tcPr>
            <w:tcW w:w="1134" w:type="dxa"/>
            <w:vAlign w:val="center"/>
          </w:tcPr>
          <w:p w14:paraId="629EAA9C" w14:textId="77777777" w:rsidR="00781C75" w:rsidRDefault="00781C75" w:rsidP="00FC3227">
            <w:pPr>
              <w:jc w:val="center"/>
            </w:pPr>
            <w:r>
              <w:t>1458,4</w:t>
            </w:r>
          </w:p>
        </w:tc>
        <w:tc>
          <w:tcPr>
            <w:tcW w:w="1276" w:type="dxa"/>
            <w:vAlign w:val="center"/>
          </w:tcPr>
          <w:p w14:paraId="7C04098C" w14:textId="77777777" w:rsidR="00781C75" w:rsidRDefault="00781C75" w:rsidP="00FC3227">
            <w:pPr>
              <w:jc w:val="center"/>
            </w:pPr>
            <w:r>
              <w:t>1422,8</w:t>
            </w:r>
          </w:p>
        </w:tc>
        <w:tc>
          <w:tcPr>
            <w:tcW w:w="1559" w:type="dxa"/>
            <w:vAlign w:val="center"/>
          </w:tcPr>
          <w:p w14:paraId="41EF28C2" w14:textId="77777777" w:rsidR="00781C75" w:rsidRDefault="00781C75" w:rsidP="00FC3227">
            <w:pPr>
              <w:jc w:val="center"/>
            </w:pPr>
            <w:r>
              <w:t>x</w:t>
            </w:r>
          </w:p>
        </w:tc>
        <w:tc>
          <w:tcPr>
            <w:tcW w:w="992" w:type="dxa"/>
            <w:vAlign w:val="center"/>
          </w:tcPr>
          <w:p w14:paraId="0EFB7FB5" w14:textId="77777777" w:rsidR="00781C75" w:rsidRDefault="00781C75" w:rsidP="00FC3227">
            <w:pPr>
              <w:jc w:val="center"/>
            </w:pPr>
            <w:r>
              <w:t>x</w:t>
            </w:r>
          </w:p>
        </w:tc>
        <w:tc>
          <w:tcPr>
            <w:tcW w:w="1134" w:type="dxa"/>
            <w:vAlign w:val="center"/>
          </w:tcPr>
          <w:p w14:paraId="615F0570" w14:textId="77777777" w:rsidR="00781C75" w:rsidRDefault="00781C75" w:rsidP="00FC3227">
            <w:pPr>
              <w:jc w:val="center"/>
            </w:pPr>
            <w:r>
              <w:t>x</w:t>
            </w:r>
          </w:p>
        </w:tc>
      </w:tr>
      <w:tr w:rsidR="00781C75" w14:paraId="1B7B2252" w14:textId="77777777" w:rsidTr="00FC3227">
        <w:tc>
          <w:tcPr>
            <w:tcW w:w="675" w:type="dxa"/>
            <w:vAlign w:val="center"/>
          </w:tcPr>
          <w:p w14:paraId="34086801" w14:textId="77777777" w:rsidR="00781C75" w:rsidRDefault="00781C75" w:rsidP="00FC3227">
            <w:pPr>
              <w:jc w:val="both"/>
            </w:pPr>
            <w:r>
              <w:t>2.9</w:t>
            </w:r>
          </w:p>
        </w:tc>
        <w:tc>
          <w:tcPr>
            <w:tcW w:w="3119" w:type="dxa"/>
            <w:vAlign w:val="center"/>
          </w:tcPr>
          <w:p w14:paraId="418ABBEA" w14:textId="77777777" w:rsidR="00781C75" w:rsidRDefault="00781C75" w:rsidP="00FC3227">
            <w:pPr>
              <w:jc w:val="both"/>
            </w:pPr>
            <w:r w:rsidRPr="009C575A">
              <w:t>Kvalifikacijos kėlimas</w:t>
            </w:r>
          </w:p>
        </w:tc>
        <w:tc>
          <w:tcPr>
            <w:tcW w:w="1134" w:type="dxa"/>
            <w:vAlign w:val="center"/>
          </w:tcPr>
          <w:p w14:paraId="0257D9C7" w14:textId="77777777" w:rsidR="00781C75" w:rsidRDefault="00781C75" w:rsidP="00FC3227">
            <w:pPr>
              <w:jc w:val="center"/>
            </w:pPr>
            <w:r>
              <w:t>59,1</w:t>
            </w:r>
          </w:p>
        </w:tc>
        <w:tc>
          <w:tcPr>
            <w:tcW w:w="1276" w:type="dxa"/>
            <w:vAlign w:val="center"/>
          </w:tcPr>
          <w:p w14:paraId="7F4A4BA1" w14:textId="77777777" w:rsidR="00781C75" w:rsidRDefault="00781C75" w:rsidP="00FC3227">
            <w:pPr>
              <w:jc w:val="center"/>
            </w:pPr>
            <w:r>
              <w:t>55,2</w:t>
            </w:r>
          </w:p>
        </w:tc>
        <w:tc>
          <w:tcPr>
            <w:tcW w:w="1559" w:type="dxa"/>
            <w:vAlign w:val="center"/>
          </w:tcPr>
          <w:p w14:paraId="6044635D" w14:textId="77777777" w:rsidR="00781C75" w:rsidRDefault="00781C75" w:rsidP="00FC3227">
            <w:pPr>
              <w:jc w:val="center"/>
            </w:pPr>
            <w:r>
              <w:t>x</w:t>
            </w:r>
          </w:p>
        </w:tc>
        <w:tc>
          <w:tcPr>
            <w:tcW w:w="992" w:type="dxa"/>
            <w:vAlign w:val="center"/>
          </w:tcPr>
          <w:p w14:paraId="3AA4CBB7" w14:textId="77777777" w:rsidR="00781C75" w:rsidRDefault="00781C75" w:rsidP="00FC3227">
            <w:pPr>
              <w:jc w:val="center"/>
            </w:pPr>
            <w:r>
              <w:t>x</w:t>
            </w:r>
          </w:p>
        </w:tc>
        <w:tc>
          <w:tcPr>
            <w:tcW w:w="1134" w:type="dxa"/>
            <w:vAlign w:val="center"/>
          </w:tcPr>
          <w:p w14:paraId="5F27F8A8" w14:textId="77777777" w:rsidR="00781C75" w:rsidRDefault="00781C75" w:rsidP="00FC3227">
            <w:pPr>
              <w:jc w:val="center"/>
            </w:pPr>
            <w:r>
              <w:t>x</w:t>
            </w:r>
          </w:p>
        </w:tc>
      </w:tr>
      <w:tr w:rsidR="00781C75" w14:paraId="1EC447C7" w14:textId="77777777" w:rsidTr="00FC3227">
        <w:tc>
          <w:tcPr>
            <w:tcW w:w="675" w:type="dxa"/>
            <w:vAlign w:val="center"/>
          </w:tcPr>
          <w:p w14:paraId="5DE05CBC" w14:textId="77777777" w:rsidR="00781C75" w:rsidRDefault="00781C75" w:rsidP="00FC3227">
            <w:pPr>
              <w:jc w:val="both"/>
            </w:pPr>
            <w:r>
              <w:t>2.10</w:t>
            </w:r>
          </w:p>
        </w:tc>
        <w:tc>
          <w:tcPr>
            <w:tcW w:w="3119" w:type="dxa"/>
            <w:vAlign w:val="center"/>
          </w:tcPr>
          <w:p w14:paraId="035273F0" w14:textId="77777777" w:rsidR="00781C75" w:rsidRDefault="00781C75" w:rsidP="00FC3227">
            <w:pPr>
              <w:jc w:val="both"/>
            </w:pPr>
            <w:r>
              <w:t>Ekspertų ir konsultantų paslaugų įsigijimo išlaidos</w:t>
            </w:r>
          </w:p>
        </w:tc>
        <w:tc>
          <w:tcPr>
            <w:tcW w:w="1134" w:type="dxa"/>
            <w:vAlign w:val="center"/>
          </w:tcPr>
          <w:p w14:paraId="0D367749" w14:textId="77777777" w:rsidR="00781C75" w:rsidRDefault="00781C75" w:rsidP="00FC3227">
            <w:pPr>
              <w:jc w:val="center"/>
            </w:pPr>
            <w:r>
              <w:t>16,2</w:t>
            </w:r>
          </w:p>
        </w:tc>
        <w:tc>
          <w:tcPr>
            <w:tcW w:w="1276" w:type="dxa"/>
            <w:vAlign w:val="center"/>
          </w:tcPr>
          <w:p w14:paraId="7D8AEEBB" w14:textId="77777777" w:rsidR="00781C75" w:rsidRDefault="00781C75" w:rsidP="00FC3227">
            <w:pPr>
              <w:jc w:val="center"/>
            </w:pPr>
            <w:r>
              <w:t>14,1</w:t>
            </w:r>
          </w:p>
        </w:tc>
        <w:tc>
          <w:tcPr>
            <w:tcW w:w="1559" w:type="dxa"/>
            <w:vAlign w:val="center"/>
          </w:tcPr>
          <w:p w14:paraId="55F56A25" w14:textId="77777777" w:rsidR="00781C75" w:rsidRDefault="00781C75" w:rsidP="00FC3227">
            <w:pPr>
              <w:jc w:val="center"/>
            </w:pPr>
            <w:r>
              <w:t>x</w:t>
            </w:r>
          </w:p>
        </w:tc>
        <w:tc>
          <w:tcPr>
            <w:tcW w:w="992" w:type="dxa"/>
            <w:vAlign w:val="center"/>
          </w:tcPr>
          <w:p w14:paraId="42F5DF7D" w14:textId="77777777" w:rsidR="00781C75" w:rsidRDefault="00781C75" w:rsidP="00FC3227">
            <w:pPr>
              <w:jc w:val="center"/>
            </w:pPr>
            <w:r>
              <w:t>x</w:t>
            </w:r>
          </w:p>
        </w:tc>
        <w:tc>
          <w:tcPr>
            <w:tcW w:w="1134" w:type="dxa"/>
            <w:vAlign w:val="center"/>
          </w:tcPr>
          <w:p w14:paraId="6D8B9447" w14:textId="77777777" w:rsidR="00781C75" w:rsidRDefault="00781C75" w:rsidP="00FC3227">
            <w:pPr>
              <w:jc w:val="center"/>
            </w:pPr>
            <w:r>
              <w:t>x</w:t>
            </w:r>
          </w:p>
        </w:tc>
      </w:tr>
      <w:tr w:rsidR="00781C75" w14:paraId="6D9A63CC" w14:textId="77777777" w:rsidTr="00FC3227">
        <w:tc>
          <w:tcPr>
            <w:tcW w:w="675" w:type="dxa"/>
            <w:vAlign w:val="center"/>
          </w:tcPr>
          <w:p w14:paraId="6B026AFE" w14:textId="77777777" w:rsidR="00781C75" w:rsidRDefault="00781C75" w:rsidP="00FC3227">
            <w:pPr>
              <w:jc w:val="both"/>
            </w:pPr>
            <w:r>
              <w:t>2.11</w:t>
            </w:r>
          </w:p>
        </w:tc>
        <w:tc>
          <w:tcPr>
            <w:tcW w:w="3119" w:type="dxa"/>
            <w:vAlign w:val="center"/>
          </w:tcPr>
          <w:p w14:paraId="56CF79F9" w14:textId="77777777" w:rsidR="00781C75" w:rsidRDefault="00781C75" w:rsidP="00FC3227">
            <w:pPr>
              <w:jc w:val="both"/>
            </w:pPr>
            <w:r>
              <w:t>Komunalinės paslaugos</w:t>
            </w:r>
          </w:p>
        </w:tc>
        <w:tc>
          <w:tcPr>
            <w:tcW w:w="1134" w:type="dxa"/>
            <w:vAlign w:val="center"/>
          </w:tcPr>
          <w:p w14:paraId="70872E47" w14:textId="77777777" w:rsidR="00781C75" w:rsidRDefault="00781C75" w:rsidP="00FC3227">
            <w:pPr>
              <w:jc w:val="center"/>
            </w:pPr>
            <w:r>
              <w:t>1131,2</w:t>
            </w:r>
          </w:p>
        </w:tc>
        <w:tc>
          <w:tcPr>
            <w:tcW w:w="1276" w:type="dxa"/>
            <w:vAlign w:val="center"/>
          </w:tcPr>
          <w:p w14:paraId="0D075E6B" w14:textId="77777777" w:rsidR="00781C75" w:rsidRDefault="00781C75" w:rsidP="00FC3227">
            <w:pPr>
              <w:jc w:val="center"/>
            </w:pPr>
            <w:r>
              <w:t>1110,2</w:t>
            </w:r>
          </w:p>
        </w:tc>
        <w:tc>
          <w:tcPr>
            <w:tcW w:w="1559" w:type="dxa"/>
            <w:vAlign w:val="center"/>
          </w:tcPr>
          <w:p w14:paraId="6EBDF5D3" w14:textId="77777777" w:rsidR="00781C75" w:rsidRDefault="00781C75" w:rsidP="00FC3227">
            <w:pPr>
              <w:jc w:val="center"/>
            </w:pPr>
            <w:r>
              <w:t>x</w:t>
            </w:r>
          </w:p>
        </w:tc>
        <w:tc>
          <w:tcPr>
            <w:tcW w:w="992" w:type="dxa"/>
            <w:vAlign w:val="center"/>
          </w:tcPr>
          <w:p w14:paraId="088CA062" w14:textId="77777777" w:rsidR="00781C75" w:rsidRDefault="00781C75" w:rsidP="00FC3227">
            <w:pPr>
              <w:jc w:val="center"/>
            </w:pPr>
            <w:r>
              <w:t>x</w:t>
            </w:r>
          </w:p>
        </w:tc>
        <w:tc>
          <w:tcPr>
            <w:tcW w:w="1134" w:type="dxa"/>
            <w:vAlign w:val="center"/>
          </w:tcPr>
          <w:p w14:paraId="15F1857A" w14:textId="77777777" w:rsidR="00781C75" w:rsidRDefault="00781C75" w:rsidP="00FC3227">
            <w:pPr>
              <w:jc w:val="center"/>
            </w:pPr>
            <w:r>
              <w:t>x</w:t>
            </w:r>
          </w:p>
        </w:tc>
      </w:tr>
      <w:tr w:rsidR="00781C75" w14:paraId="264C64AE" w14:textId="77777777" w:rsidTr="00FC3227">
        <w:tc>
          <w:tcPr>
            <w:tcW w:w="675" w:type="dxa"/>
            <w:vAlign w:val="center"/>
          </w:tcPr>
          <w:p w14:paraId="56F37814" w14:textId="77777777" w:rsidR="00781C75" w:rsidRDefault="00781C75" w:rsidP="00FC3227">
            <w:pPr>
              <w:jc w:val="both"/>
            </w:pPr>
            <w:r>
              <w:t>2.12</w:t>
            </w:r>
          </w:p>
        </w:tc>
        <w:tc>
          <w:tcPr>
            <w:tcW w:w="3119" w:type="dxa"/>
            <w:vAlign w:val="center"/>
          </w:tcPr>
          <w:p w14:paraId="5552718E" w14:textId="77777777" w:rsidR="00781C75" w:rsidRDefault="00781C75" w:rsidP="00FC3227">
            <w:pPr>
              <w:jc w:val="both"/>
            </w:pPr>
            <w:r>
              <w:t>Informacinių technologijų prekių ir paslaugų įsigijimo išlaidos</w:t>
            </w:r>
          </w:p>
        </w:tc>
        <w:tc>
          <w:tcPr>
            <w:tcW w:w="1134" w:type="dxa"/>
            <w:vAlign w:val="center"/>
          </w:tcPr>
          <w:p w14:paraId="56DB29B4" w14:textId="77777777" w:rsidR="00781C75" w:rsidRDefault="00781C75" w:rsidP="00FC3227">
            <w:pPr>
              <w:jc w:val="center"/>
            </w:pPr>
            <w:r>
              <w:t>145,4</w:t>
            </w:r>
          </w:p>
        </w:tc>
        <w:tc>
          <w:tcPr>
            <w:tcW w:w="1276" w:type="dxa"/>
            <w:vAlign w:val="center"/>
          </w:tcPr>
          <w:p w14:paraId="30DBC56B" w14:textId="77777777" w:rsidR="00781C75" w:rsidRDefault="00781C75" w:rsidP="00FC3227">
            <w:pPr>
              <w:jc w:val="center"/>
            </w:pPr>
            <w:r>
              <w:t>143,2</w:t>
            </w:r>
          </w:p>
        </w:tc>
        <w:tc>
          <w:tcPr>
            <w:tcW w:w="1559" w:type="dxa"/>
            <w:vAlign w:val="center"/>
          </w:tcPr>
          <w:p w14:paraId="7A316A57" w14:textId="77777777" w:rsidR="00781C75" w:rsidRDefault="00781C75" w:rsidP="00FC3227">
            <w:pPr>
              <w:jc w:val="center"/>
            </w:pPr>
            <w:r>
              <w:t>x</w:t>
            </w:r>
          </w:p>
        </w:tc>
        <w:tc>
          <w:tcPr>
            <w:tcW w:w="992" w:type="dxa"/>
            <w:vAlign w:val="center"/>
          </w:tcPr>
          <w:p w14:paraId="54C98EF4" w14:textId="77777777" w:rsidR="00781C75" w:rsidRDefault="00781C75" w:rsidP="00FC3227">
            <w:pPr>
              <w:jc w:val="center"/>
            </w:pPr>
            <w:r>
              <w:t>x</w:t>
            </w:r>
          </w:p>
        </w:tc>
        <w:tc>
          <w:tcPr>
            <w:tcW w:w="1134" w:type="dxa"/>
            <w:vAlign w:val="center"/>
          </w:tcPr>
          <w:p w14:paraId="537E1083" w14:textId="77777777" w:rsidR="00781C75" w:rsidRDefault="00781C75" w:rsidP="00FC3227">
            <w:pPr>
              <w:jc w:val="center"/>
            </w:pPr>
            <w:r>
              <w:t>x</w:t>
            </w:r>
          </w:p>
        </w:tc>
      </w:tr>
      <w:tr w:rsidR="00781C75" w14:paraId="0133867A" w14:textId="77777777" w:rsidTr="00FC3227">
        <w:tc>
          <w:tcPr>
            <w:tcW w:w="675" w:type="dxa"/>
            <w:vAlign w:val="center"/>
          </w:tcPr>
          <w:p w14:paraId="5BBF410C" w14:textId="77777777" w:rsidR="00781C75" w:rsidRDefault="00781C75" w:rsidP="00FC3227">
            <w:pPr>
              <w:jc w:val="center"/>
            </w:pPr>
            <w:r>
              <w:t>2.13</w:t>
            </w:r>
          </w:p>
        </w:tc>
        <w:tc>
          <w:tcPr>
            <w:tcW w:w="3119" w:type="dxa"/>
            <w:vAlign w:val="center"/>
          </w:tcPr>
          <w:p w14:paraId="532F6165" w14:textId="77777777" w:rsidR="00781C75" w:rsidRDefault="00781C75" w:rsidP="00FC3227">
            <w:pPr>
              <w:jc w:val="both"/>
            </w:pPr>
            <w:r>
              <w:t>Reprezentacinės išlaidos</w:t>
            </w:r>
          </w:p>
        </w:tc>
        <w:tc>
          <w:tcPr>
            <w:tcW w:w="1134" w:type="dxa"/>
            <w:vAlign w:val="center"/>
          </w:tcPr>
          <w:p w14:paraId="5BB83914" w14:textId="77777777" w:rsidR="00781C75" w:rsidRDefault="00781C75" w:rsidP="00FC3227">
            <w:pPr>
              <w:jc w:val="center"/>
            </w:pPr>
            <w:r>
              <w:t>40,2</w:t>
            </w:r>
          </w:p>
        </w:tc>
        <w:tc>
          <w:tcPr>
            <w:tcW w:w="1276" w:type="dxa"/>
            <w:vAlign w:val="center"/>
          </w:tcPr>
          <w:p w14:paraId="4572A8DB" w14:textId="77777777" w:rsidR="00781C75" w:rsidRDefault="00781C75" w:rsidP="00FC3227">
            <w:pPr>
              <w:jc w:val="center"/>
            </w:pPr>
            <w:r>
              <w:t>36,3</w:t>
            </w:r>
          </w:p>
        </w:tc>
        <w:tc>
          <w:tcPr>
            <w:tcW w:w="1559" w:type="dxa"/>
          </w:tcPr>
          <w:p w14:paraId="5AC4A54F" w14:textId="77777777" w:rsidR="00781C75" w:rsidRPr="00AC68E6" w:rsidRDefault="00781C75" w:rsidP="00FC3227">
            <w:pPr>
              <w:jc w:val="center"/>
            </w:pPr>
            <w:r w:rsidRPr="00AC68E6">
              <w:t>x</w:t>
            </w:r>
          </w:p>
        </w:tc>
        <w:tc>
          <w:tcPr>
            <w:tcW w:w="992" w:type="dxa"/>
          </w:tcPr>
          <w:p w14:paraId="4506BA0A" w14:textId="77777777" w:rsidR="00781C75" w:rsidRPr="00AC68E6" w:rsidRDefault="00781C75" w:rsidP="00FC3227">
            <w:pPr>
              <w:jc w:val="center"/>
            </w:pPr>
            <w:r w:rsidRPr="00AC68E6">
              <w:t>x</w:t>
            </w:r>
          </w:p>
        </w:tc>
        <w:tc>
          <w:tcPr>
            <w:tcW w:w="1134" w:type="dxa"/>
          </w:tcPr>
          <w:p w14:paraId="2E1BF284" w14:textId="77777777" w:rsidR="00781C75" w:rsidRDefault="00781C75" w:rsidP="00FC3227">
            <w:pPr>
              <w:jc w:val="center"/>
            </w:pPr>
            <w:r w:rsidRPr="00AC68E6">
              <w:t>x</w:t>
            </w:r>
          </w:p>
        </w:tc>
      </w:tr>
      <w:tr w:rsidR="00781C75" w14:paraId="452F81B0" w14:textId="77777777" w:rsidTr="00FC3227">
        <w:tc>
          <w:tcPr>
            <w:tcW w:w="675" w:type="dxa"/>
            <w:vAlign w:val="center"/>
          </w:tcPr>
          <w:p w14:paraId="30BAA59A" w14:textId="77777777" w:rsidR="00781C75" w:rsidRDefault="00781C75" w:rsidP="00FC3227">
            <w:pPr>
              <w:jc w:val="both"/>
            </w:pPr>
            <w:r>
              <w:t>2.14</w:t>
            </w:r>
          </w:p>
        </w:tc>
        <w:tc>
          <w:tcPr>
            <w:tcW w:w="3119" w:type="dxa"/>
            <w:vAlign w:val="center"/>
          </w:tcPr>
          <w:p w14:paraId="036FD007" w14:textId="77777777" w:rsidR="00781C75" w:rsidRDefault="00781C75" w:rsidP="00FC3227">
            <w:pPr>
              <w:jc w:val="both"/>
            </w:pPr>
            <w:r>
              <w:t>Kitų prekių ir paslaugų įsigijimo išlaidos</w:t>
            </w:r>
          </w:p>
        </w:tc>
        <w:tc>
          <w:tcPr>
            <w:tcW w:w="1134" w:type="dxa"/>
            <w:vAlign w:val="center"/>
          </w:tcPr>
          <w:p w14:paraId="738C5BAB" w14:textId="77777777" w:rsidR="00781C75" w:rsidRDefault="00781C75" w:rsidP="00FC3227">
            <w:pPr>
              <w:jc w:val="center"/>
            </w:pPr>
            <w:r>
              <w:t>2144,4</w:t>
            </w:r>
          </w:p>
        </w:tc>
        <w:tc>
          <w:tcPr>
            <w:tcW w:w="1276" w:type="dxa"/>
            <w:vAlign w:val="center"/>
          </w:tcPr>
          <w:p w14:paraId="6AA59D60" w14:textId="77777777" w:rsidR="00781C75" w:rsidRDefault="00781C75" w:rsidP="00FC3227">
            <w:pPr>
              <w:jc w:val="center"/>
            </w:pPr>
            <w:r>
              <w:t>2061,0</w:t>
            </w:r>
          </w:p>
        </w:tc>
        <w:tc>
          <w:tcPr>
            <w:tcW w:w="1559" w:type="dxa"/>
          </w:tcPr>
          <w:p w14:paraId="6E9363D5" w14:textId="77777777" w:rsidR="00781C75" w:rsidRPr="00AC68E6" w:rsidRDefault="00781C75" w:rsidP="00FC3227">
            <w:pPr>
              <w:jc w:val="center"/>
            </w:pPr>
            <w:r w:rsidRPr="00AC68E6">
              <w:t>x</w:t>
            </w:r>
          </w:p>
        </w:tc>
        <w:tc>
          <w:tcPr>
            <w:tcW w:w="992" w:type="dxa"/>
          </w:tcPr>
          <w:p w14:paraId="2769DB2A" w14:textId="77777777" w:rsidR="00781C75" w:rsidRPr="00AC68E6" w:rsidRDefault="00781C75" w:rsidP="00FC3227">
            <w:pPr>
              <w:jc w:val="center"/>
            </w:pPr>
            <w:r w:rsidRPr="00AC68E6">
              <w:t>x</w:t>
            </w:r>
          </w:p>
        </w:tc>
        <w:tc>
          <w:tcPr>
            <w:tcW w:w="1134" w:type="dxa"/>
          </w:tcPr>
          <w:p w14:paraId="2309AC9B" w14:textId="77777777" w:rsidR="00781C75" w:rsidRDefault="00781C75" w:rsidP="00FC3227">
            <w:pPr>
              <w:jc w:val="center"/>
            </w:pPr>
            <w:r w:rsidRPr="00AC68E6">
              <w:t>x</w:t>
            </w:r>
          </w:p>
        </w:tc>
      </w:tr>
      <w:tr w:rsidR="00781C75" w14:paraId="75AE64E9" w14:textId="77777777" w:rsidTr="00FC3227">
        <w:tc>
          <w:tcPr>
            <w:tcW w:w="675" w:type="dxa"/>
            <w:vAlign w:val="center"/>
          </w:tcPr>
          <w:p w14:paraId="4A8F0C70" w14:textId="77777777" w:rsidR="00781C75" w:rsidRPr="00680DC8" w:rsidRDefault="00781C75" w:rsidP="00FC3227">
            <w:pPr>
              <w:jc w:val="both"/>
              <w:rPr>
                <w:b/>
              </w:rPr>
            </w:pPr>
            <w:r w:rsidRPr="00680DC8">
              <w:rPr>
                <w:b/>
              </w:rPr>
              <w:t>3.</w:t>
            </w:r>
          </w:p>
        </w:tc>
        <w:tc>
          <w:tcPr>
            <w:tcW w:w="3119" w:type="dxa"/>
            <w:vAlign w:val="center"/>
          </w:tcPr>
          <w:p w14:paraId="6CDCF3CF" w14:textId="77777777" w:rsidR="00781C75" w:rsidRPr="00680DC8" w:rsidRDefault="00781C75" w:rsidP="00FC3227">
            <w:pPr>
              <w:jc w:val="both"/>
              <w:rPr>
                <w:b/>
              </w:rPr>
            </w:pPr>
            <w:r>
              <w:rPr>
                <w:b/>
              </w:rPr>
              <w:t>Palūkanos</w:t>
            </w:r>
          </w:p>
        </w:tc>
        <w:tc>
          <w:tcPr>
            <w:tcW w:w="1134" w:type="dxa"/>
            <w:vAlign w:val="center"/>
          </w:tcPr>
          <w:p w14:paraId="73824535" w14:textId="77777777" w:rsidR="00781C75" w:rsidRPr="00680DC8" w:rsidRDefault="00781C75" w:rsidP="00FC3227">
            <w:pPr>
              <w:jc w:val="center"/>
              <w:rPr>
                <w:b/>
              </w:rPr>
            </w:pPr>
            <w:r>
              <w:rPr>
                <w:b/>
              </w:rPr>
              <w:t>36,2</w:t>
            </w:r>
          </w:p>
        </w:tc>
        <w:tc>
          <w:tcPr>
            <w:tcW w:w="1276" w:type="dxa"/>
            <w:vAlign w:val="center"/>
          </w:tcPr>
          <w:p w14:paraId="67A5E994" w14:textId="77777777" w:rsidR="00781C75" w:rsidRPr="00680DC8" w:rsidRDefault="00781C75" w:rsidP="00FC3227">
            <w:pPr>
              <w:jc w:val="center"/>
              <w:rPr>
                <w:b/>
              </w:rPr>
            </w:pPr>
            <w:r>
              <w:rPr>
                <w:b/>
              </w:rPr>
              <w:t>35,1</w:t>
            </w:r>
          </w:p>
        </w:tc>
        <w:tc>
          <w:tcPr>
            <w:tcW w:w="1559" w:type="dxa"/>
            <w:vAlign w:val="center"/>
          </w:tcPr>
          <w:p w14:paraId="62FEBF2F" w14:textId="77777777" w:rsidR="00781C75" w:rsidRPr="00680DC8" w:rsidRDefault="00781C75" w:rsidP="00FC3227">
            <w:pPr>
              <w:jc w:val="center"/>
              <w:rPr>
                <w:b/>
              </w:rPr>
            </w:pPr>
            <w:r>
              <w:rPr>
                <w:b/>
              </w:rPr>
              <w:t>-1,1</w:t>
            </w:r>
          </w:p>
        </w:tc>
        <w:tc>
          <w:tcPr>
            <w:tcW w:w="992" w:type="dxa"/>
            <w:vAlign w:val="center"/>
          </w:tcPr>
          <w:p w14:paraId="61F967E8" w14:textId="77777777" w:rsidR="00781C75" w:rsidRPr="00680DC8" w:rsidRDefault="00781C75" w:rsidP="00FC3227">
            <w:pPr>
              <w:jc w:val="center"/>
              <w:rPr>
                <w:b/>
              </w:rPr>
            </w:pPr>
            <w:r>
              <w:rPr>
                <w:b/>
              </w:rPr>
              <w:t>97,0</w:t>
            </w:r>
          </w:p>
        </w:tc>
        <w:tc>
          <w:tcPr>
            <w:tcW w:w="1134" w:type="dxa"/>
            <w:vAlign w:val="center"/>
          </w:tcPr>
          <w:p w14:paraId="38141675" w14:textId="77777777" w:rsidR="00781C75" w:rsidRPr="00680DC8" w:rsidRDefault="00781C75" w:rsidP="00FC3227">
            <w:pPr>
              <w:jc w:val="center"/>
              <w:rPr>
                <w:b/>
              </w:rPr>
            </w:pPr>
            <w:r>
              <w:rPr>
                <w:b/>
              </w:rPr>
              <w:t>0,1</w:t>
            </w:r>
          </w:p>
        </w:tc>
      </w:tr>
      <w:tr w:rsidR="00781C75" w14:paraId="01D1FD77" w14:textId="77777777" w:rsidTr="00FC3227">
        <w:tc>
          <w:tcPr>
            <w:tcW w:w="675" w:type="dxa"/>
            <w:vAlign w:val="center"/>
          </w:tcPr>
          <w:p w14:paraId="3E6239C1" w14:textId="77777777" w:rsidR="00781C75" w:rsidRDefault="00781C75" w:rsidP="00FC3227">
            <w:pPr>
              <w:jc w:val="both"/>
            </w:pPr>
            <w:r>
              <w:t>3.1.</w:t>
            </w:r>
          </w:p>
        </w:tc>
        <w:tc>
          <w:tcPr>
            <w:tcW w:w="3119" w:type="dxa"/>
            <w:vAlign w:val="center"/>
          </w:tcPr>
          <w:p w14:paraId="594E655F" w14:textId="77777777" w:rsidR="00781C75" w:rsidRDefault="00781C75" w:rsidP="00FC3227">
            <w:pPr>
              <w:jc w:val="both"/>
            </w:pPr>
            <w:r>
              <w:t>Sumokėtos palūkanos</w:t>
            </w:r>
          </w:p>
        </w:tc>
        <w:tc>
          <w:tcPr>
            <w:tcW w:w="1134" w:type="dxa"/>
            <w:vAlign w:val="center"/>
          </w:tcPr>
          <w:p w14:paraId="2F93D98F" w14:textId="77777777" w:rsidR="00781C75" w:rsidRDefault="00781C75" w:rsidP="00FC3227">
            <w:pPr>
              <w:jc w:val="center"/>
            </w:pPr>
            <w:r>
              <w:t>35,0</w:t>
            </w:r>
          </w:p>
        </w:tc>
        <w:tc>
          <w:tcPr>
            <w:tcW w:w="1276" w:type="dxa"/>
            <w:vAlign w:val="center"/>
          </w:tcPr>
          <w:p w14:paraId="560E19F1" w14:textId="77777777" w:rsidR="00781C75" w:rsidRDefault="00781C75" w:rsidP="00FC3227">
            <w:pPr>
              <w:jc w:val="center"/>
            </w:pPr>
            <w:r>
              <w:t>35,1</w:t>
            </w:r>
          </w:p>
        </w:tc>
        <w:tc>
          <w:tcPr>
            <w:tcW w:w="1559" w:type="dxa"/>
            <w:vAlign w:val="center"/>
          </w:tcPr>
          <w:p w14:paraId="760607F7" w14:textId="77777777" w:rsidR="00781C75" w:rsidRDefault="00781C75" w:rsidP="00FC3227">
            <w:pPr>
              <w:jc w:val="center"/>
            </w:pPr>
            <w:r>
              <w:t>x</w:t>
            </w:r>
          </w:p>
        </w:tc>
        <w:tc>
          <w:tcPr>
            <w:tcW w:w="992" w:type="dxa"/>
            <w:vAlign w:val="center"/>
          </w:tcPr>
          <w:p w14:paraId="606C91A1" w14:textId="77777777" w:rsidR="00781C75" w:rsidRDefault="00781C75" w:rsidP="00FC3227">
            <w:pPr>
              <w:jc w:val="center"/>
            </w:pPr>
            <w:r>
              <w:t>x</w:t>
            </w:r>
          </w:p>
        </w:tc>
        <w:tc>
          <w:tcPr>
            <w:tcW w:w="1134" w:type="dxa"/>
            <w:vAlign w:val="center"/>
          </w:tcPr>
          <w:p w14:paraId="401BB3EA" w14:textId="77777777" w:rsidR="00781C75" w:rsidRDefault="00781C75" w:rsidP="00FC3227">
            <w:pPr>
              <w:jc w:val="center"/>
            </w:pPr>
            <w:r>
              <w:t>x</w:t>
            </w:r>
          </w:p>
        </w:tc>
      </w:tr>
      <w:tr w:rsidR="00781C75" w14:paraId="6DDB97D1" w14:textId="77777777" w:rsidTr="00FC3227">
        <w:tc>
          <w:tcPr>
            <w:tcW w:w="675" w:type="dxa"/>
            <w:vAlign w:val="center"/>
          </w:tcPr>
          <w:p w14:paraId="6FF56F75" w14:textId="77777777" w:rsidR="00781C75" w:rsidRPr="00680DC8" w:rsidRDefault="00781C75" w:rsidP="00FC3227">
            <w:pPr>
              <w:jc w:val="both"/>
              <w:rPr>
                <w:b/>
              </w:rPr>
            </w:pPr>
            <w:r>
              <w:rPr>
                <w:b/>
              </w:rPr>
              <w:t xml:space="preserve">4. </w:t>
            </w:r>
          </w:p>
        </w:tc>
        <w:tc>
          <w:tcPr>
            <w:tcW w:w="3119" w:type="dxa"/>
            <w:vAlign w:val="center"/>
          </w:tcPr>
          <w:p w14:paraId="35C1C24F" w14:textId="77777777" w:rsidR="00781C75" w:rsidRPr="00680DC8" w:rsidRDefault="00781C75" w:rsidP="00FC3227">
            <w:pPr>
              <w:jc w:val="both"/>
              <w:rPr>
                <w:b/>
              </w:rPr>
            </w:pPr>
            <w:r>
              <w:rPr>
                <w:b/>
              </w:rPr>
              <w:t xml:space="preserve">Subsidijos </w:t>
            </w:r>
          </w:p>
        </w:tc>
        <w:tc>
          <w:tcPr>
            <w:tcW w:w="1134" w:type="dxa"/>
            <w:vAlign w:val="center"/>
          </w:tcPr>
          <w:p w14:paraId="65482358" w14:textId="77777777" w:rsidR="00781C75" w:rsidRDefault="00781C75" w:rsidP="00FC3227">
            <w:pPr>
              <w:jc w:val="center"/>
              <w:rPr>
                <w:b/>
              </w:rPr>
            </w:pPr>
            <w:r>
              <w:rPr>
                <w:b/>
              </w:rPr>
              <w:t>200,0</w:t>
            </w:r>
          </w:p>
        </w:tc>
        <w:tc>
          <w:tcPr>
            <w:tcW w:w="1276" w:type="dxa"/>
            <w:vAlign w:val="center"/>
          </w:tcPr>
          <w:p w14:paraId="1B80CE39" w14:textId="77777777" w:rsidR="00781C75" w:rsidRDefault="00781C75" w:rsidP="00FC3227">
            <w:pPr>
              <w:jc w:val="center"/>
              <w:rPr>
                <w:b/>
              </w:rPr>
            </w:pPr>
            <w:r>
              <w:rPr>
                <w:b/>
              </w:rPr>
              <w:t>200,0</w:t>
            </w:r>
          </w:p>
        </w:tc>
        <w:tc>
          <w:tcPr>
            <w:tcW w:w="1559" w:type="dxa"/>
            <w:vAlign w:val="center"/>
          </w:tcPr>
          <w:p w14:paraId="37741FB9" w14:textId="77777777" w:rsidR="00781C75" w:rsidRDefault="00781C75" w:rsidP="00FC3227">
            <w:pPr>
              <w:jc w:val="center"/>
              <w:rPr>
                <w:b/>
              </w:rPr>
            </w:pPr>
            <w:r>
              <w:rPr>
                <w:b/>
              </w:rPr>
              <w:t>0</w:t>
            </w:r>
          </w:p>
        </w:tc>
        <w:tc>
          <w:tcPr>
            <w:tcW w:w="992" w:type="dxa"/>
            <w:vAlign w:val="center"/>
          </w:tcPr>
          <w:p w14:paraId="7CF1CCD4" w14:textId="77777777" w:rsidR="00781C75" w:rsidRDefault="00781C75" w:rsidP="00FC3227">
            <w:pPr>
              <w:jc w:val="center"/>
              <w:rPr>
                <w:b/>
              </w:rPr>
            </w:pPr>
            <w:r>
              <w:rPr>
                <w:b/>
              </w:rPr>
              <w:t>100</w:t>
            </w:r>
          </w:p>
        </w:tc>
        <w:tc>
          <w:tcPr>
            <w:tcW w:w="1134" w:type="dxa"/>
            <w:vAlign w:val="center"/>
          </w:tcPr>
          <w:p w14:paraId="634BCBF0" w14:textId="77777777" w:rsidR="00781C75" w:rsidRDefault="00781C75" w:rsidP="00FC3227">
            <w:pPr>
              <w:jc w:val="center"/>
              <w:rPr>
                <w:b/>
              </w:rPr>
            </w:pPr>
            <w:r>
              <w:rPr>
                <w:b/>
              </w:rPr>
              <w:t>0,6</w:t>
            </w:r>
          </w:p>
        </w:tc>
      </w:tr>
      <w:tr w:rsidR="00781C75" w14:paraId="0DFEFBFC" w14:textId="77777777" w:rsidTr="00FC3227">
        <w:tc>
          <w:tcPr>
            <w:tcW w:w="675" w:type="dxa"/>
            <w:vAlign w:val="center"/>
          </w:tcPr>
          <w:p w14:paraId="1C5C20C4" w14:textId="77777777" w:rsidR="00781C75" w:rsidRPr="00403E7F" w:rsidRDefault="00781C75" w:rsidP="00FC3227">
            <w:pPr>
              <w:jc w:val="both"/>
            </w:pPr>
            <w:r w:rsidRPr="00403E7F">
              <w:t>4.1.</w:t>
            </w:r>
          </w:p>
        </w:tc>
        <w:tc>
          <w:tcPr>
            <w:tcW w:w="3119" w:type="dxa"/>
            <w:vAlign w:val="center"/>
          </w:tcPr>
          <w:p w14:paraId="1561D227" w14:textId="77777777" w:rsidR="00781C75" w:rsidRPr="00403E7F" w:rsidRDefault="00781C75" w:rsidP="00FC3227">
            <w:pPr>
              <w:jc w:val="both"/>
            </w:pPr>
            <w:r w:rsidRPr="00403E7F">
              <w:t>Subsidijos (UAB Pasvalio autobusų parkas)</w:t>
            </w:r>
          </w:p>
        </w:tc>
        <w:tc>
          <w:tcPr>
            <w:tcW w:w="1134" w:type="dxa"/>
            <w:vAlign w:val="center"/>
          </w:tcPr>
          <w:p w14:paraId="64C7D890" w14:textId="77777777" w:rsidR="00781C75" w:rsidRPr="00403E7F" w:rsidRDefault="00781C75" w:rsidP="00FC3227">
            <w:pPr>
              <w:jc w:val="center"/>
            </w:pPr>
            <w:r>
              <w:t>200</w:t>
            </w:r>
            <w:r w:rsidRPr="00403E7F">
              <w:t>,0</w:t>
            </w:r>
          </w:p>
        </w:tc>
        <w:tc>
          <w:tcPr>
            <w:tcW w:w="1276" w:type="dxa"/>
            <w:vAlign w:val="center"/>
          </w:tcPr>
          <w:p w14:paraId="61CC0791" w14:textId="77777777" w:rsidR="00781C75" w:rsidRPr="00403E7F" w:rsidRDefault="00781C75" w:rsidP="00FC3227">
            <w:pPr>
              <w:jc w:val="center"/>
            </w:pPr>
            <w:r>
              <w:t>200</w:t>
            </w:r>
            <w:r w:rsidRPr="00403E7F">
              <w:t>,0</w:t>
            </w:r>
          </w:p>
        </w:tc>
        <w:tc>
          <w:tcPr>
            <w:tcW w:w="1559" w:type="dxa"/>
            <w:vAlign w:val="center"/>
          </w:tcPr>
          <w:p w14:paraId="6B4B3E28" w14:textId="77777777" w:rsidR="00781C75" w:rsidRDefault="00781C75" w:rsidP="00FC3227">
            <w:pPr>
              <w:jc w:val="center"/>
              <w:rPr>
                <w:b/>
              </w:rPr>
            </w:pPr>
          </w:p>
        </w:tc>
        <w:tc>
          <w:tcPr>
            <w:tcW w:w="992" w:type="dxa"/>
            <w:vAlign w:val="center"/>
          </w:tcPr>
          <w:p w14:paraId="409C87BB" w14:textId="77777777" w:rsidR="00781C75" w:rsidRDefault="00781C75" w:rsidP="00FC3227">
            <w:pPr>
              <w:jc w:val="center"/>
              <w:rPr>
                <w:b/>
              </w:rPr>
            </w:pPr>
          </w:p>
        </w:tc>
        <w:tc>
          <w:tcPr>
            <w:tcW w:w="1134" w:type="dxa"/>
            <w:vAlign w:val="center"/>
          </w:tcPr>
          <w:p w14:paraId="500FECDF" w14:textId="77777777" w:rsidR="00781C75" w:rsidRDefault="00781C75" w:rsidP="00FC3227">
            <w:pPr>
              <w:jc w:val="center"/>
              <w:rPr>
                <w:b/>
              </w:rPr>
            </w:pPr>
          </w:p>
        </w:tc>
      </w:tr>
      <w:tr w:rsidR="00781C75" w14:paraId="49838FD1" w14:textId="77777777" w:rsidTr="00FC3227">
        <w:tc>
          <w:tcPr>
            <w:tcW w:w="675" w:type="dxa"/>
            <w:vAlign w:val="center"/>
          </w:tcPr>
          <w:p w14:paraId="0A15A547" w14:textId="77777777" w:rsidR="00781C75" w:rsidRPr="00680DC8" w:rsidRDefault="00781C75" w:rsidP="00FC3227">
            <w:pPr>
              <w:jc w:val="both"/>
              <w:rPr>
                <w:b/>
              </w:rPr>
            </w:pPr>
            <w:r>
              <w:rPr>
                <w:b/>
              </w:rPr>
              <w:t>5</w:t>
            </w:r>
            <w:r w:rsidRPr="00680DC8">
              <w:rPr>
                <w:b/>
              </w:rPr>
              <w:t>.</w:t>
            </w:r>
          </w:p>
        </w:tc>
        <w:tc>
          <w:tcPr>
            <w:tcW w:w="3119" w:type="dxa"/>
            <w:vAlign w:val="center"/>
          </w:tcPr>
          <w:p w14:paraId="7B724724" w14:textId="77777777" w:rsidR="00781C75" w:rsidRPr="00680DC8" w:rsidRDefault="00781C75" w:rsidP="00FC3227">
            <w:pPr>
              <w:jc w:val="both"/>
              <w:rPr>
                <w:b/>
              </w:rPr>
            </w:pPr>
            <w:r w:rsidRPr="00680DC8">
              <w:rPr>
                <w:b/>
              </w:rPr>
              <w:t>Socialinės išmokos</w:t>
            </w:r>
          </w:p>
        </w:tc>
        <w:tc>
          <w:tcPr>
            <w:tcW w:w="1134" w:type="dxa"/>
            <w:vAlign w:val="center"/>
          </w:tcPr>
          <w:p w14:paraId="6A2032AD" w14:textId="77777777" w:rsidR="00781C75" w:rsidRPr="00680DC8" w:rsidRDefault="00781C75" w:rsidP="00FC3227">
            <w:pPr>
              <w:jc w:val="center"/>
              <w:rPr>
                <w:b/>
              </w:rPr>
            </w:pPr>
            <w:r>
              <w:rPr>
                <w:b/>
              </w:rPr>
              <w:t>2670,6</w:t>
            </w:r>
          </w:p>
        </w:tc>
        <w:tc>
          <w:tcPr>
            <w:tcW w:w="1276" w:type="dxa"/>
            <w:vAlign w:val="center"/>
          </w:tcPr>
          <w:p w14:paraId="704507C3" w14:textId="77777777" w:rsidR="00781C75" w:rsidRPr="00680DC8" w:rsidRDefault="00781C75" w:rsidP="00FC3227">
            <w:pPr>
              <w:jc w:val="center"/>
              <w:rPr>
                <w:b/>
              </w:rPr>
            </w:pPr>
            <w:r>
              <w:rPr>
                <w:b/>
              </w:rPr>
              <w:t>2635,0</w:t>
            </w:r>
          </w:p>
        </w:tc>
        <w:tc>
          <w:tcPr>
            <w:tcW w:w="1559" w:type="dxa"/>
            <w:vAlign w:val="center"/>
          </w:tcPr>
          <w:p w14:paraId="2347B9C7" w14:textId="77777777" w:rsidR="00781C75" w:rsidRPr="00680DC8" w:rsidRDefault="00781C75" w:rsidP="00FC3227">
            <w:pPr>
              <w:jc w:val="center"/>
              <w:rPr>
                <w:b/>
              </w:rPr>
            </w:pPr>
            <w:r>
              <w:rPr>
                <w:b/>
              </w:rPr>
              <w:t>-35,6</w:t>
            </w:r>
          </w:p>
        </w:tc>
        <w:tc>
          <w:tcPr>
            <w:tcW w:w="992" w:type="dxa"/>
            <w:vAlign w:val="center"/>
          </w:tcPr>
          <w:p w14:paraId="11AEDD8A" w14:textId="77777777" w:rsidR="00781C75" w:rsidRPr="00680DC8" w:rsidRDefault="00781C75" w:rsidP="00FC3227">
            <w:pPr>
              <w:jc w:val="center"/>
              <w:rPr>
                <w:b/>
              </w:rPr>
            </w:pPr>
            <w:r>
              <w:rPr>
                <w:b/>
              </w:rPr>
              <w:t>98,7</w:t>
            </w:r>
          </w:p>
        </w:tc>
        <w:tc>
          <w:tcPr>
            <w:tcW w:w="1134" w:type="dxa"/>
            <w:vAlign w:val="center"/>
          </w:tcPr>
          <w:p w14:paraId="7C75AD3A" w14:textId="77777777" w:rsidR="00781C75" w:rsidRPr="00680DC8" w:rsidRDefault="00781C75" w:rsidP="00FC3227">
            <w:pPr>
              <w:jc w:val="center"/>
              <w:rPr>
                <w:b/>
              </w:rPr>
            </w:pPr>
            <w:r>
              <w:rPr>
                <w:b/>
              </w:rPr>
              <w:t>8,4</w:t>
            </w:r>
          </w:p>
        </w:tc>
      </w:tr>
      <w:tr w:rsidR="00781C75" w14:paraId="76F64E4C" w14:textId="77777777" w:rsidTr="00FC3227">
        <w:tc>
          <w:tcPr>
            <w:tcW w:w="675" w:type="dxa"/>
            <w:vAlign w:val="center"/>
          </w:tcPr>
          <w:p w14:paraId="5731279B" w14:textId="77777777" w:rsidR="00781C75" w:rsidRDefault="00781C75" w:rsidP="00FC3227">
            <w:pPr>
              <w:jc w:val="both"/>
            </w:pPr>
            <w:r>
              <w:t>5.1.</w:t>
            </w:r>
          </w:p>
        </w:tc>
        <w:tc>
          <w:tcPr>
            <w:tcW w:w="3119" w:type="dxa"/>
            <w:vAlign w:val="center"/>
          </w:tcPr>
          <w:p w14:paraId="13C9479E" w14:textId="77777777" w:rsidR="00781C75" w:rsidRDefault="00781C75" w:rsidP="00FC3227">
            <w:pPr>
              <w:jc w:val="both"/>
            </w:pPr>
            <w:r>
              <w:t>Socialinė parama (pašalpos)</w:t>
            </w:r>
          </w:p>
        </w:tc>
        <w:tc>
          <w:tcPr>
            <w:tcW w:w="1134" w:type="dxa"/>
            <w:vAlign w:val="center"/>
          </w:tcPr>
          <w:p w14:paraId="2BCD37DD" w14:textId="77777777" w:rsidR="00781C75" w:rsidRDefault="00781C75" w:rsidP="00FC3227">
            <w:pPr>
              <w:jc w:val="center"/>
            </w:pPr>
            <w:r>
              <w:t>2507,7</w:t>
            </w:r>
          </w:p>
        </w:tc>
        <w:tc>
          <w:tcPr>
            <w:tcW w:w="1276" w:type="dxa"/>
            <w:vAlign w:val="center"/>
          </w:tcPr>
          <w:p w14:paraId="7AE4ED5A" w14:textId="77777777" w:rsidR="00781C75" w:rsidRDefault="00781C75" w:rsidP="00FC3227">
            <w:pPr>
              <w:jc w:val="center"/>
            </w:pPr>
            <w:r>
              <w:t>2474,2</w:t>
            </w:r>
          </w:p>
        </w:tc>
        <w:tc>
          <w:tcPr>
            <w:tcW w:w="1559" w:type="dxa"/>
            <w:vAlign w:val="center"/>
          </w:tcPr>
          <w:p w14:paraId="3B728E41" w14:textId="77777777" w:rsidR="00781C75" w:rsidRDefault="00781C75" w:rsidP="00FC3227">
            <w:pPr>
              <w:jc w:val="center"/>
            </w:pPr>
            <w:r>
              <w:t>x</w:t>
            </w:r>
          </w:p>
        </w:tc>
        <w:tc>
          <w:tcPr>
            <w:tcW w:w="992" w:type="dxa"/>
            <w:vAlign w:val="center"/>
          </w:tcPr>
          <w:p w14:paraId="34C8377E" w14:textId="77777777" w:rsidR="00781C75" w:rsidRDefault="00781C75" w:rsidP="00FC3227">
            <w:pPr>
              <w:jc w:val="center"/>
            </w:pPr>
            <w:r>
              <w:t>x</w:t>
            </w:r>
          </w:p>
        </w:tc>
        <w:tc>
          <w:tcPr>
            <w:tcW w:w="1134" w:type="dxa"/>
            <w:vAlign w:val="center"/>
          </w:tcPr>
          <w:p w14:paraId="0005BB7D" w14:textId="77777777" w:rsidR="00781C75" w:rsidRDefault="00781C75" w:rsidP="00FC3227">
            <w:pPr>
              <w:jc w:val="center"/>
            </w:pPr>
            <w:r>
              <w:t>x</w:t>
            </w:r>
          </w:p>
        </w:tc>
      </w:tr>
      <w:tr w:rsidR="00781C75" w14:paraId="55412D08" w14:textId="77777777" w:rsidTr="00FC3227">
        <w:tc>
          <w:tcPr>
            <w:tcW w:w="675" w:type="dxa"/>
            <w:vAlign w:val="center"/>
          </w:tcPr>
          <w:p w14:paraId="6226BA09" w14:textId="77777777" w:rsidR="00781C75" w:rsidRDefault="00781C75" w:rsidP="00FC3227">
            <w:pPr>
              <w:jc w:val="both"/>
            </w:pPr>
            <w:r>
              <w:t>5.2.</w:t>
            </w:r>
          </w:p>
        </w:tc>
        <w:tc>
          <w:tcPr>
            <w:tcW w:w="3119" w:type="dxa"/>
            <w:vAlign w:val="center"/>
          </w:tcPr>
          <w:p w14:paraId="02BBDFC9" w14:textId="77777777" w:rsidR="00781C75" w:rsidRDefault="00781C75" w:rsidP="00FC3227">
            <w:pPr>
              <w:jc w:val="both"/>
            </w:pPr>
            <w:r>
              <w:t xml:space="preserve">Darbdavių socialinė parama </w:t>
            </w:r>
          </w:p>
        </w:tc>
        <w:tc>
          <w:tcPr>
            <w:tcW w:w="1134" w:type="dxa"/>
            <w:vAlign w:val="center"/>
          </w:tcPr>
          <w:p w14:paraId="7C84E6CD" w14:textId="77777777" w:rsidR="00781C75" w:rsidRDefault="00781C75" w:rsidP="00FC3227">
            <w:pPr>
              <w:jc w:val="center"/>
            </w:pPr>
            <w:r>
              <w:t>162,9</w:t>
            </w:r>
          </w:p>
        </w:tc>
        <w:tc>
          <w:tcPr>
            <w:tcW w:w="1276" w:type="dxa"/>
            <w:vAlign w:val="center"/>
          </w:tcPr>
          <w:p w14:paraId="11973CF1" w14:textId="77777777" w:rsidR="00781C75" w:rsidRDefault="00781C75" w:rsidP="00FC3227">
            <w:pPr>
              <w:jc w:val="center"/>
            </w:pPr>
            <w:r>
              <w:t>160,8</w:t>
            </w:r>
          </w:p>
        </w:tc>
        <w:tc>
          <w:tcPr>
            <w:tcW w:w="1559" w:type="dxa"/>
            <w:vAlign w:val="center"/>
          </w:tcPr>
          <w:p w14:paraId="72099455" w14:textId="77777777" w:rsidR="00781C75" w:rsidRDefault="00781C75" w:rsidP="00FC3227">
            <w:pPr>
              <w:jc w:val="center"/>
            </w:pPr>
            <w:r>
              <w:t>x</w:t>
            </w:r>
          </w:p>
        </w:tc>
        <w:tc>
          <w:tcPr>
            <w:tcW w:w="992" w:type="dxa"/>
            <w:vAlign w:val="center"/>
          </w:tcPr>
          <w:p w14:paraId="748C7637" w14:textId="77777777" w:rsidR="00781C75" w:rsidRDefault="00781C75" w:rsidP="00FC3227">
            <w:pPr>
              <w:jc w:val="center"/>
            </w:pPr>
            <w:r>
              <w:t>x</w:t>
            </w:r>
          </w:p>
        </w:tc>
        <w:tc>
          <w:tcPr>
            <w:tcW w:w="1134" w:type="dxa"/>
            <w:vAlign w:val="center"/>
          </w:tcPr>
          <w:p w14:paraId="4BA00734" w14:textId="77777777" w:rsidR="00781C75" w:rsidRDefault="00781C75" w:rsidP="00FC3227">
            <w:pPr>
              <w:jc w:val="center"/>
            </w:pPr>
            <w:r>
              <w:t>x</w:t>
            </w:r>
          </w:p>
        </w:tc>
      </w:tr>
      <w:tr w:rsidR="00781C75" w14:paraId="5C42404E" w14:textId="77777777" w:rsidTr="00FC3227">
        <w:tc>
          <w:tcPr>
            <w:tcW w:w="675" w:type="dxa"/>
            <w:vAlign w:val="center"/>
          </w:tcPr>
          <w:p w14:paraId="40696F43" w14:textId="77777777" w:rsidR="00781C75" w:rsidRPr="00680DC8" w:rsidRDefault="00781C75" w:rsidP="00FC3227">
            <w:pPr>
              <w:jc w:val="both"/>
              <w:rPr>
                <w:b/>
              </w:rPr>
            </w:pPr>
            <w:r>
              <w:rPr>
                <w:b/>
              </w:rPr>
              <w:t>6.</w:t>
            </w:r>
          </w:p>
        </w:tc>
        <w:tc>
          <w:tcPr>
            <w:tcW w:w="3119" w:type="dxa"/>
            <w:vAlign w:val="center"/>
          </w:tcPr>
          <w:p w14:paraId="27DE31A3" w14:textId="77777777" w:rsidR="00781C75" w:rsidRPr="00680DC8" w:rsidRDefault="00781C75" w:rsidP="00FC3227">
            <w:pPr>
              <w:jc w:val="both"/>
              <w:rPr>
                <w:b/>
              </w:rPr>
            </w:pPr>
            <w:r>
              <w:rPr>
                <w:b/>
              </w:rPr>
              <w:t>Kitos išlaidos</w:t>
            </w:r>
          </w:p>
        </w:tc>
        <w:tc>
          <w:tcPr>
            <w:tcW w:w="1134" w:type="dxa"/>
            <w:vAlign w:val="center"/>
          </w:tcPr>
          <w:p w14:paraId="1222FAF5" w14:textId="77777777" w:rsidR="00781C75" w:rsidRDefault="00781C75" w:rsidP="00FC3227">
            <w:pPr>
              <w:jc w:val="center"/>
              <w:rPr>
                <w:b/>
              </w:rPr>
            </w:pPr>
            <w:r>
              <w:rPr>
                <w:b/>
              </w:rPr>
              <w:t>759,8</w:t>
            </w:r>
          </w:p>
        </w:tc>
        <w:tc>
          <w:tcPr>
            <w:tcW w:w="1276" w:type="dxa"/>
            <w:vAlign w:val="center"/>
          </w:tcPr>
          <w:p w14:paraId="63023A15" w14:textId="77777777" w:rsidR="00781C75" w:rsidRPr="00680DC8" w:rsidRDefault="00781C75" w:rsidP="00FC3227">
            <w:pPr>
              <w:jc w:val="center"/>
              <w:rPr>
                <w:b/>
              </w:rPr>
            </w:pPr>
            <w:r>
              <w:rPr>
                <w:b/>
              </w:rPr>
              <w:t>718,8</w:t>
            </w:r>
          </w:p>
        </w:tc>
        <w:tc>
          <w:tcPr>
            <w:tcW w:w="1559" w:type="dxa"/>
            <w:vAlign w:val="center"/>
          </w:tcPr>
          <w:p w14:paraId="677B107E" w14:textId="77777777" w:rsidR="00781C75" w:rsidRPr="00680DC8" w:rsidRDefault="00781C75" w:rsidP="00FC3227">
            <w:pPr>
              <w:jc w:val="center"/>
              <w:rPr>
                <w:b/>
              </w:rPr>
            </w:pPr>
            <w:r>
              <w:rPr>
                <w:b/>
              </w:rPr>
              <w:t>-41,0</w:t>
            </w:r>
          </w:p>
        </w:tc>
        <w:tc>
          <w:tcPr>
            <w:tcW w:w="992" w:type="dxa"/>
            <w:vAlign w:val="center"/>
          </w:tcPr>
          <w:p w14:paraId="77349BF2" w14:textId="77777777" w:rsidR="00781C75" w:rsidRPr="00680DC8" w:rsidRDefault="00781C75" w:rsidP="00FC3227">
            <w:pPr>
              <w:jc w:val="center"/>
              <w:rPr>
                <w:b/>
              </w:rPr>
            </w:pPr>
            <w:r>
              <w:rPr>
                <w:b/>
              </w:rPr>
              <w:t>94,6</w:t>
            </w:r>
          </w:p>
        </w:tc>
        <w:tc>
          <w:tcPr>
            <w:tcW w:w="1134" w:type="dxa"/>
            <w:vAlign w:val="center"/>
          </w:tcPr>
          <w:p w14:paraId="384F7B84" w14:textId="77777777" w:rsidR="00781C75" w:rsidRPr="00680DC8" w:rsidRDefault="00781C75" w:rsidP="00FC3227">
            <w:pPr>
              <w:jc w:val="center"/>
              <w:rPr>
                <w:b/>
              </w:rPr>
            </w:pPr>
            <w:r>
              <w:rPr>
                <w:b/>
              </w:rPr>
              <w:t>2,3</w:t>
            </w:r>
          </w:p>
        </w:tc>
      </w:tr>
      <w:tr w:rsidR="00781C75" w14:paraId="5A550D5E" w14:textId="77777777" w:rsidTr="00FC3227">
        <w:tc>
          <w:tcPr>
            <w:tcW w:w="675" w:type="dxa"/>
            <w:vAlign w:val="center"/>
          </w:tcPr>
          <w:p w14:paraId="74A9E9DE" w14:textId="77777777" w:rsidR="00781C75" w:rsidRPr="00680DC8" w:rsidRDefault="00781C75" w:rsidP="00FC3227">
            <w:pPr>
              <w:jc w:val="both"/>
              <w:rPr>
                <w:b/>
              </w:rPr>
            </w:pPr>
            <w:r>
              <w:rPr>
                <w:b/>
              </w:rPr>
              <w:lastRenderedPageBreak/>
              <w:t>7</w:t>
            </w:r>
            <w:r w:rsidRPr="00680DC8">
              <w:rPr>
                <w:b/>
              </w:rPr>
              <w:t>.</w:t>
            </w:r>
          </w:p>
        </w:tc>
        <w:tc>
          <w:tcPr>
            <w:tcW w:w="3119" w:type="dxa"/>
            <w:vAlign w:val="center"/>
          </w:tcPr>
          <w:p w14:paraId="357DDB51" w14:textId="77777777" w:rsidR="00781C75" w:rsidRPr="00680DC8" w:rsidRDefault="00781C75" w:rsidP="00FC3227">
            <w:pPr>
              <w:jc w:val="both"/>
              <w:rPr>
                <w:b/>
              </w:rPr>
            </w:pPr>
            <w:r w:rsidRPr="00680DC8">
              <w:rPr>
                <w:b/>
              </w:rPr>
              <w:t>Materialiojo ir nematerialiojo turto  įsigijimo išlaidos</w:t>
            </w:r>
          </w:p>
        </w:tc>
        <w:tc>
          <w:tcPr>
            <w:tcW w:w="1134" w:type="dxa"/>
            <w:vAlign w:val="center"/>
          </w:tcPr>
          <w:p w14:paraId="38537B08" w14:textId="77777777" w:rsidR="00781C75" w:rsidRPr="00680DC8" w:rsidRDefault="00781C75" w:rsidP="00FC3227">
            <w:pPr>
              <w:jc w:val="center"/>
              <w:rPr>
                <w:b/>
              </w:rPr>
            </w:pPr>
            <w:r>
              <w:rPr>
                <w:b/>
              </w:rPr>
              <w:t>4521,8</w:t>
            </w:r>
          </w:p>
        </w:tc>
        <w:tc>
          <w:tcPr>
            <w:tcW w:w="1276" w:type="dxa"/>
            <w:vAlign w:val="center"/>
          </w:tcPr>
          <w:p w14:paraId="75A3BC1E" w14:textId="77777777" w:rsidR="00781C75" w:rsidRPr="00680DC8" w:rsidRDefault="00781C75" w:rsidP="00FC3227">
            <w:pPr>
              <w:jc w:val="center"/>
              <w:rPr>
                <w:b/>
              </w:rPr>
            </w:pPr>
            <w:r>
              <w:rPr>
                <w:b/>
              </w:rPr>
              <w:t>4101,0</w:t>
            </w:r>
          </w:p>
        </w:tc>
        <w:tc>
          <w:tcPr>
            <w:tcW w:w="1559" w:type="dxa"/>
            <w:vAlign w:val="center"/>
          </w:tcPr>
          <w:p w14:paraId="2574BF6A" w14:textId="77777777" w:rsidR="00781C75" w:rsidRPr="00680DC8" w:rsidRDefault="00781C75" w:rsidP="00FC3227">
            <w:pPr>
              <w:jc w:val="center"/>
              <w:rPr>
                <w:b/>
              </w:rPr>
            </w:pPr>
            <w:r>
              <w:rPr>
                <w:b/>
              </w:rPr>
              <w:t>-420,8</w:t>
            </w:r>
          </w:p>
        </w:tc>
        <w:tc>
          <w:tcPr>
            <w:tcW w:w="992" w:type="dxa"/>
            <w:vAlign w:val="center"/>
          </w:tcPr>
          <w:p w14:paraId="0AE00A5F" w14:textId="77777777" w:rsidR="00781C75" w:rsidRPr="00680DC8" w:rsidRDefault="00781C75" w:rsidP="00FC3227">
            <w:pPr>
              <w:jc w:val="center"/>
              <w:rPr>
                <w:b/>
              </w:rPr>
            </w:pPr>
            <w:r>
              <w:rPr>
                <w:b/>
              </w:rPr>
              <w:t>90,7</w:t>
            </w:r>
          </w:p>
        </w:tc>
        <w:tc>
          <w:tcPr>
            <w:tcW w:w="1134" w:type="dxa"/>
            <w:vAlign w:val="center"/>
          </w:tcPr>
          <w:p w14:paraId="4FFA8F37" w14:textId="77777777" w:rsidR="00781C75" w:rsidRPr="00680DC8" w:rsidRDefault="00781C75" w:rsidP="00FC3227">
            <w:pPr>
              <w:jc w:val="center"/>
              <w:rPr>
                <w:b/>
              </w:rPr>
            </w:pPr>
            <w:r>
              <w:rPr>
                <w:b/>
              </w:rPr>
              <w:t>12,9</w:t>
            </w:r>
          </w:p>
        </w:tc>
      </w:tr>
      <w:tr w:rsidR="00781C75" w14:paraId="6C00479E" w14:textId="77777777" w:rsidTr="00FC3227">
        <w:tc>
          <w:tcPr>
            <w:tcW w:w="675" w:type="dxa"/>
            <w:vAlign w:val="center"/>
          </w:tcPr>
          <w:p w14:paraId="0BEEA791" w14:textId="77777777" w:rsidR="00781C75" w:rsidRDefault="00781C75" w:rsidP="00FC3227">
            <w:pPr>
              <w:jc w:val="both"/>
            </w:pPr>
            <w:r>
              <w:t>7.1.</w:t>
            </w:r>
          </w:p>
        </w:tc>
        <w:tc>
          <w:tcPr>
            <w:tcW w:w="3119" w:type="dxa"/>
            <w:vAlign w:val="center"/>
          </w:tcPr>
          <w:p w14:paraId="5D9F260A" w14:textId="77777777" w:rsidR="00781C75" w:rsidRDefault="00781C75" w:rsidP="00FC3227">
            <w:pPr>
              <w:jc w:val="both"/>
            </w:pPr>
            <w:r>
              <w:t>Materialiojo turto įsigijimo išlaidos</w:t>
            </w:r>
          </w:p>
        </w:tc>
        <w:tc>
          <w:tcPr>
            <w:tcW w:w="1134" w:type="dxa"/>
            <w:vAlign w:val="center"/>
          </w:tcPr>
          <w:p w14:paraId="3D832899" w14:textId="77777777" w:rsidR="00781C75" w:rsidRDefault="00781C75" w:rsidP="00FC3227">
            <w:pPr>
              <w:jc w:val="center"/>
            </w:pPr>
            <w:r>
              <w:t>4405,4</w:t>
            </w:r>
          </w:p>
        </w:tc>
        <w:tc>
          <w:tcPr>
            <w:tcW w:w="1276" w:type="dxa"/>
            <w:vAlign w:val="center"/>
          </w:tcPr>
          <w:p w14:paraId="6BB93CB0" w14:textId="77777777" w:rsidR="00781C75" w:rsidRDefault="00781C75" w:rsidP="00FC3227">
            <w:pPr>
              <w:jc w:val="center"/>
            </w:pPr>
            <w:r>
              <w:t>3986,6</w:t>
            </w:r>
          </w:p>
        </w:tc>
        <w:tc>
          <w:tcPr>
            <w:tcW w:w="1559" w:type="dxa"/>
            <w:vAlign w:val="center"/>
          </w:tcPr>
          <w:p w14:paraId="3C5A143D" w14:textId="77777777" w:rsidR="00781C75" w:rsidRDefault="00781C75" w:rsidP="00FC3227">
            <w:pPr>
              <w:jc w:val="center"/>
            </w:pPr>
            <w:r>
              <w:t>x</w:t>
            </w:r>
          </w:p>
        </w:tc>
        <w:tc>
          <w:tcPr>
            <w:tcW w:w="992" w:type="dxa"/>
            <w:vAlign w:val="center"/>
          </w:tcPr>
          <w:p w14:paraId="66C73C01" w14:textId="77777777" w:rsidR="00781C75" w:rsidRDefault="00781C75" w:rsidP="00FC3227">
            <w:pPr>
              <w:jc w:val="center"/>
            </w:pPr>
            <w:r>
              <w:t>x</w:t>
            </w:r>
          </w:p>
        </w:tc>
        <w:tc>
          <w:tcPr>
            <w:tcW w:w="1134" w:type="dxa"/>
            <w:vAlign w:val="center"/>
          </w:tcPr>
          <w:p w14:paraId="0455D606" w14:textId="77777777" w:rsidR="00781C75" w:rsidRDefault="00781C75" w:rsidP="00FC3227">
            <w:pPr>
              <w:jc w:val="center"/>
            </w:pPr>
            <w:r>
              <w:t>x</w:t>
            </w:r>
          </w:p>
        </w:tc>
      </w:tr>
      <w:tr w:rsidR="00781C75" w14:paraId="17F78C59" w14:textId="77777777" w:rsidTr="00FC3227">
        <w:tc>
          <w:tcPr>
            <w:tcW w:w="675" w:type="dxa"/>
            <w:vAlign w:val="center"/>
          </w:tcPr>
          <w:p w14:paraId="61C87561" w14:textId="77777777" w:rsidR="00781C75" w:rsidRDefault="00781C75" w:rsidP="00FC3227">
            <w:pPr>
              <w:jc w:val="both"/>
            </w:pPr>
            <w:r>
              <w:t>7.2.</w:t>
            </w:r>
          </w:p>
        </w:tc>
        <w:tc>
          <w:tcPr>
            <w:tcW w:w="3119" w:type="dxa"/>
            <w:vAlign w:val="center"/>
          </w:tcPr>
          <w:p w14:paraId="624BE32D" w14:textId="77777777" w:rsidR="00781C75" w:rsidRDefault="00781C75" w:rsidP="00FC3227">
            <w:pPr>
              <w:jc w:val="both"/>
            </w:pPr>
            <w:r>
              <w:t>Nematerialiojo turto įsigijimo išlaidos</w:t>
            </w:r>
          </w:p>
        </w:tc>
        <w:tc>
          <w:tcPr>
            <w:tcW w:w="1134" w:type="dxa"/>
            <w:vAlign w:val="center"/>
          </w:tcPr>
          <w:p w14:paraId="1457267E" w14:textId="77777777" w:rsidR="00781C75" w:rsidRDefault="00781C75" w:rsidP="00FC3227">
            <w:pPr>
              <w:jc w:val="center"/>
            </w:pPr>
            <w:r>
              <w:t>116,4</w:t>
            </w:r>
          </w:p>
        </w:tc>
        <w:tc>
          <w:tcPr>
            <w:tcW w:w="1276" w:type="dxa"/>
            <w:vAlign w:val="center"/>
          </w:tcPr>
          <w:p w14:paraId="6E6C6DE3" w14:textId="77777777" w:rsidR="00781C75" w:rsidRDefault="00781C75" w:rsidP="00FC3227">
            <w:pPr>
              <w:jc w:val="center"/>
            </w:pPr>
            <w:r>
              <w:t>114,4</w:t>
            </w:r>
          </w:p>
        </w:tc>
        <w:tc>
          <w:tcPr>
            <w:tcW w:w="1559" w:type="dxa"/>
            <w:vAlign w:val="center"/>
          </w:tcPr>
          <w:p w14:paraId="50C08D8F" w14:textId="77777777" w:rsidR="00781C75" w:rsidRDefault="00781C75" w:rsidP="00FC3227">
            <w:pPr>
              <w:jc w:val="center"/>
            </w:pPr>
            <w:r>
              <w:t>x</w:t>
            </w:r>
          </w:p>
        </w:tc>
        <w:tc>
          <w:tcPr>
            <w:tcW w:w="992" w:type="dxa"/>
            <w:vAlign w:val="center"/>
          </w:tcPr>
          <w:p w14:paraId="0603769A" w14:textId="77777777" w:rsidR="00781C75" w:rsidRDefault="00781C75" w:rsidP="00FC3227">
            <w:pPr>
              <w:jc w:val="center"/>
            </w:pPr>
            <w:r>
              <w:t>x</w:t>
            </w:r>
          </w:p>
        </w:tc>
        <w:tc>
          <w:tcPr>
            <w:tcW w:w="1134" w:type="dxa"/>
            <w:vAlign w:val="center"/>
          </w:tcPr>
          <w:p w14:paraId="4DE9A8A4" w14:textId="77777777" w:rsidR="00781C75" w:rsidRDefault="00781C75" w:rsidP="00FC3227">
            <w:pPr>
              <w:jc w:val="center"/>
            </w:pPr>
            <w:r>
              <w:t>x</w:t>
            </w:r>
          </w:p>
        </w:tc>
      </w:tr>
      <w:tr w:rsidR="00781C75" w14:paraId="31FB9301" w14:textId="77777777" w:rsidTr="00FC3227">
        <w:tc>
          <w:tcPr>
            <w:tcW w:w="675" w:type="dxa"/>
            <w:vAlign w:val="center"/>
          </w:tcPr>
          <w:p w14:paraId="0ECFF3F9" w14:textId="77777777" w:rsidR="00781C75" w:rsidRPr="0051726A" w:rsidRDefault="00781C75" w:rsidP="00FC3227">
            <w:pPr>
              <w:jc w:val="both"/>
              <w:rPr>
                <w:b/>
              </w:rPr>
            </w:pPr>
            <w:r>
              <w:rPr>
                <w:b/>
              </w:rPr>
              <w:t>8.</w:t>
            </w:r>
          </w:p>
        </w:tc>
        <w:tc>
          <w:tcPr>
            <w:tcW w:w="3119" w:type="dxa"/>
            <w:vAlign w:val="center"/>
          </w:tcPr>
          <w:p w14:paraId="5ACF4F6D" w14:textId="77777777" w:rsidR="00781C75" w:rsidRPr="0051726A" w:rsidRDefault="00781C75" w:rsidP="00FC3227">
            <w:pPr>
              <w:jc w:val="both"/>
              <w:rPr>
                <w:b/>
              </w:rPr>
            </w:pPr>
            <w:r>
              <w:rPr>
                <w:b/>
              </w:rPr>
              <w:t>Finansinio turto įsigijimo išlaidos</w:t>
            </w:r>
          </w:p>
        </w:tc>
        <w:tc>
          <w:tcPr>
            <w:tcW w:w="1134" w:type="dxa"/>
            <w:vAlign w:val="center"/>
          </w:tcPr>
          <w:p w14:paraId="5E26FCBC" w14:textId="77777777" w:rsidR="00781C75" w:rsidRDefault="00781C75" w:rsidP="00FC3227">
            <w:pPr>
              <w:jc w:val="center"/>
              <w:rPr>
                <w:b/>
              </w:rPr>
            </w:pPr>
            <w:r>
              <w:rPr>
                <w:b/>
              </w:rPr>
              <w:t>4,0</w:t>
            </w:r>
          </w:p>
        </w:tc>
        <w:tc>
          <w:tcPr>
            <w:tcW w:w="1276" w:type="dxa"/>
            <w:vAlign w:val="center"/>
          </w:tcPr>
          <w:p w14:paraId="18BAA6F8" w14:textId="77777777" w:rsidR="00781C75" w:rsidRDefault="00781C75" w:rsidP="00FC3227">
            <w:pPr>
              <w:jc w:val="center"/>
              <w:rPr>
                <w:b/>
              </w:rPr>
            </w:pPr>
            <w:r>
              <w:rPr>
                <w:b/>
              </w:rPr>
              <w:t>4,0</w:t>
            </w:r>
          </w:p>
        </w:tc>
        <w:tc>
          <w:tcPr>
            <w:tcW w:w="1559" w:type="dxa"/>
            <w:vAlign w:val="center"/>
          </w:tcPr>
          <w:p w14:paraId="4BA4366F" w14:textId="77777777" w:rsidR="00781C75" w:rsidRDefault="00781C75" w:rsidP="00FC3227">
            <w:pPr>
              <w:jc w:val="center"/>
              <w:rPr>
                <w:b/>
              </w:rPr>
            </w:pPr>
            <w:r>
              <w:rPr>
                <w:b/>
              </w:rPr>
              <w:t>0</w:t>
            </w:r>
          </w:p>
        </w:tc>
        <w:tc>
          <w:tcPr>
            <w:tcW w:w="992" w:type="dxa"/>
            <w:vAlign w:val="center"/>
          </w:tcPr>
          <w:p w14:paraId="75C91EF5" w14:textId="77777777" w:rsidR="00781C75" w:rsidRDefault="00781C75" w:rsidP="00FC3227">
            <w:pPr>
              <w:jc w:val="center"/>
              <w:rPr>
                <w:b/>
              </w:rPr>
            </w:pPr>
            <w:r>
              <w:rPr>
                <w:b/>
              </w:rPr>
              <w:t>100</w:t>
            </w:r>
          </w:p>
        </w:tc>
        <w:tc>
          <w:tcPr>
            <w:tcW w:w="1134" w:type="dxa"/>
            <w:vAlign w:val="center"/>
          </w:tcPr>
          <w:p w14:paraId="3FB586A7" w14:textId="77777777" w:rsidR="00781C75" w:rsidRDefault="00781C75" w:rsidP="00FC3227">
            <w:pPr>
              <w:jc w:val="center"/>
              <w:rPr>
                <w:b/>
              </w:rPr>
            </w:pPr>
            <w:r>
              <w:rPr>
                <w:b/>
              </w:rPr>
              <w:t>0</w:t>
            </w:r>
          </w:p>
        </w:tc>
      </w:tr>
      <w:tr w:rsidR="00781C75" w14:paraId="7F3F8830" w14:textId="77777777" w:rsidTr="00FC3227">
        <w:tc>
          <w:tcPr>
            <w:tcW w:w="675" w:type="dxa"/>
            <w:vAlign w:val="center"/>
          </w:tcPr>
          <w:p w14:paraId="1B435B24" w14:textId="77777777" w:rsidR="00781C75" w:rsidRPr="00A414AD" w:rsidRDefault="00781C75" w:rsidP="00FC3227">
            <w:pPr>
              <w:jc w:val="center"/>
            </w:pPr>
            <w:r>
              <w:t>8</w:t>
            </w:r>
            <w:r w:rsidRPr="00A414AD">
              <w:t>.1.</w:t>
            </w:r>
          </w:p>
        </w:tc>
        <w:tc>
          <w:tcPr>
            <w:tcW w:w="3119" w:type="dxa"/>
            <w:vAlign w:val="center"/>
          </w:tcPr>
          <w:p w14:paraId="020C3C63" w14:textId="77777777" w:rsidR="00781C75" w:rsidRPr="00A414AD" w:rsidRDefault="00781C75" w:rsidP="00FC3227">
            <w:pPr>
              <w:jc w:val="both"/>
            </w:pPr>
            <w:r w:rsidRPr="00A414AD">
              <w:t>Akcijos ir kitas nuosavas kapitalas</w:t>
            </w:r>
          </w:p>
        </w:tc>
        <w:tc>
          <w:tcPr>
            <w:tcW w:w="1134" w:type="dxa"/>
            <w:vAlign w:val="center"/>
          </w:tcPr>
          <w:p w14:paraId="2A75604F" w14:textId="77777777" w:rsidR="00781C75" w:rsidRPr="00A414AD" w:rsidRDefault="00781C75" w:rsidP="00FC3227">
            <w:pPr>
              <w:jc w:val="center"/>
            </w:pPr>
            <w:r>
              <w:t>4,0</w:t>
            </w:r>
          </w:p>
        </w:tc>
        <w:tc>
          <w:tcPr>
            <w:tcW w:w="1276" w:type="dxa"/>
            <w:vAlign w:val="center"/>
          </w:tcPr>
          <w:p w14:paraId="73FC6EF8" w14:textId="77777777" w:rsidR="00781C75" w:rsidRPr="00A414AD" w:rsidRDefault="00781C75" w:rsidP="00FC3227">
            <w:pPr>
              <w:jc w:val="center"/>
            </w:pPr>
            <w:r>
              <w:t>4,0</w:t>
            </w:r>
          </w:p>
        </w:tc>
        <w:tc>
          <w:tcPr>
            <w:tcW w:w="1559" w:type="dxa"/>
          </w:tcPr>
          <w:p w14:paraId="363A20BF" w14:textId="77777777" w:rsidR="00781C75" w:rsidRPr="004F44DC" w:rsidRDefault="00781C75" w:rsidP="00FC3227">
            <w:pPr>
              <w:jc w:val="center"/>
            </w:pPr>
            <w:r w:rsidRPr="004F44DC">
              <w:t>x</w:t>
            </w:r>
          </w:p>
        </w:tc>
        <w:tc>
          <w:tcPr>
            <w:tcW w:w="992" w:type="dxa"/>
          </w:tcPr>
          <w:p w14:paraId="6F071494" w14:textId="77777777" w:rsidR="00781C75" w:rsidRPr="004F44DC" w:rsidRDefault="00781C75" w:rsidP="00FC3227">
            <w:pPr>
              <w:jc w:val="center"/>
            </w:pPr>
            <w:r w:rsidRPr="004F44DC">
              <w:t>x</w:t>
            </w:r>
          </w:p>
        </w:tc>
        <w:tc>
          <w:tcPr>
            <w:tcW w:w="1134" w:type="dxa"/>
          </w:tcPr>
          <w:p w14:paraId="7DAD5FC2" w14:textId="77777777" w:rsidR="00781C75" w:rsidRDefault="00781C75" w:rsidP="00FC3227">
            <w:pPr>
              <w:jc w:val="center"/>
            </w:pPr>
            <w:r w:rsidRPr="004F44DC">
              <w:t>x</w:t>
            </w:r>
          </w:p>
        </w:tc>
      </w:tr>
      <w:tr w:rsidR="00781C75" w14:paraId="5BA39079" w14:textId="77777777" w:rsidTr="00FC3227">
        <w:tc>
          <w:tcPr>
            <w:tcW w:w="675" w:type="dxa"/>
            <w:vAlign w:val="center"/>
          </w:tcPr>
          <w:p w14:paraId="43589D3D" w14:textId="77777777" w:rsidR="00781C75" w:rsidRPr="0051726A" w:rsidRDefault="00781C75" w:rsidP="00FC3227">
            <w:pPr>
              <w:jc w:val="both"/>
              <w:rPr>
                <w:b/>
              </w:rPr>
            </w:pPr>
            <w:r>
              <w:rPr>
                <w:b/>
              </w:rPr>
              <w:t>9</w:t>
            </w:r>
            <w:r w:rsidRPr="0051726A">
              <w:rPr>
                <w:b/>
              </w:rPr>
              <w:t>.</w:t>
            </w:r>
          </w:p>
        </w:tc>
        <w:tc>
          <w:tcPr>
            <w:tcW w:w="3119" w:type="dxa"/>
            <w:vAlign w:val="center"/>
          </w:tcPr>
          <w:p w14:paraId="3994F41E" w14:textId="77777777" w:rsidR="00781C75" w:rsidRPr="0051726A" w:rsidRDefault="00781C75" w:rsidP="00FC3227">
            <w:pPr>
              <w:jc w:val="both"/>
              <w:rPr>
                <w:b/>
              </w:rPr>
            </w:pPr>
            <w:r w:rsidRPr="0051726A">
              <w:rPr>
                <w:b/>
              </w:rPr>
              <w:t>Išlaidos dėl finansinių įsipareigojimų vykdymo</w:t>
            </w:r>
          </w:p>
        </w:tc>
        <w:tc>
          <w:tcPr>
            <w:tcW w:w="1134" w:type="dxa"/>
            <w:vAlign w:val="center"/>
          </w:tcPr>
          <w:p w14:paraId="2265FD44" w14:textId="77777777" w:rsidR="00781C75" w:rsidRPr="0051726A" w:rsidRDefault="00781C75" w:rsidP="00FC3227">
            <w:pPr>
              <w:jc w:val="center"/>
              <w:rPr>
                <w:b/>
              </w:rPr>
            </w:pPr>
            <w:r>
              <w:rPr>
                <w:b/>
              </w:rPr>
              <w:t>718,9</w:t>
            </w:r>
          </w:p>
        </w:tc>
        <w:tc>
          <w:tcPr>
            <w:tcW w:w="1276" w:type="dxa"/>
            <w:vAlign w:val="center"/>
          </w:tcPr>
          <w:p w14:paraId="3DB1CF6D" w14:textId="77777777" w:rsidR="00781C75" w:rsidRPr="0051726A" w:rsidRDefault="00781C75" w:rsidP="00FC3227">
            <w:pPr>
              <w:jc w:val="center"/>
              <w:rPr>
                <w:b/>
              </w:rPr>
            </w:pPr>
            <w:r>
              <w:rPr>
                <w:b/>
              </w:rPr>
              <w:t>718,9</w:t>
            </w:r>
          </w:p>
        </w:tc>
        <w:tc>
          <w:tcPr>
            <w:tcW w:w="1559" w:type="dxa"/>
            <w:vAlign w:val="center"/>
          </w:tcPr>
          <w:p w14:paraId="696F6B80" w14:textId="77777777" w:rsidR="00781C75" w:rsidRPr="0051726A" w:rsidRDefault="00781C75" w:rsidP="00FC3227">
            <w:pPr>
              <w:jc w:val="center"/>
              <w:rPr>
                <w:b/>
              </w:rPr>
            </w:pPr>
            <w:r>
              <w:rPr>
                <w:b/>
              </w:rPr>
              <w:t>0</w:t>
            </w:r>
          </w:p>
        </w:tc>
        <w:tc>
          <w:tcPr>
            <w:tcW w:w="992" w:type="dxa"/>
            <w:vAlign w:val="center"/>
          </w:tcPr>
          <w:p w14:paraId="727C04B5" w14:textId="77777777" w:rsidR="00781C75" w:rsidRPr="0051726A" w:rsidRDefault="00781C75" w:rsidP="00FC3227">
            <w:pPr>
              <w:jc w:val="center"/>
              <w:rPr>
                <w:b/>
              </w:rPr>
            </w:pPr>
            <w:r>
              <w:rPr>
                <w:b/>
              </w:rPr>
              <w:t>100</w:t>
            </w:r>
          </w:p>
        </w:tc>
        <w:tc>
          <w:tcPr>
            <w:tcW w:w="1134" w:type="dxa"/>
            <w:vAlign w:val="center"/>
          </w:tcPr>
          <w:p w14:paraId="1ACD9396" w14:textId="77777777" w:rsidR="00781C75" w:rsidRPr="0051726A" w:rsidRDefault="00781C75" w:rsidP="00FC3227">
            <w:pPr>
              <w:jc w:val="center"/>
              <w:rPr>
                <w:b/>
              </w:rPr>
            </w:pPr>
            <w:r>
              <w:rPr>
                <w:b/>
              </w:rPr>
              <w:t>2,3</w:t>
            </w:r>
          </w:p>
        </w:tc>
      </w:tr>
      <w:tr w:rsidR="00781C75" w14:paraId="320ED886" w14:textId="77777777" w:rsidTr="00FC3227">
        <w:tc>
          <w:tcPr>
            <w:tcW w:w="675" w:type="dxa"/>
            <w:vAlign w:val="center"/>
          </w:tcPr>
          <w:p w14:paraId="2CEA4787" w14:textId="77777777" w:rsidR="00781C75" w:rsidRDefault="00781C75" w:rsidP="00FC3227">
            <w:pPr>
              <w:jc w:val="both"/>
            </w:pPr>
            <w:r>
              <w:t>9.1.</w:t>
            </w:r>
          </w:p>
        </w:tc>
        <w:tc>
          <w:tcPr>
            <w:tcW w:w="3119" w:type="dxa"/>
            <w:vAlign w:val="center"/>
          </w:tcPr>
          <w:p w14:paraId="32C6CA27" w14:textId="77777777" w:rsidR="00781C75" w:rsidRDefault="00781C75" w:rsidP="00FC3227">
            <w:pPr>
              <w:jc w:val="both"/>
            </w:pPr>
            <w:r>
              <w:t>Paskolos (grąžintos)</w:t>
            </w:r>
          </w:p>
        </w:tc>
        <w:tc>
          <w:tcPr>
            <w:tcW w:w="1134" w:type="dxa"/>
            <w:vAlign w:val="center"/>
          </w:tcPr>
          <w:p w14:paraId="0F461848" w14:textId="77777777" w:rsidR="00781C75" w:rsidRDefault="00781C75" w:rsidP="00FC3227">
            <w:pPr>
              <w:jc w:val="center"/>
            </w:pPr>
            <w:r>
              <w:t>718,9</w:t>
            </w:r>
          </w:p>
        </w:tc>
        <w:tc>
          <w:tcPr>
            <w:tcW w:w="1276" w:type="dxa"/>
            <w:vAlign w:val="center"/>
          </w:tcPr>
          <w:p w14:paraId="0F1E3B08" w14:textId="77777777" w:rsidR="00781C75" w:rsidRDefault="00781C75" w:rsidP="00FC3227">
            <w:pPr>
              <w:jc w:val="center"/>
            </w:pPr>
            <w:r>
              <w:t>718,9</w:t>
            </w:r>
          </w:p>
        </w:tc>
        <w:tc>
          <w:tcPr>
            <w:tcW w:w="1559" w:type="dxa"/>
            <w:vAlign w:val="center"/>
          </w:tcPr>
          <w:p w14:paraId="15CB5037" w14:textId="77777777" w:rsidR="00781C75" w:rsidRDefault="00781C75" w:rsidP="00FC3227">
            <w:pPr>
              <w:jc w:val="center"/>
            </w:pPr>
            <w:r>
              <w:t>x</w:t>
            </w:r>
          </w:p>
        </w:tc>
        <w:tc>
          <w:tcPr>
            <w:tcW w:w="992" w:type="dxa"/>
            <w:vAlign w:val="center"/>
          </w:tcPr>
          <w:p w14:paraId="33D10B33" w14:textId="77777777" w:rsidR="00781C75" w:rsidRDefault="00781C75" w:rsidP="00FC3227">
            <w:pPr>
              <w:jc w:val="center"/>
            </w:pPr>
            <w:r>
              <w:t>x</w:t>
            </w:r>
          </w:p>
        </w:tc>
        <w:tc>
          <w:tcPr>
            <w:tcW w:w="1134" w:type="dxa"/>
            <w:vAlign w:val="center"/>
          </w:tcPr>
          <w:p w14:paraId="75A7665C" w14:textId="77777777" w:rsidR="00781C75" w:rsidRDefault="00781C75" w:rsidP="00FC3227">
            <w:pPr>
              <w:jc w:val="center"/>
            </w:pPr>
            <w:r>
              <w:t>x</w:t>
            </w:r>
          </w:p>
        </w:tc>
      </w:tr>
      <w:tr w:rsidR="00781C75" w:rsidRPr="00D1571C" w14:paraId="4626585C" w14:textId="77777777" w:rsidTr="00FC3227">
        <w:tc>
          <w:tcPr>
            <w:tcW w:w="675" w:type="dxa"/>
            <w:vAlign w:val="center"/>
          </w:tcPr>
          <w:p w14:paraId="7E956551" w14:textId="77777777" w:rsidR="00781C75" w:rsidRPr="00D1571C" w:rsidRDefault="00781C75" w:rsidP="00FC3227">
            <w:pPr>
              <w:jc w:val="both"/>
              <w:rPr>
                <w:b/>
              </w:rPr>
            </w:pPr>
            <w:r>
              <w:rPr>
                <w:b/>
              </w:rPr>
              <w:t>10</w:t>
            </w:r>
          </w:p>
        </w:tc>
        <w:tc>
          <w:tcPr>
            <w:tcW w:w="3119" w:type="dxa"/>
            <w:vAlign w:val="center"/>
          </w:tcPr>
          <w:p w14:paraId="445CD00F" w14:textId="77777777" w:rsidR="00781C75" w:rsidRPr="00D1571C" w:rsidRDefault="00781C75" w:rsidP="00FC3227">
            <w:pPr>
              <w:jc w:val="both"/>
              <w:rPr>
                <w:b/>
              </w:rPr>
            </w:pPr>
            <w:r w:rsidRPr="00D1571C">
              <w:rPr>
                <w:b/>
              </w:rPr>
              <w:t>Iš viso išlaidų</w:t>
            </w:r>
          </w:p>
        </w:tc>
        <w:tc>
          <w:tcPr>
            <w:tcW w:w="1134" w:type="dxa"/>
            <w:vAlign w:val="center"/>
          </w:tcPr>
          <w:p w14:paraId="37A69E33" w14:textId="77777777" w:rsidR="00781C75" w:rsidRPr="00D1571C" w:rsidRDefault="00781C75" w:rsidP="00FC3227">
            <w:pPr>
              <w:jc w:val="center"/>
              <w:rPr>
                <w:b/>
              </w:rPr>
            </w:pPr>
            <w:r>
              <w:rPr>
                <w:b/>
              </w:rPr>
              <w:t>32292,7</w:t>
            </w:r>
          </w:p>
        </w:tc>
        <w:tc>
          <w:tcPr>
            <w:tcW w:w="1276" w:type="dxa"/>
            <w:vAlign w:val="center"/>
          </w:tcPr>
          <w:p w14:paraId="0E0FE0B3" w14:textId="77777777" w:rsidR="00781C75" w:rsidRPr="00D1571C" w:rsidRDefault="00781C75" w:rsidP="00FC3227">
            <w:pPr>
              <w:jc w:val="center"/>
              <w:rPr>
                <w:b/>
              </w:rPr>
            </w:pPr>
            <w:r>
              <w:rPr>
                <w:b/>
              </w:rPr>
              <w:t>31550,0</w:t>
            </w:r>
          </w:p>
        </w:tc>
        <w:tc>
          <w:tcPr>
            <w:tcW w:w="1559" w:type="dxa"/>
            <w:vAlign w:val="center"/>
          </w:tcPr>
          <w:p w14:paraId="122BE229" w14:textId="77777777" w:rsidR="00781C75" w:rsidRPr="00D1571C" w:rsidRDefault="00781C75" w:rsidP="00FC3227">
            <w:pPr>
              <w:jc w:val="center"/>
              <w:rPr>
                <w:b/>
              </w:rPr>
            </w:pPr>
            <w:r>
              <w:rPr>
                <w:b/>
              </w:rPr>
              <w:t>-742,7</w:t>
            </w:r>
          </w:p>
        </w:tc>
        <w:tc>
          <w:tcPr>
            <w:tcW w:w="992" w:type="dxa"/>
            <w:vAlign w:val="center"/>
          </w:tcPr>
          <w:p w14:paraId="388FFC09" w14:textId="77777777" w:rsidR="00781C75" w:rsidRPr="00D1571C" w:rsidRDefault="00781C75" w:rsidP="00FC3227">
            <w:pPr>
              <w:jc w:val="center"/>
              <w:rPr>
                <w:b/>
              </w:rPr>
            </w:pPr>
            <w:r>
              <w:rPr>
                <w:b/>
              </w:rPr>
              <w:t>97,7</w:t>
            </w:r>
          </w:p>
        </w:tc>
        <w:tc>
          <w:tcPr>
            <w:tcW w:w="1134" w:type="dxa"/>
            <w:vAlign w:val="center"/>
          </w:tcPr>
          <w:p w14:paraId="06C4C781" w14:textId="77777777" w:rsidR="00781C75" w:rsidRPr="00D1571C" w:rsidRDefault="00781C75" w:rsidP="00FC3227">
            <w:pPr>
              <w:jc w:val="center"/>
              <w:rPr>
                <w:b/>
              </w:rPr>
            </w:pPr>
            <w:r>
              <w:rPr>
                <w:b/>
              </w:rPr>
              <w:t>100</w:t>
            </w:r>
          </w:p>
        </w:tc>
      </w:tr>
    </w:tbl>
    <w:p w14:paraId="4818999D" w14:textId="77777777" w:rsidR="00781C75" w:rsidRDefault="00781C75" w:rsidP="00781C75">
      <w:pPr>
        <w:pStyle w:val="Antrats"/>
        <w:tabs>
          <w:tab w:val="clear" w:pos="4153"/>
          <w:tab w:val="clear" w:pos="8306"/>
        </w:tabs>
      </w:pPr>
    </w:p>
    <w:p w14:paraId="72C9EDDB" w14:textId="77777777" w:rsidR="00781C75" w:rsidRDefault="00781C75" w:rsidP="00781C75">
      <w:pPr>
        <w:pStyle w:val="Antrats"/>
        <w:tabs>
          <w:tab w:val="clear" w:pos="4153"/>
          <w:tab w:val="clear" w:pos="8306"/>
        </w:tabs>
      </w:pPr>
    </w:p>
    <w:p w14:paraId="47B6D1E2" w14:textId="77777777" w:rsidR="00781C75" w:rsidRDefault="00781C75" w:rsidP="00781C75">
      <w:pPr>
        <w:pStyle w:val="Antrats"/>
        <w:tabs>
          <w:tab w:val="clear" w:pos="4153"/>
          <w:tab w:val="clear" w:pos="8306"/>
        </w:tabs>
      </w:pPr>
    </w:p>
    <w:p w14:paraId="4B9EB786" w14:textId="77777777" w:rsidR="00781C75" w:rsidRPr="00EA159F" w:rsidRDefault="00781C75" w:rsidP="00781C75">
      <w:pPr>
        <w:pStyle w:val="Antrats"/>
        <w:tabs>
          <w:tab w:val="clear" w:pos="4153"/>
          <w:tab w:val="clear" w:pos="8306"/>
        </w:tabs>
        <w:jc w:val="center"/>
        <w:rPr>
          <w:b/>
          <w:bCs/>
          <w:sz w:val="36"/>
          <w:szCs w:val="36"/>
        </w:rPr>
      </w:pPr>
      <w:r w:rsidRPr="00EA159F">
        <w:rPr>
          <w:b/>
          <w:bCs/>
          <w:sz w:val="36"/>
          <w:szCs w:val="36"/>
        </w:rPr>
        <w:t>Pasvalio rajono savivaldybės 2019 metų biudžeto išlaidų struktūra ir įvykdymas pagal programas</w:t>
      </w:r>
    </w:p>
    <w:p w14:paraId="22F36327" w14:textId="77777777" w:rsidR="00781C75" w:rsidRDefault="00781C75" w:rsidP="00781C75">
      <w:pPr>
        <w:pStyle w:val="Antrats"/>
        <w:tabs>
          <w:tab w:val="clear" w:pos="4153"/>
          <w:tab w:val="clear" w:pos="8306"/>
        </w:tabs>
      </w:pPr>
    </w:p>
    <w:p w14:paraId="6E2F8FFA" w14:textId="77777777" w:rsidR="00781C75" w:rsidRDefault="00781C75" w:rsidP="00781C75">
      <w:pPr>
        <w:pStyle w:val="Antrats"/>
        <w:tabs>
          <w:tab w:val="clear" w:pos="4153"/>
          <w:tab w:val="clear" w:pos="8306"/>
          <w:tab w:val="left" w:pos="720"/>
          <w:tab w:val="left" w:pos="8625"/>
        </w:tabs>
        <w:jc w:val="both"/>
      </w:pPr>
      <w:r>
        <w:tab/>
      </w:r>
      <w:r>
        <w:tab/>
        <w:t>tūkst. Eur</w:t>
      </w:r>
    </w:p>
    <w:tbl>
      <w:tblPr>
        <w:tblW w:w="9300" w:type="dxa"/>
        <w:tblInd w:w="118" w:type="dxa"/>
        <w:tblLook w:val="04A0" w:firstRow="1" w:lastRow="0" w:firstColumn="1" w:lastColumn="0" w:noHBand="0" w:noVBand="1"/>
      </w:tblPr>
      <w:tblGrid>
        <w:gridCol w:w="637"/>
        <w:gridCol w:w="3381"/>
        <w:gridCol w:w="1131"/>
        <w:gridCol w:w="1080"/>
        <w:gridCol w:w="1152"/>
        <w:gridCol w:w="1080"/>
        <w:gridCol w:w="1039"/>
      </w:tblGrid>
      <w:tr w:rsidR="00781C75" w14:paraId="271BEE5C" w14:textId="77777777" w:rsidTr="00FC3227">
        <w:trPr>
          <w:trHeight w:val="1530"/>
        </w:trPr>
        <w:tc>
          <w:tcPr>
            <w:tcW w:w="50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1B36E98" w14:textId="77777777" w:rsidR="00781C75" w:rsidRDefault="00781C75" w:rsidP="00FC3227">
            <w:pPr>
              <w:rPr>
                <w:rFonts w:ascii="Arial" w:hAnsi="Arial" w:cs="Arial"/>
                <w:sz w:val="20"/>
              </w:rPr>
            </w:pPr>
            <w:r>
              <w:rPr>
                <w:rFonts w:ascii="Arial" w:hAnsi="Arial" w:cs="Arial"/>
                <w:sz w:val="20"/>
              </w:rPr>
              <w:t>Prog</w:t>
            </w:r>
            <w:r>
              <w:rPr>
                <w:rFonts w:ascii="Arial" w:hAnsi="Arial" w:cs="Arial"/>
                <w:sz w:val="20"/>
              </w:rPr>
              <w:br/>
              <w:t>rama</w:t>
            </w:r>
          </w:p>
        </w:tc>
        <w:tc>
          <w:tcPr>
            <w:tcW w:w="3640" w:type="dxa"/>
            <w:tcBorders>
              <w:top w:val="single" w:sz="8" w:space="0" w:color="auto"/>
              <w:left w:val="nil"/>
              <w:bottom w:val="single" w:sz="8" w:space="0" w:color="auto"/>
              <w:right w:val="single" w:sz="4" w:space="0" w:color="auto"/>
            </w:tcBorders>
            <w:shd w:val="clear" w:color="auto" w:fill="auto"/>
            <w:noWrap/>
            <w:vAlign w:val="center"/>
            <w:hideMark/>
          </w:tcPr>
          <w:p w14:paraId="4BA691F6" w14:textId="77777777" w:rsidR="00781C75" w:rsidRDefault="00781C75" w:rsidP="00FC3227">
            <w:pPr>
              <w:rPr>
                <w:rFonts w:ascii="Arial" w:hAnsi="Arial" w:cs="Arial"/>
                <w:sz w:val="20"/>
              </w:rPr>
            </w:pPr>
            <w:r>
              <w:rPr>
                <w:rFonts w:ascii="Arial" w:hAnsi="Arial" w:cs="Arial"/>
                <w:sz w:val="20"/>
              </w:rPr>
              <w:t>Programos pavadinimas</w:t>
            </w:r>
          </w:p>
        </w:tc>
        <w:tc>
          <w:tcPr>
            <w:tcW w:w="1088" w:type="dxa"/>
            <w:tcBorders>
              <w:top w:val="single" w:sz="8" w:space="0" w:color="auto"/>
              <w:left w:val="nil"/>
              <w:bottom w:val="single" w:sz="8" w:space="0" w:color="auto"/>
              <w:right w:val="single" w:sz="4" w:space="0" w:color="auto"/>
            </w:tcBorders>
            <w:shd w:val="clear" w:color="auto" w:fill="auto"/>
            <w:vAlign w:val="center"/>
            <w:hideMark/>
          </w:tcPr>
          <w:p w14:paraId="503A74EA" w14:textId="77777777" w:rsidR="00781C75" w:rsidRDefault="00781C75" w:rsidP="00FC3227">
            <w:pPr>
              <w:rPr>
                <w:rFonts w:ascii="Arial" w:hAnsi="Arial" w:cs="Arial"/>
                <w:sz w:val="20"/>
              </w:rPr>
            </w:pPr>
            <w:r>
              <w:rPr>
                <w:rFonts w:ascii="Arial" w:hAnsi="Arial" w:cs="Arial"/>
                <w:sz w:val="20"/>
              </w:rPr>
              <w:t>2019 m. patikslintas išlaidų  planas</w:t>
            </w:r>
          </w:p>
        </w:tc>
        <w:tc>
          <w:tcPr>
            <w:tcW w:w="1007" w:type="dxa"/>
            <w:tcBorders>
              <w:top w:val="single" w:sz="8" w:space="0" w:color="auto"/>
              <w:left w:val="nil"/>
              <w:bottom w:val="single" w:sz="8" w:space="0" w:color="auto"/>
              <w:right w:val="single" w:sz="4" w:space="0" w:color="auto"/>
            </w:tcBorders>
            <w:shd w:val="clear" w:color="auto" w:fill="auto"/>
            <w:vAlign w:val="center"/>
            <w:hideMark/>
          </w:tcPr>
          <w:p w14:paraId="6DA41A15" w14:textId="77777777" w:rsidR="00781C75" w:rsidRDefault="00781C75" w:rsidP="00FC3227">
            <w:pPr>
              <w:rPr>
                <w:rFonts w:ascii="Arial" w:hAnsi="Arial" w:cs="Arial"/>
                <w:sz w:val="20"/>
              </w:rPr>
            </w:pPr>
            <w:r>
              <w:rPr>
                <w:rFonts w:ascii="Arial" w:hAnsi="Arial" w:cs="Arial"/>
                <w:sz w:val="20"/>
              </w:rPr>
              <w:t>2019 m. išlaidų  įvykdymas</w:t>
            </w:r>
          </w:p>
        </w:tc>
        <w:tc>
          <w:tcPr>
            <w:tcW w:w="1109" w:type="dxa"/>
            <w:tcBorders>
              <w:top w:val="single" w:sz="8" w:space="0" w:color="auto"/>
              <w:left w:val="nil"/>
              <w:bottom w:val="single" w:sz="8" w:space="0" w:color="auto"/>
              <w:right w:val="single" w:sz="4" w:space="0" w:color="auto"/>
            </w:tcBorders>
            <w:shd w:val="clear" w:color="auto" w:fill="auto"/>
            <w:vAlign w:val="center"/>
            <w:hideMark/>
          </w:tcPr>
          <w:p w14:paraId="4B89991B" w14:textId="77777777" w:rsidR="00781C75" w:rsidRDefault="00781C75" w:rsidP="00FC3227">
            <w:pPr>
              <w:rPr>
                <w:rFonts w:ascii="Arial" w:hAnsi="Arial" w:cs="Arial"/>
                <w:sz w:val="20"/>
              </w:rPr>
            </w:pPr>
            <w:r>
              <w:rPr>
                <w:rFonts w:ascii="Arial" w:hAnsi="Arial" w:cs="Arial"/>
                <w:sz w:val="20"/>
              </w:rPr>
              <w:t>Įvykdyta+/</w:t>
            </w:r>
            <w:r>
              <w:rPr>
                <w:rFonts w:ascii="Arial" w:hAnsi="Arial" w:cs="Arial"/>
                <w:sz w:val="20"/>
              </w:rPr>
              <w:br/>
              <w:t>neįvykdyta-</w:t>
            </w:r>
          </w:p>
        </w:tc>
        <w:tc>
          <w:tcPr>
            <w:tcW w:w="964" w:type="dxa"/>
            <w:tcBorders>
              <w:top w:val="single" w:sz="8" w:space="0" w:color="auto"/>
              <w:left w:val="nil"/>
              <w:bottom w:val="single" w:sz="8" w:space="0" w:color="auto"/>
              <w:right w:val="single" w:sz="4" w:space="0" w:color="auto"/>
            </w:tcBorders>
            <w:shd w:val="clear" w:color="auto" w:fill="auto"/>
            <w:vAlign w:val="center"/>
            <w:hideMark/>
          </w:tcPr>
          <w:p w14:paraId="78C375D9" w14:textId="77777777" w:rsidR="00781C75" w:rsidRDefault="00781C75" w:rsidP="00FC3227">
            <w:pPr>
              <w:rPr>
                <w:rFonts w:ascii="Arial" w:hAnsi="Arial" w:cs="Arial"/>
                <w:sz w:val="20"/>
              </w:rPr>
            </w:pPr>
            <w:r>
              <w:rPr>
                <w:rFonts w:ascii="Arial" w:hAnsi="Arial" w:cs="Arial"/>
                <w:sz w:val="20"/>
              </w:rPr>
              <w:t>Plano įvykdymas</w:t>
            </w:r>
            <w:r>
              <w:rPr>
                <w:rFonts w:ascii="Arial" w:hAnsi="Arial" w:cs="Arial"/>
                <w:sz w:val="20"/>
              </w:rPr>
              <w:br/>
              <w:t>proc.</w:t>
            </w:r>
          </w:p>
        </w:tc>
        <w:tc>
          <w:tcPr>
            <w:tcW w:w="988" w:type="dxa"/>
            <w:tcBorders>
              <w:top w:val="single" w:sz="8" w:space="0" w:color="auto"/>
              <w:left w:val="nil"/>
              <w:bottom w:val="single" w:sz="8" w:space="0" w:color="auto"/>
              <w:right w:val="single" w:sz="8" w:space="0" w:color="auto"/>
            </w:tcBorders>
            <w:shd w:val="clear" w:color="auto" w:fill="auto"/>
            <w:vAlign w:val="center"/>
            <w:hideMark/>
          </w:tcPr>
          <w:p w14:paraId="7D8D0C40" w14:textId="77777777" w:rsidR="00781C75" w:rsidRDefault="00781C75" w:rsidP="00FC3227">
            <w:pPr>
              <w:rPr>
                <w:rFonts w:ascii="Arial" w:hAnsi="Arial" w:cs="Arial"/>
                <w:sz w:val="20"/>
              </w:rPr>
            </w:pPr>
            <w:r>
              <w:rPr>
                <w:rFonts w:ascii="Arial" w:hAnsi="Arial" w:cs="Arial"/>
                <w:sz w:val="20"/>
              </w:rPr>
              <w:t xml:space="preserve">Išlaidų struktūra </w:t>
            </w:r>
            <w:r>
              <w:rPr>
                <w:rFonts w:ascii="Arial" w:hAnsi="Arial" w:cs="Arial"/>
                <w:sz w:val="20"/>
              </w:rPr>
              <w:br/>
              <w:t>pagal įvykdymą, proc.</w:t>
            </w:r>
          </w:p>
        </w:tc>
      </w:tr>
      <w:tr w:rsidR="00781C75" w14:paraId="2E8BE8DD" w14:textId="77777777" w:rsidTr="00FC3227">
        <w:trPr>
          <w:trHeight w:val="51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759403AE" w14:textId="77777777" w:rsidR="00781C75" w:rsidRDefault="00781C75" w:rsidP="00FC3227">
            <w:pPr>
              <w:rPr>
                <w:rFonts w:ascii="Arial" w:hAnsi="Arial" w:cs="Arial"/>
                <w:sz w:val="20"/>
              </w:rPr>
            </w:pPr>
            <w:r>
              <w:rPr>
                <w:rFonts w:ascii="Arial" w:hAnsi="Arial" w:cs="Arial"/>
                <w:sz w:val="20"/>
              </w:rPr>
              <w:t>O1</w:t>
            </w:r>
          </w:p>
        </w:tc>
        <w:tc>
          <w:tcPr>
            <w:tcW w:w="3640" w:type="dxa"/>
            <w:tcBorders>
              <w:top w:val="nil"/>
              <w:left w:val="nil"/>
              <w:bottom w:val="single" w:sz="4" w:space="0" w:color="auto"/>
              <w:right w:val="single" w:sz="4" w:space="0" w:color="auto"/>
            </w:tcBorders>
            <w:shd w:val="clear" w:color="auto" w:fill="auto"/>
            <w:vAlign w:val="bottom"/>
            <w:hideMark/>
          </w:tcPr>
          <w:p w14:paraId="4A5E1642" w14:textId="77777777" w:rsidR="00781C75" w:rsidRDefault="00781C75" w:rsidP="00FC3227">
            <w:pPr>
              <w:rPr>
                <w:rFonts w:ascii="Arial" w:hAnsi="Arial" w:cs="Arial"/>
                <w:sz w:val="20"/>
              </w:rPr>
            </w:pPr>
            <w:r>
              <w:rPr>
                <w:rFonts w:ascii="Arial" w:hAnsi="Arial" w:cs="Arial"/>
                <w:sz w:val="20"/>
              </w:rPr>
              <w:t>Savivaldybės funkcijų įgyvendinimo ir</w:t>
            </w:r>
            <w:r>
              <w:rPr>
                <w:rFonts w:ascii="Arial" w:hAnsi="Arial" w:cs="Arial"/>
                <w:sz w:val="20"/>
              </w:rPr>
              <w:br/>
              <w:t xml:space="preserve"> valdymo programa</w:t>
            </w:r>
          </w:p>
        </w:tc>
        <w:tc>
          <w:tcPr>
            <w:tcW w:w="1088" w:type="dxa"/>
            <w:tcBorders>
              <w:top w:val="nil"/>
              <w:left w:val="nil"/>
              <w:bottom w:val="single" w:sz="4" w:space="0" w:color="auto"/>
              <w:right w:val="single" w:sz="4" w:space="0" w:color="auto"/>
            </w:tcBorders>
            <w:shd w:val="clear" w:color="auto" w:fill="auto"/>
            <w:noWrap/>
            <w:vAlign w:val="bottom"/>
            <w:hideMark/>
          </w:tcPr>
          <w:p w14:paraId="1688B91F" w14:textId="77777777" w:rsidR="00781C75" w:rsidRDefault="00781C75" w:rsidP="00FC3227">
            <w:pPr>
              <w:jc w:val="right"/>
              <w:rPr>
                <w:rFonts w:ascii="Arial" w:hAnsi="Arial" w:cs="Arial"/>
                <w:sz w:val="20"/>
              </w:rPr>
            </w:pPr>
            <w:r>
              <w:rPr>
                <w:rFonts w:ascii="Arial" w:hAnsi="Arial" w:cs="Arial"/>
                <w:sz w:val="20"/>
              </w:rPr>
              <w:t>5647,0</w:t>
            </w:r>
          </w:p>
        </w:tc>
        <w:tc>
          <w:tcPr>
            <w:tcW w:w="1007" w:type="dxa"/>
            <w:tcBorders>
              <w:top w:val="nil"/>
              <w:left w:val="nil"/>
              <w:bottom w:val="single" w:sz="4" w:space="0" w:color="auto"/>
              <w:right w:val="single" w:sz="4" w:space="0" w:color="auto"/>
            </w:tcBorders>
            <w:shd w:val="clear" w:color="auto" w:fill="auto"/>
            <w:noWrap/>
            <w:vAlign w:val="bottom"/>
            <w:hideMark/>
          </w:tcPr>
          <w:p w14:paraId="16329742" w14:textId="77777777" w:rsidR="00781C75" w:rsidRDefault="00781C75" w:rsidP="00FC3227">
            <w:pPr>
              <w:jc w:val="right"/>
              <w:rPr>
                <w:rFonts w:ascii="Arial" w:hAnsi="Arial" w:cs="Arial"/>
                <w:sz w:val="20"/>
              </w:rPr>
            </w:pPr>
            <w:r>
              <w:rPr>
                <w:rFonts w:ascii="Arial" w:hAnsi="Arial" w:cs="Arial"/>
                <w:sz w:val="20"/>
              </w:rPr>
              <w:t>5562,6</w:t>
            </w:r>
          </w:p>
        </w:tc>
        <w:tc>
          <w:tcPr>
            <w:tcW w:w="1109" w:type="dxa"/>
            <w:tcBorders>
              <w:top w:val="nil"/>
              <w:left w:val="nil"/>
              <w:bottom w:val="single" w:sz="4" w:space="0" w:color="auto"/>
              <w:right w:val="single" w:sz="4" w:space="0" w:color="auto"/>
            </w:tcBorders>
            <w:shd w:val="clear" w:color="auto" w:fill="auto"/>
            <w:noWrap/>
            <w:vAlign w:val="bottom"/>
            <w:hideMark/>
          </w:tcPr>
          <w:p w14:paraId="2DE16CE9" w14:textId="77777777" w:rsidR="00781C75" w:rsidRDefault="00781C75" w:rsidP="00FC3227">
            <w:pPr>
              <w:jc w:val="right"/>
              <w:rPr>
                <w:rFonts w:ascii="Arial" w:hAnsi="Arial" w:cs="Arial"/>
                <w:sz w:val="20"/>
              </w:rPr>
            </w:pPr>
            <w:r>
              <w:rPr>
                <w:rFonts w:ascii="Arial" w:hAnsi="Arial" w:cs="Arial"/>
                <w:sz w:val="20"/>
              </w:rPr>
              <w:t>-84,4</w:t>
            </w:r>
          </w:p>
        </w:tc>
        <w:tc>
          <w:tcPr>
            <w:tcW w:w="964" w:type="dxa"/>
            <w:tcBorders>
              <w:top w:val="nil"/>
              <w:left w:val="nil"/>
              <w:bottom w:val="single" w:sz="4" w:space="0" w:color="auto"/>
              <w:right w:val="single" w:sz="4" w:space="0" w:color="auto"/>
            </w:tcBorders>
            <w:shd w:val="clear" w:color="auto" w:fill="auto"/>
            <w:noWrap/>
            <w:vAlign w:val="bottom"/>
            <w:hideMark/>
          </w:tcPr>
          <w:p w14:paraId="3C1BE762" w14:textId="77777777" w:rsidR="00781C75" w:rsidRDefault="00781C75" w:rsidP="00FC3227">
            <w:pPr>
              <w:jc w:val="right"/>
              <w:rPr>
                <w:rFonts w:ascii="Arial" w:hAnsi="Arial" w:cs="Arial"/>
                <w:sz w:val="20"/>
              </w:rPr>
            </w:pPr>
            <w:r>
              <w:rPr>
                <w:rFonts w:ascii="Arial" w:hAnsi="Arial" w:cs="Arial"/>
                <w:sz w:val="20"/>
              </w:rPr>
              <w:t>98,5</w:t>
            </w:r>
          </w:p>
        </w:tc>
        <w:tc>
          <w:tcPr>
            <w:tcW w:w="988" w:type="dxa"/>
            <w:tcBorders>
              <w:top w:val="nil"/>
              <w:left w:val="nil"/>
              <w:bottom w:val="single" w:sz="4" w:space="0" w:color="auto"/>
              <w:right w:val="single" w:sz="4" w:space="0" w:color="auto"/>
            </w:tcBorders>
            <w:shd w:val="clear" w:color="auto" w:fill="auto"/>
            <w:noWrap/>
            <w:vAlign w:val="bottom"/>
            <w:hideMark/>
          </w:tcPr>
          <w:p w14:paraId="1588720C" w14:textId="77777777" w:rsidR="00781C75" w:rsidRDefault="00781C75" w:rsidP="00FC3227">
            <w:pPr>
              <w:jc w:val="right"/>
              <w:rPr>
                <w:rFonts w:ascii="Arial" w:hAnsi="Arial" w:cs="Arial"/>
                <w:sz w:val="20"/>
              </w:rPr>
            </w:pPr>
            <w:r>
              <w:rPr>
                <w:rFonts w:ascii="Arial" w:hAnsi="Arial" w:cs="Arial"/>
                <w:sz w:val="20"/>
              </w:rPr>
              <w:t>18,0</w:t>
            </w:r>
          </w:p>
        </w:tc>
      </w:tr>
      <w:tr w:rsidR="00781C75" w14:paraId="3A03B8A4" w14:textId="77777777" w:rsidTr="00FC3227">
        <w:trPr>
          <w:trHeight w:val="48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48712A18" w14:textId="77777777" w:rsidR="00781C75" w:rsidRDefault="00781C75" w:rsidP="00FC3227">
            <w:pPr>
              <w:rPr>
                <w:rFonts w:ascii="Arial" w:hAnsi="Arial" w:cs="Arial"/>
                <w:sz w:val="20"/>
              </w:rPr>
            </w:pPr>
            <w:r>
              <w:rPr>
                <w:rFonts w:ascii="Arial" w:hAnsi="Arial" w:cs="Arial"/>
                <w:sz w:val="20"/>
              </w:rPr>
              <w:t>O2</w:t>
            </w:r>
          </w:p>
        </w:tc>
        <w:tc>
          <w:tcPr>
            <w:tcW w:w="3640" w:type="dxa"/>
            <w:tcBorders>
              <w:top w:val="nil"/>
              <w:left w:val="nil"/>
              <w:bottom w:val="single" w:sz="4" w:space="0" w:color="auto"/>
              <w:right w:val="single" w:sz="4" w:space="0" w:color="auto"/>
            </w:tcBorders>
            <w:shd w:val="clear" w:color="auto" w:fill="auto"/>
            <w:vAlign w:val="bottom"/>
            <w:hideMark/>
          </w:tcPr>
          <w:p w14:paraId="3868C352" w14:textId="77777777" w:rsidR="00781C75" w:rsidRDefault="00781C75" w:rsidP="00FC3227">
            <w:pPr>
              <w:rPr>
                <w:rFonts w:ascii="Arial" w:hAnsi="Arial" w:cs="Arial"/>
                <w:sz w:val="20"/>
              </w:rPr>
            </w:pPr>
            <w:r>
              <w:rPr>
                <w:rFonts w:ascii="Arial" w:hAnsi="Arial" w:cs="Arial"/>
                <w:sz w:val="20"/>
              </w:rPr>
              <w:t>Socialinės paramos politikos įgyvendinimo programa</w:t>
            </w:r>
          </w:p>
        </w:tc>
        <w:tc>
          <w:tcPr>
            <w:tcW w:w="1088" w:type="dxa"/>
            <w:tcBorders>
              <w:top w:val="nil"/>
              <w:left w:val="nil"/>
              <w:bottom w:val="single" w:sz="4" w:space="0" w:color="auto"/>
              <w:right w:val="single" w:sz="4" w:space="0" w:color="auto"/>
            </w:tcBorders>
            <w:shd w:val="clear" w:color="auto" w:fill="auto"/>
            <w:noWrap/>
            <w:vAlign w:val="bottom"/>
            <w:hideMark/>
          </w:tcPr>
          <w:p w14:paraId="2619EA25" w14:textId="77777777" w:rsidR="00781C75" w:rsidRDefault="00781C75" w:rsidP="00FC3227">
            <w:pPr>
              <w:jc w:val="right"/>
              <w:rPr>
                <w:rFonts w:ascii="Arial" w:hAnsi="Arial" w:cs="Arial"/>
                <w:sz w:val="20"/>
              </w:rPr>
            </w:pPr>
            <w:r>
              <w:rPr>
                <w:rFonts w:ascii="Arial" w:hAnsi="Arial" w:cs="Arial"/>
                <w:sz w:val="20"/>
              </w:rPr>
              <w:t>4438,0</w:t>
            </w:r>
          </w:p>
        </w:tc>
        <w:tc>
          <w:tcPr>
            <w:tcW w:w="1007" w:type="dxa"/>
            <w:tcBorders>
              <w:top w:val="nil"/>
              <w:left w:val="nil"/>
              <w:bottom w:val="single" w:sz="4" w:space="0" w:color="auto"/>
              <w:right w:val="single" w:sz="4" w:space="0" w:color="auto"/>
            </w:tcBorders>
            <w:shd w:val="clear" w:color="auto" w:fill="auto"/>
            <w:noWrap/>
            <w:vAlign w:val="bottom"/>
            <w:hideMark/>
          </w:tcPr>
          <w:p w14:paraId="4B38609D" w14:textId="77777777" w:rsidR="00781C75" w:rsidRDefault="00781C75" w:rsidP="00FC3227">
            <w:pPr>
              <w:jc w:val="right"/>
              <w:rPr>
                <w:rFonts w:ascii="Arial" w:hAnsi="Arial" w:cs="Arial"/>
                <w:sz w:val="20"/>
              </w:rPr>
            </w:pPr>
            <w:r>
              <w:rPr>
                <w:rFonts w:ascii="Arial" w:hAnsi="Arial" w:cs="Arial"/>
                <w:sz w:val="20"/>
              </w:rPr>
              <w:t>4354,6</w:t>
            </w:r>
          </w:p>
        </w:tc>
        <w:tc>
          <w:tcPr>
            <w:tcW w:w="1109" w:type="dxa"/>
            <w:tcBorders>
              <w:top w:val="nil"/>
              <w:left w:val="nil"/>
              <w:bottom w:val="single" w:sz="4" w:space="0" w:color="auto"/>
              <w:right w:val="single" w:sz="4" w:space="0" w:color="auto"/>
            </w:tcBorders>
            <w:shd w:val="clear" w:color="auto" w:fill="auto"/>
            <w:noWrap/>
            <w:vAlign w:val="bottom"/>
            <w:hideMark/>
          </w:tcPr>
          <w:p w14:paraId="4CDF3256" w14:textId="77777777" w:rsidR="00781C75" w:rsidRDefault="00781C75" w:rsidP="00FC3227">
            <w:pPr>
              <w:jc w:val="right"/>
              <w:rPr>
                <w:rFonts w:ascii="Arial" w:hAnsi="Arial" w:cs="Arial"/>
                <w:sz w:val="20"/>
              </w:rPr>
            </w:pPr>
            <w:r>
              <w:rPr>
                <w:rFonts w:ascii="Arial" w:hAnsi="Arial" w:cs="Arial"/>
                <w:sz w:val="20"/>
              </w:rPr>
              <w:t>-83,4</w:t>
            </w:r>
          </w:p>
        </w:tc>
        <w:tc>
          <w:tcPr>
            <w:tcW w:w="964" w:type="dxa"/>
            <w:tcBorders>
              <w:top w:val="nil"/>
              <w:left w:val="nil"/>
              <w:bottom w:val="single" w:sz="4" w:space="0" w:color="auto"/>
              <w:right w:val="single" w:sz="4" w:space="0" w:color="auto"/>
            </w:tcBorders>
            <w:shd w:val="clear" w:color="auto" w:fill="auto"/>
            <w:noWrap/>
            <w:vAlign w:val="bottom"/>
            <w:hideMark/>
          </w:tcPr>
          <w:p w14:paraId="299AFC23" w14:textId="77777777" w:rsidR="00781C75" w:rsidRDefault="00781C75" w:rsidP="00FC3227">
            <w:pPr>
              <w:jc w:val="right"/>
              <w:rPr>
                <w:rFonts w:ascii="Arial" w:hAnsi="Arial" w:cs="Arial"/>
                <w:sz w:val="20"/>
              </w:rPr>
            </w:pPr>
            <w:r>
              <w:rPr>
                <w:rFonts w:ascii="Arial" w:hAnsi="Arial" w:cs="Arial"/>
                <w:sz w:val="20"/>
              </w:rPr>
              <w:t>98,1</w:t>
            </w:r>
          </w:p>
        </w:tc>
        <w:tc>
          <w:tcPr>
            <w:tcW w:w="988" w:type="dxa"/>
            <w:tcBorders>
              <w:top w:val="nil"/>
              <w:left w:val="nil"/>
              <w:bottom w:val="single" w:sz="4" w:space="0" w:color="auto"/>
              <w:right w:val="single" w:sz="4" w:space="0" w:color="auto"/>
            </w:tcBorders>
            <w:shd w:val="clear" w:color="auto" w:fill="auto"/>
            <w:noWrap/>
            <w:vAlign w:val="bottom"/>
            <w:hideMark/>
          </w:tcPr>
          <w:p w14:paraId="39C79DF6" w14:textId="77777777" w:rsidR="00781C75" w:rsidRDefault="00781C75" w:rsidP="00FC3227">
            <w:pPr>
              <w:jc w:val="right"/>
              <w:rPr>
                <w:rFonts w:ascii="Arial" w:hAnsi="Arial" w:cs="Arial"/>
                <w:sz w:val="20"/>
              </w:rPr>
            </w:pPr>
            <w:r>
              <w:rPr>
                <w:rFonts w:ascii="Arial" w:hAnsi="Arial" w:cs="Arial"/>
                <w:sz w:val="20"/>
              </w:rPr>
              <w:t>14,2</w:t>
            </w:r>
          </w:p>
        </w:tc>
      </w:tr>
      <w:tr w:rsidR="00781C75" w14:paraId="79FBD13A" w14:textId="77777777" w:rsidTr="00FC3227">
        <w:trPr>
          <w:trHeight w:val="51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BCF2FFD" w14:textId="77777777" w:rsidR="00781C75" w:rsidRDefault="00781C75" w:rsidP="00FC3227">
            <w:pPr>
              <w:rPr>
                <w:rFonts w:ascii="Arial" w:hAnsi="Arial" w:cs="Arial"/>
                <w:sz w:val="20"/>
              </w:rPr>
            </w:pPr>
            <w:r>
              <w:rPr>
                <w:rFonts w:ascii="Arial" w:hAnsi="Arial" w:cs="Arial"/>
                <w:sz w:val="20"/>
              </w:rPr>
              <w:t>O3</w:t>
            </w:r>
          </w:p>
        </w:tc>
        <w:tc>
          <w:tcPr>
            <w:tcW w:w="3640" w:type="dxa"/>
            <w:tcBorders>
              <w:top w:val="nil"/>
              <w:left w:val="nil"/>
              <w:bottom w:val="single" w:sz="4" w:space="0" w:color="auto"/>
              <w:right w:val="single" w:sz="4" w:space="0" w:color="auto"/>
            </w:tcBorders>
            <w:shd w:val="clear" w:color="auto" w:fill="auto"/>
            <w:vAlign w:val="bottom"/>
            <w:hideMark/>
          </w:tcPr>
          <w:p w14:paraId="1670D088" w14:textId="77777777" w:rsidR="00781C75" w:rsidRDefault="00781C75" w:rsidP="00FC3227">
            <w:pPr>
              <w:rPr>
                <w:rFonts w:ascii="Arial" w:hAnsi="Arial" w:cs="Arial"/>
                <w:sz w:val="20"/>
              </w:rPr>
            </w:pPr>
            <w:r>
              <w:rPr>
                <w:rFonts w:ascii="Arial" w:hAnsi="Arial" w:cs="Arial"/>
                <w:sz w:val="20"/>
              </w:rPr>
              <w:t xml:space="preserve">Ugdymo proceso ir kokybiškos ugdymosi </w:t>
            </w:r>
            <w:r>
              <w:rPr>
                <w:rFonts w:ascii="Arial" w:hAnsi="Arial" w:cs="Arial"/>
                <w:sz w:val="20"/>
              </w:rPr>
              <w:br/>
              <w:t>aplinkos užtikrinimo programa</w:t>
            </w:r>
          </w:p>
        </w:tc>
        <w:tc>
          <w:tcPr>
            <w:tcW w:w="1088" w:type="dxa"/>
            <w:tcBorders>
              <w:top w:val="nil"/>
              <w:left w:val="nil"/>
              <w:bottom w:val="single" w:sz="4" w:space="0" w:color="auto"/>
              <w:right w:val="single" w:sz="4" w:space="0" w:color="auto"/>
            </w:tcBorders>
            <w:shd w:val="clear" w:color="auto" w:fill="auto"/>
            <w:noWrap/>
            <w:vAlign w:val="bottom"/>
            <w:hideMark/>
          </w:tcPr>
          <w:p w14:paraId="00FCC029" w14:textId="77777777" w:rsidR="00781C75" w:rsidRDefault="00781C75" w:rsidP="00FC3227">
            <w:pPr>
              <w:jc w:val="right"/>
              <w:rPr>
                <w:rFonts w:ascii="Arial" w:hAnsi="Arial" w:cs="Arial"/>
                <w:sz w:val="20"/>
              </w:rPr>
            </w:pPr>
            <w:r>
              <w:rPr>
                <w:rFonts w:ascii="Arial" w:hAnsi="Arial" w:cs="Arial"/>
                <w:sz w:val="20"/>
              </w:rPr>
              <w:t>12463,1</w:t>
            </w:r>
          </w:p>
        </w:tc>
        <w:tc>
          <w:tcPr>
            <w:tcW w:w="1007" w:type="dxa"/>
            <w:tcBorders>
              <w:top w:val="nil"/>
              <w:left w:val="nil"/>
              <w:bottom w:val="single" w:sz="4" w:space="0" w:color="auto"/>
              <w:right w:val="single" w:sz="4" w:space="0" w:color="auto"/>
            </w:tcBorders>
            <w:shd w:val="clear" w:color="auto" w:fill="auto"/>
            <w:noWrap/>
            <w:vAlign w:val="bottom"/>
            <w:hideMark/>
          </w:tcPr>
          <w:p w14:paraId="7B6494B2" w14:textId="77777777" w:rsidR="00781C75" w:rsidRDefault="00781C75" w:rsidP="00FC3227">
            <w:pPr>
              <w:jc w:val="right"/>
              <w:rPr>
                <w:rFonts w:ascii="Arial" w:hAnsi="Arial" w:cs="Arial"/>
                <w:sz w:val="20"/>
              </w:rPr>
            </w:pPr>
            <w:r>
              <w:rPr>
                <w:rFonts w:ascii="Arial" w:hAnsi="Arial" w:cs="Arial"/>
                <w:sz w:val="20"/>
              </w:rPr>
              <w:t>12405,0</w:t>
            </w:r>
          </w:p>
        </w:tc>
        <w:tc>
          <w:tcPr>
            <w:tcW w:w="1109" w:type="dxa"/>
            <w:tcBorders>
              <w:top w:val="nil"/>
              <w:left w:val="nil"/>
              <w:bottom w:val="single" w:sz="4" w:space="0" w:color="auto"/>
              <w:right w:val="single" w:sz="4" w:space="0" w:color="auto"/>
            </w:tcBorders>
            <w:shd w:val="clear" w:color="auto" w:fill="auto"/>
            <w:noWrap/>
            <w:vAlign w:val="bottom"/>
            <w:hideMark/>
          </w:tcPr>
          <w:p w14:paraId="5CA96C85" w14:textId="77777777" w:rsidR="00781C75" w:rsidRDefault="00781C75" w:rsidP="00FC3227">
            <w:pPr>
              <w:jc w:val="right"/>
              <w:rPr>
                <w:rFonts w:ascii="Arial" w:hAnsi="Arial" w:cs="Arial"/>
                <w:sz w:val="20"/>
              </w:rPr>
            </w:pPr>
            <w:r>
              <w:rPr>
                <w:rFonts w:ascii="Arial" w:hAnsi="Arial" w:cs="Arial"/>
                <w:sz w:val="20"/>
              </w:rPr>
              <w:t>-58,1</w:t>
            </w:r>
          </w:p>
        </w:tc>
        <w:tc>
          <w:tcPr>
            <w:tcW w:w="964" w:type="dxa"/>
            <w:tcBorders>
              <w:top w:val="nil"/>
              <w:left w:val="nil"/>
              <w:bottom w:val="single" w:sz="4" w:space="0" w:color="auto"/>
              <w:right w:val="single" w:sz="4" w:space="0" w:color="auto"/>
            </w:tcBorders>
            <w:shd w:val="clear" w:color="auto" w:fill="auto"/>
            <w:noWrap/>
            <w:vAlign w:val="bottom"/>
            <w:hideMark/>
          </w:tcPr>
          <w:p w14:paraId="6AB5196F" w14:textId="77777777" w:rsidR="00781C75" w:rsidRDefault="00781C75" w:rsidP="00FC3227">
            <w:pPr>
              <w:jc w:val="right"/>
              <w:rPr>
                <w:rFonts w:ascii="Arial" w:hAnsi="Arial" w:cs="Arial"/>
                <w:sz w:val="20"/>
              </w:rPr>
            </w:pPr>
            <w:r>
              <w:rPr>
                <w:rFonts w:ascii="Arial" w:hAnsi="Arial" w:cs="Arial"/>
                <w:sz w:val="20"/>
              </w:rPr>
              <w:t>99,5</w:t>
            </w:r>
          </w:p>
        </w:tc>
        <w:tc>
          <w:tcPr>
            <w:tcW w:w="988" w:type="dxa"/>
            <w:tcBorders>
              <w:top w:val="nil"/>
              <w:left w:val="nil"/>
              <w:bottom w:val="single" w:sz="4" w:space="0" w:color="auto"/>
              <w:right w:val="single" w:sz="4" w:space="0" w:color="auto"/>
            </w:tcBorders>
            <w:shd w:val="clear" w:color="auto" w:fill="auto"/>
            <w:noWrap/>
            <w:vAlign w:val="bottom"/>
            <w:hideMark/>
          </w:tcPr>
          <w:p w14:paraId="409D9F7A" w14:textId="77777777" w:rsidR="00781C75" w:rsidRDefault="00781C75" w:rsidP="00FC3227">
            <w:pPr>
              <w:jc w:val="right"/>
              <w:rPr>
                <w:rFonts w:ascii="Arial" w:hAnsi="Arial" w:cs="Arial"/>
                <w:sz w:val="20"/>
              </w:rPr>
            </w:pPr>
            <w:r>
              <w:rPr>
                <w:rFonts w:ascii="Arial" w:hAnsi="Arial" w:cs="Arial"/>
                <w:sz w:val="20"/>
              </w:rPr>
              <w:t>40,2</w:t>
            </w:r>
          </w:p>
        </w:tc>
      </w:tr>
      <w:tr w:rsidR="00781C75" w14:paraId="008AB4FE" w14:textId="77777777" w:rsidTr="00FC3227">
        <w:trPr>
          <w:trHeight w:val="25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4C9689F7" w14:textId="77777777" w:rsidR="00781C75" w:rsidRDefault="00781C75" w:rsidP="00FC3227">
            <w:pPr>
              <w:rPr>
                <w:rFonts w:ascii="Arial" w:hAnsi="Arial" w:cs="Arial"/>
                <w:sz w:val="20"/>
              </w:rPr>
            </w:pPr>
            <w:r>
              <w:rPr>
                <w:rFonts w:ascii="Arial" w:hAnsi="Arial" w:cs="Arial"/>
                <w:sz w:val="20"/>
              </w:rPr>
              <w:t>O4</w:t>
            </w:r>
          </w:p>
        </w:tc>
        <w:tc>
          <w:tcPr>
            <w:tcW w:w="3640" w:type="dxa"/>
            <w:tcBorders>
              <w:top w:val="nil"/>
              <w:left w:val="nil"/>
              <w:bottom w:val="single" w:sz="4" w:space="0" w:color="auto"/>
              <w:right w:val="single" w:sz="4" w:space="0" w:color="auto"/>
            </w:tcBorders>
            <w:shd w:val="clear" w:color="auto" w:fill="auto"/>
            <w:noWrap/>
            <w:vAlign w:val="bottom"/>
            <w:hideMark/>
          </w:tcPr>
          <w:p w14:paraId="4637B826" w14:textId="77777777" w:rsidR="00781C75" w:rsidRDefault="00781C75" w:rsidP="00FC3227">
            <w:pPr>
              <w:rPr>
                <w:rFonts w:ascii="Arial" w:hAnsi="Arial" w:cs="Arial"/>
                <w:sz w:val="20"/>
              </w:rPr>
            </w:pPr>
            <w:r>
              <w:rPr>
                <w:rFonts w:ascii="Arial" w:hAnsi="Arial" w:cs="Arial"/>
                <w:sz w:val="20"/>
              </w:rPr>
              <w:t>Kultūros programa</w:t>
            </w:r>
          </w:p>
        </w:tc>
        <w:tc>
          <w:tcPr>
            <w:tcW w:w="1088" w:type="dxa"/>
            <w:tcBorders>
              <w:top w:val="nil"/>
              <w:left w:val="nil"/>
              <w:bottom w:val="single" w:sz="4" w:space="0" w:color="auto"/>
              <w:right w:val="single" w:sz="4" w:space="0" w:color="auto"/>
            </w:tcBorders>
            <w:shd w:val="clear" w:color="auto" w:fill="auto"/>
            <w:noWrap/>
            <w:vAlign w:val="bottom"/>
            <w:hideMark/>
          </w:tcPr>
          <w:p w14:paraId="62A06777" w14:textId="77777777" w:rsidR="00781C75" w:rsidRDefault="00781C75" w:rsidP="00FC3227">
            <w:pPr>
              <w:jc w:val="right"/>
              <w:rPr>
                <w:rFonts w:ascii="Arial" w:hAnsi="Arial" w:cs="Arial"/>
                <w:sz w:val="20"/>
              </w:rPr>
            </w:pPr>
            <w:r>
              <w:rPr>
                <w:rFonts w:ascii="Arial" w:hAnsi="Arial" w:cs="Arial"/>
                <w:sz w:val="20"/>
              </w:rPr>
              <w:t>1911,9</w:t>
            </w:r>
          </w:p>
        </w:tc>
        <w:tc>
          <w:tcPr>
            <w:tcW w:w="1007" w:type="dxa"/>
            <w:tcBorders>
              <w:top w:val="nil"/>
              <w:left w:val="nil"/>
              <w:bottom w:val="single" w:sz="4" w:space="0" w:color="auto"/>
              <w:right w:val="single" w:sz="4" w:space="0" w:color="auto"/>
            </w:tcBorders>
            <w:shd w:val="clear" w:color="auto" w:fill="auto"/>
            <w:noWrap/>
            <w:vAlign w:val="bottom"/>
            <w:hideMark/>
          </w:tcPr>
          <w:p w14:paraId="3EAE1C05" w14:textId="77777777" w:rsidR="00781C75" w:rsidRDefault="00781C75" w:rsidP="00FC3227">
            <w:pPr>
              <w:jc w:val="right"/>
              <w:rPr>
                <w:rFonts w:ascii="Arial" w:hAnsi="Arial" w:cs="Arial"/>
                <w:sz w:val="20"/>
              </w:rPr>
            </w:pPr>
            <w:r>
              <w:rPr>
                <w:rFonts w:ascii="Arial" w:hAnsi="Arial" w:cs="Arial"/>
                <w:sz w:val="20"/>
              </w:rPr>
              <w:t>1901,7</w:t>
            </w:r>
          </w:p>
        </w:tc>
        <w:tc>
          <w:tcPr>
            <w:tcW w:w="1109" w:type="dxa"/>
            <w:tcBorders>
              <w:top w:val="nil"/>
              <w:left w:val="nil"/>
              <w:bottom w:val="single" w:sz="4" w:space="0" w:color="auto"/>
              <w:right w:val="single" w:sz="4" w:space="0" w:color="auto"/>
            </w:tcBorders>
            <w:shd w:val="clear" w:color="auto" w:fill="auto"/>
            <w:noWrap/>
            <w:vAlign w:val="bottom"/>
            <w:hideMark/>
          </w:tcPr>
          <w:p w14:paraId="3875B2D9" w14:textId="77777777" w:rsidR="00781C75" w:rsidRDefault="00781C75" w:rsidP="00FC3227">
            <w:pPr>
              <w:jc w:val="right"/>
              <w:rPr>
                <w:rFonts w:ascii="Arial" w:hAnsi="Arial" w:cs="Arial"/>
                <w:sz w:val="20"/>
              </w:rPr>
            </w:pPr>
            <w:r>
              <w:rPr>
                <w:rFonts w:ascii="Arial" w:hAnsi="Arial" w:cs="Arial"/>
                <w:sz w:val="20"/>
              </w:rPr>
              <w:t>-10,2</w:t>
            </w:r>
          </w:p>
        </w:tc>
        <w:tc>
          <w:tcPr>
            <w:tcW w:w="964" w:type="dxa"/>
            <w:tcBorders>
              <w:top w:val="nil"/>
              <w:left w:val="nil"/>
              <w:bottom w:val="single" w:sz="4" w:space="0" w:color="auto"/>
              <w:right w:val="single" w:sz="4" w:space="0" w:color="auto"/>
            </w:tcBorders>
            <w:shd w:val="clear" w:color="auto" w:fill="auto"/>
            <w:noWrap/>
            <w:vAlign w:val="bottom"/>
            <w:hideMark/>
          </w:tcPr>
          <w:p w14:paraId="165B102B" w14:textId="77777777" w:rsidR="00781C75" w:rsidRDefault="00781C75" w:rsidP="00FC3227">
            <w:pPr>
              <w:jc w:val="right"/>
              <w:rPr>
                <w:rFonts w:ascii="Arial" w:hAnsi="Arial" w:cs="Arial"/>
                <w:sz w:val="20"/>
              </w:rPr>
            </w:pPr>
            <w:r>
              <w:rPr>
                <w:rFonts w:ascii="Arial" w:hAnsi="Arial" w:cs="Arial"/>
                <w:sz w:val="20"/>
              </w:rPr>
              <w:t>99,5</w:t>
            </w:r>
          </w:p>
        </w:tc>
        <w:tc>
          <w:tcPr>
            <w:tcW w:w="988" w:type="dxa"/>
            <w:tcBorders>
              <w:top w:val="nil"/>
              <w:left w:val="nil"/>
              <w:bottom w:val="single" w:sz="4" w:space="0" w:color="auto"/>
              <w:right w:val="single" w:sz="4" w:space="0" w:color="auto"/>
            </w:tcBorders>
            <w:shd w:val="clear" w:color="auto" w:fill="auto"/>
            <w:noWrap/>
            <w:vAlign w:val="bottom"/>
            <w:hideMark/>
          </w:tcPr>
          <w:p w14:paraId="3E87F339" w14:textId="77777777" w:rsidR="00781C75" w:rsidRDefault="00781C75" w:rsidP="00FC3227">
            <w:pPr>
              <w:jc w:val="right"/>
              <w:rPr>
                <w:rFonts w:ascii="Arial" w:hAnsi="Arial" w:cs="Arial"/>
                <w:sz w:val="20"/>
              </w:rPr>
            </w:pPr>
            <w:r>
              <w:rPr>
                <w:rFonts w:ascii="Arial" w:hAnsi="Arial" w:cs="Arial"/>
                <w:sz w:val="20"/>
              </w:rPr>
              <w:t>6,2</w:t>
            </w:r>
          </w:p>
        </w:tc>
      </w:tr>
      <w:tr w:rsidR="00781C75" w14:paraId="0EC84894" w14:textId="77777777" w:rsidTr="00FC3227">
        <w:trPr>
          <w:trHeight w:val="52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644E1B3C" w14:textId="77777777" w:rsidR="00781C75" w:rsidRDefault="00781C75" w:rsidP="00FC3227">
            <w:pPr>
              <w:rPr>
                <w:rFonts w:ascii="Arial" w:hAnsi="Arial" w:cs="Arial"/>
                <w:sz w:val="20"/>
              </w:rPr>
            </w:pPr>
            <w:r>
              <w:rPr>
                <w:rFonts w:ascii="Arial" w:hAnsi="Arial" w:cs="Arial"/>
                <w:sz w:val="20"/>
              </w:rPr>
              <w:t>O5</w:t>
            </w:r>
          </w:p>
        </w:tc>
        <w:tc>
          <w:tcPr>
            <w:tcW w:w="3640" w:type="dxa"/>
            <w:tcBorders>
              <w:top w:val="nil"/>
              <w:left w:val="nil"/>
              <w:bottom w:val="single" w:sz="4" w:space="0" w:color="auto"/>
              <w:right w:val="single" w:sz="4" w:space="0" w:color="auto"/>
            </w:tcBorders>
            <w:shd w:val="clear" w:color="auto" w:fill="auto"/>
            <w:vAlign w:val="bottom"/>
            <w:hideMark/>
          </w:tcPr>
          <w:p w14:paraId="2377B806" w14:textId="77777777" w:rsidR="00781C75" w:rsidRDefault="00781C75" w:rsidP="00FC3227">
            <w:pPr>
              <w:rPr>
                <w:rFonts w:ascii="Arial" w:hAnsi="Arial" w:cs="Arial"/>
                <w:sz w:val="20"/>
              </w:rPr>
            </w:pPr>
            <w:r>
              <w:rPr>
                <w:rFonts w:ascii="Arial" w:hAnsi="Arial" w:cs="Arial"/>
                <w:sz w:val="20"/>
              </w:rPr>
              <w:t>Infrastruktūros objektų priežiūros ir plėtros programa</w:t>
            </w:r>
          </w:p>
        </w:tc>
        <w:tc>
          <w:tcPr>
            <w:tcW w:w="1088" w:type="dxa"/>
            <w:tcBorders>
              <w:top w:val="nil"/>
              <w:left w:val="nil"/>
              <w:bottom w:val="single" w:sz="4" w:space="0" w:color="auto"/>
              <w:right w:val="single" w:sz="4" w:space="0" w:color="auto"/>
            </w:tcBorders>
            <w:shd w:val="clear" w:color="auto" w:fill="auto"/>
            <w:noWrap/>
            <w:vAlign w:val="bottom"/>
            <w:hideMark/>
          </w:tcPr>
          <w:p w14:paraId="42DB7A59" w14:textId="77777777" w:rsidR="00781C75" w:rsidRDefault="00781C75" w:rsidP="00FC3227">
            <w:pPr>
              <w:jc w:val="right"/>
              <w:rPr>
                <w:rFonts w:ascii="Arial" w:hAnsi="Arial" w:cs="Arial"/>
                <w:sz w:val="20"/>
              </w:rPr>
            </w:pPr>
            <w:r>
              <w:rPr>
                <w:rFonts w:ascii="Arial" w:hAnsi="Arial" w:cs="Arial"/>
                <w:sz w:val="20"/>
              </w:rPr>
              <w:t>1805,9</w:t>
            </w:r>
          </w:p>
        </w:tc>
        <w:tc>
          <w:tcPr>
            <w:tcW w:w="1007" w:type="dxa"/>
            <w:tcBorders>
              <w:top w:val="nil"/>
              <w:left w:val="nil"/>
              <w:bottom w:val="single" w:sz="4" w:space="0" w:color="auto"/>
              <w:right w:val="single" w:sz="4" w:space="0" w:color="auto"/>
            </w:tcBorders>
            <w:shd w:val="clear" w:color="auto" w:fill="auto"/>
            <w:noWrap/>
            <w:vAlign w:val="bottom"/>
            <w:hideMark/>
          </w:tcPr>
          <w:p w14:paraId="78F17CB3" w14:textId="77777777" w:rsidR="00781C75" w:rsidRDefault="00781C75" w:rsidP="00FC3227">
            <w:pPr>
              <w:jc w:val="right"/>
              <w:rPr>
                <w:rFonts w:ascii="Arial" w:hAnsi="Arial" w:cs="Arial"/>
                <w:sz w:val="20"/>
              </w:rPr>
            </w:pPr>
            <w:r>
              <w:rPr>
                <w:rFonts w:ascii="Arial" w:hAnsi="Arial" w:cs="Arial"/>
                <w:sz w:val="20"/>
              </w:rPr>
              <w:t>1792,8</w:t>
            </w:r>
          </w:p>
        </w:tc>
        <w:tc>
          <w:tcPr>
            <w:tcW w:w="1109" w:type="dxa"/>
            <w:tcBorders>
              <w:top w:val="nil"/>
              <w:left w:val="nil"/>
              <w:bottom w:val="single" w:sz="4" w:space="0" w:color="auto"/>
              <w:right w:val="single" w:sz="4" w:space="0" w:color="auto"/>
            </w:tcBorders>
            <w:shd w:val="clear" w:color="auto" w:fill="auto"/>
            <w:noWrap/>
            <w:vAlign w:val="bottom"/>
            <w:hideMark/>
          </w:tcPr>
          <w:p w14:paraId="6349CD18" w14:textId="77777777" w:rsidR="00781C75" w:rsidRDefault="00781C75" w:rsidP="00FC3227">
            <w:pPr>
              <w:jc w:val="right"/>
              <w:rPr>
                <w:rFonts w:ascii="Arial" w:hAnsi="Arial" w:cs="Arial"/>
                <w:sz w:val="20"/>
              </w:rPr>
            </w:pPr>
            <w:r>
              <w:rPr>
                <w:rFonts w:ascii="Arial" w:hAnsi="Arial" w:cs="Arial"/>
                <w:sz w:val="20"/>
              </w:rPr>
              <w:t>-13,1</w:t>
            </w:r>
          </w:p>
        </w:tc>
        <w:tc>
          <w:tcPr>
            <w:tcW w:w="964" w:type="dxa"/>
            <w:tcBorders>
              <w:top w:val="nil"/>
              <w:left w:val="nil"/>
              <w:bottom w:val="single" w:sz="4" w:space="0" w:color="auto"/>
              <w:right w:val="single" w:sz="4" w:space="0" w:color="auto"/>
            </w:tcBorders>
            <w:shd w:val="clear" w:color="auto" w:fill="auto"/>
            <w:noWrap/>
            <w:vAlign w:val="bottom"/>
            <w:hideMark/>
          </w:tcPr>
          <w:p w14:paraId="214E0B7B" w14:textId="77777777" w:rsidR="00781C75" w:rsidRDefault="00781C75" w:rsidP="00FC3227">
            <w:pPr>
              <w:jc w:val="right"/>
              <w:rPr>
                <w:rFonts w:ascii="Arial" w:hAnsi="Arial" w:cs="Arial"/>
                <w:sz w:val="20"/>
              </w:rPr>
            </w:pPr>
            <w:r>
              <w:rPr>
                <w:rFonts w:ascii="Arial" w:hAnsi="Arial" w:cs="Arial"/>
                <w:sz w:val="20"/>
              </w:rPr>
              <w:t>99,3</w:t>
            </w:r>
          </w:p>
        </w:tc>
        <w:tc>
          <w:tcPr>
            <w:tcW w:w="988" w:type="dxa"/>
            <w:tcBorders>
              <w:top w:val="nil"/>
              <w:left w:val="nil"/>
              <w:bottom w:val="single" w:sz="4" w:space="0" w:color="auto"/>
              <w:right w:val="single" w:sz="4" w:space="0" w:color="auto"/>
            </w:tcBorders>
            <w:shd w:val="clear" w:color="auto" w:fill="auto"/>
            <w:noWrap/>
            <w:vAlign w:val="bottom"/>
            <w:hideMark/>
          </w:tcPr>
          <w:p w14:paraId="4A1B2787" w14:textId="77777777" w:rsidR="00781C75" w:rsidRDefault="00781C75" w:rsidP="00FC3227">
            <w:pPr>
              <w:jc w:val="right"/>
              <w:rPr>
                <w:rFonts w:ascii="Arial" w:hAnsi="Arial" w:cs="Arial"/>
                <w:sz w:val="20"/>
              </w:rPr>
            </w:pPr>
            <w:r>
              <w:rPr>
                <w:rFonts w:ascii="Arial" w:hAnsi="Arial" w:cs="Arial"/>
                <w:sz w:val="20"/>
              </w:rPr>
              <w:t>5,8</w:t>
            </w:r>
          </w:p>
        </w:tc>
      </w:tr>
      <w:tr w:rsidR="00781C75" w14:paraId="4D8BC21B" w14:textId="77777777" w:rsidTr="00FC3227">
        <w:trPr>
          <w:trHeight w:val="51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49503C6" w14:textId="77777777" w:rsidR="00781C75" w:rsidRDefault="00781C75" w:rsidP="00FC3227">
            <w:pPr>
              <w:rPr>
                <w:rFonts w:ascii="Arial" w:hAnsi="Arial" w:cs="Arial"/>
                <w:sz w:val="20"/>
              </w:rPr>
            </w:pPr>
            <w:r>
              <w:rPr>
                <w:rFonts w:ascii="Arial" w:hAnsi="Arial" w:cs="Arial"/>
                <w:sz w:val="20"/>
              </w:rPr>
              <w:t>O6</w:t>
            </w:r>
          </w:p>
        </w:tc>
        <w:tc>
          <w:tcPr>
            <w:tcW w:w="3640" w:type="dxa"/>
            <w:tcBorders>
              <w:top w:val="nil"/>
              <w:left w:val="nil"/>
              <w:bottom w:val="single" w:sz="4" w:space="0" w:color="auto"/>
              <w:right w:val="single" w:sz="4" w:space="0" w:color="auto"/>
            </w:tcBorders>
            <w:shd w:val="clear" w:color="auto" w:fill="auto"/>
            <w:vAlign w:val="bottom"/>
            <w:hideMark/>
          </w:tcPr>
          <w:p w14:paraId="53BE8AA3" w14:textId="77777777" w:rsidR="00781C75" w:rsidRDefault="00781C75" w:rsidP="00FC3227">
            <w:pPr>
              <w:rPr>
                <w:rFonts w:ascii="Arial" w:hAnsi="Arial" w:cs="Arial"/>
                <w:sz w:val="20"/>
              </w:rPr>
            </w:pPr>
            <w:r>
              <w:rPr>
                <w:rFonts w:ascii="Arial" w:hAnsi="Arial" w:cs="Arial"/>
                <w:sz w:val="20"/>
              </w:rPr>
              <w:t xml:space="preserve">Aplinkos apsaugos ir žemės ūkio </w:t>
            </w:r>
            <w:r>
              <w:rPr>
                <w:rFonts w:ascii="Arial" w:hAnsi="Arial" w:cs="Arial"/>
                <w:sz w:val="20"/>
              </w:rPr>
              <w:br/>
              <w:t>plėtros programa</w:t>
            </w:r>
          </w:p>
        </w:tc>
        <w:tc>
          <w:tcPr>
            <w:tcW w:w="1088" w:type="dxa"/>
            <w:tcBorders>
              <w:top w:val="nil"/>
              <w:left w:val="nil"/>
              <w:bottom w:val="single" w:sz="4" w:space="0" w:color="auto"/>
              <w:right w:val="single" w:sz="4" w:space="0" w:color="auto"/>
            </w:tcBorders>
            <w:shd w:val="clear" w:color="auto" w:fill="auto"/>
            <w:noWrap/>
            <w:vAlign w:val="bottom"/>
            <w:hideMark/>
          </w:tcPr>
          <w:p w14:paraId="4FD96289" w14:textId="77777777" w:rsidR="00781C75" w:rsidRDefault="00781C75" w:rsidP="00FC3227">
            <w:pPr>
              <w:jc w:val="right"/>
              <w:rPr>
                <w:rFonts w:ascii="Arial" w:hAnsi="Arial" w:cs="Arial"/>
                <w:sz w:val="20"/>
              </w:rPr>
            </w:pPr>
            <w:r>
              <w:rPr>
                <w:rFonts w:ascii="Arial" w:hAnsi="Arial" w:cs="Arial"/>
                <w:sz w:val="20"/>
              </w:rPr>
              <w:t>1462,0</w:t>
            </w:r>
          </w:p>
        </w:tc>
        <w:tc>
          <w:tcPr>
            <w:tcW w:w="1007" w:type="dxa"/>
            <w:tcBorders>
              <w:top w:val="nil"/>
              <w:left w:val="nil"/>
              <w:bottom w:val="single" w:sz="4" w:space="0" w:color="auto"/>
              <w:right w:val="single" w:sz="4" w:space="0" w:color="auto"/>
            </w:tcBorders>
            <w:shd w:val="clear" w:color="auto" w:fill="auto"/>
            <w:noWrap/>
            <w:vAlign w:val="bottom"/>
            <w:hideMark/>
          </w:tcPr>
          <w:p w14:paraId="61A5FB02" w14:textId="77777777" w:rsidR="00781C75" w:rsidRDefault="00781C75" w:rsidP="00FC3227">
            <w:pPr>
              <w:jc w:val="right"/>
              <w:rPr>
                <w:rFonts w:ascii="Arial" w:hAnsi="Arial" w:cs="Arial"/>
                <w:sz w:val="20"/>
              </w:rPr>
            </w:pPr>
            <w:r>
              <w:rPr>
                <w:rFonts w:ascii="Arial" w:hAnsi="Arial" w:cs="Arial"/>
                <w:sz w:val="20"/>
              </w:rPr>
              <w:t>1433,9</w:t>
            </w:r>
          </w:p>
        </w:tc>
        <w:tc>
          <w:tcPr>
            <w:tcW w:w="1109" w:type="dxa"/>
            <w:tcBorders>
              <w:top w:val="nil"/>
              <w:left w:val="nil"/>
              <w:bottom w:val="single" w:sz="4" w:space="0" w:color="auto"/>
              <w:right w:val="single" w:sz="4" w:space="0" w:color="auto"/>
            </w:tcBorders>
            <w:shd w:val="clear" w:color="auto" w:fill="auto"/>
            <w:noWrap/>
            <w:vAlign w:val="bottom"/>
            <w:hideMark/>
          </w:tcPr>
          <w:p w14:paraId="379B6261" w14:textId="77777777" w:rsidR="00781C75" w:rsidRDefault="00781C75" w:rsidP="00FC3227">
            <w:pPr>
              <w:jc w:val="right"/>
              <w:rPr>
                <w:rFonts w:ascii="Arial" w:hAnsi="Arial" w:cs="Arial"/>
                <w:sz w:val="20"/>
              </w:rPr>
            </w:pPr>
            <w:r>
              <w:rPr>
                <w:rFonts w:ascii="Arial" w:hAnsi="Arial" w:cs="Arial"/>
                <w:sz w:val="20"/>
              </w:rPr>
              <w:t>-28,1</w:t>
            </w:r>
          </w:p>
        </w:tc>
        <w:tc>
          <w:tcPr>
            <w:tcW w:w="964" w:type="dxa"/>
            <w:tcBorders>
              <w:top w:val="nil"/>
              <w:left w:val="nil"/>
              <w:bottom w:val="single" w:sz="4" w:space="0" w:color="auto"/>
              <w:right w:val="single" w:sz="4" w:space="0" w:color="auto"/>
            </w:tcBorders>
            <w:shd w:val="clear" w:color="auto" w:fill="auto"/>
            <w:noWrap/>
            <w:vAlign w:val="bottom"/>
            <w:hideMark/>
          </w:tcPr>
          <w:p w14:paraId="5F19F73B" w14:textId="77777777" w:rsidR="00781C75" w:rsidRDefault="00781C75" w:rsidP="00FC3227">
            <w:pPr>
              <w:jc w:val="right"/>
              <w:rPr>
                <w:rFonts w:ascii="Arial" w:hAnsi="Arial" w:cs="Arial"/>
                <w:sz w:val="20"/>
              </w:rPr>
            </w:pPr>
            <w:r>
              <w:rPr>
                <w:rFonts w:ascii="Arial" w:hAnsi="Arial" w:cs="Arial"/>
                <w:sz w:val="20"/>
              </w:rPr>
              <w:t>98,1</w:t>
            </w:r>
          </w:p>
        </w:tc>
        <w:tc>
          <w:tcPr>
            <w:tcW w:w="988" w:type="dxa"/>
            <w:tcBorders>
              <w:top w:val="nil"/>
              <w:left w:val="nil"/>
              <w:bottom w:val="single" w:sz="4" w:space="0" w:color="auto"/>
              <w:right w:val="single" w:sz="4" w:space="0" w:color="auto"/>
            </w:tcBorders>
            <w:shd w:val="clear" w:color="auto" w:fill="auto"/>
            <w:noWrap/>
            <w:vAlign w:val="bottom"/>
            <w:hideMark/>
          </w:tcPr>
          <w:p w14:paraId="022E8407" w14:textId="77777777" w:rsidR="00781C75" w:rsidRDefault="00781C75" w:rsidP="00FC3227">
            <w:pPr>
              <w:jc w:val="right"/>
              <w:rPr>
                <w:rFonts w:ascii="Arial" w:hAnsi="Arial" w:cs="Arial"/>
                <w:sz w:val="20"/>
              </w:rPr>
            </w:pPr>
            <w:r>
              <w:rPr>
                <w:rFonts w:ascii="Arial" w:hAnsi="Arial" w:cs="Arial"/>
                <w:sz w:val="20"/>
              </w:rPr>
              <w:t>4,6</w:t>
            </w:r>
          </w:p>
        </w:tc>
      </w:tr>
      <w:tr w:rsidR="00781C75" w14:paraId="41A364FB" w14:textId="77777777" w:rsidTr="00FC3227">
        <w:trPr>
          <w:trHeight w:val="25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05A25D2E" w14:textId="77777777" w:rsidR="00781C75" w:rsidRDefault="00781C75" w:rsidP="00FC3227">
            <w:pPr>
              <w:rPr>
                <w:rFonts w:ascii="Arial" w:hAnsi="Arial" w:cs="Arial"/>
                <w:sz w:val="20"/>
              </w:rPr>
            </w:pPr>
            <w:r>
              <w:rPr>
                <w:rFonts w:ascii="Arial" w:hAnsi="Arial" w:cs="Arial"/>
                <w:sz w:val="20"/>
              </w:rPr>
              <w:t>O7</w:t>
            </w:r>
          </w:p>
        </w:tc>
        <w:tc>
          <w:tcPr>
            <w:tcW w:w="3640" w:type="dxa"/>
            <w:tcBorders>
              <w:top w:val="nil"/>
              <w:left w:val="nil"/>
              <w:bottom w:val="single" w:sz="4" w:space="0" w:color="auto"/>
              <w:right w:val="single" w:sz="4" w:space="0" w:color="auto"/>
            </w:tcBorders>
            <w:shd w:val="clear" w:color="auto" w:fill="auto"/>
            <w:noWrap/>
            <w:vAlign w:val="bottom"/>
            <w:hideMark/>
          </w:tcPr>
          <w:p w14:paraId="40DD703F" w14:textId="77777777" w:rsidR="00781C75" w:rsidRDefault="00781C75" w:rsidP="00FC3227">
            <w:pPr>
              <w:rPr>
                <w:rFonts w:ascii="Arial" w:hAnsi="Arial" w:cs="Arial"/>
                <w:sz w:val="20"/>
              </w:rPr>
            </w:pPr>
            <w:r>
              <w:rPr>
                <w:rFonts w:ascii="Arial" w:hAnsi="Arial" w:cs="Arial"/>
                <w:sz w:val="20"/>
              </w:rPr>
              <w:t>Investicijų ir verslo rėmimo programa</w:t>
            </w:r>
          </w:p>
        </w:tc>
        <w:tc>
          <w:tcPr>
            <w:tcW w:w="1088" w:type="dxa"/>
            <w:tcBorders>
              <w:top w:val="nil"/>
              <w:left w:val="nil"/>
              <w:bottom w:val="single" w:sz="4" w:space="0" w:color="auto"/>
              <w:right w:val="single" w:sz="4" w:space="0" w:color="auto"/>
            </w:tcBorders>
            <w:shd w:val="clear" w:color="auto" w:fill="auto"/>
            <w:noWrap/>
            <w:vAlign w:val="bottom"/>
            <w:hideMark/>
          </w:tcPr>
          <w:p w14:paraId="0A28061E" w14:textId="77777777" w:rsidR="00781C75" w:rsidRDefault="00781C75" w:rsidP="00FC3227">
            <w:pPr>
              <w:jc w:val="right"/>
              <w:rPr>
                <w:rFonts w:ascii="Arial" w:hAnsi="Arial" w:cs="Arial"/>
                <w:sz w:val="20"/>
              </w:rPr>
            </w:pPr>
            <w:r>
              <w:rPr>
                <w:rFonts w:ascii="Arial" w:hAnsi="Arial" w:cs="Arial"/>
                <w:sz w:val="20"/>
              </w:rPr>
              <w:t>3116,3</w:t>
            </w:r>
          </w:p>
        </w:tc>
        <w:tc>
          <w:tcPr>
            <w:tcW w:w="1007" w:type="dxa"/>
            <w:tcBorders>
              <w:top w:val="nil"/>
              <w:left w:val="nil"/>
              <w:bottom w:val="single" w:sz="4" w:space="0" w:color="auto"/>
              <w:right w:val="single" w:sz="4" w:space="0" w:color="auto"/>
            </w:tcBorders>
            <w:shd w:val="clear" w:color="auto" w:fill="auto"/>
            <w:noWrap/>
            <w:vAlign w:val="bottom"/>
            <w:hideMark/>
          </w:tcPr>
          <w:p w14:paraId="3C7F6F96" w14:textId="77777777" w:rsidR="00781C75" w:rsidRDefault="00781C75" w:rsidP="00FC3227">
            <w:pPr>
              <w:jc w:val="right"/>
              <w:rPr>
                <w:rFonts w:ascii="Arial" w:hAnsi="Arial" w:cs="Arial"/>
                <w:sz w:val="20"/>
              </w:rPr>
            </w:pPr>
            <w:r>
              <w:rPr>
                <w:rFonts w:ascii="Arial" w:hAnsi="Arial" w:cs="Arial"/>
                <w:sz w:val="20"/>
              </w:rPr>
              <w:t>2672,5</w:t>
            </w:r>
          </w:p>
        </w:tc>
        <w:tc>
          <w:tcPr>
            <w:tcW w:w="1109" w:type="dxa"/>
            <w:tcBorders>
              <w:top w:val="nil"/>
              <w:left w:val="nil"/>
              <w:bottom w:val="single" w:sz="4" w:space="0" w:color="auto"/>
              <w:right w:val="single" w:sz="4" w:space="0" w:color="auto"/>
            </w:tcBorders>
            <w:shd w:val="clear" w:color="auto" w:fill="auto"/>
            <w:noWrap/>
            <w:vAlign w:val="bottom"/>
            <w:hideMark/>
          </w:tcPr>
          <w:p w14:paraId="7FE89A4A" w14:textId="77777777" w:rsidR="00781C75" w:rsidRDefault="00781C75" w:rsidP="00FC3227">
            <w:pPr>
              <w:jc w:val="right"/>
              <w:rPr>
                <w:rFonts w:ascii="Arial" w:hAnsi="Arial" w:cs="Arial"/>
                <w:sz w:val="20"/>
              </w:rPr>
            </w:pPr>
            <w:r>
              <w:rPr>
                <w:rFonts w:ascii="Arial" w:hAnsi="Arial" w:cs="Arial"/>
                <w:sz w:val="20"/>
              </w:rPr>
              <w:t>-443,8</w:t>
            </w:r>
          </w:p>
        </w:tc>
        <w:tc>
          <w:tcPr>
            <w:tcW w:w="964" w:type="dxa"/>
            <w:tcBorders>
              <w:top w:val="nil"/>
              <w:left w:val="nil"/>
              <w:bottom w:val="single" w:sz="4" w:space="0" w:color="auto"/>
              <w:right w:val="single" w:sz="4" w:space="0" w:color="auto"/>
            </w:tcBorders>
            <w:shd w:val="clear" w:color="auto" w:fill="auto"/>
            <w:noWrap/>
            <w:vAlign w:val="bottom"/>
            <w:hideMark/>
          </w:tcPr>
          <w:p w14:paraId="1974100E" w14:textId="77777777" w:rsidR="00781C75" w:rsidRDefault="00781C75" w:rsidP="00FC3227">
            <w:pPr>
              <w:jc w:val="right"/>
              <w:rPr>
                <w:rFonts w:ascii="Arial" w:hAnsi="Arial" w:cs="Arial"/>
                <w:sz w:val="20"/>
              </w:rPr>
            </w:pPr>
            <w:r>
              <w:rPr>
                <w:rFonts w:ascii="Arial" w:hAnsi="Arial" w:cs="Arial"/>
                <w:sz w:val="20"/>
              </w:rPr>
              <w:t>85,8</w:t>
            </w:r>
          </w:p>
        </w:tc>
        <w:tc>
          <w:tcPr>
            <w:tcW w:w="988" w:type="dxa"/>
            <w:tcBorders>
              <w:top w:val="nil"/>
              <w:left w:val="nil"/>
              <w:bottom w:val="single" w:sz="4" w:space="0" w:color="auto"/>
              <w:right w:val="single" w:sz="4" w:space="0" w:color="auto"/>
            </w:tcBorders>
            <w:shd w:val="clear" w:color="auto" w:fill="auto"/>
            <w:noWrap/>
            <w:vAlign w:val="bottom"/>
            <w:hideMark/>
          </w:tcPr>
          <w:p w14:paraId="1498B6A4" w14:textId="77777777" w:rsidR="00781C75" w:rsidRDefault="00781C75" w:rsidP="00FC3227">
            <w:pPr>
              <w:jc w:val="right"/>
              <w:rPr>
                <w:rFonts w:ascii="Arial" w:hAnsi="Arial" w:cs="Arial"/>
                <w:sz w:val="20"/>
              </w:rPr>
            </w:pPr>
            <w:r>
              <w:rPr>
                <w:rFonts w:ascii="Arial" w:hAnsi="Arial" w:cs="Arial"/>
                <w:sz w:val="20"/>
              </w:rPr>
              <w:t>8,7</w:t>
            </w:r>
          </w:p>
        </w:tc>
      </w:tr>
      <w:tr w:rsidR="00781C75" w14:paraId="4E923C6E" w14:textId="77777777" w:rsidTr="00FC3227">
        <w:trPr>
          <w:trHeight w:val="51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465BBE3" w14:textId="77777777" w:rsidR="00781C75" w:rsidRDefault="00781C75" w:rsidP="00FC3227">
            <w:pPr>
              <w:rPr>
                <w:rFonts w:ascii="Arial" w:hAnsi="Arial" w:cs="Arial"/>
                <w:sz w:val="20"/>
              </w:rPr>
            </w:pPr>
            <w:r>
              <w:rPr>
                <w:rFonts w:ascii="Arial" w:hAnsi="Arial" w:cs="Arial"/>
                <w:sz w:val="20"/>
              </w:rPr>
              <w:t>O8</w:t>
            </w:r>
          </w:p>
        </w:tc>
        <w:tc>
          <w:tcPr>
            <w:tcW w:w="3640" w:type="dxa"/>
            <w:tcBorders>
              <w:top w:val="nil"/>
              <w:left w:val="nil"/>
              <w:bottom w:val="single" w:sz="4" w:space="0" w:color="auto"/>
              <w:right w:val="single" w:sz="4" w:space="0" w:color="auto"/>
            </w:tcBorders>
            <w:shd w:val="clear" w:color="auto" w:fill="auto"/>
            <w:vAlign w:val="bottom"/>
            <w:hideMark/>
          </w:tcPr>
          <w:p w14:paraId="3DE5D0FA" w14:textId="77777777" w:rsidR="00781C75" w:rsidRDefault="00781C75" w:rsidP="00FC3227">
            <w:pPr>
              <w:rPr>
                <w:rFonts w:ascii="Arial" w:hAnsi="Arial" w:cs="Arial"/>
                <w:sz w:val="20"/>
              </w:rPr>
            </w:pPr>
            <w:r>
              <w:rPr>
                <w:rFonts w:ascii="Arial" w:hAnsi="Arial" w:cs="Arial"/>
                <w:sz w:val="20"/>
              </w:rPr>
              <w:t xml:space="preserve">Bendruomeninės veiklos ir jaunimo </w:t>
            </w:r>
            <w:r>
              <w:rPr>
                <w:rFonts w:ascii="Arial" w:hAnsi="Arial" w:cs="Arial"/>
                <w:sz w:val="20"/>
              </w:rPr>
              <w:br/>
              <w:t>rėmimo programa</w:t>
            </w:r>
          </w:p>
        </w:tc>
        <w:tc>
          <w:tcPr>
            <w:tcW w:w="1088" w:type="dxa"/>
            <w:tcBorders>
              <w:top w:val="nil"/>
              <w:left w:val="nil"/>
              <w:bottom w:val="single" w:sz="4" w:space="0" w:color="auto"/>
              <w:right w:val="single" w:sz="4" w:space="0" w:color="auto"/>
            </w:tcBorders>
            <w:shd w:val="clear" w:color="auto" w:fill="auto"/>
            <w:noWrap/>
            <w:vAlign w:val="bottom"/>
            <w:hideMark/>
          </w:tcPr>
          <w:p w14:paraId="348ED4AC" w14:textId="77777777" w:rsidR="00781C75" w:rsidRDefault="00781C75" w:rsidP="00FC3227">
            <w:pPr>
              <w:jc w:val="right"/>
              <w:rPr>
                <w:rFonts w:ascii="Arial" w:hAnsi="Arial" w:cs="Arial"/>
                <w:sz w:val="20"/>
              </w:rPr>
            </w:pPr>
            <w:r>
              <w:rPr>
                <w:rFonts w:ascii="Arial" w:hAnsi="Arial" w:cs="Arial"/>
                <w:sz w:val="20"/>
              </w:rPr>
              <w:t>167,1</w:t>
            </w:r>
          </w:p>
        </w:tc>
        <w:tc>
          <w:tcPr>
            <w:tcW w:w="1007" w:type="dxa"/>
            <w:tcBorders>
              <w:top w:val="nil"/>
              <w:left w:val="nil"/>
              <w:bottom w:val="single" w:sz="4" w:space="0" w:color="auto"/>
              <w:right w:val="single" w:sz="4" w:space="0" w:color="auto"/>
            </w:tcBorders>
            <w:shd w:val="clear" w:color="auto" w:fill="auto"/>
            <w:noWrap/>
            <w:vAlign w:val="bottom"/>
            <w:hideMark/>
          </w:tcPr>
          <w:p w14:paraId="668199C2" w14:textId="77777777" w:rsidR="00781C75" w:rsidRDefault="00781C75" w:rsidP="00FC3227">
            <w:pPr>
              <w:jc w:val="right"/>
              <w:rPr>
                <w:rFonts w:ascii="Arial" w:hAnsi="Arial" w:cs="Arial"/>
                <w:sz w:val="20"/>
              </w:rPr>
            </w:pPr>
            <w:r>
              <w:rPr>
                <w:rFonts w:ascii="Arial" w:hAnsi="Arial" w:cs="Arial"/>
                <w:sz w:val="20"/>
              </w:rPr>
              <w:t>161,1</w:t>
            </w:r>
          </w:p>
        </w:tc>
        <w:tc>
          <w:tcPr>
            <w:tcW w:w="1109" w:type="dxa"/>
            <w:tcBorders>
              <w:top w:val="nil"/>
              <w:left w:val="nil"/>
              <w:bottom w:val="single" w:sz="4" w:space="0" w:color="auto"/>
              <w:right w:val="single" w:sz="4" w:space="0" w:color="auto"/>
            </w:tcBorders>
            <w:shd w:val="clear" w:color="auto" w:fill="auto"/>
            <w:noWrap/>
            <w:vAlign w:val="bottom"/>
            <w:hideMark/>
          </w:tcPr>
          <w:p w14:paraId="14F48810" w14:textId="77777777" w:rsidR="00781C75" w:rsidRDefault="00781C75" w:rsidP="00FC3227">
            <w:pPr>
              <w:jc w:val="right"/>
              <w:rPr>
                <w:rFonts w:ascii="Arial" w:hAnsi="Arial" w:cs="Arial"/>
                <w:sz w:val="20"/>
              </w:rPr>
            </w:pPr>
            <w:r>
              <w:rPr>
                <w:rFonts w:ascii="Arial" w:hAnsi="Arial" w:cs="Arial"/>
                <w:sz w:val="20"/>
              </w:rPr>
              <w:t>-6,0</w:t>
            </w:r>
          </w:p>
        </w:tc>
        <w:tc>
          <w:tcPr>
            <w:tcW w:w="964" w:type="dxa"/>
            <w:tcBorders>
              <w:top w:val="nil"/>
              <w:left w:val="nil"/>
              <w:bottom w:val="single" w:sz="4" w:space="0" w:color="auto"/>
              <w:right w:val="single" w:sz="4" w:space="0" w:color="auto"/>
            </w:tcBorders>
            <w:shd w:val="clear" w:color="auto" w:fill="auto"/>
            <w:noWrap/>
            <w:vAlign w:val="bottom"/>
            <w:hideMark/>
          </w:tcPr>
          <w:p w14:paraId="04148676" w14:textId="77777777" w:rsidR="00781C75" w:rsidRDefault="00781C75" w:rsidP="00FC3227">
            <w:pPr>
              <w:jc w:val="right"/>
              <w:rPr>
                <w:rFonts w:ascii="Arial" w:hAnsi="Arial" w:cs="Arial"/>
                <w:sz w:val="20"/>
              </w:rPr>
            </w:pPr>
            <w:r>
              <w:rPr>
                <w:rFonts w:ascii="Arial" w:hAnsi="Arial" w:cs="Arial"/>
                <w:sz w:val="20"/>
              </w:rPr>
              <w:t>96,4</w:t>
            </w:r>
          </w:p>
        </w:tc>
        <w:tc>
          <w:tcPr>
            <w:tcW w:w="988" w:type="dxa"/>
            <w:tcBorders>
              <w:top w:val="nil"/>
              <w:left w:val="nil"/>
              <w:bottom w:val="single" w:sz="4" w:space="0" w:color="auto"/>
              <w:right w:val="single" w:sz="4" w:space="0" w:color="auto"/>
            </w:tcBorders>
            <w:shd w:val="clear" w:color="auto" w:fill="auto"/>
            <w:noWrap/>
            <w:vAlign w:val="bottom"/>
            <w:hideMark/>
          </w:tcPr>
          <w:p w14:paraId="22771CA2" w14:textId="77777777" w:rsidR="00781C75" w:rsidRDefault="00781C75" w:rsidP="00FC3227">
            <w:pPr>
              <w:jc w:val="right"/>
              <w:rPr>
                <w:rFonts w:ascii="Arial" w:hAnsi="Arial" w:cs="Arial"/>
                <w:sz w:val="20"/>
              </w:rPr>
            </w:pPr>
            <w:r>
              <w:rPr>
                <w:rFonts w:ascii="Arial" w:hAnsi="Arial" w:cs="Arial"/>
                <w:sz w:val="20"/>
              </w:rPr>
              <w:t>0,5</w:t>
            </w:r>
          </w:p>
        </w:tc>
      </w:tr>
      <w:tr w:rsidR="00781C75" w14:paraId="3A8C8D9D" w14:textId="77777777" w:rsidTr="00FC3227">
        <w:trPr>
          <w:trHeight w:val="57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5B253009" w14:textId="77777777" w:rsidR="00781C75" w:rsidRDefault="00781C75" w:rsidP="00FC3227">
            <w:pPr>
              <w:rPr>
                <w:rFonts w:ascii="Arial" w:hAnsi="Arial" w:cs="Arial"/>
                <w:sz w:val="20"/>
              </w:rPr>
            </w:pPr>
            <w:r>
              <w:rPr>
                <w:rFonts w:ascii="Arial" w:hAnsi="Arial" w:cs="Arial"/>
                <w:sz w:val="20"/>
              </w:rPr>
              <w:t>O9</w:t>
            </w:r>
          </w:p>
        </w:tc>
        <w:tc>
          <w:tcPr>
            <w:tcW w:w="3640" w:type="dxa"/>
            <w:tcBorders>
              <w:top w:val="nil"/>
              <w:left w:val="nil"/>
              <w:bottom w:val="single" w:sz="4" w:space="0" w:color="auto"/>
              <w:right w:val="single" w:sz="4" w:space="0" w:color="auto"/>
            </w:tcBorders>
            <w:shd w:val="clear" w:color="auto" w:fill="auto"/>
            <w:vAlign w:val="bottom"/>
            <w:hideMark/>
          </w:tcPr>
          <w:p w14:paraId="3CB0AE93" w14:textId="77777777" w:rsidR="00781C75" w:rsidRDefault="00781C75" w:rsidP="00FC3227">
            <w:pPr>
              <w:rPr>
                <w:rFonts w:ascii="Arial" w:hAnsi="Arial" w:cs="Arial"/>
                <w:sz w:val="20"/>
              </w:rPr>
            </w:pPr>
            <w:r>
              <w:rPr>
                <w:rFonts w:ascii="Arial" w:hAnsi="Arial" w:cs="Arial"/>
                <w:sz w:val="20"/>
              </w:rPr>
              <w:t>Sveikatos apsaugos politikos įgyvendinimo  ir sporto programa</w:t>
            </w:r>
          </w:p>
        </w:tc>
        <w:tc>
          <w:tcPr>
            <w:tcW w:w="1088" w:type="dxa"/>
            <w:tcBorders>
              <w:top w:val="nil"/>
              <w:left w:val="nil"/>
              <w:bottom w:val="single" w:sz="4" w:space="0" w:color="auto"/>
              <w:right w:val="single" w:sz="4" w:space="0" w:color="auto"/>
            </w:tcBorders>
            <w:shd w:val="clear" w:color="auto" w:fill="auto"/>
            <w:noWrap/>
            <w:vAlign w:val="bottom"/>
            <w:hideMark/>
          </w:tcPr>
          <w:p w14:paraId="6126070E" w14:textId="77777777" w:rsidR="00781C75" w:rsidRDefault="00781C75" w:rsidP="00FC3227">
            <w:pPr>
              <w:jc w:val="right"/>
              <w:rPr>
                <w:rFonts w:ascii="Arial" w:hAnsi="Arial" w:cs="Arial"/>
                <w:sz w:val="20"/>
              </w:rPr>
            </w:pPr>
            <w:r>
              <w:rPr>
                <w:rFonts w:ascii="Arial" w:hAnsi="Arial" w:cs="Arial"/>
                <w:sz w:val="20"/>
              </w:rPr>
              <w:t>548,8</w:t>
            </w:r>
          </w:p>
        </w:tc>
        <w:tc>
          <w:tcPr>
            <w:tcW w:w="1007" w:type="dxa"/>
            <w:tcBorders>
              <w:top w:val="nil"/>
              <w:left w:val="nil"/>
              <w:bottom w:val="single" w:sz="4" w:space="0" w:color="auto"/>
              <w:right w:val="single" w:sz="4" w:space="0" w:color="auto"/>
            </w:tcBorders>
            <w:shd w:val="clear" w:color="auto" w:fill="auto"/>
            <w:noWrap/>
            <w:vAlign w:val="bottom"/>
            <w:hideMark/>
          </w:tcPr>
          <w:p w14:paraId="0AE99322" w14:textId="77777777" w:rsidR="00781C75" w:rsidRDefault="00781C75" w:rsidP="00FC3227">
            <w:pPr>
              <w:jc w:val="right"/>
              <w:rPr>
                <w:rFonts w:ascii="Arial" w:hAnsi="Arial" w:cs="Arial"/>
                <w:sz w:val="20"/>
              </w:rPr>
            </w:pPr>
            <w:r>
              <w:rPr>
                <w:rFonts w:ascii="Arial" w:hAnsi="Arial" w:cs="Arial"/>
                <w:sz w:val="20"/>
              </w:rPr>
              <w:t>546,8</w:t>
            </w:r>
          </w:p>
        </w:tc>
        <w:tc>
          <w:tcPr>
            <w:tcW w:w="1109" w:type="dxa"/>
            <w:tcBorders>
              <w:top w:val="nil"/>
              <w:left w:val="nil"/>
              <w:bottom w:val="single" w:sz="4" w:space="0" w:color="auto"/>
              <w:right w:val="single" w:sz="4" w:space="0" w:color="auto"/>
            </w:tcBorders>
            <w:shd w:val="clear" w:color="auto" w:fill="auto"/>
            <w:noWrap/>
            <w:vAlign w:val="bottom"/>
            <w:hideMark/>
          </w:tcPr>
          <w:p w14:paraId="3DBE3A2C" w14:textId="77777777" w:rsidR="00781C75" w:rsidRDefault="00781C75" w:rsidP="00FC3227">
            <w:pPr>
              <w:jc w:val="right"/>
              <w:rPr>
                <w:rFonts w:ascii="Arial" w:hAnsi="Arial" w:cs="Arial"/>
                <w:sz w:val="20"/>
              </w:rPr>
            </w:pPr>
            <w:r>
              <w:rPr>
                <w:rFonts w:ascii="Arial" w:hAnsi="Arial" w:cs="Arial"/>
                <w:sz w:val="20"/>
              </w:rPr>
              <w:t>-2,0</w:t>
            </w:r>
          </w:p>
        </w:tc>
        <w:tc>
          <w:tcPr>
            <w:tcW w:w="964" w:type="dxa"/>
            <w:tcBorders>
              <w:top w:val="nil"/>
              <w:left w:val="nil"/>
              <w:bottom w:val="single" w:sz="4" w:space="0" w:color="auto"/>
              <w:right w:val="single" w:sz="4" w:space="0" w:color="auto"/>
            </w:tcBorders>
            <w:shd w:val="clear" w:color="auto" w:fill="auto"/>
            <w:noWrap/>
            <w:vAlign w:val="bottom"/>
            <w:hideMark/>
          </w:tcPr>
          <w:p w14:paraId="45CA7403" w14:textId="77777777" w:rsidR="00781C75" w:rsidRDefault="00781C75" w:rsidP="00FC3227">
            <w:pPr>
              <w:jc w:val="right"/>
              <w:rPr>
                <w:rFonts w:ascii="Arial" w:hAnsi="Arial" w:cs="Arial"/>
                <w:sz w:val="20"/>
              </w:rPr>
            </w:pPr>
            <w:r>
              <w:rPr>
                <w:rFonts w:ascii="Arial" w:hAnsi="Arial" w:cs="Arial"/>
                <w:sz w:val="20"/>
              </w:rPr>
              <w:t>99,6</w:t>
            </w:r>
          </w:p>
        </w:tc>
        <w:tc>
          <w:tcPr>
            <w:tcW w:w="988" w:type="dxa"/>
            <w:tcBorders>
              <w:top w:val="nil"/>
              <w:left w:val="nil"/>
              <w:bottom w:val="single" w:sz="4" w:space="0" w:color="auto"/>
              <w:right w:val="single" w:sz="4" w:space="0" w:color="auto"/>
            </w:tcBorders>
            <w:shd w:val="clear" w:color="auto" w:fill="auto"/>
            <w:noWrap/>
            <w:vAlign w:val="bottom"/>
            <w:hideMark/>
          </w:tcPr>
          <w:p w14:paraId="02D1829E" w14:textId="77777777" w:rsidR="00781C75" w:rsidRDefault="00781C75" w:rsidP="00FC3227">
            <w:pPr>
              <w:jc w:val="right"/>
              <w:rPr>
                <w:rFonts w:ascii="Arial" w:hAnsi="Arial" w:cs="Arial"/>
                <w:sz w:val="20"/>
              </w:rPr>
            </w:pPr>
            <w:r>
              <w:rPr>
                <w:rFonts w:ascii="Arial" w:hAnsi="Arial" w:cs="Arial"/>
                <w:sz w:val="20"/>
              </w:rPr>
              <w:t>1,8</w:t>
            </w:r>
          </w:p>
        </w:tc>
      </w:tr>
      <w:tr w:rsidR="00781C75" w14:paraId="1CACB8A7" w14:textId="77777777" w:rsidTr="00FC3227">
        <w:trPr>
          <w:trHeight w:val="25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D218BF1" w14:textId="77777777" w:rsidR="00781C75" w:rsidRDefault="00781C75" w:rsidP="00FC3227">
            <w:pPr>
              <w:rPr>
                <w:rFonts w:ascii="Arial" w:hAnsi="Arial" w:cs="Arial"/>
                <w:b/>
                <w:bCs/>
                <w:sz w:val="20"/>
              </w:rPr>
            </w:pPr>
            <w:r>
              <w:rPr>
                <w:rFonts w:ascii="Arial" w:hAnsi="Arial" w:cs="Arial"/>
                <w:b/>
                <w:bCs/>
                <w:sz w:val="20"/>
              </w:rPr>
              <w:t> </w:t>
            </w:r>
          </w:p>
        </w:tc>
        <w:tc>
          <w:tcPr>
            <w:tcW w:w="3640" w:type="dxa"/>
            <w:tcBorders>
              <w:top w:val="nil"/>
              <w:left w:val="nil"/>
              <w:bottom w:val="single" w:sz="4" w:space="0" w:color="auto"/>
              <w:right w:val="single" w:sz="4" w:space="0" w:color="auto"/>
            </w:tcBorders>
            <w:shd w:val="clear" w:color="auto" w:fill="auto"/>
            <w:noWrap/>
            <w:vAlign w:val="bottom"/>
            <w:hideMark/>
          </w:tcPr>
          <w:p w14:paraId="4B02671B" w14:textId="77777777" w:rsidR="00781C75" w:rsidRDefault="00781C75" w:rsidP="00FC3227">
            <w:pPr>
              <w:rPr>
                <w:rFonts w:ascii="Arial" w:hAnsi="Arial" w:cs="Arial"/>
                <w:b/>
                <w:bCs/>
                <w:sz w:val="20"/>
              </w:rPr>
            </w:pPr>
            <w:r>
              <w:rPr>
                <w:rFonts w:ascii="Arial" w:hAnsi="Arial" w:cs="Arial"/>
                <w:b/>
                <w:bCs/>
                <w:sz w:val="20"/>
              </w:rPr>
              <w:t>Iš viso</w:t>
            </w:r>
          </w:p>
        </w:tc>
        <w:tc>
          <w:tcPr>
            <w:tcW w:w="1088" w:type="dxa"/>
            <w:tcBorders>
              <w:top w:val="nil"/>
              <w:left w:val="nil"/>
              <w:bottom w:val="single" w:sz="4" w:space="0" w:color="auto"/>
              <w:right w:val="single" w:sz="4" w:space="0" w:color="auto"/>
            </w:tcBorders>
            <w:shd w:val="clear" w:color="auto" w:fill="auto"/>
            <w:noWrap/>
            <w:vAlign w:val="bottom"/>
            <w:hideMark/>
          </w:tcPr>
          <w:p w14:paraId="363A4662" w14:textId="77777777" w:rsidR="00781C75" w:rsidRDefault="00781C75" w:rsidP="00FC3227">
            <w:pPr>
              <w:jc w:val="right"/>
              <w:rPr>
                <w:rFonts w:ascii="Arial" w:hAnsi="Arial" w:cs="Arial"/>
                <w:b/>
                <w:bCs/>
                <w:sz w:val="20"/>
              </w:rPr>
            </w:pPr>
            <w:r>
              <w:rPr>
                <w:rFonts w:ascii="Arial" w:hAnsi="Arial" w:cs="Arial"/>
                <w:b/>
                <w:bCs/>
                <w:sz w:val="20"/>
              </w:rPr>
              <w:t>31560,1</w:t>
            </w:r>
          </w:p>
        </w:tc>
        <w:tc>
          <w:tcPr>
            <w:tcW w:w="1007" w:type="dxa"/>
            <w:tcBorders>
              <w:top w:val="nil"/>
              <w:left w:val="nil"/>
              <w:bottom w:val="single" w:sz="4" w:space="0" w:color="auto"/>
              <w:right w:val="single" w:sz="4" w:space="0" w:color="auto"/>
            </w:tcBorders>
            <w:shd w:val="clear" w:color="auto" w:fill="auto"/>
            <w:noWrap/>
            <w:vAlign w:val="bottom"/>
            <w:hideMark/>
          </w:tcPr>
          <w:p w14:paraId="74AAF3B1" w14:textId="77777777" w:rsidR="00781C75" w:rsidRDefault="00781C75" w:rsidP="00FC3227">
            <w:pPr>
              <w:jc w:val="right"/>
              <w:rPr>
                <w:rFonts w:ascii="Arial" w:hAnsi="Arial" w:cs="Arial"/>
                <w:b/>
                <w:bCs/>
                <w:sz w:val="20"/>
              </w:rPr>
            </w:pPr>
            <w:r>
              <w:rPr>
                <w:rFonts w:ascii="Arial" w:hAnsi="Arial" w:cs="Arial"/>
                <w:b/>
                <w:bCs/>
                <w:sz w:val="20"/>
              </w:rPr>
              <w:t>30831,0</w:t>
            </w:r>
          </w:p>
        </w:tc>
        <w:tc>
          <w:tcPr>
            <w:tcW w:w="1109" w:type="dxa"/>
            <w:tcBorders>
              <w:top w:val="nil"/>
              <w:left w:val="nil"/>
              <w:bottom w:val="single" w:sz="4" w:space="0" w:color="auto"/>
              <w:right w:val="single" w:sz="4" w:space="0" w:color="auto"/>
            </w:tcBorders>
            <w:shd w:val="clear" w:color="auto" w:fill="auto"/>
            <w:noWrap/>
            <w:vAlign w:val="bottom"/>
            <w:hideMark/>
          </w:tcPr>
          <w:p w14:paraId="5D53C230" w14:textId="77777777" w:rsidR="00781C75" w:rsidRDefault="00781C75" w:rsidP="00FC3227">
            <w:pPr>
              <w:jc w:val="right"/>
              <w:rPr>
                <w:rFonts w:ascii="Arial" w:hAnsi="Arial" w:cs="Arial"/>
                <w:b/>
                <w:bCs/>
                <w:sz w:val="20"/>
              </w:rPr>
            </w:pPr>
            <w:r>
              <w:rPr>
                <w:rFonts w:ascii="Arial" w:hAnsi="Arial" w:cs="Arial"/>
                <w:b/>
                <w:bCs/>
                <w:sz w:val="20"/>
              </w:rPr>
              <w:t>-729,1</w:t>
            </w:r>
          </w:p>
        </w:tc>
        <w:tc>
          <w:tcPr>
            <w:tcW w:w="964" w:type="dxa"/>
            <w:tcBorders>
              <w:top w:val="nil"/>
              <w:left w:val="nil"/>
              <w:bottom w:val="single" w:sz="4" w:space="0" w:color="auto"/>
              <w:right w:val="single" w:sz="4" w:space="0" w:color="auto"/>
            </w:tcBorders>
            <w:shd w:val="clear" w:color="auto" w:fill="auto"/>
            <w:noWrap/>
            <w:vAlign w:val="bottom"/>
            <w:hideMark/>
          </w:tcPr>
          <w:p w14:paraId="714D9310" w14:textId="77777777" w:rsidR="00781C75" w:rsidRDefault="00781C75" w:rsidP="00FC3227">
            <w:pPr>
              <w:jc w:val="right"/>
              <w:rPr>
                <w:rFonts w:ascii="Arial" w:hAnsi="Arial" w:cs="Arial"/>
                <w:b/>
                <w:bCs/>
                <w:sz w:val="20"/>
              </w:rPr>
            </w:pPr>
            <w:r>
              <w:rPr>
                <w:rFonts w:ascii="Arial" w:hAnsi="Arial" w:cs="Arial"/>
                <w:b/>
                <w:bCs/>
                <w:sz w:val="20"/>
              </w:rPr>
              <w:t>97,7</w:t>
            </w:r>
          </w:p>
        </w:tc>
        <w:tc>
          <w:tcPr>
            <w:tcW w:w="988" w:type="dxa"/>
            <w:tcBorders>
              <w:top w:val="nil"/>
              <w:left w:val="nil"/>
              <w:bottom w:val="single" w:sz="4" w:space="0" w:color="auto"/>
              <w:right w:val="single" w:sz="4" w:space="0" w:color="auto"/>
            </w:tcBorders>
            <w:shd w:val="clear" w:color="auto" w:fill="auto"/>
            <w:noWrap/>
            <w:vAlign w:val="bottom"/>
            <w:hideMark/>
          </w:tcPr>
          <w:p w14:paraId="480FAEAB" w14:textId="77777777" w:rsidR="00781C75" w:rsidRDefault="00781C75" w:rsidP="00FC3227">
            <w:pPr>
              <w:jc w:val="right"/>
              <w:rPr>
                <w:rFonts w:ascii="Arial" w:hAnsi="Arial" w:cs="Arial"/>
                <w:b/>
                <w:bCs/>
                <w:sz w:val="20"/>
              </w:rPr>
            </w:pPr>
            <w:r>
              <w:rPr>
                <w:rFonts w:ascii="Arial" w:hAnsi="Arial" w:cs="Arial"/>
                <w:b/>
                <w:bCs/>
                <w:sz w:val="20"/>
              </w:rPr>
              <w:t>100,0</w:t>
            </w:r>
          </w:p>
        </w:tc>
      </w:tr>
      <w:tr w:rsidR="00781C75" w14:paraId="2BBB1EAF" w14:textId="77777777" w:rsidTr="00FC3227">
        <w:trPr>
          <w:trHeight w:val="255"/>
        </w:trPr>
        <w:tc>
          <w:tcPr>
            <w:tcW w:w="504" w:type="dxa"/>
            <w:tcBorders>
              <w:top w:val="nil"/>
              <w:left w:val="nil"/>
              <w:bottom w:val="nil"/>
              <w:right w:val="nil"/>
            </w:tcBorders>
            <w:shd w:val="clear" w:color="auto" w:fill="auto"/>
            <w:noWrap/>
            <w:vAlign w:val="bottom"/>
            <w:hideMark/>
          </w:tcPr>
          <w:p w14:paraId="2934B30A" w14:textId="77777777" w:rsidR="00781C75" w:rsidRDefault="00781C75" w:rsidP="00FC3227">
            <w:pPr>
              <w:jc w:val="right"/>
              <w:rPr>
                <w:rFonts w:ascii="Arial" w:hAnsi="Arial" w:cs="Arial"/>
                <w:b/>
                <w:bCs/>
                <w:sz w:val="20"/>
              </w:rPr>
            </w:pPr>
          </w:p>
        </w:tc>
        <w:tc>
          <w:tcPr>
            <w:tcW w:w="3640" w:type="dxa"/>
            <w:tcBorders>
              <w:top w:val="nil"/>
              <w:left w:val="nil"/>
              <w:bottom w:val="nil"/>
              <w:right w:val="nil"/>
            </w:tcBorders>
            <w:shd w:val="clear" w:color="auto" w:fill="auto"/>
            <w:noWrap/>
            <w:vAlign w:val="bottom"/>
            <w:hideMark/>
          </w:tcPr>
          <w:p w14:paraId="65C54E56" w14:textId="77777777" w:rsidR="00781C75" w:rsidRDefault="00781C75" w:rsidP="00FC3227">
            <w:pPr>
              <w:rPr>
                <w:sz w:val="20"/>
              </w:rPr>
            </w:pPr>
          </w:p>
        </w:tc>
        <w:tc>
          <w:tcPr>
            <w:tcW w:w="1088" w:type="dxa"/>
            <w:tcBorders>
              <w:top w:val="nil"/>
              <w:left w:val="nil"/>
              <w:bottom w:val="nil"/>
              <w:right w:val="nil"/>
            </w:tcBorders>
            <w:shd w:val="clear" w:color="auto" w:fill="auto"/>
            <w:noWrap/>
            <w:vAlign w:val="bottom"/>
            <w:hideMark/>
          </w:tcPr>
          <w:p w14:paraId="5D5B32ED" w14:textId="77777777" w:rsidR="00781C75" w:rsidRDefault="00781C75" w:rsidP="00FC3227">
            <w:pPr>
              <w:rPr>
                <w:sz w:val="20"/>
              </w:rPr>
            </w:pPr>
          </w:p>
        </w:tc>
        <w:tc>
          <w:tcPr>
            <w:tcW w:w="1007" w:type="dxa"/>
            <w:tcBorders>
              <w:top w:val="nil"/>
              <w:left w:val="nil"/>
              <w:bottom w:val="nil"/>
              <w:right w:val="nil"/>
            </w:tcBorders>
            <w:shd w:val="clear" w:color="auto" w:fill="auto"/>
            <w:noWrap/>
            <w:vAlign w:val="bottom"/>
            <w:hideMark/>
          </w:tcPr>
          <w:p w14:paraId="0EBD8757" w14:textId="77777777" w:rsidR="00781C75" w:rsidRDefault="00781C75" w:rsidP="00FC3227">
            <w:pPr>
              <w:rPr>
                <w:sz w:val="20"/>
              </w:rPr>
            </w:pPr>
          </w:p>
        </w:tc>
        <w:tc>
          <w:tcPr>
            <w:tcW w:w="1109" w:type="dxa"/>
            <w:tcBorders>
              <w:top w:val="nil"/>
              <w:left w:val="nil"/>
              <w:bottom w:val="nil"/>
              <w:right w:val="nil"/>
            </w:tcBorders>
            <w:shd w:val="clear" w:color="auto" w:fill="auto"/>
            <w:noWrap/>
            <w:vAlign w:val="bottom"/>
            <w:hideMark/>
          </w:tcPr>
          <w:p w14:paraId="17FDD4E6" w14:textId="77777777" w:rsidR="00781C75" w:rsidRDefault="00781C75" w:rsidP="00FC3227">
            <w:pPr>
              <w:rPr>
                <w:sz w:val="20"/>
              </w:rPr>
            </w:pPr>
          </w:p>
        </w:tc>
        <w:tc>
          <w:tcPr>
            <w:tcW w:w="964" w:type="dxa"/>
            <w:tcBorders>
              <w:top w:val="nil"/>
              <w:left w:val="nil"/>
              <w:bottom w:val="nil"/>
              <w:right w:val="nil"/>
            </w:tcBorders>
            <w:shd w:val="clear" w:color="auto" w:fill="auto"/>
            <w:noWrap/>
            <w:vAlign w:val="bottom"/>
            <w:hideMark/>
          </w:tcPr>
          <w:p w14:paraId="7FDD292F" w14:textId="77777777" w:rsidR="00781C75" w:rsidRDefault="00781C75" w:rsidP="00FC3227">
            <w:pPr>
              <w:rPr>
                <w:sz w:val="20"/>
              </w:rPr>
            </w:pPr>
          </w:p>
        </w:tc>
        <w:tc>
          <w:tcPr>
            <w:tcW w:w="988" w:type="dxa"/>
            <w:tcBorders>
              <w:top w:val="nil"/>
              <w:left w:val="nil"/>
              <w:bottom w:val="nil"/>
              <w:right w:val="nil"/>
            </w:tcBorders>
            <w:shd w:val="clear" w:color="auto" w:fill="auto"/>
            <w:noWrap/>
            <w:vAlign w:val="bottom"/>
            <w:hideMark/>
          </w:tcPr>
          <w:p w14:paraId="6281E1AA" w14:textId="77777777" w:rsidR="00781C75" w:rsidRDefault="00781C75" w:rsidP="00FC3227">
            <w:pPr>
              <w:rPr>
                <w:sz w:val="20"/>
              </w:rPr>
            </w:pPr>
          </w:p>
        </w:tc>
      </w:tr>
    </w:tbl>
    <w:p w14:paraId="4494F6F1" w14:textId="77777777" w:rsidR="00781C75" w:rsidRDefault="00781C75" w:rsidP="00781C75">
      <w:pPr>
        <w:pStyle w:val="Antrats"/>
        <w:tabs>
          <w:tab w:val="clear" w:pos="4153"/>
          <w:tab w:val="clear" w:pos="8306"/>
        </w:tabs>
        <w:jc w:val="both"/>
      </w:pPr>
    </w:p>
    <w:p w14:paraId="21D24D73" w14:textId="77777777" w:rsidR="00781C75" w:rsidRDefault="00781C75" w:rsidP="00781C75">
      <w:pPr>
        <w:pStyle w:val="Antrats"/>
        <w:tabs>
          <w:tab w:val="clear" w:pos="4153"/>
          <w:tab w:val="clear" w:pos="8306"/>
        </w:tabs>
        <w:jc w:val="both"/>
      </w:pPr>
      <w:r>
        <w:rPr>
          <w:b/>
        </w:rPr>
        <w:t xml:space="preserve">             </w:t>
      </w:r>
      <w:r w:rsidRPr="00F5482D">
        <w:rPr>
          <w:b/>
        </w:rPr>
        <w:t>Savivaldybės skola</w:t>
      </w:r>
      <w:r>
        <w:t xml:space="preserve">. Negrąžintų ilgalaikių paskolų likutis 2019 m. gruodžio 31 d. buvo 2686,3  tūkst. Eur. Suteiktų garantijų likutis – 1303,3 tūkst. Eur.  Per 2019 metus grąžinta 718,9 tūkst. Eur ilgalaikių paskolų, sumokėta 35,1  tūkst. Eur palūkanų. Per 2019 m. pasirašyta viena kreditavimo </w:t>
      </w:r>
      <w:r>
        <w:lastRenderedPageBreak/>
        <w:t xml:space="preserve">sutartis su AB Citadele banku dėl ilgalaikės paskolos investiciniams projektams finansuoti 713,0 tūkst. Eur sumai. </w:t>
      </w:r>
    </w:p>
    <w:p w14:paraId="1BF1FCB6" w14:textId="77777777" w:rsidR="00781C75" w:rsidRDefault="00781C75" w:rsidP="00781C75">
      <w:pPr>
        <w:jc w:val="both"/>
      </w:pPr>
      <w:r>
        <w:t xml:space="preserve">           </w:t>
      </w:r>
      <w:r w:rsidRPr="00547D1C">
        <w:rPr>
          <w:b/>
        </w:rPr>
        <w:t>Mokėti</w:t>
      </w:r>
      <w:r>
        <w:rPr>
          <w:b/>
        </w:rPr>
        <w:t>n</w:t>
      </w:r>
      <w:r w:rsidRPr="00547D1C">
        <w:rPr>
          <w:b/>
        </w:rPr>
        <w:t>os sumos</w:t>
      </w:r>
      <w:r>
        <w:t>. 2019 m gruodžio 31 d.</w:t>
      </w:r>
      <w:r w:rsidRPr="005E27EA">
        <w:t xml:space="preserve"> </w:t>
      </w:r>
      <w:r>
        <w:t xml:space="preserve">Savivaldybės įstaigų savarankiškoms ir valstybės funkcijoms vykdyti lėšų mokėtinos sumos sudarė 803,9 tūkst. Eur (be ilgalaikių paskolų). </w:t>
      </w:r>
    </w:p>
    <w:p w14:paraId="2D7893FB" w14:textId="77777777" w:rsidR="00781C75" w:rsidRPr="00F324FE" w:rsidRDefault="00781C75" w:rsidP="00781C75">
      <w:pPr>
        <w:pStyle w:val="Pagrindiniotekstotrauka2"/>
        <w:tabs>
          <w:tab w:val="left" w:pos="7875"/>
        </w:tabs>
        <w:ind w:left="720"/>
        <w:rPr>
          <w:bCs/>
        </w:rPr>
      </w:pPr>
      <w:r>
        <w:rPr>
          <w:b/>
          <w:sz w:val="36"/>
          <w:szCs w:val="36"/>
        </w:rPr>
        <w:t>M</w:t>
      </w:r>
      <w:r w:rsidRPr="0081717C">
        <w:rPr>
          <w:b/>
          <w:sz w:val="36"/>
          <w:szCs w:val="36"/>
        </w:rPr>
        <w:t>okėtinų sumų pokytis pagal asignavimų valdytojus</w:t>
      </w:r>
      <w:r>
        <w:rPr>
          <w:b/>
        </w:rPr>
        <w:tab/>
        <w:t>t</w:t>
      </w:r>
      <w:r w:rsidRPr="00F324FE">
        <w:rPr>
          <w:bCs/>
        </w:rPr>
        <w:t>ūkst. Eur</w:t>
      </w:r>
    </w:p>
    <w:tbl>
      <w:tblPr>
        <w:tblW w:w="8900" w:type="dxa"/>
        <w:tblInd w:w="113" w:type="dxa"/>
        <w:tblLook w:val="04A0" w:firstRow="1" w:lastRow="0" w:firstColumn="1" w:lastColumn="0" w:noHBand="0" w:noVBand="1"/>
      </w:tblPr>
      <w:tblGrid>
        <w:gridCol w:w="460"/>
        <w:gridCol w:w="4500"/>
        <w:gridCol w:w="1380"/>
        <w:gridCol w:w="1220"/>
        <w:gridCol w:w="1340"/>
      </w:tblGrid>
      <w:tr w:rsidR="00781C75" w:rsidRPr="00A25CE3" w14:paraId="60ABB1E5" w14:textId="77777777" w:rsidTr="00FC3227">
        <w:trPr>
          <w:trHeight w:val="49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1D110"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Eil.</w:t>
            </w:r>
            <w:r w:rsidRPr="00A25CE3">
              <w:rPr>
                <w:rFonts w:ascii="Arial" w:hAnsi="Arial" w:cs="Arial"/>
                <w:sz w:val="16"/>
                <w:szCs w:val="16"/>
              </w:rPr>
              <w:br/>
              <w:t>Nr.</w:t>
            </w:r>
          </w:p>
        </w:tc>
        <w:tc>
          <w:tcPr>
            <w:tcW w:w="4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4E1439"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Asignavimų valdytojų pavadinimas</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6ABE81"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 xml:space="preserve">Mokėtina suma </w:t>
            </w:r>
            <w:r w:rsidRPr="00A25CE3">
              <w:rPr>
                <w:rFonts w:ascii="Arial" w:hAnsi="Arial" w:cs="Arial"/>
                <w:sz w:val="16"/>
                <w:szCs w:val="16"/>
              </w:rPr>
              <w:br/>
              <w:t>2019-12-31</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B0EA3"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 xml:space="preserve">Mokėtina suma </w:t>
            </w:r>
            <w:r w:rsidRPr="00A25CE3">
              <w:rPr>
                <w:rFonts w:ascii="Arial" w:hAnsi="Arial" w:cs="Arial"/>
                <w:sz w:val="16"/>
                <w:szCs w:val="16"/>
              </w:rPr>
              <w:br/>
              <w:t>2018-12-31</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0D70C3"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Skirtumas</w:t>
            </w:r>
            <w:r w:rsidRPr="00A25CE3">
              <w:rPr>
                <w:rFonts w:ascii="Arial" w:hAnsi="Arial" w:cs="Arial"/>
                <w:sz w:val="16"/>
                <w:szCs w:val="16"/>
              </w:rPr>
              <w:br/>
              <w:t>(3 - 4)</w:t>
            </w:r>
          </w:p>
        </w:tc>
      </w:tr>
      <w:tr w:rsidR="00781C75" w:rsidRPr="00A25CE3" w14:paraId="450448A4" w14:textId="77777777" w:rsidTr="00FC3227">
        <w:trPr>
          <w:trHeight w:val="900"/>
        </w:trPr>
        <w:tc>
          <w:tcPr>
            <w:tcW w:w="460" w:type="dxa"/>
            <w:vMerge/>
            <w:tcBorders>
              <w:top w:val="single" w:sz="4" w:space="0" w:color="auto"/>
              <w:left w:val="single" w:sz="4" w:space="0" w:color="auto"/>
              <w:bottom w:val="single" w:sz="4" w:space="0" w:color="000000"/>
              <w:right w:val="single" w:sz="4" w:space="0" w:color="auto"/>
            </w:tcBorders>
            <w:vAlign w:val="center"/>
            <w:hideMark/>
          </w:tcPr>
          <w:p w14:paraId="35D47BDA" w14:textId="77777777" w:rsidR="00781C75" w:rsidRPr="00A25CE3" w:rsidRDefault="00781C75" w:rsidP="00FC3227">
            <w:pPr>
              <w:rPr>
                <w:rFonts w:ascii="Arial" w:hAnsi="Arial" w:cs="Arial"/>
                <w:sz w:val="16"/>
                <w:szCs w:val="16"/>
              </w:rPr>
            </w:pPr>
          </w:p>
        </w:tc>
        <w:tc>
          <w:tcPr>
            <w:tcW w:w="4500" w:type="dxa"/>
            <w:vMerge/>
            <w:tcBorders>
              <w:top w:val="single" w:sz="4" w:space="0" w:color="auto"/>
              <w:left w:val="single" w:sz="4" w:space="0" w:color="auto"/>
              <w:bottom w:val="single" w:sz="4" w:space="0" w:color="000000"/>
              <w:right w:val="single" w:sz="4" w:space="0" w:color="auto"/>
            </w:tcBorders>
            <w:vAlign w:val="center"/>
            <w:hideMark/>
          </w:tcPr>
          <w:p w14:paraId="33A035FC" w14:textId="77777777" w:rsidR="00781C75" w:rsidRPr="00A25CE3" w:rsidRDefault="00781C75" w:rsidP="00FC3227">
            <w:pPr>
              <w:rPr>
                <w:rFonts w:ascii="Arial" w:hAnsi="Arial" w:cs="Arial"/>
                <w:sz w:val="16"/>
                <w:szCs w:val="16"/>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2443CB95" w14:textId="77777777" w:rsidR="00781C75" w:rsidRPr="00A25CE3" w:rsidRDefault="00781C75" w:rsidP="00FC3227">
            <w:pPr>
              <w:rPr>
                <w:rFonts w:ascii="Arial" w:hAnsi="Arial" w:cs="Arial"/>
                <w:sz w:val="16"/>
                <w:szCs w:val="16"/>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7E5CE19" w14:textId="77777777" w:rsidR="00781C75" w:rsidRPr="00A25CE3" w:rsidRDefault="00781C75" w:rsidP="00FC3227">
            <w:pPr>
              <w:rPr>
                <w:rFonts w:ascii="Arial" w:hAnsi="Arial" w:cs="Arial"/>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26206D0D" w14:textId="77777777" w:rsidR="00781C75" w:rsidRPr="00A25CE3" w:rsidRDefault="00781C75" w:rsidP="00FC3227">
            <w:pPr>
              <w:rPr>
                <w:rFonts w:ascii="Arial" w:hAnsi="Arial" w:cs="Arial"/>
                <w:sz w:val="16"/>
                <w:szCs w:val="16"/>
              </w:rPr>
            </w:pPr>
          </w:p>
        </w:tc>
      </w:tr>
      <w:tr w:rsidR="00781C75" w:rsidRPr="00A25CE3" w14:paraId="6A4C37AF"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06388E7"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1</w:t>
            </w:r>
          </w:p>
        </w:tc>
        <w:tc>
          <w:tcPr>
            <w:tcW w:w="4500" w:type="dxa"/>
            <w:tcBorders>
              <w:top w:val="nil"/>
              <w:left w:val="nil"/>
              <w:bottom w:val="single" w:sz="4" w:space="0" w:color="auto"/>
              <w:right w:val="single" w:sz="4" w:space="0" w:color="auto"/>
            </w:tcBorders>
            <w:shd w:val="clear" w:color="auto" w:fill="auto"/>
            <w:noWrap/>
            <w:vAlign w:val="center"/>
            <w:hideMark/>
          </w:tcPr>
          <w:p w14:paraId="1587F125"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2</w:t>
            </w:r>
          </w:p>
        </w:tc>
        <w:tc>
          <w:tcPr>
            <w:tcW w:w="1380" w:type="dxa"/>
            <w:tcBorders>
              <w:top w:val="nil"/>
              <w:left w:val="nil"/>
              <w:bottom w:val="single" w:sz="4" w:space="0" w:color="auto"/>
              <w:right w:val="single" w:sz="4" w:space="0" w:color="auto"/>
            </w:tcBorders>
            <w:shd w:val="clear" w:color="auto" w:fill="auto"/>
            <w:vAlign w:val="center"/>
            <w:hideMark/>
          </w:tcPr>
          <w:p w14:paraId="1B3AC926"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3</w:t>
            </w:r>
          </w:p>
        </w:tc>
        <w:tc>
          <w:tcPr>
            <w:tcW w:w="1220" w:type="dxa"/>
            <w:tcBorders>
              <w:top w:val="nil"/>
              <w:left w:val="nil"/>
              <w:bottom w:val="single" w:sz="4" w:space="0" w:color="auto"/>
              <w:right w:val="single" w:sz="4" w:space="0" w:color="auto"/>
            </w:tcBorders>
            <w:shd w:val="clear" w:color="auto" w:fill="auto"/>
            <w:noWrap/>
            <w:vAlign w:val="center"/>
            <w:hideMark/>
          </w:tcPr>
          <w:p w14:paraId="39436CD4"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4</w:t>
            </w:r>
          </w:p>
        </w:tc>
        <w:tc>
          <w:tcPr>
            <w:tcW w:w="1340" w:type="dxa"/>
            <w:tcBorders>
              <w:top w:val="nil"/>
              <w:left w:val="nil"/>
              <w:bottom w:val="single" w:sz="4" w:space="0" w:color="auto"/>
              <w:right w:val="single" w:sz="4" w:space="0" w:color="auto"/>
            </w:tcBorders>
            <w:shd w:val="clear" w:color="auto" w:fill="auto"/>
            <w:vAlign w:val="center"/>
            <w:hideMark/>
          </w:tcPr>
          <w:p w14:paraId="6AB2D96E" w14:textId="77777777" w:rsidR="00781C75" w:rsidRPr="00A25CE3" w:rsidRDefault="00781C75" w:rsidP="00FC3227">
            <w:pPr>
              <w:jc w:val="center"/>
              <w:rPr>
                <w:rFonts w:ascii="Arial" w:hAnsi="Arial" w:cs="Arial"/>
                <w:sz w:val="16"/>
                <w:szCs w:val="16"/>
              </w:rPr>
            </w:pPr>
            <w:r w:rsidRPr="00A25CE3">
              <w:rPr>
                <w:rFonts w:ascii="Arial" w:hAnsi="Arial" w:cs="Arial"/>
                <w:sz w:val="16"/>
                <w:szCs w:val="16"/>
              </w:rPr>
              <w:t>5</w:t>
            </w:r>
          </w:p>
        </w:tc>
      </w:tr>
      <w:tr w:rsidR="00781C75" w:rsidRPr="00A25CE3" w14:paraId="3A7BE0FB"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0135E7" w14:textId="77777777" w:rsidR="00781C75" w:rsidRPr="00A25CE3" w:rsidRDefault="00781C75" w:rsidP="00FC3227">
            <w:pPr>
              <w:rPr>
                <w:rFonts w:ascii="Arial" w:hAnsi="Arial" w:cs="Arial"/>
                <w:sz w:val="16"/>
                <w:szCs w:val="16"/>
              </w:rPr>
            </w:pPr>
            <w:r w:rsidRPr="00A25CE3">
              <w:rPr>
                <w:rFonts w:ascii="Arial" w:hAnsi="Arial" w:cs="Arial"/>
                <w:sz w:val="16"/>
                <w:szCs w:val="16"/>
              </w:rPr>
              <w:t>1.</w:t>
            </w:r>
          </w:p>
        </w:tc>
        <w:tc>
          <w:tcPr>
            <w:tcW w:w="4500" w:type="dxa"/>
            <w:tcBorders>
              <w:top w:val="nil"/>
              <w:left w:val="nil"/>
              <w:bottom w:val="single" w:sz="4" w:space="0" w:color="auto"/>
              <w:right w:val="single" w:sz="4" w:space="0" w:color="auto"/>
            </w:tcBorders>
            <w:shd w:val="clear" w:color="auto" w:fill="auto"/>
            <w:noWrap/>
            <w:vAlign w:val="bottom"/>
            <w:hideMark/>
          </w:tcPr>
          <w:p w14:paraId="0E7DA607" w14:textId="77777777" w:rsidR="00781C75" w:rsidRPr="00A25CE3" w:rsidRDefault="00781C75" w:rsidP="00FC3227">
            <w:pPr>
              <w:rPr>
                <w:rFonts w:ascii="Arial" w:hAnsi="Arial" w:cs="Arial"/>
                <w:sz w:val="16"/>
                <w:szCs w:val="16"/>
              </w:rPr>
            </w:pPr>
            <w:r w:rsidRPr="00A25CE3">
              <w:rPr>
                <w:rFonts w:ascii="Arial" w:hAnsi="Arial" w:cs="Arial"/>
                <w:sz w:val="16"/>
                <w:szCs w:val="16"/>
              </w:rPr>
              <w:t>Savivaldybės administracija</w:t>
            </w:r>
          </w:p>
        </w:tc>
        <w:tc>
          <w:tcPr>
            <w:tcW w:w="1380" w:type="dxa"/>
            <w:tcBorders>
              <w:top w:val="nil"/>
              <w:left w:val="nil"/>
              <w:bottom w:val="single" w:sz="4" w:space="0" w:color="auto"/>
              <w:right w:val="single" w:sz="4" w:space="0" w:color="auto"/>
            </w:tcBorders>
            <w:shd w:val="clear" w:color="auto" w:fill="auto"/>
            <w:noWrap/>
            <w:vAlign w:val="bottom"/>
            <w:hideMark/>
          </w:tcPr>
          <w:p w14:paraId="05571C7C"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481,1</w:t>
            </w:r>
          </w:p>
        </w:tc>
        <w:tc>
          <w:tcPr>
            <w:tcW w:w="1220" w:type="dxa"/>
            <w:tcBorders>
              <w:top w:val="nil"/>
              <w:left w:val="nil"/>
              <w:bottom w:val="single" w:sz="4" w:space="0" w:color="auto"/>
              <w:right w:val="single" w:sz="4" w:space="0" w:color="auto"/>
            </w:tcBorders>
            <w:shd w:val="clear" w:color="auto" w:fill="auto"/>
            <w:noWrap/>
            <w:vAlign w:val="bottom"/>
            <w:hideMark/>
          </w:tcPr>
          <w:p w14:paraId="79EC6E86"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394,2</w:t>
            </w:r>
          </w:p>
        </w:tc>
        <w:tc>
          <w:tcPr>
            <w:tcW w:w="1340" w:type="dxa"/>
            <w:tcBorders>
              <w:top w:val="nil"/>
              <w:left w:val="nil"/>
              <w:bottom w:val="single" w:sz="4" w:space="0" w:color="auto"/>
              <w:right w:val="single" w:sz="4" w:space="0" w:color="auto"/>
            </w:tcBorders>
            <w:shd w:val="clear" w:color="auto" w:fill="auto"/>
            <w:noWrap/>
            <w:vAlign w:val="bottom"/>
            <w:hideMark/>
          </w:tcPr>
          <w:p w14:paraId="7E5914B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86,9</w:t>
            </w:r>
          </w:p>
        </w:tc>
      </w:tr>
      <w:tr w:rsidR="00781C75" w:rsidRPr="00A25CE3" w14:paraId="6A7859D9"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72E1D0" w14:textId="77777777" w:rsidR="00781C75" w:rsidRPr="00A25CE3" w:rsidRDefault="00781C75" w:rsidP="00FC3227">
            <w:pPr>
              <w:rPr>
                <w:rFonts w:ascii="Arial" w:hAnsi="Arial" w:cs="Arial"/>
                <w:sz w:val="16"/>
                <w:szCs w:val="16"/>
              </w:rPr>
            </w:pPr>
            <w:r w:rsidRPr="00A25CE3">
              <w:rPr>
                <w:rFonts w:ascii="Arial" w:hAnsi="Arial" w:cs="Arial"/>
                <w:sz w:val="16"/>
                <w:szCs w:val="16"/>
              </w:rPr>
              <w:t>2.</w:t>
            </w:r>
          </w:p>
        </w:tc>
        <w:tc>
          <w:tcPr>
            <w:tcW w:w="4500" w:type="dxa"/>
            <w:tcBorders>
              <w:top w:val="nil"/>
              <w:left w:val="nil"/>
              <w:bottom w:val="single" w:sz="4" w:space="0" w:color="auto"/>
              <w:right w:val="single" w:sz="4" w:space="0" w:color="auto"/>
            </w:tcBorders>
            <w:shd w:val="clear" w:color="auto" w:fill="auto"/>
            <w:vAlign w:val="bottom"/>
            <w:hideMark/>
          </w:tcPr>
          <w:p w14:paraId="7B4DC03A" w14:textId="77777777" w:rsidR="00781C75" w:rsidRPr="00A25CE3" w:rsidRDefault="00781C75" w:rsidP="00FC3227">
            <w:pPr>
              <w:rPr>
                <w:rFonts w:ascii="Arial" w:hAnsi="Arial" w:cs="Arial"/>
                <w:sz w:val="16"/>
                <w:szCs w:val="16"/>
              </w:rPr>
            </w:pPr>
            <w:r w:rsidRPr="00A25CE3">
              <w:rPr>
                <w:rFonts w:ascii="Arial" w:hAnsi="Arial" w:cs="Arial"/>
                <w:sz w:val="16"/>
                <w:szCs w:val="16"/>
              </w:rPr>
              <w:t>Pasvalio miesto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70D45ED6"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3,6</w:t>
            </w:r>
          </w:p>
        </w:tc>
        <w:tc>
          <w:tcPr>
            <w:tcW w:w="1220" w:type="dxa"/>
            <w:tcBorders>
              <w:top w:val="nil"/>
              <w:left w:val="nil"/>
              <w:bottom w:val="single" w:sz="4" w:space="0" w:color="auto"/>
              <w:right w:val="single" w:sz="4" w:space="0" w:color="auto"/>
            </w:tcBorders>
            <w:shd w:val="clear" w:color="auto" w:fill="auto"/>
            <w:noWrap/>
            <w:vAlign w:val="bottom"/>
            <w:hideMark/>
          </w:tcPr>
          <w:p w14:paraId="1E473BF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5,4</w:t>
            </w:r>
          </w:p>
        </w:tc>
        <w:tc>
          <w:tcPr>
            <w:tcW w:w="1340" w:type="dxa"/>
            <w:tcBorders>
              <w:top w:val="nil"/>
              <w:left w:val="nil"/>
              <w:bottom w:val="single" w:sz="4" w:space="0" w:color="auto"/>
              <w:right w:val="single" w:sz="4" w:space="0" w:color="auto"/>
            </w:tcBorders>
            <w:shd w:val="clear" w:color="auto" w:fill="auto"/>
            <w:noWrap/>
            <w:vAlign w:val="bottom"/>
            <w:hideMark/>
          </w:tcPr>
          <w:p w14:paraId="2DD549A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-1,8</w:t>
            </w:r>
          </w:p>
        </w:tc>
      </w:tr>
      <w:tr w:rsidR="00781C75" w:rsidRPr="00A25CE3" w14:paraId="3FD349A0"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1BB82B" w14:textId="77777777" w:rsidR="00781C75" w:rsidRPr="00A25CE3" w:rsidRDefault="00781C75" w:rsidP="00FC3227">
            <w:pPr>
              <w:rPr>
                <w:rFonts w:ascii="Arial" w:hAnsi="Arial" w:cs="Arial"/>
                <w:sz w:val="16"/>
                <w:szCs w:val="16"/>
              </w:rPr>
            </w:pPr>
            <w:r w:rsidRPr="00A25CE3">
              <w:rPr>
                <w:rFonts w:ascii="Arial" w:hAnsi="Arial" w:cs="Arial"/>
                <w:sz w:val="16"/>
                <w:szCs w:val="16"/>
              </w:rPr>
              <w:t>3.</w:t>
            </w:r>
          </w:p>
        </w:tc>
        <w:tc>
          <w:tcPr>
            <w:tcW w:w="4500" w:type="dxa"/>
            <w:tcBorders>
              <w:top w:val="nil"/>
              <w:left w:val="nil"/>
              <w:bottom w:val="single" w:sz="4" w:space="0" w:color="auto"/>
              <w:right w:val="single" w:sz="4" w:space="0" w:color="auto"/>
            </w:tcBorders>
            <w:shd w:val="clear" w:color="auto" w:fill="auto"/>
            <w:noWrap/>
            <w:vAlign w:val="bottom"/>
            <w:hideMark/>
          </w:tcPr>
          <w:p w14:paraId="10751766" w14:textId="77777777" w:rsidR="00781C75" w:rsidRPr="00A25CE3" w:rsidRDefault="00781C75" w:rsidP="00FC3227">
            <w:pPr>
              <w:rPr>
                <w:rFonts w:ascii="Arial" w:hAnsi="Arial" w:cs="Arial"/>
                <w:sz w:val="16"/>
                <w:szCs w:val="16"/>
              </w:rPr>
            </w:pPr>
            <w:r w:rsidRPr="00A25CE3">
              <w:rPr>
                <w:rFonts w:ascii="Arial" w:hAnsi="Arial" w:cs="Arial"/>
                <w:sz w:val="16"/>
                <w:szCs w:val="16"/>
              </w:rPr>
              <w:t>Joniškėlio miesto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770F6C5C"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1,2</w:t>
            </w:r>
          </w:p>
        </w:tc>
        <w:tc>
          <w:tcPr>
            <w:tcW w:w="1220" w:type="dxa"/>
            <w:tcBorders>
              <w:top w:val="nil"/>
              <w:left w:val="nil"/>
              <w:bottom w:val="single" w:sz="4" w:space="0" w:color="auto"/>
              <w:right w:val="single" w:sz="4" w:space="0" w:color="auto"/>
            </w:tcBorders>
            <w:shd w:val="clear" w:color="auto" w:fill="auto"/>
            <w:noWrap/>
            <w:vAlign w:val="bottom"/>
            <w:hideMark/>
          </w:tcPr>
          <w:p w14:paraId="25BCEA2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14:paraId="5B6EAC4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0,3</w:t>
            </w:r>
          </w:p>
        </w:tc>
      </w:tr>
      <w:tr w:rsidR="00781C75" w:rsidRPr="00A25CE3" w14:paraId="1044C56B"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BC5D50" w14:textId="77777777" w:rsidR="00781C75" w:rsidRPr="00A25CE3" w:rsidRDefault="00781C75" w:rsidP="00FC3227">
            <w:pPr>
              <w:rPr>
                <w:rFonts w:ascii="Arial" w:hAnsi="Arial" w:cs="Arial"/>
                <w:sz w:val="16"/>
                <w:szCs w:val="16"/>
              </w:rPr>
            </w:pPr>
            <w:r w:rsidRPr="00A25CE3">
              <w:rPr>
                <w:rFonts w:ascii="Arial" w:hAnsi="Arial" w:cs="Arial"/>
                <w:sz w:val="16"/>
                <w:szCs w:val="16"/>
              </w:rPr>
              <w:t>4.</w:t>
            </w:r>
          </w:p>
        </w:tc>
        <w:tc>
          <w:tcPr>
            <w:tcW w:w="4500" w:type="dxa"/>
            <w:tcBorders>
              <w:top w:val="nil"/>
              <w:left w:val="nil"/>
              <w:bottom w:val="single" w:sz="4" w:space="0" w:color="auto"/>
              <w:right w:val="single" w:sz="4" w:space="0" w:color="auto"/>
            </w:tcBorders>
            <w:shd w:val="clear" w:color="auto" w:fill="auto"/>
            <w:noWrap/>
            <w:vAlign w:val="bottom"/>
            <w:hideMark/>
          </w:tcPr>
          <w:p w14:paraId="005485E8" w14:textId="77777777" w:rsidR="00781C75" w:rsidRPr="00A25CE3" w:rsidRDefault="00781C75" w:rsidP="00FC3227">
            <w:pPr>
              <w:rPr>
                <w:rFonts w:ascii="Arial" w:hAnsi="Arial" w:cs="Arial"/>
                <w:sz w:val="16"/>
                <w:szCs w:val="16"/>
              </w:rPr>
            </w:pPr>
            <w:r w:rsidRPr="00A25CE3">
              <w:rPr>
                <w:rFonts w:ascii="Arial" w:hAnsi="Arial" w:cs="Arial"/>
                <w:sz w:val="16"/>
                <w:szCs w:val="16"/>
              </w:rPr>
              <w:t>Pasvalio apylinkių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45A1BF7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1,4</w:t>
            </w:r>
          </w:p>
        </w:tc>
        <w:tc>
          <w:tcPr>
            <w:tcW w:w="1220" w:type="dxa"/>
            <w:tcBorders>
              <w:top w:val="nil"/>
              <w:left w:val="nil"/>
              <w:bottom w:val="single" w:sz="4" w:space="0" w:color="auto"/>
              <w:right w:val="single" w:sz="4" w:space="0" w:color="auto"/>
            </w:tcBorders>
            <w:shd w:val="clear" w:color="auto" w:fill="auto"/>
            <w:noWrap/>
            <w:vAlign w:val="bottom"/>
            <w:hideMark/>
          </w:tcPr>
          <w:p w14:paraId="693B1C2F"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2,3</w:t>
            </w:r>
          </w:p>
        </w:tc>
        <w:tc>
          <w:tcPr>
            <w:tcW w:w="1340" w:type="dxa"/>
            <w:tcBorders>
              <w:top w:val="nil"/>
              <w:left w:val="nil"/>
              <w:bottom w:val="single" w:sz="4" w:space="0" w:color="auto"/>
              <w:right w:val="single" w:sz="4" w:space="0" w:color="auto"/>
            </w:tcBorders>
            <w:shd w:val="clear" w:color="auto" w:fill="auto"/>
            <w:noWrap/>
            <w:vAlign w:val="bottom"/>
            <w:hideMark/>
          </w:tcPr>
          <w:p w14:paraId="1BB52B24"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-0,9</w:t>
            </w:r>
          </w:p>
        </w:tc>
      </w:tr>
      <w:tr w:rsidR="00781C75" w:rsidRPr="00A25CE3" w14:paraId="0E7131B1"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565C55" w14:textId="77777777" w:rsidR="00781C75" w:rsidRPr="00A25CE3" w:rsidRDefault="00781C75" w:rsidP="00FC3227">
            <w:pPr>
              <w:rPr>
                <w:rFonts w:ascii="Arial" w:hAnsi="Arial" w:cs="Arial"/>
                <w:sz w:val="16"/>
                <w:szCs w:val="16"/>
              </w:rPr>
            </w:pPr>
            <w:r w:rsidRPr="00A25CE3">
              <w:rPr>
                <w:rFonts w:ascii="Arial" w:hAnsi="Arial" w:cs="Arial"/>
                <w:sz w:val="16"/>
                <w:szCs w:val="16"/>
              </w:rPr>
              <w:t>5.</w:t>
            </w:r>
          </w:p>
        </w:tc>
        <w:tc>
          <w:tcPr>
            <w:tcW w:w="4500" w:type="dxa"/>
            <w:tcBorders>
              <w:top w:val="nil"/>
              <w:left w:val="nil"/>
              <w:bottom w:val="single" w:sz="4" w:space="0" w:color="auto"/>
              <w:right w:val="single" w:sz="4" w:space="0" w:color="auto"/>
            </w:tcBorders>
            <w:shd w:val="clear" w:color="auto" w:fill="auto"/>
            <w:noWrap/>
            <w:vAlign w:val="bottom"/>
            <w:hideMark/>
          </w:tcPr>
          <w:p w14:paraId="41210724" w14:textId="77777777" w:rsidR="00781C75" w:rsidRPr="00A25CE3" w:rsidRDefault="00781C75" w:rsidP="00FC3227">
            <w:pPr>
              <w:rPr>
                <w:rFonts w:ascii="Arial" w:hAnsi="Arial" w:cs="Arial"/>
                <w:sz w:val="16"/>
                <w:szCs w:val="16"/>
              </w:rPr>
            </w:pPr>
            <w:r w:rsidRPr="00A25CE3">
              <w:rPr>
                <w:rFonts w:ascii="Arial" w:hAnsi="Arial" w:cs="Arial"/>
                <w:sz w:val="16"/>
                <w:szCs w:val="16"/>
              </w:rPr>
              <w:t>Joniškėlio apylinkių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2B1BB6E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4,5</w:t>
            </w:r>
          </w:p>
        </w:tc>
        <w:tc>
          <w:tcPr>
            <w:tcW w:w="1220" w:type="dxa"/>
            <w:tcBorders>
              <w:top w:val="nil"/>
              <w:left w:val="nil"/>
              <w:bottom w:val="single" w:sz="4" w:space="0" w:color="auto"/>
              <w:right w:val="single" w:sz="4" w:space="0" w:color="auto"/>
            </w:tcBorders>
            <w:shd w:val="clear" w:color="auto" w:fill="auto"/>
            <w:noWrap/>
            <w:vAlign w:val="bottom"/>
            <w:hideMark/>
          </w:tcPr>
          <w:p w14:paraId="6143EEE4"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6,4</w:t>
            </w:r>
          </w:p>
        </w:tc>
        <w:tc>
          <w:tcPr>
            <w:tcW w:w="1340" w:type="dxa"/>
            <w:tcBorders>
              <w:top w:val="nil"/>
              <w:left w:val="nil"/>
              <w:bottom w:val="single" w:sz="4" w:space="0" w:color="auto"/>
              <w:right w:val="single" w:sz="4" w:space="0" w:color="auto"/>
            </w:tcBorders>
            <w:shd w:val="clear" w:color="auto" w:fill="auto"/>
            <w:noWrap/>
            <w:vAlign w:val="bottom"/>
            <w:hideMark/>
          </w:tcPr>
          <w:p w14:paraId="0630852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-1,9</w:t>
            </w:r>
          </w:p>
        </w:tc>
      </w:tr>
      <w:tr w:rsidR="00781C75" w:rsidRPr="00A25CE3" w14:paraId="16D7AAAC"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8C04D5" w14:textId="77777777" w:rsidR="00781C75" w:rsidRPr="00A25CE3" w:rsidRDefault="00781C75" w:rsidP="00FC3227">
            <w:pPr>
              <w:rPr>
                <w:rFonts w:ascii="Arial" w:hAnsi="Arial" w:cs="Arial"/>
                <w:sz w:val="16"/>
                <w:szCs w:val="16"/>
              </w:rPr>
            </w:pPr>
            <w:r w:rsidRPr="00A25CE3">
              <w:rPr>
                <w:rFonts w:ascii="Arial" w:hAnsi="Arial" w:cs="Arial"/>
                <w:sz w:val="16"/>
                <w:szCs w:val="16"/>
              </w:rPr>
              <w:t>6.</w:t>
            </w:r>
          </w:p>
        </w:tc>
        <w:tc>
          <w:tcPr>
            <w:tcW w:w="4500" w:type="dxa"/>
            <w:tcBorders>
              <w:top w:val="nil"/>
              <w:left w:val="nil"/>
              <w:bottom w:val="single" w:sz="4" w:space="0" w:color="auto"/>
              <w:right w:val="single" w:sz="4" w:space="0" w:color="auto"/>
            </w:tcBorders>
            <w:shd w:val="clear" w:color="auto" w:fill="auto"/>
            <w:noWrap/>
            <w:vAlign w:val="bottom"/>
            <w:hideMark/>
          </w:tcPr>
          <w:p w14:paraId="41A21554" w14:textId="77777777" w:rsidR="00781C75" w:rsidRPr="00A25CE3" w:rsidRDefault="00781C75" w:rsidP="00FC3227">
            <w:pPr>
              <w:rPr>
                <w:rFonts w:ascii="Arial" w:hAnsi="Arial" w:cs="Arial"/>
                <w:sz w:val="16"/>
                <w:szCs w:val="16"/>
              </w:rPr>
            </w:pPr>
            <w:r w:rsidRPr="00A25CE3">
              <w:rPr>
                <w:rFonts w:ascii="Arial" w:hAnsi="Arial" w:cs="Arial"/>
                <w:sz w:val="16"/>
                <w:szCs w:val="16"/>
              </w:rPr>
              <w:t>Saločių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021908F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2,7</w:t>
            </w:r>
          </w:p>
        </w:tc>
        <w:tc>
          <w:tcPr>
            <w:tcW w:w="1220" w:type="dxa"/>
            <w:tcBorders>
              <w:top w:val="nil"/>
              <w:left w:val="nil"/>
              <w:bottom w:val="single" w:sz="4" w:space="0" w:color="auto"/>
              <w:right w:val="single" w:sz="4" w:space="0" w:color="auto"/>
            </w:tcBorders>
            <w:shd w:val="clear" w:color="auto" w:fill="auto"/>
            <w:noWrap/>
            <w:vAlign w:val="bottom"/>
            <w:hideMark/>
          </w:tcPr>
          <w:p w14:paraId="1579B038"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1,7</w:t>
            </w:r>
          </w:p>
        </w:tc>
        <w:tc>
          <w:tcPr>
            <w:tcW w:w="1340" w:type="dxa"/>
            <w:tcBorders>
              <w:top w:val="nil"/>
              <w:left w:val="nil"/>
              <w:bottom w:val="single" w:sz="4" w:space="0" w:color="auto"/>
              <w:right w:val="single" w:sz="4" w:space="0" w:color="auto"/>
            </w:tcBorders>
            <w:shd w:val="clear" w:color="auto" w:fill="auto"/>
            <w:noWrap/>
            <w:vAlign w:val="bottom"/>
            <w:hideMark/>
          </w:tcPr>
          <w:p w14:paraId="786A089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1,0</w:t>
            </w:r>
          </w:p>
        </w:tc>
      </w:tr>
      <w:tr w:rsidR="00781C75" w:rsidRPr="00A25CE3" w14:paraId="4EF21330"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BB5608" w14:textId="77777777" w:rsidR="00781C75" w:rsidRPr="00A25CE3" w:rsidRDefault="00781C75" w:rsidP="00FC3227">
            <w:pPr>
              <w:rPr>
                <w:rFonts w:ascii="Arial" w:hAnsi="Arial" w:cs="Arial"/>
                <w:sz w:val="16"/>
                <w:szCs w:val="16"/>
              </w:rPr>
            </w:pPr>
            <w:r w:rsidRPr="00A25CE3">
              <w:rPr>
                <w:rFonts w:ascii="Arial" w:hAnsi="Arial" w:cs="Arial"/>
                <w:sz w:val="16"/>
                <w:szCs w:val="16"/>
              </w:rPr>
              <w:t>7.</w:t>
            </w:r>
          </w:p>
        </w:tc>
        <w:tc>
          <w:tcPr>
            <w:tcW w:w="4500" w:type="dxa"/>
            <w:tcBorders>
              <w:top w:val="nil"/>
              <w:left w:val="nil"/>
              <w:bottom w:val="single" w:sz="4" w:space="0" w:color="auto"/>
              <w:right w:val="single" w:sz="4" w:space="0" w:color="auto"/>
            </w:tcBorders>
            <w:shd w:val="clear" w:color="auto" w:fill="auto"/>
            <w:noWrap/>
            <w:vAlign w:val="bottom"/>
            <w:hideMark/>
          </w:tcPr>
          <w:p w14:paraId="2FE07109" w14:textId="77777777" w:rsidR="00781C75" w:rsidRPr="00A25CE3" w:rsidRDefault="00781C75" w:rsidP="00FC3227">
            <w:pPr>
              <w:rPr>
                <w:rFonts w:ascii="Arial" w:hAnsi="Arial" w:cs="Arial"/>
                <w:sz w:val="16"/>
                <w:szCs w:val="16"/>
              </w:rPr>
            </w:pPr>
            <w:r w:rsidRPr="00A25CE3">
              <w:rPr>
                <w:rFonts w:ascii="Arial" w:hAnsi="Arial" w:cs="Arial"/>
                <w:sz w:val="16"/>
                <w:szCs w:val="16"/>
              </w:rPr>
              <w:t>Vaškų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505D30F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4,0</w:t>
            </w:r>
          </w:p>
        </w:tc>
        <w:tc>
          <w:tcPr>
            <w:tcW w:w="1220" w:type="dxa"/>
            <w:tcBorders>
              <w:top w:val="nil"/>
              <w:left w:val="nil"/>
              <w:bottom w:val="single" w:sz="4" w:space="0" w:color="auto"/>
              <w:right w:val="single" w:sz="4" w:space="0" w:color="auto"/>
            </w:tcBorders>
            <w:shd w:val="clear" w:color="auto" w:fill="auto"/>
            <w:noWrap/>
            <w:vAlign w:val="bottom"/>
            <w:hideMark/>
          </w:tcPr>
          <w:p w14:paraId="222C9DF8"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1,7</w:t>
            </w:r>
          </w:p>
        </w:tc>
        <w:tc>
          <w:tcPr>
            <w:tcW w:w="1340" w:type="dxa"/>
            <w:tcBorders>
              <w:top w:val="nil"/>
              <w:left w:val="nil"/>
              <w:bottom w:val="single" w:sz="4" w:space="0" w:color="auto"/>
              <w:right w:val="single" w:sz="4" w:space="0" w:color="auto"/>
            </w:tcBorders>
            <w:shd w:val="clear" w:color="auto" w:fill="auto"/>
            <w:noWrap/>
            <w:vAlign w:val="bottom"/>
            <w:hideMark/>
          </w:tcPr>
          <w:p w14:paraId="24B500F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2,3</w:t>
            </w:r>
          </w:p>
        </w:tc>
      </w:tr>
      <w:tr w:rsidR="00781C75" w:rsidRPr="00A25CE3" w14:paraId="107BEA51"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D6F905" w14:textId="77777777" w:rsidR="00781C75" w:rsidRPr="00A25CE3" w:rsidRDefault="00781C75" w:rsidP="00FC3227">
            <w:pPr>
              <w:rPr>
                <w:rFonts w:ascii="Arial" w:hAnsi="Arial" w:cs="Arial"/>
                <w:sz w:val="16"/>
                <w:szCs w:val="16"/>
              </w:rPr>
            </w:pPr>
            <w:r w:rsidRPr="00A25CE3">
              <w:rPr>
                <w:rFonts w:ascii="Arial" w:hAnsi="Arial" w:cs="Arial"/>
                <w:sz w:val="16"/>
                <w:szCs w:val="16"/>
              </w:rPr>
              <w:t>8.</w:t>
            </w:r>
          </w:p>
        </w:tc>
        <w:tc>
          <w:tcPr>
            <w:tcW w:w="4500" w:type="dxa"/>
            <w:tcBorders>
              <w:top w:val="nil"/>
              <w:left w:val="nil"/>
              <w:bottom w:val="single" w:sz="4" w:space="0" w:color="auto"/>
              <w:right w:val="single" w:sz="4" w:space="0" w:color="auto"/>
            </w:tcBorders>
            <w:shd w:val="clear" w:color="auto" w:fill="auto"/>
            <w:noWrap/>
            <w:vAlign w:val="bottom"/>
            <w:hideMark/>
          </w:tcPr>
          <w:p w14:paraId="4D1C13D3" w14:textId="77777777" w:rsidR="00781C75" w:rsidRPr="00A25CE3" w:rsidRDefault="00781C75" w:rsidP="00FC3227">
            <w:pPr>
              <w:rPr>
                <w:rFonts w:ascii="Arial" w:hAnsi="Arial" w:cs="Arial"/>
                <w:sz w:val="16"/>
                <w:szCs w:val="16"/>
              </w:rPr>
            </w:pPr>
            <w:r w:rsidRPr="00A25CE3">
              <w:rPr>
                <w:rFonts w:ascii="Arial" w:hAnsi="Arial" w:cs="Arial"/>
                <w:sz w:val="16"/>
                <w:szCs w:val="16"/>
              </w:rPr>
              <w:t>Krinčino seniūnija</w:t>
            </w:r>
          </w:p>
        </w:tc>
        <w:tc>
          <w:tcPr>
            <w:tcW w:w="1380" w:type="dxa"/>
            <w:tcBorders>
              <w:top w:val="nil"/>
              <w:left w:val="nil"/>
              <w:bottom w:val="nil"/>
              <w:right w:val="single" w:sz="4" w:space="0" w:color="auto"/>
            </w:tcBorders>
            <w:shd w:val="clear" w:color="auto" w:fill="auto"/>
            <w:noWrap/>
            <w:vAlign w:val="bottom"/>
            <w:hideMark/>
          </w:tcPr>
          <w:p w14:paraId="49316BC8"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1,0</w:t>
            </w:r>
          </w:p>
        </w:tc>
        <w:tc>
          <w:tcPr>
            <w:tcW w:w="1220" w:type="dxa"/>
            <w:tcBorders>
              <w:top w:val="nil"/>
              <w:left w:val="nil"/>
              <w:bottom w:val="single" w:sz="4" w:space="0" w:color="auto"/>
              <w:right w:val="single" w:sz="4" w:space="0" w:color="auto"/>
            </w:tcBorders>
            <w:shd w:val="clear" w:color="auto" w:fill="auto"/>
            <w:noWrap/>
            <w:vAlign w:val="bottom"/>
            <w:hideMark/>
          </w:tcPr>
          <w:p w14:paraId="0800A13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3,2</w:t>
            </w:r>
          </w:p>
        </w:tc>
        <w:tc>
          <w:tcPr>
            <w:tcW w:w="1340" w:type="dxa"/>
            <w:tcBorders>
              <w:top w:val="nil"/>
              <w:left w:val="nil"/>
              <w:bottom w:val="single" w:sz="4" w:space="0" w:color="auto"/>
              <w:right w:val="single" w:sz="4" w:space="0" w:color="auto"/>
            </w:tcBorders>
            <w:shd w:val="clear" w:color="auto" w:fill="auto"/>
            <w:noWrap/>
            <w:vAlign w:val="bottom"/>
            <w:hideMark/>
          </w:tcPr>
          <w:p w14:paraId="1B3662E0"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-2,2</w:t>
            </w:r>
          </w:p>
        </w:tc>
      </w:tr>
      <w:tr w:rsidR="00781C75" w:rsidRPr="00A25CE3" w14:paraId="023E6394"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D8EF14" w14:textId="77777777" w:rsidR="00781C75" w:rsidRPr="00A25CE3" w:rsidRDefault="00781C75" w:rsidP="00FC3227">
            <w:pPr>
              <w:rPr>
                <w:rFonts w:ascii="Arial" w:hAnsi="Arial" w:cs="Arial"/>
                <w:sz w:val="16"/>
                <w:szCs w:val="16"/>
              </w:rPr>
            </w:pPr>
            <w:r w:rsidRPr="00A25CE3">
              <w:rPr>
                <w:rFonts w:ascii="Arial" w:hAnsi="Arial" w:cs="Arial"/>
                <w:sz w:val="16"/>
                <w:szCs w:val="16"/>
              </w:rPr>
              <w:t>9.</w:t>
            </w:r>
          </w:p>
        </w:tc>
        <w:tc>
          <w:tcPr>
            <w:tcW w:w="4500" w:type="dxa"/>
            <w:tcBorders>
              <w:top w:val="nil"/>
              <w:left w:val="nil"/>
              <w:bottom w:val="single" w:sz="4" w:space="0" w:color="auto"/>
              <w:right w:val="single" w:sz="4" w:space="0" w:color="auto"/>
            </w:tcBorders>
            <w:shd w:val="clear" w:color="auto" w:fill="auto"/>
            <w:noWrap/>
            <w:vAlign w:val="bottom"/>
            <w:hideMark/>
          </w:tcPr>
          <w:p w14:paraId="2958C150" w14:textId="77777777" w:rsidR="00781C75" w:rsidRPr="00A25CE3" w:rsidRDefault="00781C75" w:rsidP="00FC3227">
            <w:pPr>
              <w:rPr>
                <w:rFonts w:ascii="Arial" w:hAnsi="Arial" w:cs="Arial"/>
                <w:sz w:val="16"/>
                <w:szCs w:val="16"/>
              </w:rPr>
            </w:pPr>
            <w:r w:rsidRPr="00A25CE3">
              <w:rPr>
                <w:rFonts w:ascii="Arial" w:hAnsi="Arial" w:cs="Arial"/>
                <w:sz w:val="16"/>
                <w:szCs w:val="16"/>
              </w:rPr>
              <w:t>Pumpėnų seniūnija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CFCD508"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2,0</w:t>
            </w:r>
          </w:p>
        </w:tc>
        <w:tc>
          <w:tcPr>
            <w:tcW w:w="1220" w:type="dxa"/>
            <w:tcBorders>
              <w:top w:val="nil"/>
              <w:left w:val="nil"/>
              <w:bottom w:val="single" w:sz="4" w:space="0" w:color="auto"/>
              <w:right w:val="single" w:sz="4" w:space="0" w:color="auto"/>
            </w:tcBorders>
            <w:shd w:val="clear" w:color="auto" w:fill="auto"/>
            <w:noWrap/>
            <w:vAlign w:val="bottom"/>
            <w:hideMark/>
          </w:tcPr>
          <w:p w14:paraId="1A856BE0"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1,2</w:t>
            </w:r>
          </w:p>
        </w:tc>
        <w:tc>
          <w:tcPr>
            <w:tcW w:w="1340" w:type="dxa"/>
            <w:tcBorders>
              <w:top w:val="nil"/>
              <w:left w:val="nil"/>
              <w:bottom w:val="single" w:sz="4" w:space="0" w:color="auto"/>
              <w:right w:val="single" w:sz="4" w:space="0" w:color="auto"/>
            </w:tcBorders>
            <w:shd w:val="clear" w:color="auto" w:fill="auto"/>
            <w:noWrap/>
            <w:vAlign w:val="bottom"/>
            <w:hideMark/>
          </w:tcPr>
          <w:p w14:paraId="0B882D4C"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0,8</w:t>
            </w:r>
          </w:p>
        </w:tc>
      </w:tr>
      <w:tr w:rsidR="00781C75" w:rsidRPr="00A25CE3" w14:paraId="0C698EB9"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7EC343" w14:textId="77777777" w:rsidR="00781C75" w:rsidRPr="00A25CE3" w:rsidRDefault="00781C75" w:rsidP="00FC3227">
            <w:pPr>
              <w:rPr>
                <w:rFonts w:ascii="Arial" w:hAnsi="Arial" w:cs="Arial"/>
                <w:sz w:val="16"/>
                <w:szCs w:val="16"/>
              </w:rPr>
            </w:pPr>
            <w:r w:rsidRPr="00A25CE3">
              <w:rPr>
                <w:rFonts w:ascii="Arial" w:hAnsi="Arial" w:cs="Arial"/>
                <w:sz w:val="16"/>
                <w:szCs w:val="16"/>
              </w:rPr>
              <w:t>10.</w:t>
            </w:r>
          </w:p>
        </w:tc>
        <w:tc>
          <w:tcPr>
            <w:tcW w:w="4500" w:type="dxa"/>
            <w:tcBorders>
              <w:top w:val="nil"/>
              <w:left w:val="nil"/>
              <w:bottom w:val="single" w:sz="4" w:space="0" w:color="auto"/>
              <w:right w:val="single" w:sz="4" w:space="0" w:color="auto"/>
            </w:tcBorders>
            <w:shd w:val="clear" w:color="auto" w:fill="auto"/>
            <w:noWrap/>
            <w:vAlign w:val="bottom"/>
            <w:hideMark/>
          </w:tcPr>
          <w:p w14:paraId="5015B869" w14:textId="77777777" w:rsidR="00781C75" w:rsidRPr="00A25CE3" w:rsidRDefault="00781C75" w:rsidP="00FC3227">
            <w:pPr>
              <w:rPr>
                <w:rFonts w:ascii="Arial" w:hAnsi="Arial" w:cs="Arial"/>
                <w:sz w:val="16"/>
                <w:szCs w:val="16"/>
              </w:rPr>
            </w:pPr>
            <w:r w:rsidRPr="00A25CE3">
              <w:rPr>
                <w:rFonts w:ascii="Arial" w:hAnsi="Arial" w:cs="Arial"/>
                <w:sz w:val="16"/>
                <w:szCs w:val="16"/>
              </w:rPr>
              <w:t>Pušaloto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6C50612B"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2,5</w:t>
            </w:r>
          </w:p>
        </w:tc>
        <w:tc>
          <w:tcPr>
            <w:tcW w:w="1220" w:type="dxa"/>
            <w:tcBorders>
              <w:top w:val="nil"/>
              <w:left w:val="nil"/>
              <w:bottom w:val="single" w:sz="4" w:space="0" w:color="auto"/>
              <w:right w:val="single" w:sz="4" w:space="0" w:color="auto"/>
            </w:tcBorders>
            <w:shd w:val="clear" w:color="auto" w:fill="auto"/>
            <w:noWrap/>
            <w:vAlign w:val="bottom"/>
            <w:hideMark/>
          </w:tcPr>
          <w:p w14:paraId="62ACA455"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2,3</w:t>
            </w:r>
          </w:p>
        </w:tc>
        <w:tc>
          <w:tcPr>
            <w:tcW w:w="1340" w:type="dxa"/>
            <w:tcBorders>
              <w:top w:val="nil"/>
              <w:left w:val="nil"/>
              <w:bottom w:val="single" w:sz="4" w:space="0" w:color="auto"/>
              <w:right w:val="single" w:sz="4" w:space="0" w:color="auto"/>
            </w:tcBorders>
            <w:shd w:val="clear" w:color="auto" w:fill="auto"/>
            <w:noWrap/>
            <w:vAlign w:val="bottom"/>
            <w:hideMark/>
          </w:tcPr>
          <w:p w14:paraId="1429388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0,2</w:t>
            </w:r>
          </w:p>
        </w:tc>
      </w:tr>
      <w:tr w:rsidR="00781C75" w:rsidRPr="00A25CE3" w14:paraId="7CC3C059"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950B39" w14:textId="77777777" w:rsidR="00781C75" w:rsidRPr="00A25CE3" w:rsidRDefault="00781C75" w:rsidP="00FC3227">
            <w:pPr>
              <w:rPr>
                <w:rFonts w:ascii="Arial" w:hAnsi="Arial" w:cs="Arial"/>
                <w:sz w:val="16"/>
                <w:szCs w:val="16"/>
              </w:rPr>
            </w:pPr>
            <w:r w:rsidRPr="00A25CE3">
              <w:rPr>
                <w:rFonts w:ascii="Arial" w:hAnsi="Arial" w:cs="Arial"/>
                <w:sz w:val="16"/>
                <w:szCs w:val="16"/>
              </w:rPr>
              <w:t>11.</w:t>
            </w:r>
          </w:p>
        </w:tc>
        <w:tc>
          <w:tcPr>
            <w:tcW w:w="4500" w:type="dxa"/>
            <w:tcBorders>
              <w:top w:val="nil"/>
              <w:left w:val="nil"/>
              <w:bottom w:val="single" w:sz="4" w:space="0" w:color="auto"/>
              <w:right w:val="single" w:sz="4" w:space="0" w:color="auto"/>
            </w:tcBorders>
            <w:shd w:val="clear" w:color="auto" w:fill="auto"/>
            <w:noWrap/>
            <w:vAlign w:val="bottom"/>
            <w:hideMark/>
          </w:tcPr>
          <w:p w14:paraId="18DC7681" w14:textId="77777777" w:rsidR="00781C75" w:rsidRPr="00A25CE3" w:rsidRDefault="00781C75" w:rsidP="00FC3227">
            <w:pPr>
              <w:rPr>
                <w:rFonts w:ascii="Arial" w:hAnsi="Arial" w:cs="Arial"/>
                <w:sz w:val="16"/>
                <w:szCs w:val="16"/>
              </w:rPr>
            </w:pPr>
            <w:r w:rsidRPr="00A25CE3">
              <w:rPr>
                <w:rFonts w:ascii="Arial" w:hAnsi="Arial" w:cs="Arial"/>
                <w:sz w:val="16"/>
                <w:szCs w:val="16"/>
              </w:rPr>
              <w:t>Daujėnų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5CBB02CF"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3,8</w:t>
            </w:r>
          </w:p>
        </w:tc>
        <w:tc>
          <w:tcPr>
            <w:tcW w:w="1220" w:type="dxa"/>
            <w:tcBorders>
              <w:top w:val="nil"/>
              <w:left w:val="nil"/>
              <w:bottom w:val="single" w:sz="4" w:space="0" w:color="auto"/>
              <w:right w:val="single" w:sz="4" w:space="0" w:color="auto"/>
            </w:tcBorders>
            <w:shd w:val="clear" w:color="auto" w:fill="auto"/>
            <w:noWrap/>
            <w:vAlign w:val="bottom"/>
            <w:hideMark/>
          </w:tcPr>
          <w:p w14:paraId="0D67B82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2,2</w:t>
            </w:r>
          </w:p>
        </w:tc>
        <w:tc>
          <w:tcPr>
            <w:tcW w:w="1340" w:type="dxa"/>
            <w:tcBorders>
              <w:top w:val="nil"/>
              <w:left w:val="nil"/>
              <w:bottom w:val="single" w:sz="4" w:space="0" w:color="auto"/>
              <w:right w:val="single" w:sz="4" w:space="0" w:color="auto"/>
            </w:tcBorders>
            <w:shd w:val="clear" w:color="auto" w:fill="auto"/>
            <w:noWrap/>
            <w:vAlign w:val="bottom"/>
            <w:hideMark/>
          </w:tcPr>
          <w:p w14:paraId="5F0FD0A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1,6</w:t>
            </w:r>
          </w:p>
        </w:tc>
      </w:tr>
      <w:tr w:rsidR="00781C75" w:rsidRPr="00A25CE3" w14:paraId="38522163"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CB70CF1" w14:textId="77777777" w:rsidR="00781C75" w:rsidRPr="00A25CE3" w:rsidRDefault="00781C75" w:rsidP="00FC3227">
            <w:pPr>
              <w:rPr>
                <w:rFonts w:ascii="Arial" w:hAnsi="Arial" w:cs="Arial"/>
                <w:sz w:val="16"/>
                <w:szCs w:val="16"/>
              </w:rPr>
            </w:pPr>
            <w:r w:rsidRPr="00A25CE3">
              <w:rPr>
                <w:rFonts w:ascii="Arial" w:hAnsi="Arial" w:cs="Arial"/>
                <w:sz w:val="16"/>
                <w:szCs w:val="16"/>
              </w:rPr>
              <w:t>12.</w:t>
            </w:r>
          </w:p>
        </w:tc>
        <w:tc>
          <w:tcPr>
            <w:tcW w:w="4500" w:type="dxa"/>
            <w:tcBorders>
              <w:top w:val="nil"/>
              <w:left w:val="nil"/>
              <w:bottom w:val="single" w:sz="4" w:space="0" w:color="auto"/>
              <w:right w:val="single" w:sz="4" w:space="0" w:color="auto"/>
            </w:tcBorders>
            <w:shd w:val="clear" w:color="auto" w:fill="auto"/>
            <w:noWrap/>
            <w:vAlign w:val="bottom"/>
            <w:hideMark/>
          </w:tcPr>
          <w:p w14:paraId="15786813" w14:textId="77777777" w:rsidR="00781C75" w:rsidRPr="00A25CE3" w:rsidRDefault="00781C75" w:rsidP="00FC3227">
            <w:pPr>
              <w:rPr>
                <w:rFonts w:ascii="Arial" w:hAnsi="Arial" w:cs="Arial"/>
                <w:sz w:val="16"/>
                <w:szCs w:val="16"/>
              </w:rPr>
            </w:pPr>
            <w:r w:rsidRPr="00A25CE3">
              <w:rPr>
                <w:rFonts w:ascii="Arial" w:hAnsi="Arial" w:cs="Arial"/>
                <w:sz w:val="16"/>
                <w:szCs w:val="16"/>
              </w:rPr>
              <w:t>Namišių seniūnija</w:t>
            </w:r>
          </w:p>
        </w:tc>
        <w:tc>
          <w:tcPr>
            <w:tcW w:w="1380" w:type="dxa"/>
            <w:tcBorders>
              <w:top w:val="nil"/>
              <w:left w:val="nil"/>
              <w:bottom w:val="single" w:sz="4" w:space="0" w:color="auto"/>
              <w:right w:val="single" w:sz="4" w:space="0" w:color="auto"/>
            </w:tcBorders>
            <w:shd w:val="clear" w:color="auto" w:fill="auto"/>
            <w:noWrap/>
            <w:vAlign w:val="bottom"/>
            <w:hideMark/>
          </w:tcPr>
          <w:p w14:paraId="473D516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14:paraId="1667E416"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0,3</w:t>
            </w:r>
          </w:p>
        </w:tc>
        <w:tc>
          <w:tcPr>
            <w:tcW w:w="1340" w:type="dxa"/>
            <w:tcBorders>
              <w:top w:val="nil"/>
              <w:left w:val="nil"/>
              <w:bottom w:val="single" w:sz="4" w:space="0" w:color="auto"/>
              <w:right w:val="single" w:sz="4" w:space="0" w:color="auto"/>
            </w:tcBorders>
            <w:shd w:val="clear" w:color="auto" w:fill="auto"/>
            <w:noWrap/>
            <w:vAlign w:val="bottom"/>
            <w:hideMark/>
          </w:tcPr>
          <w:p w14:paraId="2AA5DE6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-0,1</w:t>
            </w:r>
          </w:p>
        </w:tc>
      </w:tr>
      <w:tr w:rsidR="00781C75" w:rsidRPr="00A25CE3" w14:paraId="48BD2D06"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D79221" w14:textId="77777777" w:rsidR="00781C75" w:rsidRPr="00A25CE3" w:rsidRDefault="00781C75" w:rsidP="00FC3227">
            <w:pPr>
              <w:rPr>
                <w:rFonts w:ascii="Arial" w:hAnsi="Arial" w:cs="Arial"/>
                <w:sz w:val="16"/>
                <w:szCs w:val="16"/>
              </w:rPr>
            </w:pPr>
            <w:r w:rsidRPr="00A25CE3">
              <w:rPr>
                <w:rFonts w:ascii="Arial" w:hAnsi="Arial" w:cs="Arial"/>
                <w:sz w:val="16"/>
                <w:szCs w:val="16"/>
              </w:rPr>
              <w:t>13.</w:t>
            </w:r>
          </w:p>
        </w:tc>
        <w:tc>
          <w:tcPr>
            <w:tcW w:w="4500" w:type="dxa"/>
            <w:tcBorders>
              <w:top w:val="nil"/>
              <w:left w:val="nil"/>
              <w:bottom w:val="single" w:sz="4" w:space="0" w:color="auto"/>
              <w:right w:val="single" w:sz="4" w:space="0" w:color="auto"/>
            </w:tcBorders>
            <w:shd w:val="clear" w:color="auto" w:fill="auto"/>
            <w:noWrap/>
            <w:vAlign w:val="bottom"/>
            <w:hideMark/>
          </w:tcPr>
          <w:p w14:paraId="060DDA8D" w14:textId="77777777" w:rsidR="00781C75" w:rsidRPr="00A25CE3" w:rsidRDefault="00781C75" w:rsidP="00FC3227">
            <w:pPr>
              <w:rPr>
                <w:rFonts w:ascii="Arial" w:hAnsi="Arial" w:cs="Arial"/>
                <w:sz w:val="16"/>
                <w:szCs w:val="16"/>
              </w:rPr>
            </w:pPr>
            <w:r w:rsidRPr="00A25CE3">
              <w:rPr>
                <w:rFonts w:ascii="Arial" w:hAnsi="Arial" w:cs="Arial"/>
                <w:sz w:val="16"/>
                <w:szCs w:val="16"/>
              </w:rPr>
              <w:t>Pasvalio priešgaisrinė tarnyba</w:t>
            </w:r>
          </w:p>
        </w:tc>
        <w:tc>
          <w:tcPr>
            <w:tcW w:w="1380" w:type="dxa"/>
            <w:tcBorders>
              <w:top w:val="nil"/>
              <w:left w:val="nil"/>
              <w:bottom w:val="single" w:sz="4" w:space="0" w:color="auto"/>
              <w:right w:val="single" w:sz="4" w:space="0" w:color="auto"/>
            </w:tcBorders>
            <w:shd w:val="clear" w:color="auto" w:fill="auto"/>
            <w:noWrap/>
            <w:vAlign w:val="bottom"/>
            <w:hideMark/>
          </w:tcPr>
          <w:p w14:paraId="5C860F8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23,1</w:t>
            </w:r>
          </w:p>
        </w:tc>
        <w:tc>
          <w:tcPr>
            <w:tcW w:w="1220" w:type="dxa"/>
            <w:tcBorders>
              <w:top w:val="nil"/>
              <w:left w:val="nil"/>
              <w:bottom w:val="single" w:sz="4" w:space="0" w:color="auto"/>
              <w:right w:val="single" w:sz="4" w:space="0" w:color="auto"/>
            </w:tcBorders>
            <w:shd w:val="clear" w:color="auto" w:fill="auto"/>
            <w:noWrap/>
            <w:vAlign w:val="bottom"/>
            <w:hideMark/>
          </w:tcPr>
          <w:p w14:paraId="1E0F037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1,1</w:t>
            </w:r>
          </w:p>
        </w:tc>
        <w:tc>
          <w:tcPr>
            <w:tcW w:w="1340" w:type="dxa"/>
            <w:tcBorders>
              <w:top w:val="nil"/>
              <w:left w:val="nil"/>
              <w:bottom w:val="single" w:sz="4" w:space="0" w:color="auto"/>
              <w:right w:val="single" w:sz="4" w:space="0" w:color="auto"/>
            </w:tcBorders>
            <w:shd w:val="clear" w:color="auto" w:fill="auto"/>
            <w:noWrap/>
            <w:vAlign w:val="bottom"/>
            <w:hideMark/>
          </w:tcPr>
          <w:p w14:paraId="4103C584"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22,0</w:t>
            </w:r>
          </w:p>
        </w:tc>
      </w:tr>
      <w:tr w:rsidR="00781C75" w:rsidRPr="00A25CE3" w14:paraId="21D0E1EC"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751161" w14:textId="77777777" w:rsidR="00781C75" w:rsidRPr="00A25CE3" w:rsidRDefault="00781C75" w:rsidP="00FC3227">
            <w:pPr>
              <w:rPr>
                <w:rFonts w:ascii="Arial" w:hAnsi="Arial" w:cs="Arial"/>
                <w:sz w:val="16"/>
                <w:szCs w:val="16"/>
              </w:rPr>
            </w:pPr>
            <w:r w:rsidRPr="00A25CE3">
              <w:rPr>
                <w:rFonts w:ascii="Arial" w:hAnsi="Arial" w:cs="Arial"/>
                <w:sz w:val="16"/>
                <w:szCs w:val="16"/>
              </w:rPr>
              <w:t>14.</w:t>
            </w:r>
          </w:p>
        </w:tc>
        <w:tc>
          <w:tcPr>
            <w:tcW w:w="4500" w:type="dxa"/>
            <w:tcBorders>
              <w:top w:val="nil"/>
              <w:left w:val="nil"/>
              <w:bottom w:val="single" w:sz="4" w:space="0" w:color="auto"/>
              <w:right w:val="single" w:sz="4" w:space="0" w:color="auto"/>
            </w:tcBorders>
            <w:shd w:val="clear" w:color="auto" w:fill="auto"/>
            <w:noWrap/>
            <w:vAlign w:val="bottom"/>
            <w:hideMark/>
          </w:tcPr>
          <w:p w14:paraId="522873AE" w14:textId="77777777" w:rsidR="00781C75" w:rsidRPr="00A25CE3" w:rsidRDefault="00781C75" w:rsidP="00FC3227">
            <w:pPr>
              <w:rPr>
                <w:rFonts w:ascii="Arial" w:hAnsi="Arial" w:cs="Arial"/>
                <w:sz w:val="16"/>
                <w:szCs w:val="16"/>
              </w:rPr>
            </w:pPr>
            <w:r w:rsidRPr="00A25CE3">
              <w:rPr>
                <w:rFonts w:ascii="Arial" w:hAnsi="Arial" w:cs="Arial"/>
                <w:sz w:val="16"/>
                <w:szCs w:val="16"/>
              </w:rPr>
              <w:t>Pasvalio Mariaus Katiliškio viešoji biblioteka</w:t>
            </w:r>
          </w:p>
        </w:tc>
        <w:tc>
          <w:tcPr>
            <w:tcW w:w="1380" w:type="dxa"/>
            <w:tcBorders>
              <w:top w:val="nil"/>
              <w:left w:val="nil"/>
              <w:bottom w:val="nil"/>
              <w:right w:val="single" w:sz="4" w:space="0" w:color="auto"/>
            </w:tcBorders>
            <w:shd w:val="clear" w:color="auto" w:fill="auto"/>
            <w:noWrap/>
            <w:vAlign w:val="bottom"/>
            <w:hideMark/>
          </w:tcPr>
          <w:p w14:paraId="74EAB1F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1,8</w:t>
            </w:r>
          </w:p>
        </w:tc>
        <w:tc>
          <w:tcPr>
            <w:tcW w:w="1220" w:type="dxa"/>
            <w:tcBorders>
              <w:top w:val="nil"/>
              <w:left w:val="nil"/>
              <w:bottom w:val="single" w:sz="4" w:space="0" w:color="auto"/>
              <w:right w:val="single" w:sz="4" w:space="0" w:color="auto"/>
            </w:tcBorders>
            <w:shd w:val="clear" w:color="auto" w:fill="auto"/>
            <w:noWrap/>
            <w:vAlign w:val="bottom"/>
            <w:hideMark/>
          </w:tcPr>
          <w:p w14:paraId="6AB9AC0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1,8</w:t>
            </w:r>
          </w:p>
        </w:tc>
        <w:tc>
          <w:tcPr>
            <w:tcW w:w="1340" w:type="dxa"/>
            <w:tcBorders>
              <w:top w:val="nil"/>
              <w:left w:val="nil"/>
              <w:bottom w:val="single" w:sz="4" w:space="0" w:color="auto"/>
              <w:right w:val="single" w:sz="4" w:space="0" w:color="auto"/>
            </w:tcBorders>
            <w:shd w:val="clear" w:color="auto" w:fill="auto"/>
            <w:noWrap/>
            <w:vAlign w:val="bottom"/>
            <w:hideMark/>
          </w:tcPr>
          <w:p w14:paraId="7008EF4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0,0</w:t>
            </w:r>
          </w:p>
        </w:tc>
      </w:tr>
      <w:tr w:rsidR="00781C75" w:rsidRPr="00A25CE3" w14:paraId="05D07960"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77CDE9" w14:textId="77777777" w:rsidR="00781C75" w:rsidRPr="00A25CE3" w:rsidRDefault="00781C75" w:rsidP="00FC3227">
            <w:pPr>
              <w:rPr>
                <w:rFonts w:ascii="Arial" w:hAnsi="Arial" w:cs="Arial"/>
                <w:sz w:val="16"/>
                <w:szCs w:val="16"/>
              </w:rPr>
            </w:pPr>
            <w:r w:rsidRPr="00A25CE3">
              <w:rPr>
                <w:rFonts w:ascii="Arial" w:hAnsi="Arial" w:cs="Arial"/>
                <w:sz w:val="16"/>
                <w:szCs w:val="16"/>
              </w:rPr>
              <w:t>15.</w:t>
            </w:r>
          </w:p>
        </w:tc>
        <w:tc>
          <w:tcPr>
            <w:tcW w:w="4500" w:type="dxa"/>
            <w:tcBorders>
              <w:top w:val="nil"/>
              <w:left w:val="nil"/>
              <w:bottom w:val="single" w:sz="4" w:space="0" w:color="auto"/>
              <w:right w:val="single" w:sz="4" w:space="0" w:color="auto"/>
            </w:tcBorders>
            <w:shd w:val="clear" w:color="auto" w:fill="auto"/>
            <w:noWrap/>
            <w:vAlign w:val="bottom"/>
            <w:hideMark/>
          </w:tcPr>
          <w:p w14:paraId="40233FCF" w14:textId="77777777" w:rsidR="00781C75" w:rsidRPr="00A25CE3" w:rsidRDefault="00781C75" w:rsidP="00FC3227">
            <w:pPr>
              <w:rPr>
                <w:rFonts w:ascii="Arial" w:hAnsi="Arial" w:cs="Arial"/>
                <w:sz w:val="16"/>
                <w:szCs w:val="16"/>
              </w:rPr>
            </w:pPr>
            <w:r w:rsidRPr="00A25CE3">
              <w:rPr>
                <w:rFonts w:ascii="Arial" w:hAnsi="Arial" w:cs="Arial"/>
                <w:sz w:val="16"/>
                <w:szCs w:val="16"/>
              </w:rPr>
              <w:t>Pasvalio krašto muziejus</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353ABB6"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0,6</w:t>
            </w:r>
          </w:p>
        </w:tc>
        <w:tc>
          <w:tcPr>
            <w:tcW w:w="1220" w:type="dxa"/>
            <w:tcBorders>
              <w:top w:val="nil"/>
              <w:left w:val="nil"/>
              <w:bottom w:val="single" w:sz="4" w:space="0" w:color="auto"/>
              <w:right w:val="single" w:sz="4" w:space="0" w:color="auto"/>
            </w:tcBorders>
            <w:shd w:val="clear" w:color="auto" w:fill="auto"/>
            <w:noWrap/>
            <w:vAlign w:val="bottom"/>
            <w:hideMark/>
          </w:tcPr>
          <w:p w14:paraId="5BEF31D8"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14:paraId="02580550"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-0,7</w:t>
            </w:r>
          </w:p>
        </w:tc>
      </w:tr>
      <w:tr w:rsidR="00781C75" w:rsidRPr="00A25CE3" w14:paraId="1CE6E838"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CD0AE8" w14:textId="77777777" w:rsidR="00781C75" w:rsidRPr="00A25CE3" w:rsidRDefault="00781C75" w:rsidP="00FC3227">
            <w:pPr>
              <w:rPr>
                <w:rFonts w:ascii="Arial" w:hAnsi="Arial" w:cs="Arial"/>
                <w:sz w:val="16"/>
                <w:szCs w:val="16"/>
              </w:rPr>
            </w:pPr>
            <w:r w:rsidRPr="00A25CE3">
              <w:rPr>
                <w:rFonts w:ascii="Arial" w:hAnsi="Arial" w:cs="Arial"/>
                <w:sz w:val="16"/>
                <w:szCs w:val="16"/>
              </w:rPr>
              <w:t>16.</w:t>
            </w:r>
          </w:p>
        </w:tc>
        <w:tc>
          <w:tcPr>
            <w:tcW w:w="4500" w:type="dxa"/>
            <w:tcBorders>
              <w:top w:val="nil"/>
              <w:left w:val="nil"/>
              <w:bottom w:val="single" w:sz="4" w:space="0" w:color="auto"/>
              <w:right w:val="single" w:sz="4" w:space="0" w:color="auto"/>
            </w:tcBorders>
            <w:shd w:val="clear" w:color="auto" w:fill="auto"/>
            <w:noWrap/>
            <w:vAlign w:val="bottom"/>
            <w:hideMark/>
          </w:tcPr>
          <w:p w14:paraId="3A282523" w14:textId="77777777" w:rsidR="00781C75" w:rsidRPr="00A25CE3" w:rsidRDefault="00781C75" w:rsidP="00FC3227">
            <w:pPr>
              <w:rPr>
                <w:rFonts w:ascii="Arial" w:hAnsi="Arial" w:cs="Arial"/>
                <w:sz w:val="16"/>
                <w:szCs w:val="16"/>
              </w:rPr>
            </w:pPr>
            <w:r w:rsidRPr="00A25CE3">
              <w:rPr>
                <w:rFonts w:ascii="Arial" w:hAnsi="Arial" w:cs="Arial"/>
                <w:sz w:val="16"/>
                <w:szCs w:val="16"/>
              </w:rPr>
              <w:t>Pasvalio kultūros centras</w:t>
            </w:r>
          </w:p>
        </w:tc>
        <w:tc>
          <w:tcPr>
            <w:tcW w:w="1380" w:type="dxa"/>
            <w:tcBorders>
              <w:top w:val="nil"/>
              <w:left w:val="nil"/>
              <w:bottom w:val="single" w:sz="4" w:space="0" w:color="auto"/>
              <w:right w:val="single" w:sz="4" w:space="0" w:color="auto"/>
            </w:tcBorders>
            <w:shd w:val="clear" w:color="auto" w:fill="auto"/>
            <w:noWrap/>
            <w:vAlign w:val="bottom"/>
            <w:hideMark/>
          </w:tcPr>
          <w:p w14:paraId="31258985"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1,4</w:t>
            </w:r>
          </w:p>
        </w:tc>
        <w:tc>
          <w:tcPr>
            <w:tcW w:w="1220" w:type="dxa"/>
            <w:tcBorders>
              <w:top w:val="nil"/>
              <w:left w:val="nil"/>
              <w:bottom w:val="single" w:sz="4" w:space="0" w:color="auto"/>
              <w:right w:val="single" w:sz="4" w:space="0" w:color="auto"/>
            </w:tcBorders>
            <w:shd w:val="clear" w:color="auto" w:fill="auto"/>
            <w:noWrap/>
            <w:vAlign w:val="bottom"/>
            <w:hideMark/>
          </w:tcPr>
          <w:p w14:paraId="08196E5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1,9</w:t>
            </w:r>
          </w:p>
        </w:tc>
        <w:tc>
          <w:tcPr>
            <w:tcW w:w="1340" w:type="dxa"/>
            <w:tcBorders>
              <w:top w:val="nil"/>
              <w:left w:val="nil"/>
              <w:bottom w:val="single" w:sz="4" w:space="0" w:color="auto"/>
              <w:right w:val="single" w:sz="4" w:space="0" w:color="auto"/>
            </w:tcBorders>
            <w:shd w:val="clear" w:color="auto" w:fill="auto"/>
            <w:noWrap/>
            <w:vAlign w:val="bottom"/>
            <w:hideMark/>
          </w:tcPr>
          <w:p w14:paraId="52AB9E5B"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-0,5</w:t>
            </w:r>
          </w:p>
        </w:tc>
      </w:tr>
      <w:tr w:rsidR="00781C75" w:rsidRPr="00A25CE3" w14:paraId="62FF1B6A"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1677A0B" w14:textId="77777777" w:rsidR="00781C75" w:rsidRPr="00A25CE3" w:rsidRDefault="00781C75" w:rsidP="00FC3227">
            <w:pPr>
              <w:rPr>
                <w:rFonts w:ascii="Arial" w:hAnsi="Arial" w:cs="Arial"/>
                <w:sz w:val="16"/>
                <w:szCs w:val="16"/>
              </w:rPr>
            </w:pPr>
            <w:r w:rsidRPr="00A25CE3">
              <w:rPr>
                <w:rFonts w:ascii="Arial" w:hAnsi="Arial" w:cs="Arial"/>
                <w:sz w:val="16"/>
                <w:szCs w:val="16"/>
              </w:rPr>
              <w:t>17.</w:t>
            </w:r>
          </w:p>
        </w:tc>
        <w:tc>
          <w:tcPr>
            <w:tcW w:w="4500" w:type="dxa"/>
            <w:tcBorders>
              <w:top w:val="nil"/>
              <w:left w:val="nil"/>
              <w:bottom w:val="single" w:sz="4" w:space="0" w:color="auto"/>
              <w:right w:val="single" w:sz="4" w:space="0" w:color="auto"/>
            </w:tcBorders>
            <w:shd w:val="clear" w:color="auto" w:fill="auto"/>
            <w:noWrap/>
            <w:vAlign w:val="bottom"/>
            <w:hideMark/>
          </w:tcPr>
          <w:p w14:paraId="59C1DFB2" w14:textId="77777777" w:rsidR="00781C75" w:rsidRPr="00A25CE3" w:rsidRDefault="00781C75" w:rsidP="00FC3227">
            <w:pPr>
              <w:rPr>
                <w:rFonts w:ascii="Arial" w:hAnsi="Arial" w:cs="Arial"/>
                <w:sz w:val="16"/>
                <w:szCs w:val="16"/>
              </w:rPr>
            </w:pPr>
            <w:r w:rsidRPr="00A25CE3">
              <w:rPr>
                <w:rFonts w:ascii="Arial" w:hAnsi="Arial" w:cs="Arial"/>
                <w:sz w:val="16"/>
                <w:szCs w:val="16"/>
              </w:rPr>
              <w:t>Grūžių vaikų globos namai</w:t>
            </w:r>
          </w:p>
        </w:tc>
        <w:tc>
          <w:tcPr>
            <w:tcW w:w="1380" w:type="dxa"/>
            <w:tcBorders>
              <w:top w:val="nil"/>
              <w:left w:val="nil"/>
              <w:bottom w:val="single" w:sz="4" w:space="0" w:color="auto"/>
              <w:right w:val="single" w:sz="4" w:space="0" w:color="auto"/>
            </w:tcBorders>
            <w:shd w:val="clear" w:color="auto" w:fill="auto"/>
            <w:noWrap/>
            <w:vAlign w:val="bottom"/>
            <w:hideMark/>
          </w:tcPr>
          <w:p w14:paraId="7DAF987C"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1,5</w:t>
            </w:r>
          </w:p>
        </w:tc>
        <w:tc>
          <w:tcPr>
            <w:tcW w:w="1220" w:type="dxa"/>
            <w:tcBorders>
              <w:top w:val="nil"/>
              <w:left w:val="nil"/>
              <w:bottom w:val="single" w:sz="4" w:space="0" w:color="auto"/>
              <w:right w:val="single" w:sz="4" w:space="0" w:color="auto"/>
            </w:tcBorders>
            <w:shd w:val="clear" w:color="auto" w:fill="auto"/>
            <w:noWrap/>
            <w:vAlign w:val="bottom"/>
            <w:hideMark/>
          </w:tcPr>
          <w:p w14:paraId="5479D1AB"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3,3</w:t>
            </w:r>
          </w:p>
        </w:tc>
        <w:tc>
          <w:tcPr>
            <w:tcW w:w="1340" w:type="dxa"/>
            <w:tcBorders>
              <w:top w:val="nil"/>
              <w:left w:val="nil"/>
              <w:bottom w:val="single" w:sz="4" w:space="0" w:color="auto"/>
              <w:right w:val="single" w:sz="4" w:space="0" w:color="auto"/>
            </w:tcBorders>
            <w:shd w:val="clear" w:color="auto" w:fill="auto"/>
            <w:noWrap/>
            <w:vAlign w:val="bottom"/>
            <w:hideMark/>
          </w:tcPr>
          <w:p w14:paraId="606D7A7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-1,8</w:t>
            </w:r>
          </w:p>
        </w:tc>
      </w:tr>
      <w:tr w:rsidR="00781C75" w:rsidRPr="00A25CE3" w14:paraId="10E1AA90"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CB8D98" w14:textId="77777777" w:rsidR="00781C75" w:rsidRPr="00A25CE3" w:rsidRDefault="00781C75" w:rsidP="00FC3227">
            <w:pPr>
              <w:rPr>
                <w:rFonts w:ascii="Arial" w:hAnsi="Arial" w:cs="Arial"/>
                <w:sz w:val="16"/>
                <w:szCs w:val="16"/>
              </w:rPr>
            </w:pPr>
            <w:r w:rsidRPr="00A25CE3">
              <w:rPr>
                <w:rFonts w:ascii="Arial" w:hAnsi="Arial" w:cs="Arial"/>
                <w:sz w:val="16"/>
                <w:szCs w:val="16"/>
              </w:rPr>
              <w:t>18.</w:t>
            </w:r>
          </w:p>
        </w:tc>
        <w:tc>
          <w:tcPr>
            <w:tcW w:w="4500" w:type="dxa"/>
            <w:tcBorders>
              <w:top w:val="nil"/>
              <w:left w:val="nil"/>
              <w:bottom w:val="single" w:sz="4" w:space="0" w:color="auto"/>
              <w:right w:val="single" w:sz="4" w:space="0" w:color="auto"/>
            </w:tcBorders>
            <w:shd w:val="clear" w:color="auto" w:fill="auto"/>
            <w:noWrap/>
            <w:vAlign w:val="bottom"/>
            <w:hideMark/>
          </w:tcPr>
          <w:p w14:paraId="6F03E31F" w14:textId="77777777" w:rsidR="00781C75" w:rsidRPr="00A25CE3" w:rsidRDefault="00781C75" w:rsidP="00FC3227">
            <w:pPr>
              <w:rPr>
                <w:rFonts w:ascii="Arial" w:hAnsi="Arial" w:cs="Arial"/>
                <w:sz w:val="16"/>
                <w:szCs w:val="16"/>
              </w:rPr>
            </w:pPr>
            <w:r w:rsidRPr="00A25CE3">
              <w:rPr>
                <w:rFonts w:ascii="Arial" w:hAnsi="Arial" w:cs="Arial"/>
                <w:sz w:val="16"/>
                <w:szCs w:val="16"/>
              </w:rPr>
              <w:t>Pasvalio socialinių paslaugų centras</w:t>
            </w:r>
          </w:p>
        </w:tc>
        <w:tc>
          <w:tcPr>
            <w:tcW w:w="1380" w:type="dxa"/>
            <w:tcBorders>
              <w:top w:val="nil"/>
              <w:left w:val="nil"/>
              <w:bottom w:val="single" w:sz="4" w:space="0" w:color="auto"/>
              <w:right w:val="single" w:sz="4" w:space="0" w:color="auto"/>
            </w:tcBorders>
            <w:shd w:val="clear" w:color="auto" w:fill="auto"/>
            <w:noWrap/>
            <w:vAlign w:val="bottom"/>
            <w:hideMark/>
          </w:tcPr>
          <w:p w14:paraId="032D137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1,1</w:t>
            </w:r>
          </w:p>
        </w:tc>
        <w:tc>
          <w:tcPr>
            <w:tcW w:w="1220" w:type="dxa"/>
            <w:tcBorders>
              <w:top w:val="nil"/>
              <w:left w:val="nil"/>
              <w:bottom w:val="single" w:sz="4" w:space="0" w:color="auto"/>
              <w:right w:val="single" w:sz="4" w:space="0" w:color="auto"/>
            </w:tcBorders>
            <w:shd w:val="clear" w:color="auto" w:fill="auto"/>
            <w:noWrap/>
            <w:vAlign w:val="bottom"/>
            <w:hideMark/>
          </w:tcPr>
          <w:p w14:paraId="7350E27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6,8</w:t>
            </w:r>
          </w:p>
        </w:tc>
        <w:tc>
          <w:tcPr>
            <w:tcW w:w="1340" w:type="dxa"/>
            <w:tcBorders>
              <w:top w:val="nil"/>
              <w:left w:val="nil"/>
              <w:bottom w:val="single" w:sz="4" w:space="0" w:color="auto"/>
              <w:right w:val="single" w:sz="4" w:space="0" w:color="auto"/>
            </w:tcBorders>
            <w:shd w:val="clear" w:color="auto" w:fill="auto"/>
            <w:noWrap/>
            <w:vAlign w:val="bottom"/>
            <w:hideMark/>
          </w:tcPr>
          <w:p w14:paraId="010DFE4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-5,7</w:t>
            </w:r>
          </w:p>
        </w:tc>
      </w:tr>
      <w:tr w:rsidR="00781C75" w:rsidRPr="00A25CE3" w14:paraId="2ECC6A59"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C5920F1" w14:textId="77777777" w:rsidR="00781C75" w:rsidRPr="00A25CE3" w:rsidRDefault="00781C75" w:rsidP="00FC3227">
            <w:pPr>
              <w:rPr>
                <w:rFonts w:ascii="Arial" w:hAnsi="Arial" w:cs="Arial"/>
                <w:sz w:val="16"/>
                <w:szCs w:val="16"/>
              </w:rPr>
            </w:pPr>
            <w:r w:rsidRPr="00A25CE3">
              <w:rPr>
                <w:rFonts w:ascii="Arial" w:hAnsi="Arial" w:cs="Arial"/>
                <w:sz w:val="16"/>
                <w:szCs w:val="16"/>
              </w:rPr>
              <w:t>19.</w:t>
            </w:r>
          </w:p>
        </w:tc>
        <w:tc>
          <w:tcPr>
            <w:tcW w:w="4500" w:type="dxa"/>
            <w:tcBorders>
              <w:top w:val="nil"/>
              <w:left w:val="nil"/>
              <w:bottom w:val="single" w:sz="4" w:space="0" w:color="auto"/>
              <w:right w:val="single" w:sz="4" w:space="0" w:color="auto"/>
            </w:tcBorders>
            <w:shd w:val="clear" w:color="auto" w:fill="auto"/>
            <w:noWrap/>
            <w:vAlign w:val="bottom"/>
            <w:hideMark/>
          </w:tcPr>
          <w:p w14:paraId="42519F98" w14:textId="77777777" w:rsidR="00781C75" w:rsidRPr="00A25CE3" w:rsidRDefault="00781C75" w:rsidP="00FC3227">
            <w:pPr>
              <w:rPr>
                <w:rFonts w:ascii="Arial" w:hAnsi="Arial" w:cs="Arial"/>
                <w:sz w:val="16"/>
                <w:szCs w:val="16"/>
              </w:rPr>
            </w:pPr>
            <w:r w:rsidRPr="00A25CE3">
              <w:rPr>
                <w:rFonts w:ascii="Arial" w:hAnsi="Arial" w:cs="Arial"/>
                <w:sz w:val="16"/>
                <w:szCs w:val="16"/>
              </w:rPr>
              <w:t>Sutrikusio intelekto žmonių užimtumo centras "Viltis"</w:t>
            </w:r>
          </w:p>
        </w:tc>
        <w:tc>
          <w:tcPr>
            <w:tcW w:w="1380" w:type="dxa"/>
            <w:tcBorders>
              <w:top w:val="nil"/>
              <w:left w:val="nil"/>
              <w:bottom w:val="single" w:sz="4" w:space="0" w:color="auto"/>
              <w:right w:val="single" w:sz="4" w:space="0" w:color="auto"/>
            </w:tcBorders>
            <w:shd w:val="clear" w:color="auto" w:fill="auto"/>
            <w:noWrap/>
            <w:vAlign w:val="bottom"/>
            <w:hideMark/>
          </w:tcPr>
          <w:p w14:paraId="50646AE0"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1,2</w:t>
            </w:r>
          </w:p>
        </w:tc>
        <w:tc>
          <w:tcPr>
            <w:tcW w:w="1220" w:type="dxa"/>
            <w:tcBorders>
              <w:top w:val="nil"/>
              <w:left w:val="nil"/>
              <w:bottom w:val="single" w:sz="4" w:space="0" w:color="auto"/>
              <w:right w:val="single" w:sz="4" w:space="0" w:color="auto"/>
            </w:tcBorders>
            <w:shd w:val="clear" w:color="auto" w:fill="auto"/>
            <w:noWrap/>
            <w:vAlign w:val="bottom"/>
            <w:hideMark/>
          </w:tcPr>
          <w:p w14:paraId="3764F95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0,9</w:t>
            </w:r>
          </w:p>
        </w:tc>
        <w:tc>
          <w:tcPr>
            <w:tcW w:w="1340" w:type="dxa"/>
            <w:tcBorders>
              <w:top w:val="nil"/>
              <w:left w:val="nil"/>
              <w:bottom w:val="single" w:sz="4" w:space="0" w:color="auto"/>
              <w:right w:val="single" w:sz="4" w:space="0" w:color="auto"/>
            </w:tcBorders>
            <w:shd w:val="clear" w:color="auto" w:fill="auto"/>
            <w:noWrap/>
            <w:vAlign w:val="bottom"/>
            <w:hideMark/>
          </w:tcPr>
          <w:p w14:paraId="37BED3B4"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0,3</w:t>
            </w:r>
          </w:p>
        </w:tc>
      </w:tr>
      <w:tr w:rsidR="00781C75" w:rsidRPr="00A25CE3" w14:paraId="7BDF1776"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189685" w14:textId="77777777" w:rsidR="00781C75" w:rsidRPr="00A25CE3" w:rsidRDefault="00781C75" w:rsidP="00FC3227">
            <w:pPr>
              <w:rPr>
                <w:rFonts w:ascii="Arial" w:hAnsi="Arial" w:cs="Arial"/>
                <w:sz w:val="16"/>
                <w:szCs w:val="16"/>
              </w:rPr>
            </w:pPr>
            <w:r w:rsidRPr="00A25CE3">
              <w:rPr>
                <w:rFonts w:ascii="Arial" w:hAnsi="Arial" w:cs="Arial"/>
                <w:sz w:val="16"/>
                <w:szCs w:val="16"/>
              </w:rPr>
              <w:t>20.</w:t>
            </w:r>
          </w:p>
        </w:tc>
        <w:tc>
          <w:tcPr>
            <w:tcW w:w="4500" w:type="dxa"/>
            <w:tcBorders>
              <w:top w:val="nil"/>
              <w:left w:val="nil"/>
              <w:bottom w:val="single" w:sz="4" w:space="0" w:color="auto"/>
              <w:right w:val="single" w:sz="4" w:space="0" w:color="auto"/>
            </w:tcBorders>
            <w:shd w:val="clear" w:color="auto" w:fill="auto"/>
            <w:noWrap/>
            <w:vAlign w:val="bottom"/>
            <w:hideMark/>
          </w:tcPr>
          <w:p w14:paraId="11536361" w14:textId="77777777" w:rsidR="00781C75" w:rsidRPr="00A25CE3" w:rsidRDefault="00781C75" w:rsidP="00FC3227">
            <w:pPr>
              <w:rPr>
                <w:rFonts w:ascii="Arial" w:hAnsi="Arial" w:cs="Arial"/>
                <w:sz w:val="16"/>
                <w:szCs w:val="16"/>
              </w:rPr>
            </w:pPr>
            <w:r w:rsidRPr="00A25CE3">
              <w:rPr>
                <w:rFonts w:ascii="Arial" w:hAnsi="Arial" w:cs="Arial"/>
                <w:sz w:val="16"/>
                <w:szCs w:val="16"/>
              </w:rPr>
              <w:t>Švietimo pagalbos tarnyba</w:t>
            </w:r>
          </w:p>
        </w:tc>
        <w:tc>
          <w:tcPr>
            <w:tcW w:w="1380" w:type="dxa"/>
            <w:tcBorders>
              <w:top w:val="nil"/>
              <w:left w:val="nil"/>
              <w:bottom w:val="single" w:sz="4" w:space="0" w:color="auto"/>
              <w:right w:val="single" w:sz="4" w:space="0" w:color="auto"/>
            </w:tcBorders>
            <w:shd w:val="clear" w:color="auto" w:fill="auto"/>
            <w:noWrap/>
            <w:vAlign w:val="bottom"/>
            <w:hideMark/>
          </w:tcPr>
          <w:p w14:paraId="47184BD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14:paraId="0A225B8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1,0</w:t>
            </w:r>
          </w:p>
        </w:tc>
        <w:tc>
          <w:tcPr>
            <w:tcW w:w="1340" w:type="dxa"/>
            <w:tcBorders>
              <w:top w:val="nil"/>
              <w:left w:val="nil"/>
              <w:bottom w:val="single" w:sz="4" w:space="0" w:color="auto"/>
              <w:right w:val="single" w:sz="4" w:space="0" w:color="auto"/>
            </w:tcBorders>
            <w:shd w:val="clear" w:color="auto" w:fill="auto"/>
            <w:noWrap/>
            <w:vAlign w:val="bottom"/>
            <w:hideMark/>
          </w:tcPr>
          <w:p w14:paraId="631D735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-0,7</w:t>
            </w:r>
          </w:p>
        </w:tc>
      </w:tr>
      <w:tr w:rsidR="00781C75" w:rsidRPr="00A25CE3" w14:paraId="25D9457C"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940CEB" w14:textId="77777777" w:rsidR="00781C75" w:rsidRPr="00A25CE3" w:rsidRDefault="00781C75" w:rsidP="00FC3227">
            <w:pPr>
              <w:rPr>
                <w:rFonts w:ascii="Arial" w:hAnsi="Arial" w:cs="Arial"/>
                <w:sz w:val="16"/>
                <w:szCs w:val="16"/>
              </w:rPr>
            </w:pPr>
            <w:r w:rsidRPr="00A25CE3">
              <w:rPr>
                <w:rFonts w:ascii="Arial" w:hAnsi="Arial" w:cs="Arial"/>
                <w:sz w:val="16"/>
                <w:szCs w:val="16"/>
              </w:rPr>
              <w:t>21.</w:t>
            </w:r>
          </w:p>
        </w:tc>
        <w:tc>
          <w:tcPr>
            <w:tcW w:w="4500" w:type="dxa"/>
            <w:tcBorders>
              <w:top w:val="nil"/>
              <w:left w:val="nil"/>
              <w:bottom w:val="single" w:sz="4" w:space="0" w:color="auto"/>
              <w:right w:val="single" w:sz="4" w:space="0" w:color="auto"/>
            </w:tcBorders>
            <w:shd w:val="clear" w:color="auto" w:fill="auto"/>
            <w:noWrap/>
            <w:vAlign w:val="bottom"/>
            <w:hideMark/>
          </w:tcPr>
          <w:p w14:paraId="22C06160" w14:textId="77777777" w:rsidR="00781C75" w:rsidRPr="00A25CE3" w:rsidRDefault="00781C75" w:rsidP="00FC3227">
            <w:pPr>
              <w:rPr>
                <w:rFonts w:ascii="Arial" w:hAnsi="Arial" w:cs="Arial"/>
                <w:sz w:val="16"/>
                <w:szCs w:val="16"/>
              </w:rPr>
            </w:pPr>
            <w:r w:rsidRPr="00A25CE3">
              <w:rPr>
                <w:rFonts w:ascii="Arial" w:hAnsi="Arial" w:cs="Arial"/>
                <w:sz w:val="16"/>
                <w:szCs w:val="16"/>
              </w:rPr>
              <w:t>Pasvalio Petro Vileišio gimnazija</w:t>
            </w:r>
          </w:p>
        </w:tc>
        <w:tc>
          <w:tcPr>
            <w:tcW w:w="1380" w:type="dxa"/>
            <w:tcBorders>
              <w:top w:val="nil"/>
              <w:left w:val="nil"/>
              <w:bottom w:val="single" w:sz="4" w:space="0" w:color="auto"/>
              <w:right w:val="single" w:sz="4" w:space="0" w:color="auto"/>
            </w:tcBorders>
            <w:shd w:val="clear" w:color="auto" w:fill="auto"/>
            <w:noWrap/>
            <w:vAlign w:val="bottom"/>
            <w:hideMark/>
          </w:tcPr>
          <w:p w14:paraId="496456B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33,2</w:t>
            </w:r>
          </w:p>
        </w:tc>
        <w:tc>
          <w:tcPr>
            <w:tcW w:w="1220" w:type="dxa"/>
            <w:tcBorders>
              <w:top w:val="nil"/>
              <w:left w:val="nil"/>
              <w:bottom w:val="single" w:sz="4" w:space="0" w:color="auto"/>
              <w:right w:val="single" w:sz="4" w:space="0" w:color="auto"/>
            </w:tcBorders>
            <w:shd w:val="clear" w:color="auto" w:fill="auto"/>
            <w:noWrap/>
            <w:vAlign w:val="bottom"/>
            <w:hideMark/>
          </w:tcPr>
          <w:p w14:paraId="295FCF8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4,5</w:t>
            </w:r>
          </w:p>
        </w:tc>
        <w:tc>
          <w:tcPr>
            <w:tcW w:w="1340" w:type="dxa"/>
            <w:tcBorders>
              <w:top w:val="nil"/>
              <w:left w:val="nil"/>
              <w:bottom w:val="single" w:sz="4" w:space="0" w:color="auto"/>
              <w:right w:val="single" w:sz="4" w:space="0" w:color="auto"/>
            </w:tcBorders>
            <w:shd w:val="clear" w:color="auto" w:fill="auto"/>
            <w:noWrap/>
            <w:vAlign w:val="bottom"/>
            <w:hideMark/>
          </w:tcPr>
          <w:p w14:paraId="5BAA0D9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28,7</w:t>
            </w:r>
          </w:p>
        </w:tc>
      </w:tr>
      <w:tr w:rsidR="00781C75" w:rsidRPr="00A25CE3" w14:paraId="05998005"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4B6CC8" w14:textId="77777777" w:rsidR="00781C75" w:rsidRPr="00A25CE3" w:rsidRDefault="00781C75" w:rsidP="00FC3227">
            <w:pPr>
              <w:rPr>
                <w:rFonts w:ascii="Arial" w:hAnsi="Arial" w:cs="Arial"/>
                <w:sz w:val="16"/>
                <w:szCs w:val="16"/>
              </w:rPr>
            </w:pPr>
            <w:r w:rsidRPr="00A25CE3">
              <w:rPr>
                <w:rFonts w:ascii="Arial" w:hAnsi="Arial" w:cs="Arial"/>
                <w:sz w:val="16"/>
                <w:szCs w:val="16"/>
              </w:rPr>
              <w:t>22.</w:t>
            </w:r>
          </w:p>
        </w:tc>
        <w:tc>
          <w:tcPr>
            <w:tcW w:w="4500" w:type="dxa"/>
            <w:tcBorders>
              <w:top w:val="nil"/>
              <w:left w:val="nil"/>
              <w:bottom w:val="single" w:sz="4" w:space="0" w:color="auto"/>
              <w:right w:val="single" w:sz="4" w:space="0" w:color="auto"/>
            </w:tcBorders>
            <w:shd w:val="clear" w:color="auto" w:fill="auto"/>
            <w:noWrap/>
            <w:vAlign w:val="bottom"/>
            <w:hideMark/>
          </w:tcPr>
          <w:p w14:paraId="3798FA1E" w14:textId="77777777" w:rsidR="00781C75" w:rsidRPr="00A25CE3" w:rsidRDefault="00781C75" w:rsidP="00FC3227">
            <w:pPr>
              <w:rPr>
                <w:rFonts w:ascii="Arial" w:hAnsi="Arial" w:cs="Arial"/>
                <w:sz w:val="16"/>
                <w:szCs w:val="16"/>
              </w:rPr>
            </w:pPr>
            <w:r w:rsidRPr="00A25CE3">
              <w:rPr>
                <w:rFonts w:ascii="Arial" w:hAnsi="Arial" w:cs="Arial"/>
                <w:sz w:val="16"/>
                <w:szCs w:val="16"/>
              </w:rPr>
              <w:t>Joniškėlio Gabrielės Petkevičaitės-Bitės gimnazija</w:t>
            </w:r>
          </w:p>
        </w:tc>
        <w:tc>
          <w:tcPr>
            <w:tcW w:w="1380" w:type="dxa"/>
            <w:tcBorders>
              <w:top w:val="nil"/>
              <w:left w:val="nil"/>
              <w:bottom w:val="single" w:sz="4" w:space="0" w:color="auto"/>
              <w:right w:val="single" w:sz="4" w:space="0" w:color="auto"/>
            </w:tcBorders>
            <w:shd w:val="clear" w:color="auto" w:fill="auto"/>
            <w:noWrap/>
            <w:vAlign w:val="bottom"/>
            <w:hideMark/>
          </w:tcPr>
          <w:p w14:paraId="02C012F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21,8</w:t>
            </w:r>
          </w:p>
        </w:tc>
        <w:tc>
          <w:tcPr>
            <w:tcW w:w="1220" w:type="dxa"/>
            <w:tcBorders>
              <w:top w:val="nil"/>
              <w:left w:val="nil"/>
              <w:bottom w:val="single" w:sz="4" w:space="0" w:color="auto"/>
              <w:right w:val="single" w:sz="4" w:space="0" w:color="auto"/>
            </w:tcBorders>
            <w:shd w:val="clear" w:color="auto" w:fill="auto"/>
            <w:noWrap/>
            <w:vAlign w:val="bottom"/>
            <w:hideMark/>
          </w:tcPr>
          <w:p w14:paraId="1DA52F55"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2,4</w:t>
            </w:r>
          </w:p>
        </w:tc>
        <w:tc>
          <w:tcPr>
            <w:tcW w:w="1340" w:type="dxa"/>
            <w:tcBorders>
              <w:top w:val="nil"/>
              <w:left w:val="nil"/>
              <w:bottom w:val="single" w:sz="4" w:space="0" w:color="auto"/>
              <w:right w:val="single" w:sz="4" w:space="0" w:color="auto"/>
            </w:tcBorders>
            <w:shd w:val="clear" w:color="auto" w:fill="auto"/>
            <w:noWrap/>
            <w:vAlign w:val="bottom"/>
            <w:hideMark/>
          </w:tcPr>
          <w:p w14:paraId="651584E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19,4</w:t>
            </w:r>
          </w:p>
        </w:tc>
      </w:tr>
      <w:tr w:rsidR="00781C75" w:rsidRPr="00A25CE3" w14:paraId="4AEE676A"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D10652" w14:textId="77777777" w:rsidR="00781C75" w:rsidRPr="00A25CE3" w:rsidRDefault="00781C75" w:rsidP="00FC3227">
            <w:pPr>
              <w:rPr>
                <w:rFonts w:ascii="Arial" w:hAnsi="Arial" w:cs="Arial"/>
                <w:sz w:val="16"/>
                <w:szCs w:val="16"/>
              </w:rPr>
            </w:pPr>
            <w:r w:rsidRPr="00A25CE3">
              <w:rPr>
                <w:rFonts w:ascii="Arial" w:hAnsi="Arial" w:cs="Arial"/>
                <w:sz w:val="16"/>
                <w:szCs w:val="16"/>
              </w:rPr>
              <w:t>23.</w:t>
            </w:r>
          </w:p>
        </w:tc>
        <w:tc>
          <w:tcPr>
            <w:tcW w:w="4500" w:type="dxa"/>
            <w:tcBorders>
              <w:top w:val="nil"/>
              <w:left w:val="nil"/>
              <w:bottom w:val="single" w:sz="4" w:space="0" w:color="auto"/>
              <w:right w:val="single" w:sz="4" w:space="0" w:color="auto"/>
            </w:tcBorders>
            <w:shd w:val="clear" w:color="auto" w:fill="auto"/>
            <w:noWrap/>
            <w:vAlign w:val="bottom"/>
            <w:hideMark/>
          </w:tcPr>
          <w:p w14:paraId="29EC7512" w14:textId="77777777" w:rsidR="00781C75" w:rsidRPr="00A25CE3" w:rsidRDefault="00781C75" w:rsidP="00FC3227">
            <w:pPr>
              <w:rPr>
                <w:rFonts w:ascii="Arial" w:hAnsi="Arial" w:cs="Arial"/>
                <w:sz w:val="16"/>
                <w:szCs w:val="16"/>
              </w:rPr>
            </w:pPr>
            <w:r w:rsidRPr="00A25CE3">
              <w:rPr>
                <w:rFonts w:ascii="Arial" w:hAnsi="Arial" w:cs="Arial"/>
                <w:sz w:val="16"/>
                <w:szCs w:val="16"/>
              </w:rPr>
              <w:t>Vaškų gimnazija</w:t>
            </w:r>
          </w:p>
        </w:tc>
        <w:tc>
          <w:tcPr>
            <w:tcW w:w="1380" w:type="dxa"/>
            <w:tcBorders>
              <w:top w:val="nil"/>
              <w:left w:val="nil"/>
              <w:bottom w:val="single" w:sz="4" w:space="0" w:color="auto"/>
              <w:right w:val="single" w:sz="4" w:space="0" w:color="auto"/>
            </w:tcBorders>
            <w:shd w:val="clear" w:color="auto" w:fill="auto"/>
            <w:noWrap/>
            <w:vAlign w:val="bottom"/>
            <w:hideMark/>
          </w:tcPr>
          <w:p w14:paraId="6F5401F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5,0</w:t>
            </w:r>
          </w:p>
        </w:tc>
        <w:tc>
          <w:tcPr>
            <w:tcW w:w="1220" w:type="dxa"/>
            <w:tcBorders>
              <w:top w:val="nil"/>
              <w:left w:val="nil"/>
              <w:bottom w:val="single" w:sz="4" w:space="0" w:color="auto"/>
              <w:right w:val="single" w:sz="4" w:space="0" w:color="auto"/>
            </w:tcBorders>
            <w:shd w:val="clear" w:color="auto" w:fill="auto"/>
            <w:noWrap/>
            <w:vAlign w:val="bottom"/>
            <w:hideMark/>
          </w:tcPr>
          <w:p w14:paraId="04DD279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7,1</w:t>
            </w:r>
          </w:p>
        </w:tc>
        <w:tc>
          <w:tcPr>
            <w:tcW w:w="1340" w:type="dxa"/>
            <w:tcBorders>
              <w:top w:val="nil"/>
              <w:left w:val="nil"/>
              <w:bottom w:val="single" w:sz="4" w:space="0" w:color="auto"/>
              <w:right w:val="single" w:sz="4" w:space="0" w:color="auto"/>
            </w:tcBorders>
            <w:shd w:val="clear" w:color="auto" w:fill="auto"/>
            <w:noWrap/>
            <w:vAlign w:val="bottom"/>
            <w:hideMark/>
          </w:tcPr>
          <w:p w14:paraId="3343CBC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-2,1</w:t>
            </w:r>
          </w:p>
        </w:tc>
      </w:tr>
      <w:tr w:rsidR="00781C75" w:rsidRPr="00A25CE3" w14:paraId="60E9D083"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023596" w14:textId="77777777" w:rsidR="00781C75" w:rsidRPr="00A25CE3" w:rsidRDefault="00781C75" w:rsidP="00FC3227">
            <w:pPr>
              <w:rPr>
                <w:rFonts w:ascii="Arial" w:hAnsi="Arial" w:cs="Arial"/>
                <w:sz w:val="16"/>
                <w:szCs w:val="16"/>
              </w:rPr>
            </w:pPr>
            <w:r w:rsidRPr="00A25CE3">
              <w:rPr>
                <w:rFonts w:ascii="Arial" w:hAnsi="Arial" w:cs="Arial"/>
                <w:sz w:val="16"/>
                <w:szCs w:val="16"/>
              </w:rPr>
              <w:t>24.</w:t>
            </w:r>
          </w:p>
        </w:tc>
        <w:tc>
          <w:tcPr>
            <w:tcW w:w="4500" w:type="dxa"/>
            <w:tcBorders>
              <w:top w:val="nil"/>
              <w:left w:val="nil"/>
              <w:bottom w:val="single" w:sz="4" w:space="0" w:color="auto"/>
              <w:right w:val="single" w:sz="4" w:space="0" w:color="auto"/>
            </w:tcBorders>
            <w:shd w:val="clear" w:color="auto" w:fill="auto"/>
            <w:noWrap/>
            <w:vAlign w:val="bottom"/>
            <w:hideMark/>
          </w:tcPr>
          <w:p w14:paraId="6ACE7A6E" w14:textId="77777777" w:rsidR="00781C75" w:rsidRPr="00A25CE3" w:rsidRDefault="00781C75" w:rsidP="00FC3227">
            <w:pPr>
              <w:rPr>
                <w:rFonts w:ascii="Arial" w:hAnsi="Arial" w:cs="Arial"/>
                <w:sz w:val="16"/>
                <w:szCs w:val="16"/>
              </w:rPr>
            </w:pPr>
            <w:r w:rsidRPr="00A25CE3">
              <w:rPr>
                <w:rFonts w:ascii="Arial" w:hAnsi="Arial" w:cs="Arial"/>
                <w:sz w:val="16"/>
                <w:szCs w:val="16"/>
              </w:rPr>
              <w:t>Pumpėnų gimnazija</w:t>
            </w:r>
          </w:p>
        </w:tc>
        <w:tc>
          <w:tcPr>
            <w:tcW w:w="1380" w:type="dxa"/>
            <w:tcBorders>
              <w:top w:val="nil"/>
              <w:left w:val="nil"/>
              <w:bottom w:val="single" w:sz="4" w:space="0" w:color="auto"/>
              <w:right w:val="single" w:sz="4" w:space="0" w:color="auto"/>
            </w:tcBorders>
            <w:shd w:val="clear" w:color="auto" w:fill="auto"/>
            <w:noWrap/>
            <w:vAlign w:val="bottom"/>
            <w:hideMark/>
          </w:tcPr>
          <w:p w14:paraId="0E3BBDFB"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3,9</w:t>
            </w:r>
          </w:p>
        </w:tc>
        <w:tc>
          <w:tcPr>
            <w:tcW w:w="1220" w:type="dxa"/>
            <w:tcBorders>
              <w:top w:val="nil"/>
              <w:left w:val="nil"/>
              <w:bottom w:val="single" w:sz="4" w:space="0" w:color="auto"/>
              <w:right w:val="single" w:sz="4" w:space="0" w:color="auto"/>
            </w:tcBorders>
            <w:shd w:val="clear" w:color="auto" w:fill="auto"/>
            <w:noWrap/>
            <w:vAlign w:val="bottom"/>
            <w:hideMark/>
          </w:tcPr>
          <w:p w14:paraId="24F40EF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1,3</w:t>
            </w:r>
          </w:p>
        </w:tc>
        <w:tc>
          <w:tcPr>
            <w:tcW w:w="1340" w:type="dxa"/>
            <w:tcBorders>
              <w:top w:val="nil"/>
              <w:left w:val="nil"/>
              <w:bottom w:val="single" w:sz="4" w:space="0" w:color="auto"/>
              <w:right w:val="single" w:sz="4" w:space="0" w:color="auto"/>
            </w:tcBorders>
            <w:shd w:val="clear" w:color="auto" w:fill="auto"/>
            <w:noWrap/>
            <w:vAlign w:val="bottom"/>
            <w:hideMark/>
          </w:tcPr>
          <w:p w14:paraId="41EDF55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2,6</w:t>
            </w:r>
          </w:p>
        </w:tc>
      </w:tr>
      <w:tr w:rsidR="00781C75" w:rsidRPr="00A25CE3" w14:paraId="4FF14E4B"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F11D7E" w14:textId="77777777" w:rsidR="00781C75" w:rsidRPr="00A25CE3" w:rsidRDefault="00781C75" w:rsidP="00FC3227">
            <w:pPr>
              <w:rPr>
                <w:rFonts w:ascii="Arial" w:hAnsi="Arial" w:cs="Arial"/>
                <w:sz w:val="16"/>
                <w:szCs w:val="16"/>
              </w:rPr>
            </w:pPr>
            <w:r w:rsidRPr="00A25CE3">
              <w:rPr>
                <w:rFonts w:ascii="Arial" w:hAnsi="Arial" w:cs="Arial"/>
                <w:sz w:val="16"/>
                <w:szCs w:val="16"/>
              </w:rPr>
              <w:t>25.</w:t>
            </w:r>
          </w:p>
        </w:tc>
        <w:tc>
          <w:tcPr>
            <w:tcW w:w="4500" w:type="dxa"/>
            <w:tcBorders>
              <w:top w:val="nil"/>
              <w:left w:val="nil"/>
              <w:bottom w:val="single" w:sz="4" w:space="0" w:color="auto"/>
              <w:right w:val="single" w:sz="4" w:space="0" w:color="auto"/>
            </w:tcBorders>
            <w:shd w:val="clear" w:color="auto" w:fill="auto"/>
            <w:noWrap/>
            <w:vAlign w:val="bottom"/>
            <w:hideMark/>
          </w:tcPr>
          <w:p w14:paraId="31050D77" w14:textId="77777777" w:rsidR="00781C75" w:rsidRPr="00A25CE3" w:rsidRDefault="00781C75" w:rsidP="00FC3227">
            <w:pPr>
              <w:rPr>
                <w:rFonts w:ascii="Arial" w:hAnsi="Arial" w:cs="Arial"/>
                <w:sz w:val="16"/>
                <w:szCs w:val="16"/>
              </w:rPr>
            </w:pPr>
            <w:r w:rsidRPr="00A25CE3">
              <w:rPr>
                <w:rFonts w:ascii="Arial" w:hAnsi="Arial" w:cs="Arial"/>
                <w:sz w:val="16"/>
                <w:szCs w:val="16"/>
              </w:rPr>
              <w:t>Saločių Antano Poškos pagrindinė mokykla</w:t>
            </w:r>
          </w:p>
        </w:tc>
        <w:tc>
          <w:tcPr>
            <w:tcW w:w="1380" w:type="dxa"/>
            <w:tcBorders>
              <w:top w:val="nil"/>
              <w:left w:val="nil"/>
              <w:bottom w:val="single" w:sz="4" w:space="0" w:color="auto"/>
              <w:right w:val="single" w:sz="4" w:space="0" w:color="auto"/>
            </w:tcBorders>
            <w:shd w:val="clear" w:color="000000" w:fill="FFFFFF"/>
            <w:noWrap/>
            <w:vAlign w:val="bottom"/>
            <w:hideMark/>
          </w:tcPr>
          <w:p w14:paraId="29E26BE4"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7,2</w:t>
            </w:r>
          </w:p>
        </w:tc>
        <w:tc>
          <w:tcPr>
            <w:tcW w:w="1220" w:type="dxa"/>
            <w:tcBorders>
              <w:top w:val="nil"/>
              <w:left w:val="nil"/>
              <w:bottom w:val="single" w:sz="4" w:space="0" w:color="auto"/>
              <w:right w:val="single" w:sz="4" w:space="0" w:color="auto"/>
            </w:tcBorders>
            <w:shd w:val="clear" w:color="auto" w:fill="auto"/>
            <w:noWrap/>
            <w:vAlign w:val="bottom"/>
            <w:hideMark/>
          </w:tcPr>
          <w:p w14:paraId="6E51E59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0,5</w:t>
            </w:r>
          </w:p>
        </w:tc>
        <w:tc>
          <w:tcPr>
            <w:tcW w:w="1340" w:type="dxa"/>
            <w:tcBorders>
              <w:top w:val="nil"/>
              <w:left w:val="nil"/>
              <w:bottom w:val="single" w:sz="4" w:space="0" w:color="auto"/>
              <w:right w:val="single" w:sz="4" w:space="0" w:color="auto"/>
            </w:tcBorders>
            <w:shd w:val="clear" w:color="auto" w:fill="auto"/>
            <w:noWrap/>
            <w:vAlign w:val="bottom"/>
            <w:hideMark/>
          </w:tcPr>
          <w:p w14:paraId="56E2A56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6,7</w:t>
            </w:r>
          </w:p>
        </w:tc>
      </w:tr>
      <w:tr w:rsidR="00781C75" w:rsidRPr="00A25CE3" w14:paraId="3FD1E1EA"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556B35" w14:textId="77777777" w:rsidR="00781C75" w:rsidRPr="00A25CE3" w:rsidRDefault="00781C75" w:rsidP="00FC3227">
            <w:pPr>
              <w:rPr>
                <w:rFonts w:ascii="Arial" w:hAnsi="Arial" w:cs="Arial"/>
                <w:sz w:val="16"/>
                <w:szCs w:val="16"/>
              </w:rPr>
            </w:pPr>
            <w:r w:rsidRPr="00A25CE3">
              <w:rPr>
                <w:rFonts w:ascii="Arial" w:hAnsi="Arial" w:cs="Arial"/>
                <w:sz w:val="16"/>
                <w:szCs w:val="16"/>
              </w:rPr>
              <w:t>26.</w:t>
            </w:r>
          </w:p>
        </w:tc>
        <w:tc>
          <w:tcPr>
            <w:tcW w:w="4500" w:type="dxa"/>
            <w:tcBorders>
              <w:top w:val="nil"/>
              <w:left w:val="nil"/>
              <w:bottom w:val="single" w:sz="4" w:space="0" w:color="auto"/>
              <w:right w:val="single" w:sz="4" w:space="0" w:color="auto"/>
            </w:tcBorders>
            <w:shd w:val="clear" w:color="auto" w:fill="auto"/>
            <w:noWrap/>
            <w:vAlign w:val="bottom"/>
            <w:hideMark/>
          </w:tcPr>
          <w:p w14:paraId="22FED9E6" w14:textId="77777777" w:rsidR="00781C75" w:rsidRPr="00A25CE3" w:rsidRDefault="00781C75" w:rsidP="00FC3227">
            <w:pPr>
              <w:rPr>
                <w:rFonts w:ascii="Arial" w:hAnsi="Arial" w:cs="Arial"/>
                <w:sz w:val="16"/>
                <w:szCs w:val="16"/>
              </w:rPr>
            </w:pPr>
            <w:r w:rsidRPr="00A25CE3">
              <w:rPr>
                <w:rFonts w:ascii="Arial" w:hAnsi="Arial" w:cs="Arial"/>
                <w:sz w:val="16"/>
                <w:szCs w:val="16"/>
              </w:rPr>
              <w:t>Pasvalio Svalios progimnazija</w:t>
            </w:r>
          </w:p>
        </w:tc>
        <w:tc>
          <w:tcPr>
            <w:tcW w:w="1380" w:type="dxa"/>
            <w:tcBorders>
              <w:top w:val="nil"/>
              <w:left w:val="nil"/>
              <w:bottom w:val="single" w:sz="4" w:space="0" w:color="auto"/>
              <w:right w:val="single" w:sz="4" w:space="0" w:color="auto"/>
            </w:tcBorders>
            <w:shd w:val="clear" w:color="auto" w:fill="auto"/>
            <w:noWrap/>
            <w:vAlign w:val="bottom"/>
            <w:hideMark/>
          </w:tcPr>
          <w:p w14:paraId="25FA19F5"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15,2</w:t>
            </w:r>
          </w:p>
        </w:tc>
        <w:tc>
          <w:tcPr>
            <w:tcW w:w="1220" w:type="dxa"/>
            <w:tcBorders>
              <w:top w:val="nil"/>
              <w:left w:val="nil"/>
              <w:bottom w:val="single" w:sz="4" w:space="0" w:color="auto"/>
              <w:right w:val="single" w:sz="4" w:space="0" w:color="auto"/>
            </w:tcBorders>
            <w:shd w:val="clear" w:color="auto" w:fill="auto"/>
            <w:noWrap/>
            <w:vAlign w:val="bottom"/>
            <w:hideMark/>
          </w:tcPr>
          <w:p w14:paraId="06C297D6"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4,3</w:t>
            </w:r>
          </w:p>
        </w:tc>
        <w:tc>
          <w:tcPr>
            <w:tcW w:w="1340" w:type="dxa"/>
            <w:tcBorders>
              <w:top w:val="nil"/>
              <w:left w:val="nil"/>
              <w:bottom w:val="single" w:sz="4" w:space="0" w:color="auto"/>
              <w:right w:val="single" w:sz="4" w:space="0" w:color="auto"/>
            </w:tcBorders>
            <w:shd w:val="clear" w:color="auto" w:fill="auto"/>
            <w:noWrap/>
            <w:vAlign w:val="bottom"/>
            <w:hideMark/>
          </w:tcPr>
          <w:p w14:paraId="7247995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10,9</w:t>
            </w:r>
          </w:p>
        </w:tc>
      </w:tr>
      <w:tr w:rsidR="00781C75" w:rsidRPr="00A25CE3" w14:paraId="06049B4C"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1D4A30C" w14:textId="77777777" w:rsidR="00781C75" w:rsidRPr="00A25CE3" w:rsidRDefault="00781C75" w:rsidP="00FC3227">
            <w:pPr>
              <w:rPr>
                <w:rFonts w:ascii="Arial" w:hAnsi="Arial" w:cs="Arial"/>
                <w:sz w:val="16"/>
                <w:szCs w:val="16"/>
              </w:rPr>
            </w:pPr>
            <w:r w:rsidRPr="00A25CE3">
              <w:rPr>
                <w:rFonts w:ascii="Arial" w:hAnsi="Arial" w:cs="Arial"/>
                <w:sz w:val="16"/>
                <w:szCs w:val="16"/>
              </w:rPr>
              <w:t>27.</w:t>
            </w:r>
          </w:p>
        </w:tc>
        <w:tc>
          <w:tcPr>
            <w:tcW w:w="4500" w:type="dxa"/>
            <w:tcBorders>
              <w:top w:val="nil"/>
              <w:left w:val="nil"/>
              <w:bottom w:val="single" w:sz="4" w:space="0" w:color="auto"/>
              <w:right w:val="single" w:sz="4" w:space="0" w:color="auto"/>
            </w:tcBorders>
            <w:shd w:val="clear" w:color="auto" w:fill="auto"/>
            <w:noWrap/>
            <w:vAlign w:val="bottom"/>
            <w:hideMark/>
          </w:tcPr>
          <w:p w14:paraId="058009C9" w14:textId="77777777" w:rsidR="00781C75" w:rsidRPr="00A25CE3" w:rsidRDefault="00781C75" w:rsidP="00FC3227">
            <w:pPr>
              <w:rPr>
                <w:rFonts w:ascii="Arial" w:hAnsi="Arial" w:cs="Arial"/>
                <w:sz w:val="16"/>
                <w:szCs w:val="16"/>
              </w:rPr>
            </w:pPr>
            <w:r w:rsidRPr="00A25CE3">
              <w:rPr>
                <w:rFonts w:ascii="Arial" w:hAnsi="Arial" w:cs="Arial"/>
                <w:sz w:val="16"/>
                <w:szCs w:val="16"/>
              </w:rPr>
              <w:t>Pasvalio Lėvens pagrindinė mokykla</w:t>
            </w:r>
          </w:p>
        </w:tc>
        <w:tc>
          <w:tcPr>
            <w:tcW w:w="1380" w:type="dxa"/>
            <w:tcBorders>
              <w:top w:val="nil"/>
              <w:left w:val="nil"/>
              <w:bottom w:val="single" w:sz="4" w:space="0" w:color="auto"/>
              <w:right w:val="single" w:sz="4" w:space="0" w:color="auto"/>
            </w:tcBorders>
            <w:shd w:val="clear" w:color="auto" w:fill="auto"/>
            <w:noWrap/>
            <w:vAlign w:val="bottom"/>
            <w:hideMark/>
          </w:tcPr>
          <w:p w14:paraId="1C04126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13,6</w:t>
            </w:r>
          </w:p>
        </w:tc>
        <w:tc>
          <w:tcPr>
            <w:tcW w:w="1220" w:type="dxa"/>
            <w:tcBorders>
              <w:top w:val="nil"/>
              <w:left w:val="nil"/>
              <w:bottom w:val="single" w:sz="4" w:space="0" w:color="auto"/>
              <w:right w:val="single" w:sz="4" w:space="0" w:color="auto"/>
            </w:tcBorders>
            <w:shd w:val="clear" w:color="auto" w:fill="auto"/>
            <w:noWrap/>
            <w:vAlign w:val="bottom"/>
            <w:hideMark/>
          </w:tcPr>
          <w:p w14:paraId="6342BD9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9,9</w:t>
            </w:r>
          </w:p>
        </w:tc>
        <w:tc>
          <w:tcPr>
            <w:tcW w:w="1340" w:type="dxa"/>
            <w:tcBorders>
              <w:top w:val="nil"/>
              <w:left w:val="nil"/>
              <w:bottom w:val="single" w:sz="4" w:space="0" w:color="auto"/>
              <w:right w:val="single" w:sz="4" w:space="0" w:color="auto"/>
            </w:tcBorders>
            <w:shd w:val="clear" w:color="auto" w:fill="auto"/>
            <w:noWrap/>
            <w:vAlign w:val="bottom"/>
            <w:hideMark/>
          </w:tcPr>
          <w:p w14:paraId="1270A20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3,7</w:t>
            </w:r>
          </w:p>
        </w:tc>
      </w:tr>
      <w:tr w:rsidR="00781C75" w:rsidRPr="00A25CE3" w14:paraId="33024582"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C66149" w14:textId="77777777" w:rsidR="00781C75" w:rsidRPr="00A25CE3" w:rsidRDefault="00781C75" w:rsidP="00FC3227">
            <w:pPr>
              <w:rPr>
                <w:rFonts w:ascii="Arial" w:hAnsi="Arial" w:cs="Arial"/>
                <w:sz w:val="16"/>
                <w:szCs w:val="16"/>
              </w:rPr>
            </w:pPr>
            <w:r w:rsidRPr="00A25CE3">
              <w:rPr>
                <w:rFonts w:ascii="Arial" w:hAnsi="Arial" w:cs="Arial"/>
                <w:sz w:val="16"/>
                <w:szCs w:val="16"/>
              </w:rPr>
              <w:t>28.</w:t>
            </w:r>
          </w:p>
        </w:tc>
        <w:tc>
          <w:tcPr>
            <w:tcW w:w="4500" w:type="dxa"/>
            <w:tcBorders>
              <w:top w:val="nil"/>
              <w:left w:val="nil"/>
              <w:bottom w:val="single" w:sz="4" w:space="0" w:color="auto"/>
              <w:right w:val="single" w:sz="4" w:space="0" w:color="auto"/>
            </w:tcBorders>
            <w:shd w:val="clear" w:color="auto" w:fill="auto"/>
            <w:noWrap/>
            <w:vAlign w:val="bottom"/>
            <w:hideMark/>
          </w:tcPr>
          <w:p w14:paraId="4A8F33F1" w14:textId="77777777" w:rsidR="00781C75" w:rsidRPr="00A25CE3" w:rsidRDefault="00781C75" w:rsidP="00FC3227">
            <w:pPr>
              <w:rPr>
                <w:rFonts w:ascii="Arial" w:hAnsi="Arial" w:cs="Arial"/>
                <w:sz w:val="16"/>
                <w:szCs w:val="16"/>
              </w:rPr>
            </w:pPr>
            <w:r w:rsidRPr="00A25CE3">
              <w:rPr>
                <w:rFonts w:ascii="Arial" w:hAnsi="Arial" w:cs="Arial"/>
                <w:sz w:val="16"/>
                <w:szCs w:val="16"/>
              </w:rPr>
              <w:t>Krinčino Antano Vienažindžio pagrindinė mokykla</w:t>
            </w:r>
          </w:p>
        </w:tc>
        <w:tc>
          <w:tcPr>
            <w:tcW w:w="1380" w:type="dxa"/>
            <w:tcBorders>
              <w:top w:val="nil"/>
              <w:left w:val="nil"/>
              <w:bottom w:val="single" w:sz="4" w:space="0" w:color="auto"/>
              <w:right w:val="single" w:sz="4" w:space="0" w:color="auto"/>
            </w:tcBorders>
            <w:shd w:val="clear" w:color="auto" w:fill="auto"/>
            <w:noWrap/>
            <w:vAlign w:val="bottom"/>
            <w:hideMark/>
          </w:tcPr>
          <w:p w14:paraId="72C8794B"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2,9</w:t>
            </w:r>
          </w:p>
        </w:tc>
        <w:tc>
          <w:tcPr>
            <w:tcW w:w="1220" w:type="dxa"/>
            <w:tcBorders>
              <w:top w:val="nil"/>
              <w:left w:val="nil"/>
              <w:bottom w:val="single" w:sz="4" w:space="0" w:color="auto"/>
              <w:right w:val="single" w:sz="4" w:space="0" w:color="auto"/>
            </w:tcBorders>
            <w:shd w:val="clear" w:color="auto" w:fill="auto"/>
            <w:noWrap/>
            <w:vAlign w:val="bottom"/>
            <w:hideMark/>
          </w:tcPr>
          <w:p w14:paraId="0FE21CCC"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1,4</w:t>
            </w:r>
          </w:p>
        </w:tc>
        <w:tc>
          <w:tcPr>
            <w:tcW w:w="1340" w:type="dxa"/>
            <w:tcBorders>
              <w:top w:val="nil"/>
              <w:left w:val="nil"/>
              <w:bottom w:val="single" w:sz="4" w:space="0" w:color="auto"/>
              <w:right w:val="single" w:sz="4" w:space="0" w:color="auto"/>
            </w:tcBorders>
            <w:shd w:val="clear" w:color="auto" w:fill="auto"/>
            <w:noWrap/>
            <w:vAlign w:val="bottom"/>
            <w:hideMark/>
          </w:tcPr>
          <w:p w14:paraId="70777CF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1,5</w:t>
            </w:r>
          </w:p>
        </w:tc>
      </w:tr>
      <w:tr w:rsidR="00781C75" w:rsidRPr="00A25CE3" w14:paraId="57C40522" w14:textId="77777777" w:rsidTr="00FC3227">
        <w:trPr>
          <w:trHeight w:val="27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31592D" w14:textId="77777777" w:rsidR="00781C75" w:rsidRPr="00A25CE3" w:rsidRDefault="00781C75" w:rsidP="00FC3227">
            <w:pPr>
              <w:rPr>
                <w:rFonts w:ascii="Arial" w:hAnsi="Arial" w:cs="Arial"/>
                <w:sz w:val="16"/>
                <w:szCs w:val="16"/>
              </w:rPr>
            </w:pPr>
            <w:r w:rsidRPr="00A25CE3">
              <w:rPr>
                <w:rFonts w:ascii="Arial" w:hAnsi="Arial" w:cs="Arial"/>
                <w:sz w:val="16"/>
                <w:szCs w:val="16"/>
              </w:rPr>
              <w:t>29.</w:t>
            </w:r>
          </w:p>
        </w:tc>
        <w:tc>
          <w:tcPr>
            <w:tcW w:w="4500" w:type="dxa"/>
            <w:tcBorders>
              <w:top w:val="nil"/>
              <w:left w:val="nil"/>
              <w:bottom w:val="single" w:sz="4" w:space="0" w:color="auto"/>
              <w:right w:val="single" w:sz="4" w:space="0" w:color="auto"/>
            </w:tcBorders>
            <w:shd w:val="clear" w:color="auto" w:fill="auto"/>
            <w:noWrap/>
            <w:vAlign w:val="bottom"/>
            <w:hideMark/>
          </w:tcPr>
          <w:p w14:paraId="75370217" w14:textId="77777777" w:rsidR="00781C75" w:rsidRPr="00A25CE3" w:rsidRDefault="00781C75" w:rsidP="00FC3227">
            <w:pPr>
              <w:rPr>
                <w:rFonts w:ascii="Arial" w:hAnsi="Arial" w:cs="Arial"/>
                <w:sz w:val="16"/>
                <w:szCs w:val="16"/>
              </w:rPr>
            </w:pPr>
            <w:r w:rsidRPr="00A25CE3">
              <w:rPr>
                <w:rFonts w:ascii="Arial" w:hAnsi="Arial" w:cs="Arial"/>
                <w:sz w:val="16"/>
                <w:szCs w:val="16"/>
              </w:rPr>
              <w:t>Daujėnų pagrindinė mokykla</w:t>
            </w:r>
          </w:p>
        </w:tc>
        <w:tc>
          <w:tcPr>
            <w:tcW w:w="1380" w:type="dxa"/>
            <w:tcBorders>
              <w:top w:val="nil"/>
              <w:left w:val="nil"/>
              <w:bottom w:val="single" w:sz="4" w:space="0" w:color="auto"/>
              <w:right w:val="single" w:sz="4" w:space="0" w:color="auto"/>
            </w:tcBorders>
            <w:shd w:val="clear" w:color="auto" w:fill="auto"/>
            <w:noWrap/>
            <w:vAlign w:val="bottom"/>
            <w:hideMark/>
          </w:tcPr>
          <w:p w14:paraId="5A58182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0,2</w:t>
            </w:r>
          </w:p>
        </w:tc>
        <w:tc>
          <w:tcPr>
            <w:tcW w:w="1220" w:type="dxa"/>
            <w:tcBorders>
              <w:top w:val="nil"/>
              <w:left w:val="nil"/>
              <w:bottom w:val="single" w:sz="4" w:space="0" w:color="auto"/>
              <w:right w:val="single" w:sz="4" w:space="0" w:color="auto"/>
            </w:tcBorders>
            <w:shd w:val="clear" w:color="auto" w:fill="auto"/>
            <w:noWrap/>
            <w:vAlign w:val="bottom"/>
            <w:hideMark/>
          </w:tcPr>
          <w:p w14:paraId="00A45EE0"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0,1</w:t>
            </w:r>
          </w:p>
        </w:tc>
        <w:tc>
          <w:tcPr>
            <w:tcW w:w="1340" w:type="dxa"/>
            <w:tcBorders>
              <w:top w:val="nil"/>
              <w:left w:val="nil"/>
              <w:bottom w:val="single" w:sz="4" w:space="0" w:color="auto"/>
              <w:right w:val="single" w:sz="4" w:space="0" w:color="auto"/>
            </w:tcBorders>
            <w:shd w:val="clear" w:color="auto" w:fill="auto"/>
            <w:noWrap/>
            <w:vAlign w:val="bottom"/>
            <w:hideMark/>
          </w:tcPr>
          <w:p w14:paraId="3CD879C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0,1</w:t>
            </w:r>
          </w:p>
        </w:tc>
      </w:tr>
      <w:tr w:rsidR="00781C75" w:rsidRPr="00A25CE3" w14:paraId="043E0991"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05BFBF" w14:textId="77777777" w:rsidR="00781C75" w:rsidRPr="00A25CE3" w:rsidRDefault="00781C75" w:rsidP="00FC3227">
            <w:pPr>
              <w:rPr>
                <w:rFonts w:ascii="Arial" w:hAnsi="Arial" w:cs="Arial"/>
                <w:sz w:val="16"/>
                <w:szCs w:val="16"/>
              </w:rPr>
            </w:pPr>
            <w:r w:rsidRPr="00A25CE3">
              <w:rPr>
                <w:rFonts w:ascii="Arial" w:hAnsi="Arial" w:cs="Arial"/>
                <w:sz w:val="16"/>
                <w:szCs w:val="16"/>
              </w:rPr>
              <w:t>30.</w:t>
            </w:r>
          </w:p>
        </w:tc>
        <w:tc>
          <w:tcPr>
            <w:tcW w:w="4500" w:type="dxa"/>
            <w:tcBorders>
              <w:top w:val="nil"/>
              <w:left w:val="nil"/>
              <w:bottom w:val="single" w:sz="4" w:space="0" w:color="auto"/>
              <w:right w:val="single" w:sz="4" w:space="0" w:color="auto"/>
            </w:tcBorders>
            <w:shd w:val="clear" w:color="auto" w:fill="auto"/>
            <w:noWrap/>
            <w:vAlign w:val="bottom"/>
            <w:hideMark/>
          </w:tcPr>
          <w:p w14:paraId="7599C66B" w14:textId="77777777" w:rsidR="00781C75" w:rsidRPr="00A25CE3" w:rsidRDefault="00781C75" w:rsidP="00FC3227">
            <w:pPr>
              <w:rPr>
                <w:rFonts w:ascii="Arial" w:hAnsi="Arial" w:cs="Arial"/>
                <w:sz w:val="16"/>
                <w:szCs w:val="16"/>
              </w:rPr>
            </w:pPr>
            <w:r w:rsidRPr="00A25CE3">
              <w:rPr>
                <w:rFonts w:ascii="Arial" w:hAnsi="Arial" w:cs="Arial"/>
                <w:sz w:val="16"/>
                <w:szCs w:val="16"/>
              </w:rPr>
              <w:t>Pajiešmenių pagrindinė mokykla (reorganizuota  2019.08.31)</w:t>
            </w:r>
          </w:p>
        </w:tc>
        <w:tc>
          <w:tcPr>
            <w:tcW w:w="1380" w:type="dxa"/>
            <w:tcBorders>
              <w:top w:val="nil"/>
              <w:left w:val="nil"/>
              <w:bottom w:val="single" w:sz="4" w:space="0" w:color="auto"/>
              <w:right w:val="single" w:sz="4" w:space="0" w:color="auto"/>
            </w:tcBorders>
            <w:shd w:val="clear" w:color="auto" w:fill="auto"/>
            <w:noWrap/>
            <w:vAlign w:val="bottom"/>
            <w:hideMark/>
          </w:tcPr>
          <w:p w14:paraId="275DF46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5A74EA4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2,3</w:t>
            </w:r>
          </w:p>
        </w:tc>
        <w:tc>
          <w:tcPr>
            <w:tcW w:w="1340" w:type="dxa"/>
            <w:tcBorders>
              <w:top w:val="nil"/>
              <w:left w:val="nil"/>
              <w:bottom w:val="single" w:sz="4" w:space="0" w:color="auto"/>
              <w:right w:val="single" w:sz="4" w:space="0" w:color="auto"/>
            </w:tcBorders>
            <w:shd w:val="clear" w:color="auto" w:fill="auto"/>
            <w:noWrap/>
            <w:vAlign w:val="bottom"/>
            <w:hideMark/>
          </w:tcPr>
          <w:p w14:paraId="524D8D9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-2,3</w:t>
            </w:r>
          </w:p>
        </w:tc>
      </w:tr>
      <w:tr w:rsidR="00781C75" w:rsidRPr="00A25CE3" w14:paraId="42C5396B"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01B121" w14:textId="77777777" w:rsidR="00781C75" w:rsidRPr="00A25CE3" w:rsidRDefault="00781C75" w:rsidP="00FC3227">
            <w:pPr>
              <w:rPr>
                <w:rFonts w:ascii="Arial" w:hAnsi="Arial" w:cs="Arial"/>
                <w:sz w:val="16"/>
                <w:szCs w:val="16"/>
              </w:rPr>
            </w:pPr>
            <w:r w:rsidRPr="00A25CE3">
              <w:rPr>
                <w:rFonts w:ascii="Arial" w:hAnsi="Arial" w:cs="Arial"/>
                <w:sz w:val="16"/>
                <w:szCs w:val="16"/>
              </w:rPr>
              <w:t>31.</w:t>
            </w:r>
          </w:p>
        </w:tc>
        <w:tc>
          <w:tcPr>
            <w:tcW w:w="4500" w:type="dxa"/>
            <w:tcBorders>
              <w:top w:val="nil"/>
              <w:left w:val="nil"/>
              <w:bottom w:val="single" w:sz="4" w:space="0" w:color="auto"/>
              <w:right w:val="single" w:sz="4" w:space="0" w:color="auto"/>
            </w:tcBorders>
            <w:shd w:val="clear" w:color="auto" w:fill="auto"/>
            <w:noWrap/>
            <w:vAlign w:val="bottom"/>
            <w:hideMark/>
          </w:tcPr>
          <w:p w14:paraId="6AF51454" w14:textId="77777777" w:rsidR="00781C75" w:rsidRPr="00A25CE3" w:rsidRDefault="00781C75" w:rsidP="00FC3227">
            <w:pPr>
              <w:rPr>
                <w:rFonts w:ascii="Arial" w:hAnsi="Arial" w:cs="Arial"/>
                <w:sz w:val="16"/>
                <w:szCs w:val="16"/>
              </w:rPr>
            </w:pPr>
            <w:r w:rsidRPr="00A25CE3">
              <w:rPr>
                <w:rFonts w:ascii="Arial" w:hAnsi="Arial" w:cs="Arial"/>
                <w:sz w:val="16"/>
                <w:szCs w:val="16"/>
              </w:rPr>
              <w:t>Pasvalio lopšelis-darželis "Liepaitė"</w:t>
            </w:r>
          </w:p>
        </w:tc>
        <w:tc>
          <w:tcPr>
            <w:tcW w:w="1380" w:type="dxa"/>
            <w:tcBorders>
              <w:top w:val="nil"/>
              <w:left w:val="nil"/>
              <w:bottom w:val="single" w:sz="4" w:space="0" w:color="auto"/>
              <w:right w:val="single" w:sz="4" w:space="0" w:color="auto"/>
            </w:tcBorders>
            <w:shd w:val="clear" w:color="auto" w:fill="auto"/>
            <w:noWrap/>
            <w:vAlign w:val="bottom"/>
            <w:hideMark/>
          </w:tcPr>
          <w:p w14:paraId="5719D67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3,4</w:t>
            </w:r>
          </w:p>
        </w:tc>
        <w:tc>
          <w:tcPr>
            <w:tcW w:w="1220" w:type="dxa"/>
            <w:tcBorders>
              <w:top w:val="nil"/>
              <w:left w:val="nil"/>
              <w:bottom w:val="single" w:sz="4" w:space="0" w:color="auto"/>
              <w:right w:val="single" w:sz="4" w:space="0" w:color="auto"/>
            </w:tcBorders>
            <w:shd w:val="clear" w:color="auto" w:fill="auto"/>
            <w:noWrap/>
            <w:vAlign w:val="bottom"/>
            <w:hideMark/>
          </w:tcPr>
          <w:p w14:paraId="1544BE0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4,4</w:t>
            </w:r>
          </w:p>
        </w:tc>
        <w:tc>
          <w:tcPr>
            <w:tcW w:w="1340" w:type="dxa"/>
            <w:tcBorders>
              <w:top w:val="nil"/>
              <w:left w:val="nil"/>
              <w:bottom w:val="single" w:sz="4" w:space="0" w:color="auto"/>
              <w:right w:val="single" w:sz="4" w:space="0" w:color="auto"/>
            </w:tcBorders>
            <w:shd w:val="clear" w:color="auto" w:fill="auto"/>
            <w:noWrap/>
            <w:vAlign w:val="bottom"/>
            <w:hideMark/>
          </w:tcPr>
          <w:p w14:paraId="093B4B5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-1,0</w:t>
            </w:r>
          </w:p>
        </w:tc>
      </w:tr>
      <w:tr w:rsidR="00781C75" w:rsidRPr="00A25CE3" w14:paraId="2C4CA505"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38934B" w14:textId="77777777" w:rsidR="00781C75" w:rsidRPr="00A25CE3" w:rsidRDefault="00781C75" w:rsidP="00FC3227">
            <w:pPr>
              <w:rPr>
                <w:rFonts w:ascii="Arial" w:hAnsi="Arial" w:cs="Arial"/>
                <w:sz w:val="16"/>
                <w:szCs w:val="16"/>
              </w:rPr>
            </w:pPr>
            <w:r w:rsidRPr="00A25CE3">
              <w:rPr>
                <w:rFonts w:ascii="Arial" w:hAnsi="Arial" w:cs="Arial"/>
                <w:sz w:val="16"/>
                <w:szCs w:val="16"/>
              </w:rPr>
              <w:t>32.</w:t>
            </w:r>
          </w:p>
        </w:tc>
        <w:tc>
          <w:tcPr>
            <w:tcW w:w="4500" w:type="dxa"/>
            <w:tcBorders>
              <w:top w:val="nil"/>
              <w:left w:val="nil"/>
              <w:bottom w:val="single" w:sz="4" w:space="0" w:color="auto"/>
              <w:right w:val="single" w:sz="4" w:space="0" w:color="auto"/>
            </w:tcBorders>
            <w:shd w:val="clear" w:color="auto" w:fill="auto"/>
            <w:noWrap/>
            <w:vAlign w:val="bottom"/>
            <w:hideMark/>
          </w:tcPr>
          <w:p w14:paraId="4C775A6B" w14:textId="77777777" w:rsidR="00781C75" w:rsidRPr="00A25CE3" w:rsidRDefault="00781C75" w:rsidP="00FC3227">
            <w:pPr>
              <w:rPr>
                <w:rFonts w:ascii="Arial" w:hAnsi="Arial" w:cs="Arial"/>
                <w:sz w:val="16"/>
                <w:szCs w:val="16"/>
              </w:rPr>
            </w:pPr>
            <w:r w:rsidRPr="00A25CE3">
              <w:rPr>
                <w:rFonts w:ascii="Arial" w:hAnsi="Arial" w:cs="Arial"/>
                <w:sz w:val="16"/>
                <w:szCs w:val="16"/>
              </w:rPr>
              <w:t>Pasvalio lopšelis-darželis "Žilvitis"</w:t>
            </w:r>
          </w:p>
        </w:tc>
        <w:tc>
          <w:tcPr>
            <w:tcW w:w="1380" w:type="dxa"/>
            <w:tcBorders>
              <w:top w:val="nil"/>
              <w:left w:val="nil"/>
              <w:bottom w:val="single" w:sz="4" w:space="0" w:color="auto"/>
              <w:right w:val="single" w:sz="4" w:space="0" w:color="auto"/>
            </w:tcBorders>
            <w:shd w:val="clear" w:color="000000" w:fill="FFFFFF"/>
            <w:noWrap/>
            <w:vAlign w:val="bottom"/>
            <w:hideMark/>
          </w:tcPr>
          <w:p w14:paraId="19D4A13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2,9</w:t>
            </w:r>
          </w:p>
        </w:tc>
        <w:tc>
          <w:tcPr>
            <w:tcW w:w="1220" w:type="dxa"/>
            <w:tcBorders>
              <w:top w:val="nil"/>
              <w:left w:val="nil"/>
              <w:bottom w:val="single" w:sz="4" w:space="0" w:color="auto"/>
              <w:right w:val="single" w:sz="4" w:space="0" w:color="auto"/>
            </w:tcBorders>
            <w:shd w:val="clear" w:color="auto" w:fill="auto"/>
            <w:noWrap/>
            <w:vAlign w:val="bottom"/>
            <w:hideMark/>
          </w:tcPr>
          <w:p w14:paraId="0D39E63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3,6</w:t>
            </w:r>
          </w:p>
        </w:tc>
        <w:tc>
          <w:tcPr>
            <w:tcW w:w="1340" w:type="dxa"/>
            <w:tcBorders>
              <w:top w:val="nil"/>
              <w:left w:val="nil"/>
              <w:bottom w:val="single" w:sz="4" w:space="0" w:color="auto"/>
              <w:right w:val="single" w:sz="4" w:space="0" w:color="auto"/>
            </w:tcBorders>
            <w:shd w:val="clear" w:color="auto" w:fill="auto"/>
            <w:noWrap/>
            <w:vAlign w:val="bottom"/>
            <w:hideMark/>
          </w:tcPr>
          <w:p w14:paraId="0140C184"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-0,7</w:t>
            </w:r>
          </w:p>
        </w:tc>
      </w:tr>
      <w:tr w:rsidR="00781C75" w:rsidRPr="00A25CE3" w14:paraId="1C395EA3"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636FE9" w14:textId="77777777" w:rsidR="00781C75" w:rsidRPr="00A25CE3" w:rsidRDefault="00781C75" w:rsidP="00FC3227">
            <w:pPr>
              <w:rPr>
                <w:rFonts w:ascii="Arial" w:hAnsi="Arial" w:cs="Arial"/>
                <w:sz w:val="16"/>
                <w:szCs w:val="16"/>
              </w:rPr>
            </w:pPr>
            <w:r w:rsidRPr="00A25CE3">
              <w:rPr>
                <w:rFonts w:ascii="Arial" w:hAnsi="Arial" w:cs="Arial"/>
                <w:sz w:val="16"/>
                <w:szCs w:val="16"/>
              </w:rPr>
              <w:t>33.</w:t>
            </w:r>
          </w:p>
        </w:tc>
        <w:tc>
          <w:tcPr>
            <w:tcW w:w="4500" w:type="dxa"/>
            <w:tcBorders>
              <w:top w:val="nil"/>
              <w:left w:val="nil"/>
              <w:bottom w:val="single" w:sz="4" w:space="0" w:color="auto"/>
              <w:right w:val="single" w:sz="4" w:space="0" w:color="auto"/>
            </w:tcBorders>
            <w:shd w:val="clear" w:color="auto" w:fill="auto"/>
            <w:noWrap/>
            <w:vAlign w:val="bottom"/>
            <w:hideMark/>
          </w:tcPr>
          <w:p w14:paraId="68C8FA5F" w14:textId="77777777" w:rsidR="00781C75" w:rsidRPr="00A25CE3" w:rsidRDefault="00781C75" w:rsidP="00FC3227">
            <w:pPr>
              <w:rPr>
                <w:rFonts w:ascii="Arial" w:hAnsi="Arial" w:cs="Arial"/>
                <w:sz w:val="16"/>
                <w:szCs w:val="16"/>
              </w:rPr>
            </w:pPr>
            <w:r w:rsidRPr="00A25CE3">
              <w:rPr>
                <w:rFonts w:ascii="Arial" w:hAnsi="Arial" w:cs="Arial"/>
                <w:sz w:val="16"/>
                <w:szCs w:val="16"/>
              </w:rPr>
              <w:t>Narteikių mokykla-darželis "Linelis"</w:t>
            </w:r>
          </w:p>
        </w:tc>
        <w:tc>
          <w:tcPr>
            <w:tcW w:w="1380" w:type="dxa"/>
            <w:tcBorders>
              <w:top w:val="nil"/>
              <w:left w:val="nil"/>
              <w:bottom w:val="single" w:sz="4" w:space="0" w:color="auto"/>
              <w:right w:val="single" w:sz="4" w:space="0" w:color="auto"/>
            </w:tcBorders>
            <w:shd w:val="clear" w:color="auto" w:fill="auto"/>
            <w:noWrap/>
            <w:vAlign w:val="bottom"/>
            <w:hideMark/>
          </w:tcPr>
          <w:p w14:paraId="013A03F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8,2</w:t>
            </w:r>
          </w:p>
        </w:tc>
        <w:tc>
          <w:tcPr>
            <w:tcW w:w="1220" w:type="dxa"/>
            <w:tcBorders>
              <w:top w:val="nil"/>
              <w:left w:val="nil"/>
              <w:bottom w:val="single" w:sz="4" w:space="0" w:color="auto"/>
              <w:right w:val="single" w:sz="4" w:space="0" w:color="auto"/>
            </w:tcBorders>
            <w:shd w:val="clear" w:color="auto" w:fill="auto"/>
            <w:noWrap/>
            <w:vAlign w:val="bottom"/>
            <w:hideMark/>
          </w:tcPr>
          <w:p w14:paraId="29B6D6A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10,0</w:t>
            </w:r>
          </w:p>
        </w:tc>
        <w:tc>
          <w:tcPr>
            <w:tcW w:w="1340" w:type="dxa"/>
            <w:tcBorders>
              <w:top w:val="nil"/>
              <w:left w:val="nil"/>
              <w:bottom w:val="single" w:sz="4" w:space="0" w:color="auto"/>
              <w:right w:val="single" w:sz="4" w:space="0" w:color="auto"/>
            </w:tcBorders>
            <w:shd w:val="clear" w:color="auto" w:fill="auto"/>
            <w:noWrap/>
            <w:vAlign w:val="bottom"/>
            <w:hideMark/>
          </w:tcPr>
          <w:p w14:paraId="66566A50"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-1,8</w:t>
            </w:r>
          </w:p>
        </w:tc>
      </w:tr>
      <w:tr w:rsidR="00781C75" w:rsidRPr="00A25CE3" w14:paraId="6D2BB12A"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F04DA8" w14:textId="77777777" w:rsidR="00781C75" w:rsidRPr="00A25CE3" w:rsidRDefault="00781C75" w:rsidP="00FC3227">
            <w:pPr>
              <w:rPr>
                <w:rFonts w:ascii="Arial" w:hAnsi="Arial" w:cs="Arial"/>
                <w:sz w:val="16"/>
                <w:szCs w:val="16"/>
              </w:rPr>
            </w:pPr>
            <w:r w:rsidRPr="00A25CE3">
              <w:rPr>
                <w:rFonts w:ascii="Arial" w:hAnsi="Arial" w:cs="Arial"/>
                <w:sz w:val="16"/>
                <w:szCs w:val="16"/>
              </w:rPr>
              <w:t>34.</w:t>
            </w:r>
          </w:p>
        </w:tc>
        <w:tc>
          <w:tcPr>
            <w:tcW w:w="4500" w:type="dxa"/>
            <w:tcBorders>
              <w:top w:val="nil"/>
              <w:left w:val="nil"/>
              <w:bottom w:val="single" w:sz="4" w:space="0" w:color="auto"/>
              <w:right w:val="single" w:sz="4" w:space="0" w:color="auto"/>
            </w:tcBorders>
            <w:shd w:val="clear" w:color="auto" w:fill="auto"/>
            <w:noWrap/>
            <w:vAlign w:val="bottom"/>
            <w:hideMark/>
          </w:tcPr>
          <w:p w14:paraId="20E019F3" w14:textId="77777777" w:rsidR="00781C75" w:rsidRPr="00A25CE3" w:rsidRDefault="00781C75" w:rsidP="00FC3227">
            <w:pPr>
              <w:rPr>
                <w:rFonts w:ascii="Arial" w:hAnsi="Arial" w:cs="Arial"/>
                <w:sz w:val="16"/>
                <w:szCs w:val="16"/>
              </w:rPr>
            </w:pPr>
            <w:r w:rsidRPr="00A25CE3">
              <w:rPr>
                <w:rFonts w:ascii="Arial" w:hAnsi="Arial" w:cs="Arial"/>
                <w:sz w:val="16"/>
                <w:szCs w:val="16"/>
              </w:rPr>
              <w:t>Pasvalio lopšelis-darželis "Eglutė"</w:t>
            </w:r>
          </w:p>
        </w:tc>
        <w:tc>
          <w:tcPr>
            <w:tcW w:w="1380" w:type="dxa"/>
            <w:tcBorders>
              <w:top w:val="nil"/>
              <w:left w:val="nil"/>
              <w:bottom w:val="single" w:sz="4" w:space="0" w:color="auto"/>
              <w:right w:val="single" w:sz="4" w:space="0" w:color="auto"/>
            </w:tcBorders>
            <w:shd w:val="clear" w:color="auto" w:fill="auto"/>
            <w:noWrap/>
            <w:vAlign w:val="bottom"/>
            <w:hideMark/>
          </w:tcPr>
          <w:p w14:paraId="505032A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2,9</w:t>
            </w:r>
          </w:p>
        </w:tc>
        <w:tc>
          <w:tcPr>
            <w:tcW w:w="1220" w:type="dxa"/>
            <w:tcBorders>
              <w:top w:val="nil"/>
              <w:left w:val="nil"/>
              <w:bottom w:val="single" w:sz="4" w:space="0" w:color="auto"/>
              <w:right w:val="single" w:sz="4" w:space="0" w:color="auto"/>
            </w:tcBorders>
            <w:shd w:val="clear" w:color="auto" w:fill="auto"/>
            <w:noWrap/>
            <w:vAlign w:val="bottom"/>
            <w:hideMark/>
          </w:tcPr>
          <w:p w14:paraId="2FB507E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3,0</w:t>
            </w:r>
          </w:p>
        </w:tc>
        <w:tc>
          <w:tcPr>
            <w:tcW w:w="1340" w:type="dxa"/>
            <w:tcBorders>
              <w:top w:val="nil"/>
              <w:left w:val="nil"/>
              <w:bottom w:val="single" w:sz="4" w:space="0" w:color="auto"/>
              <w:right w:val="single" w:sz="4" w:space="0" w:color="auto"/>
            </w:tcBorders>
            <w:shd w:val="clear" w:color="auto" w:fill="auto"/>
            <w:noWrap/>
            <w:vAlign w:val="bottom"/>
            <w:hideMark/>
          </w:tcPr>
          <w:p w14:paraId="4EFD7985"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-0,1</w:t>
            </w:r>
          </w:p>
        </w:tc>
      </w:tr>
      <w:tr w:rsidR="00781C75" w:rsidRPr="00A25CE3" w14:paraId="24DA972E"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388DE5" w14:textId="77777777" w:rsidR="00781C75" w:rsidRPr="00A25CE3" w:rsidRDefault="00781C75" w:rsidP="00FC3227">
            <w:pPr>
              <w:rPr>
                <w:rFonts w:ascii="Arial" w:hAnsi="Arial" w:cs="Arial"/>
                <w:sz w:val="16"/>
                <w:szCs w:val="16"/>
              </w:rPr>
            </w:pPr>
            <w:r w:rsidRPr="00A25CE3">
              <w:rPr>
                <w:rFonts w:ascii="Arial" w:hAnsi="Arial" w:cs="Arial"/>
                <w:sz w:val="16"/>
                <w:szCs w:val="16"/>
              </w:rPr>
              <w:t>35.</w:t>
            </w:r>
          </w:p>
        </w:tc>
        <w:tc>
          <w:tcPr>
            <w:tcW w:w="4500" w:type="dxa"/>
            <w:tcBorders>
              <w:top w:val="nil"/>
              <w:left w:val="nil"/>
              <w:bottom w:val="single" w:sz="4" w:space="0" w:color="auto"/>
              <w:right w:val="single" w:sz="4" w:space="0" w:color="auto"/>
            </w:tcBorders>
            <w:shd w:val="clear" w:color="auto" w:fill="auto"/>
            <w:noWrap/>
            <w:vAlign w:val="bottom"/>
            <w:hideMark/>
          </w:tcPr>
          <w:p w14:paraId="54A86AEC" w14:textId="77777777" w:rsidR="00781C75" w:rsidRPr="00A25CE3" w:rsidRDefault="00781C75" w:rsidP="00FC3227">
            <w:pPr>
              <w:rPr>
                <w:rFonts w:ascii="Arial" w:hAnsi="Arial" w:cs="Arial"/>
                <w:sz w:val="16"/>
                <w:szCs w:val="16"/>
              </w:rPr>
            </w:pPr>
            <w:r w:rsidRPr="00A25CE3">
              <w:rPr>
                <w:rFonts w:ascii="Arial" w:hAnsi="Arial" w:cs="Arial"/>
                <w:sz w:val="16"/>
                <w:szCs w:val="16"/>
              </w:rPr>
              <w:t>Pasvalio muzikos mokykla</w:t>
            </w:r>
          </w:p>
        </w:tc>
        <w:tc>
          <w:tcPr>
            <w:tcW w:w="1380" w:type="dxa"/>
            <w:tcBorders>
              <w:top w:val="nil"/>
              <w:left w:val="nil"/>
              <w:bottom w:val="single" w:sz="4" w:space="0" w:color="auto"/>
              <w:right w:val="single" w:sz="4" w:space="0" w:color="auto"/>
            </w:tcBorders>
            <w:shd w:val="clear" w:color="auto" w:fill="auto"/>
            <w:noWrap/>
            <w:vAlign w:val="bottom"/>
            <w:hideMark/>
          </w:tcPr>
          <w:p w14:paraId="5C1ACCAE"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0,5</w:t>
            </w:r>
          </w:p>
        </w:tc>
        <w:tc>
          <w:tcPr>
            <w:tcW w:w="1220" w:type="dxa"/>
            <w:tcBorders>
              <w:top w:val="nil"/>
              <w:left w:val="nil"/>
              <w:bottom w:val="single" w:sz="4" w:space="0" w:color="auto"/>
              <w:right w:val="single" w:sz="4" w:space="0" w:color="auto"/>
            </w:tcBorders>
            <w:shd w:val="clear" w:color="auto" w:fill="auto"/>
            <w:noWrap/>
            <w:vAlign w:val="bottom"/>
            <w:hideMark/>
          </w:tcPr>
          <w:p w14:paraId="0B2B0D1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2,2</w:t>
            </w:r>
          </w:p>
        </w:tc>
        <w:tc>
          <w:tcPr>
            <w:tcW w:w="1340" w:type="dxa"/>
            <w:tcBorders>
              <w:top w:val="nil"/>
              <w:left w:val="nil"/>
              <w:bottom w:val="single" w:sz="4" w:space="0" w:color="auto"/>
              <w:right w:val="single" w:sz="4" w:space="0" w:color="auto"/>
            </w:tcBorders>
            <w:shd w:val="clear" w:color="auto" w:fill="auto"/>
            <w:noWrap/>
            <w:vAlign w:val="bottom"/>
            <w:hideMark/>
          </w:tcPr>
          <w:p w14:paraId="0DA2426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-1,7</w:t>
            </w:r>
          </w:p>
        </w:tc>
      </w:tr>
      <w:tr w:rsidR="00781C75" w:rsidRPr="00A25CE3" w14:paraId="232836E3"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E67BCD" w14:textId="77777777" w:rsidR="00781C75" w:rsidRPr="00A25CE3" w:rsidRDefault="00781C75" w:rsidP="00FC3227">
            <w:pPr>
              <w:rPr>
                <w:rFonts w:ascii="Arial" w:hAnsi="Arial" w:cs="Arial"/>
                <w:sz w:val="16"/>
                <w:szCs w:val="16"/>
              </w:rPr>
            </w:pPr>
            <w:r w:rsidRPr="00A25CE3">
              <w:rPr>
                <w:rFonts w:ascii="Arial" w:hAnsi="Arial" w:cs="Arial"/>
                <w:sz w:val="16"/>
                <w:szCs w:val="16"/>
              </w:rPr>
              <w:t>36.</w:t>
            </w:r>
          </w:p>
        </w:tc>
        <w:tc>
          <w:tcPr>
            <w:tcW w:w="4500" w:type="dxa"/>
            <w:tcBorders>
              <w:top w:val="nil"/>
              <w:left w:val="nil"/>
              <w:bottom w:val="single" w:sz="4" w:space="0" w:color="auto"/>
              <w:right w:val="single" w:sz="4" w:space="0" w:color="auto"/>
            </w:tcBorders>
            <w:shd w:val="clear" w:color="auto" w:fill="auto"/>
            <w:noWrap/>
            <w:vAlign w:val="bottom"/>
            <w:hideMark/>
          </w:tcPr>
          <w:p w14:paraId="55285B3C" w14:textId="77777777" w:rsidR="00781C75" w:rsidRPr="00A25CE3" w:rsidRDefault="00781C75" w:rsidP="00FC3227">
            <w:pPr>
              <w:rPr>
                <w:rFonts w:ascii="Arial" w:hAnsi="Arial" w:cs="Arial"/>
                <w:sz w:val="16"/>
                <w:szCs w:val="16"/>
              </w:rPr>
            </w:pPr>
            <w:r w:rsidRPr="00A25CE3">
              <w:rPr>
                <w:rFonts w:ascii="Arial" w:hAnsi="Arial" w:cs="Arial"/>
                <w:sz w:val="16"/>
                <w:szCs w:val="16"/>
              </w:rPr>
              <w:t>Pasvalio sporto mokykla</w:t>
            </w:r>
          </w:p>
        </w:tc>
        <w:tc>
          <w:tcPr>
            <w:tcW w:w="1380" w:type="dxa"/>
            <w:tcBorders>
              <w:top w:val="nil"/>
              <w:left w:val="nil"/>
              <w:bottom w:val="single" w:sz="4" w:space="0" w:color="auto"/>
              <w:right w:val="single" w:sz="4" w:space="0" w:color="auto"/>
            </w:tcBorders>
            <w:shd w:val="clear" w:color="auto" w:fill="auto"/>
            <w:noWrap/>
            <w:vAlign w:val="bottom"/>
            <w:hideMark/>
          </w:tcPr>
          <w:p w14:paraId="0840FF1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23,6</w:t>
            </w:r>
          </w:p>
        </w:tc>
        <w:tc>
          <w:tcPr>
            <w:tcW w:w="1220" w:type="dxa"/>
            <w:tcBorders>
              <w:top w:val="nil"/>
              <w:left w:val="nil"/>
              <w:bottom w:val="single" w:sz="4" w:space="0" w:color="auto"/>
              <w:right w:val="single" w:sz="4" w:space="0" w:color="auto"/>
            </w:tcBorders>
            <w:shd w:val="clear" w:color="auto" w:fill="auto"/>
            <w:noWrap/>
            <w:vAlign w:val="bottom"/>
            <w:hideMark/>
          </w:tcPr>
          <w:p w14:paraId="4085E2BA"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25,2</w:t>
            </w:r>
          </w:p>
        </w:tc>
        <w:tc>
          <w:tcPr>
            <w:tcW w:w="1340" w:type="dxa"/>
            <w:tcBorders>
              <w:top w:val="nil"/>
              <w:left w:val="nil"/>
              <w:bottom w:val="single" w:sz="4" w:space="0" w:color="auto"/>
              <w:right w:val="single" w:sz="4" w:space="0" w:color="auto"/>
            </w:tcBorders>
            <w:shd w:val="clear" w:color="auto" w:fill="auto"/>
            <w:noWrap/>
            <w:vAlign w:val="bottom"/>
            <w:hideMark/>
          </w:tcPr>
          <w:p w14:paraId="6B57D235"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-1,6</w:t>
            </w:r>
          </w:p>
        </w:tc>
      </w:tr>
      <w:tr w:rsidR="00781C75" w:rsidRPr="00A25CE3" w14:paraId="2B25BF63"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CE7137" w14:textId="77777777" w:rsidR="00781C75" w:rsidRPr="00A25CE3" w:rsidRDefault="00781C75" w:rsidP="00FC3227">
            <w:pPr>
              <w:rPr>
                <w:rFonts w:ascii="Arial" w:hAnsi="Arial" w:cs="Arial"/>
                <w:sz w:val="16"/>
                <w:szCs w:val="16"/>
              </w:rPr>
            </w:pPr>
            <w:r w:rsidRPr="00A25CE3">
              <w:rPr>
                <w:rFonts w:ascii="Arial" w:hAnsi="Arial" w:cs="Arial"/>
                <w:sz w:val="16"/>
                <w:szCs w:val="16"/>
              </w:rPr>
              <w:t>37.</w:t>
            </w:r>
          </w:p>
        </w:tc>
        <w:tc>
          <w:tcPr>
            <w:tcW w:w="4500" w:type="dxa"/>
            <w:tcBorders>
              <w:top w:val="nil"/>
              <w:left w:val="nil"/>
              <w:bottom w:val="single" w:sz="4" w:space="0" w:color="auto"/>
              <w:right w:val="single" w:sz="4" w:space="0" w:color="auto"/>
            </w:tcBorders>
            <w:shd w:val="clear" w:color="auto" w:fill="auto"/>
            <w:noWrap/>
            <w:vAlign w:val="bottom"/>
            <w:hideMark/>
          </w:tcPr>
          <w:p w14:paraId="02DA2127" w14:textId="77777777" w:rsidR="00781C75" w:rsidRPr="00A25CE3" w:rsidRDefault="00781C75" w:rsidP="00FC3227">
            <w:pPr>
              <w:rPr>
                <w:rFonts w:ascii="Arial" w:hAnsi="Arial" w:cs="Arial"/>
                <w:sz w:val="16"/>
                <w:szCs w:val="16"/>
              </w:rPr>
            </w:pPr>
            <w:r w:rsidRPr="00A25CE3">
              <w:rPr>
                <w:rFonts w:ascii="Arial" w:hAnsi="Arial" w:cs="Arial"/>
                <w:sz w:val="16"/>
                <w:szCs w:val="16"/>
              </w:rPr>
              <w:t>Pasvalio "Riešuto" mokykla</w:t>
            </w:r>
          </w:p>
        </w:tc>
        <w:tc>
          <w:tcPr>
            <w:tcW w:w="1380" w:type="dxa"/>
            <w:tcBorders>
              <w:top w:val="nil"/>
              <w:left w:val="nil"/>
              <w:bottom w:val="single" w:sz="4" w:space="0" w:color="auto"/>
              <w:right w:val="single" w:sz="4" w:space="0" w:color="auto"/>
            </w:tcBorders>
            <w:shd w:val="clear" w:color="auto" w:fill="auto"/>
            <w:noWrap/>
            <w:vAlign w:val="bottom"/>
            <w:hideMark/>
          </w:tcPr>
          <w:p w14:paraId="0536844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 </w:t>
            </w:r>
          </w:p>
        </w:tc>
        <w:tc>
          <w:tcPr>
            <w:tcW w:w="1220" w:type="dxa"/>
            <w:tcBorders>
              <w:top w:val="nil"/>
              <w:left w:val="nil"/>
              <w:bottom w:val="single" w:sz="4" w:space="0" w:color="auto"/>
              <w:right w:val="single" w:sz="4" w:space="0" w:color="auto"/>
            </w:tcBorders>
            <w:shd w:val="clear" w:color="auto" w:fill="auto"/>
            <w:noWrap/>
            <w:vAlign w:val="bottom"/>
            <w:hideMark/>
          </w:tcPr>
          <w:p w14:paraId="177E3B1F"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2,4</w:t>
            </w:r>
          </w:p>
        </w:tc>
        <w:tc>
          <w:tcPr>
            <w:tcW w:w="1340" w:type="dxa"/>
            <w:tcBorders>
              <w:top w:val="nil"/>
              <w:left w:val="nil"/>
              <w:bottom w:val="single" w:sz="4" w:space="0" w:color="auto"/>
              <w:right w:val="single" w:sz="4" w:space="0" w:color="auto"/>
            </w:tcBorders>
            <w:shd w:val="clear" w:color="auto" w:fill="auto"/>
            <w:noWrap/>
            <w:vAlign w:val="bottom"/>
            <w:hideMark/>
          </w:tcPr>
          <w:p w14:paraId="60AEC0C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-2,4</w:t>
            </w:r>
          </w:p>
        </w:tc>
      </w:tr>
      <w:tr w:rsidR="00781C75" w:rsidRPr="00A25CE3" w14:paraId="48859203"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2C0025" w14:textId="77777777" w:rsidR="00781C75" w:rsidRPr="00A25CE3" w:rsidRDefault="00781C75" w:rsidP="00FC3227">
            <w:pPr>
              <w:rPr>
                <w:rFonts w:ascii="Arial" w:hAnsi="Arial" w:cs="Arial"/>
                <w:sz w:val="16"/>
                <w:szCs w:val="16"/>
              </w:rPr>
            </w:pPr>
            <w:r w:rsidRPr="00A25CE3">
              <w:rPr>
                <w:rFonts w:ascii="Arial" w:hAnsi="Arial" w:cs="Arial"/>
                <w:sz w:val="16"/>
                <w:szCs w:val="16"/>
              </w:rPr>
              <w:t>38.</w:t>
            </w:r>
          </w:p>
        </w:tc>
        <w:tc>
          <w:tcPr>
            <w:tcW w:w="4500" w:type="dxa"/>
            <w:tcBorders>
              <w:top w:val="nil"/>
              <w:left w:val="nil"/>
              <w:bottom w:val="single" w:sz="4" w:space="0" w:color="auto"/>
              <w:right w:val="single" w:sz="4" w:space="0" w:color="auto"/>
            </w:tcBorders>
            <w:shd w:val="clear" w:color="auto" w:fill="auto"/>
            <w:noWrap/>
            <w:vAlign w:val="bottom"/>
            <w:hideMark/>
          </w:tcPr>
          <w:p w14:paraId="4D0E7AB6" w14:textId="77777777" w:rsidR="00781C75" w:rsidRPr="00A25CE3" w:rsidRDefault="00781C75" w:rsidP="00FC3227">
            <w:pPr>
              <w:rPr>
                <w:rFonts w:ascii="Arial" w:hAnsi="Arial" w:cs="Arial"/>
                <w:sz w:val="16"/>
                <w:szCs w:val="16"/>
              </w:rPr>
            </w:pPr>
            <w:r w:rsidRPr="00A25CE3">
              <w:rPr>
                <w:rFonts w:ascii="Arial" w:hAnsi="Arial" w:cs="Arial"/>
                <w:sz w:val="16"/>
                <w:szCs w:val="16"/>
              </w:rPr>
              <w:t>Pasvalio visuomenės sveikatos biuras</w:t>
            </w:r>
          </w:p>
        </w:tc>
        <w:tc>
          <w:tcPr>
            <w:tcW w:w="1380" w:type="dxa"/>
            <w:tcBorders>
              <w:top w:val="nil"/>
              <w:left w:val="nil"/>
              <w:bottom w:val="single" w:sz="4" w:space="0" w:color="auto"/>
              <w:right w:val="single" w:sz="4" w:space="0" w:color="auto"/>
            </w:tcBorders>
            <w:shd w:val="clear" w:color="auto" w:fill="auto"/>
            <w:noWrap/>
            <w:vAlign w:val="bottom"/>
            <w:hideMark/>
          </w:tcPr>
          <w:p w14:paraId="3F8667D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0,3</w:t>
            </w:r>
          </w:p>
        </w:tc>
        <w:tc>
          <w:tcPr>
            <w:tcW w:w="1220" w:type="dxa"/>
            <w:tcBorders>
              <w:top w:val="nil"/>
              <w:left w:val="nil"/>
              <w:bottom w:val="single" w:sz="4" w:space="0" w:color="auto"/>
              <w:right w:val="single" w:sz="4" w:space="0" w:color="auto"/>
            </w:tcBorders>
            <w:shd w:val="clear" w:color="auto" w:fill="auto"/>
            <w:noWrap/>
            <w:vAlign w:val="bottom"/>
            <w:hideMark/>
          </w:tcPr>
          <w:p w14:paraId="224A872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0,2</w:t>
            </w:r>
          </w:p>
        </w:tc>
        <w:tc>
          <w:tcPr>
            <w:tcW w:w="1340" w:type="dxa"/>
            <w:tcBorders>
              <w:top w:val="nil"/>
              <w:left w:val="nil"/>
              <w:bottom w:val="single" w:sz="4" w:space="0" w:color="auto"/>
              <w:right w:val="single" w:sz="4" w:space="0" w:color="auto"/>
            </w:tcBorders>
            <w:shd w:val="clear" w:color="auto" w:fill="auto"/>
            <w:noWrap/>
            <w:vAlign w:val="bottom"/>
            <w:hideMark/>
          </w:tcPr>
          <w:p w14:paraId="202F1000"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0,1</w:t>
            </w:r>
          </w:p>
        </w:tc>
      </w:tr>
      <w:tr w:rsidR="00781C75" w:rsidRPr="00A25CE3" w14:paraId="07CB9D21"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3F57E7" w14:textId="77777777" w:rsidR="00781C75" w:rsidRPr="00A25CE3" w:rsidRDefault="00781C75" w:rsidP="00FC3227">
            <w:pPr>
              <w:rPr>
                <w:rFonts w:ascii="Arial" w:hAnsi="Arial" w:cs="Arial"/>
                <w:sz w:val="16"/>
                <w:szCs w:val="16"/>
              </w:rPr>
            </w:pPr>
            <w:r w:rsidRPr="00A25CE3">
              <w:rPr>
                <w:rFonts w:ascii="Arial" w:hAnsi="Arial" w:cs="Arial"/>
                <w:sz w:val="16"/>
                <w:szCs w:val="16"/>
              </w:rPr>
              <w:lastRenderedPageBreak/>
              <w:t>39.</w:t>
            </w:r>
          </w:p>
        </w:tc>
        <w:tc>
          <w:tcPr>
            <w:tcW w:w="4500" w:type="dxa"/>
            <w:tcBorders>
              <w:top w:val="nil"/>
              <w:left w:val="nil"/>
              <w:bottom w:val="single" w:sz="4" w:space="0" w:color="auto"/>
              <w:right w:val="single" w:sz="4" w:space="0" w:color="auto"/>
            </w:tcBorders>
            <w:shd w:val="clear" w:color="auto" w:fill="auto"/>
            <w:noWrap/>
            <w:vAlign w:val="bottom"/>
            <w:hideMark/>
          </w:tcPr>
          <w:p w14:paraId="641C1873" w14:textId="77777777" w:rsidR="00781C75" w:rsidRPr="00A25CE3" w:rsidRDefault="00781C75" w:rsidP="00FC3227">
            <w:pPr>
              <w:rPr>
                <w:rFonts w:ascii="Arial" w:hAnsi="Arial" w:cs="Arial"/>
                <w:sz w:val="16"/>
                <w:szCs w:val="16"/>
              </w:rPr>
            </w:pPr>
            <w:r w:rsidRPr="00A25CE3">
              <w:rPr>
                <w:rFonts w:ascii="Arial" w:hAnsi="Arial" w:cs="Arial"/>
                <w:sz w:val="16"/>
                <w:szCs w:val="16"/>
              </w:rPr>
              <w:t>Socialinės paramos ir sveikatos skyrius</w:t>
            </w:r>
          </w:p>
        </w:tc>
        <w:tc>
          <w:tcPr>
            <w:tcW w:w="1380" w:type="dxa"/>
            <w:tcBorders>
              <w:top w:val="nil"/>
              <w:left w:val="nil"/>
              <w:bottom w:val="single" w:sz="4" w:space="0" w:color="auto"/>
              <w:right w:val="single" w:sz="4" w:space="0" w:color="auto"/>
            </w:tcBorders>
            <w:shd w:val="clear" w:color="auto" w:fill="auto"/>
            <w:noWrap/>
            <w:vAlign w:val="bottom"/>
            <w:hideMark/>
          </w:tcPr>
          <w:p w14:paraId="24E2E45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119,6</w:t>
            </w:r>
          </w:p>
        </w:tc>
        <w:tc>
          <w:tcPr>
            <w:tcW w:w="1220" w:type="dxa"/>
            <w:tcBorders>
              <w:top w:val="nil"/>
              <w:left w:val="nil"/>
              <w:bottom w:val="single" w:sz="4" w:space="0" w:color="auto"/>
              <w:right w:val="single" w:sz="4" w:space="0" w:color="auto"/>
            </w:tcBorders>
            <w:shd w:val="clear" w:color="auto" w:fill="auto"/>
            <w:noWrap/>
            <w:vAlign w:val="bottom"/>
            <w:hideMark/>
          </w:tcPr>
          <w:p w14:paraId="2F5DF0E3"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132,5</w:t>
            </w:r>
          </w:p>
        </w:tc>
        <w:tc>
          <w:tcPr>
            <w:tcW w:w="1340" w:type="dxa"/>
            <w:tcBorders>
              <w:top w:val="nil"/>
              <w:left w:val="nil"/>
              <w:bottom w:val="single" w:sz="4" w:space="0" w:color="auto"/>
              <w:right w:val="single" w:sz="4" w:space="0" w:color="auto"/>
            </w:tcBorders>
            <w:shd w:val="clear" w:color="auto" w:fill="auto"/>
            <w:noWrap/>
            <w:vAlign w:val="bottom"/>
            <w:hideMark/>
          </w:tcPr>
          <w:p w14:paraId="41EEF8CD"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-12,9</w:t>
            </w:r>
          </w:p>
        </w:tc>
      </w:tr>
      <w:tr w:rsidR="00781C75" w:rsidRPr="00A25CE3" w14:paraId="06666EC0"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957A77F" w14:textId="77777777" w:rsidR="00781C75" w:rsidRPr="00A25CE3" w:rsidRDefault="00781C75" w:rsidP="00FC3227">
            <w:pPr>
              <w:rPr>
                <w:rFonts w:ascii="Arial" w:hAnsi="Arial" w:cs="Arial"/>
                <w:sz w:val="16"/>
                <w:szCs w:val="16"/>
              </w:rPr>
            </w:pPr>
            <w:r w:rsidRPr="00A25CE3">
              <w:rPr>
                <w:rFonts w:ascii="Arial" w:hAnsi="Arial" w:cs="Arial"/>
                <w:sz w:val="16"/>
                <w:szCs w:val="16"/>
              </w:rPr>
              <w:t>40.</w:t>
            </w:r>
          </w:p>
        </w:tc>
        <w:tc>
          <w:tcPr>
            <w:tcW w:w="4500" w:type="dxa"/>
            <w:tcBorders>
              <w:top w:val="nil"/>
              <w:left w:val="nil"/>
              <w:bottom w:val="single" w:sz="4" w:space="0" w:color="auto"/>
              <w:right w:val="single" w:sz="4" w:space="0" w:color="auto"/>
            </w:tcBorders>
            <w:shd w:val="clear" w:color="auto" w:fill="auto"/>
            <w:noWrap/>
            <w:vAlign w:val="bottom"/>
            <w:hideMark/>
          </w:tcPr>
          <w:p w14:paraId="22C188EF" w14:textId="77777777" w:rsidR="00781C75" w:rsidRPr="00A25CE3" w:rsidRDefault="00781C75" w:rsidP="00FC3227">
            <w:pPr>
              <w:rPr>
                <w:rFonts w:ascii="Arial" w:hAnsi="Arial" w:cs="Arial"/>
                <w:sz w:val="16"/>
                <w:szCs w:val="16"/>
              </w:rPr>
            </w:pPr>
            <w:r w:rsidRPr="00A25CE3">
              <w:rPr>
                <w:rFonts w:ascii="Arial" w:hAnsi="Arial" w:cs="Arial"/>
                <w:sz w:val="16"/>
                <w:szCs w:val="16"/>
              </w:rPr>
              <w:t>Finansų skyrius (paskolos)</w:t>
            </w:r>
          </w:p>
        </w:tc>
        <w:tc>
          <w:tcPr>
            <w:tcW w:w="1380" w:type="dxa"/>
            <w:tcBorders>
              <w:top w:val="nil"/>
              <w:left w:val="nil"/>
              <w:bottom w:val="single" w:sz="4" w:space="0" w:color="auto"/>
              <w:right w:val="single" w:sz="4" w:space="0" w:color="auto"/>
            </w:tcBorders>
            <w:shd w:val="clear" w:color="auto" w:fill="auto"/>
            <w:noWrap/>
            <w:vAlign w:val="bottom"/>
            <w:hideMark/>
          </w:tcPr>
          <w:p w14:paraId="75AEEB79"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2686,3</w:t>
            </w:r>
          </w:p>
        </w:tc>
        <w:tc>
          <w:tcPr>
            <w:tcW w:w="1220" w:type="dxa"/>
            <w:tcBorders>
              <w:top w:val="nil"/>
              <w:left w:val="nil"/>
              <w:bottom w:val="single" w:sz="4" w:space="0" w:color="auto"/>
              <w:right w:val="single" w:sz="4" w:space="0" w:color="auto"/>
            </w:tcBorders>
            <w:shd w:val="clear" w:color="auto" w:fill="auto"/>
            <w:noWrap/>
            <w:vAlign w:val="bottom"/>
            <w:hideMark/>
          </w:tcPr>
          <w:p w14:paraId="528C7911"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2692,8</w:t>
            </w:r>
          </w:p>
        </w:tc>
        <w:tc>
          <w:tcPr>
            <w:tcW w:w="1340" w:type="dxa"/>
            <w:tcBorders>
              <w:top w:val="nil"/>
              <w:left w:val="nil"/>
              <w:bottom w:val="single" w:sz="4" w:space="0" w:color="auto"/>
              <w:right w:val="single" w:sz="4" w:space="0" w:color="auto"/>
            </w:tcBorders>
            <w:shd w:val="clear" w:color="auto" w:fill="auto"/>
            <w:noWrap/>
            <w:vAlign w:val="bottom"/>
            <w:hideMark/>
          </w:tcPr>
          <w:p w14:paraId="720D619B"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-6,5</w:t>
            </w:r>
          </w:p>
        </w:tc>
      </w:tr>
      <w:tr w:rsidR="00781C75" w:rsidRPr="00A25CE3" w14:paraId="584EEEC6"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B35D8B" w14:textId="77777777" w:rsidR="00781C75" w:rsidRPr="00A25CE3" w:rsidRDefault="00781C75" w:rsidP="00FC3227">
            <w:pPr>
              <w:rPr>
                <w:rFonts w:ascii="Arial" w:hAnsi="Arial" w:cs="Arial"/>
                <w:sz w:val="16"/>
                <w:szCs w:val="16"/>
              </w:rPr>
            </w:pPr>
            <w:r w:rsidRPr="00A25CE3">
              <w:rPr>
                <w:rFonts w:ascii="Arial" w:hAnsi="Arial" w:cs="Arial"/>
                <w:sz w:val="16"/>
                <w:szCs w:val="16"/>
              </w:rPr>
              <w:t>41.</w:t>
            </w:r>
          </w:p>
        </w:tc>
        <w:tc>
          <w:tcPr>
            <w:tcW w:w="4500" w:type="dxa"/>
            <w:tcBorders>
              <w:top w:val="nil"/>
              <w:left w:val="nil"/>
              <w:bottom w:val="single" w:sz="4" w:space="0" w:color="auto"/>
              <w:right w:val="single" w:sz="4" w:space="0" w:color="auto"/>
            </w:tcBorders>
            <w:shd w:val="clear" w:color="auto" w:fill="auto"/>
            <w:noWrap/>
            <w:vAlign w:val="bottom"/>
            <w:hideMark/>
          </w:tcPr>
          <w:p w14:paraId="56187443" w14:textId="77777777" w:rsidR="00781C75" w:rsidRPr="00A25CE3" w:rsidRDefault="00781C75" w:rsidP="00FC3227">
            <w:pPr>
              <w:rPr>
                <w:rFonts w:ascii="Arial" w:hAnsi="Arial" w:cs="Arial"/>
                <w:sz w:val="16"/>
                <w:szCs w:val="16"/>
              </w:rPr>
            </w:pPr>
            <w:r w:rsidRPr="00A25CE3">
              <w:rPr>
                <w:rFonts w:ascii="Arial" w:hAnsi="Arial" w:cs="Arial"/>
                <w:sz w:val="16"/>
                <w:szCs w:val="16"/>
              </w:rPr>
              <w:t>Kontrolės ir audito tarnyba</w:t>
            </w:r>
          </w:p>
        </w:tc>
        <w:tc>
          <w:tcPr>
            <w:tcW w:w="1380" w:type="dxa"/>
            <w:tcBorders>
              <w:top w:val="nil"/>
              <w:left w:val="nil"/>
              <w:bottom w:val="single" w:sz="4" w:space="0" w:color="auto"/>
              <w:right w:val="single" w:sz="4" w:space="0" w:color="auto"/>
            </w:tcBorders>
            <w:shd w:val="clear" w:color="auto" w:fill="auto"/>
            <w:noWrap/>
            <w:vAlign w:val="bottom"/>
            <w:hideMark/>
          </w:tcPr>
          <w:p w14:paraId="03311538"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0,5</w:t>
            </w:r>
          </w:p>
        </w:tc>
        <w:tc>
          <w:tcPr>
            <w:tcW w:w="1220" w:type="dxa"/>
            <w:tcBorders>
              <w:top w:val="nil"/>
              <w:left w:val="nil"/>
              <w:bottom w:val="single" w:sz="4" w:space="0" w:color="auto"/>
              <w:right w:val="single" w:sz="4" w:space="0" w:color="auto"/>
            </w:tcBorders>
            <w:shd w:val="clear" w:color="auto" w:fill="auto"/>
            <w:noWrap/>
            <w:vAlign w:val="bottom"/>
            <w:hideMark/>
          </w:tcPr>
          <w:p w14:paraId="0D07C7E2"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0,5</w:t>
            </w:r>
          </w:p>
        </w:tc>
        <w:tc>
          <w:tcPr>
            <w:tcW w:w="1340" w:type="dxa"/>
            <w:tcBorders>
              <w:top w:val="nil"/>
              <w:left w:val="nil"/>
              <w:bottom w:val="single" w:sz="4" w:space="0" w:color="auto"/>
              <w:right w:val="single" w:sz="4" w:space="0" w:color="auto"/>
            </w:tcBorders>
            <w:shd w:val="clear" w:color="auto" w:fill="auto"/>
            <w:noWrap/>
            <w:vAlign w:val="bottom"/>
            <w:hideMark/>
          </w:tcPr>
          <w:p w14:paraId="7E8BE7F7" w14:textId="77777777" w:rsidR="00781C75" w:rsidRPr="00A25CE3" w:rsidRDefault="00781C75" w:rsidP="00FC3227">
            <w:pPr>
              <w:jc w:val="right"/>
              <w:rPr>
                <w:rFonts w:ascii="Arial" w:hAnsi="Arial" w:cs="Arial"/>
                <w:sz w:val="16"/>
                <w:szCs w:val="16"/>
              </w:rPr>
            </w:pPr>
            <w:r w:rsidRPr="00A25CE3">
              <w:rPr>
                <w:rFonts w:ascii="Arial" w:hAnsi="Arial" w:cs="Arial"/>
                <w:sz w:val="16"/>
                <w:szCs w:val="16"/>
              </w:rPr>
              <w:t>0,0</w:t>
            </w:r>
          </w:p>
        </w:tc>
      </w:tr>
      <w:tr w:rsidR="00781C75" w:rsidRPr="00A25CE3" w14:paraId="79CFC8F6" w14:textId="77777777" w:rsidTr="00FC3227">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2AFCD1" w14:textId="77777777" w:rsidR="00781C75" w:rsidRPr="00A25CE3" w:rsidRDefault="00781C75" w:rsidP="00FC3227">
            <w:pPr>
              <w:rPr>
                <w:rFonts w:ascii="Arial" w:hAnsi="Arial" w:cs="Arial"/>
                <w:sz w:val="16"/>
                <w:szCs w:val="16"/>
              </w:rPr>
            </w:pPr>
            <w:r w:rsidRPr="00A25CE3">
              <w:rPr>
                <w:rFonts w:ascii="Arial" w:hAnsi="Arial" w:cs="Arial"/>
                <w:sz w:val="16"/>
                <w:szCs w:val="16"/>
              </w:rPr>
              <w:t> </w:t>
            </w:r>
          </w:p>
        </w:tc>
        <w:tc>
          <w:tcPr>
            <w:tcW w:w="4500" w:type="dxa"/>
            <w:tcBorders>
              <w:top w:val="nil"/>
              <w:left w:val="nil"/>
              <w:bottom w:val="single" w:sz="4" w:space="0" w:color="auto"/>
              <w:right w:val="single" w:sz="4" w:space="0" w:color="auto"/>
            </w:tcBorders>
            <w:shd w:val="clear" w:color="auto" w:fill="auto"/>
            <w:noWrap/>
            <w:vAlign w:val="bottom"/>
            <w:hideMark/>
          </w:tcPr>
          <w:p w14:paraId="7731C46D" w14:textId="77777777" w:rsidR="00781C75" w:rsidRPr="00A25CE3" w:rsidRDefault="00781C75" w:rsidP="00FC3227">
            <w:pPr>
              <w:rPr>
                <w:rFonts w:ascii="Arial" w:hAnsi="Arial" w:cs="Arial"/>
                <w:b/>
                <w:bCs/>
                <w:sz w:val="16"/>
                <w:szCs w:val="16"/>
              </w:rPr>
            </w:pPr>
            <w:r w:rsidRPr="00A25CE3">
              <w:rPr>
                <w:rFonts w:ascii="Arial" w:hAnsi="Arial" w:cs="Arial"/>
                <w:b/>
                <w:bCs/>
                <w:sz w:val="16"/>
                <w:szCs w:val="16"/>
              </w:rPr>
              <w:t>Iš viso:</w:t>
            </w:r>
          </w:p>
        </w:tc>
        <w:tc>
          <w:tcPr>
            <w:tcW w:w="1380" w:type="dxa"/>
            <w:tcBorders>
              <w:top w:val="nil"/>
              <w:left w:val="nil"/>
              <w:bottom w:val="single" w:sz="4" w:space="0" w:color="auto"/>
              <w:right w:val="single" w:sz="4" w:space="0" w:color="auto"/>
            </w:tcBorders>
            <w:shd w:val="clear" w:color="auto" w:fill="auto"/>
            <w:noWrap/>
            <w:vAlign w:val="bottom"/>
            <w:hideMark/>
          </w:tcPr>
          <w:p w14:paraId="4B497605" w14:textId="77777777" w:rsidR="00781C75" w:rsidRPr="00A25CE3" w:rsidRDefault="00781C75" w:rsidP="00FC3227">
            <w:pPr>
              <w:jc w:val="right"/>
              <w:rPr>
                <w:rFonts w:ascii="Arial" w:hAnsi="Arial" w:cs="Arial"/>
                <w:b/>
                <w:bCs/>
                <w:sz w:val="16"/>
                <w:szCs w:val="16"/>
              </w:rPr>
            </w:pPr>
            <w:r w:rsidRPr="00A25CE3">
              <w:rPr>
                <w:rFonts w:ascii="Arial" w:hAnsi="Arial" w:cs="Arial"/>
                <w:b/>
                <w:bCs/>
                <w:sz w:val="16"/>
                <w:szCs w:val="16"/>
              </w:rPr>
              <w:t>3490,2</w:t>
            </w:r>
          </w:p>
        </w:tc>
        <w:tc>
          <w:tcPr>
            <w:tcW w:w="1220" w:type="dxa"/>
            <w:tcBorders>
              <w:top w:val="nil"/>
              <w:left w:val="nil"/>
              <w:bottom w:val="single" w:sz="4" w:space="0" w:color="auto"/>
              <w:right w:val="single" w:sz="4" w:space="0" w:color="auto"/>
            </w:tcBorders>
            <w:shd w:val="clear" w:color="auto" w:fill="auto"/>
            <w:noWrap/>
            <w:vAlign w:val="bottom"/>
            <w:hideMark/>
          </w:tcPr>
          <w:p w14:paraId="5C41715C" w14:textId="77777777" w:rsidR="00781C75" w:rsidRPr="00A25CE3" w:rsidRDefault="00781C75" w:rsidP="00FC3227">
            <w:pPr>
              <w:jc w:val="right"/>
              <w:rPr>
                <w:rFonts w:ascii="Arial" w:hAnsi="Arial" w:cs="Arial"/>
                <w:b/>
                <w:bCs/>
                <w:sz w:val="16"/>
                <w:szCs w:val="16"/>
              </w:rPr>
            </w:pPr>
            <w:r w:rsidRPr="00A25CE3">
              <w:rPr>
                <w:rFonts w:ascii="Arial" w:hAnsi="Arial" w:cs="Arial"/>
                <w:b/>
                <w:bCs/>
                <w:sz w:val="16"/>
                <w:szCs w:val="16"/>
              </w:rPr>
              <w:t>3350,5</w:t>
            </w:r>
          </w:p>
        </w:tc>
        <w:tc>
          <w:tcPr>
            <w:tcW w:w="1340" w:type="dxa"/>
            <w:tcBorders>
              <w:top w:val="nil"/>
              <w:left w:val="nil"/>
              <w:bottom w:val="single" w:sz="4" w:space="0" w:color="auto"/>
              <w:right w:val="single" w:sz="4" w:space="0" w:color="auto"/>
            </w:tcBorders>
            <w:shd w:val="clear" w:color="auto" w:fill="auto"/>
            <w:noWrap/>
            <w:vAlign w:val="bottom"/>
            <w:hideMark/>
          </w:tcPr>
          <w:p w14:paraId="55A6C491" w14:textId="77777777" w:rsidR="00781C75" w:rsidRPr="00A25CE3" w:rsidRDefault="00781C75" w:rsidP="00FC3227">
            <w:pPr>
              <w:jc w:val="right"/>
              <w:rPr>
                <w:rFonts w:ascii="Arial" w:hAnsi="Arial" w:cs="Arial"/>
                <w:b/>
                <w:bCs/>
                <w:sz w:val="16"/>
                <w:szCs w:val="16"/>
              </w:rPr>
            </w:pPr>
            <w:r w:rsidRPr="00A25CE3">
              <w:rPr>
                <w:rFonts w:ascii="Arial" w:hAnsi="Arial" w:cs="Arial"/>
                <w:b/>
                <w:bCs/>
                <w:sz w:val="16"/>
                <w:szCs w:val="16"/>
              </w:rPr>
              <w:t>139,7</w:t>
            </w:r>
          </w:p>
        </w:tc>
      </w:tr>
    </w:tbl>
    <w:p w14:paraId="335D80DA" w14:textId="77777777" w:rsidR="00781C75" w:rsidRPr="005463C5" w:rsidRDefault="00781C75" w:rsidP="00781C75">
      <w:pPr>
        <w:jc w:val="center"/>
        <w:rPr>
          <w:b/>
          <w:sz w:val="36"/>
          <w:szCs w:val="36"/>
        </w:rPr>
      </w:pPr>
      <w:r w:rsidRPr="005463C5">
        <w:rPr>
          <w:b/>
          <w:sz w:val="36"/>
          <w:szCs w:val="36"/>
        </w:rPr>
        <w:t>Mokėtinų sumų ataskaita pagal ekonominę klasifikaciją</w:t>
      </w:r>
    </w:p>
    <w:p w14:paraId="2524EBDC" w14:textId="77777777" w:rsidR="00781C75" w:rsidRPr="00DE5130" w:rsidRDefault="00781C75" w:rsidP="00781C75">
      <w:pPr>
        <w:jc w:val="center"/>
        <w:rPr>
          <w:b/>
        </w:rPr>
      </w:pPr>
    </w:p>
    <w:p w14:paraId="14792766" w14:textId="77777777" w:rsidR="00781C75" w:rsidRDefault="00781C75" w:rsidP="00781C75">
      <w:pPr>
        <w:tabs>
          <w:tab w:val="left" w:pos="7406"/>
        </w:tabs>
        <w:jc w:val="both"/>
      </w:pPr>
      <w:r>
        <w:t xml:space="preserve"> </w:t>
      </w:r>
      <w:r>
        <w:tab/>
        <w:t>tūkst. Eur</w:t>
      </w:r>
    </w:p>
    <w:tbl>
      <w:tblPr>
        <w:tblW w:w="9505" w:type="dxa"/>
        <w:tblInd w:w="92" w:type="dxa"/>
        <w:tblLook w:val="0000" w:firstRow="0" w:lastRow="0" w:firstColumn="0" w:lastColumn="0" w:noHBand="0" w:noVBand="0"/>
      </w:tblPr>
      <w:tblGrid>
        <w:gridCol w:w="325"/>
        <w:gridCol w:w="325"/>
        <w:gridCol w:w="326"/>
        <w:gridCol w:w="326"/>
        <w:gridCol w:w="326"/>
        <w:gridCol w:w="435"/>
        <w:gridCol w:w="3328"/>
        <w:gridCol w:w="1203"/>
        <w:gridCol w:w="1035"/>
        <w:gridCol w:w="704"/>
        <w:gridCol w:w="1203"/>
      </w:tblGrid>
      <w:tr w:rsidR="00781C75" w:rsidRPr="00194E30" w14:paraId="1F3A69C6" w14:textId="77777777" w:rsidTr="00FC3227">
        <w:trPr>
          <w:trHeight w:val="255"/>
        </w:trPr>
        <w:tc>
          <w:tcPr>
            <w:tcW w:w="206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6E92AAE" w14:textId="77777777" w:rsidR="00781C75" w:rsidRPr="00194E30" w:rsidRDefault="00781C75" w:rsidP="00FC3227">
            <w:pPr>
              <w:jc w:val="center"/>
              <w:rPr>
                <w:sz w:val="22"/>
                <w:szCs w:val="22"/>
              </w:rPr>
            </w:pPr>
            <w:r w:rsidRPr="00194E30">
              <w:rPr>
                <w:sz w:val="22"/>
                <w:szCs w:val="22"/>
              </w:rPr>
              <w:t>Išlaidų ekonominės klasifikacijos kodas</w:t>
            </w:r>
          </w:p>
        </w:tc>
        <w:tc>
          <w:tcPr>
            <w:tcW w:w="33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1718A6" w14:textId="77777777" w:rsidR="00781C75" w:rsidRPr="00194E30" w:rsidRDefault="00781C75" w:rsidP="00FC3227">
            <w:pPr>
              <w:jc w:val="center"/>
              <w:rPr>
                <w:sz w:val="22"/>
                <w:szCs w:val="22"/>
              </w:rPr>
            </w:pPr>
            <w:r w:rsidRPr="00194E30">
              <w:rPr>
                <w:sz w:val="22"/>
                <w:szCs w:val="22"/>
              </w:rPr>
              <w:t>Išlaidų pavadinimas</w:t>
            </w:r>
          </w:p>
        </w:tc>
        <w:tc>
          <w:tcPr>
            <w:tcW w:w="4102" w:type="dxa"/>
            <w:gridSpan w:val="4"/>
            <w:tcBorders>
              <w:top w:val="single" w:sz="4" w:space="0" w:color="auto"/>
              <w:left w:val="nil"/>
              <w:bottom w:val="single" w:sz="4" w:space="0" w:color="auto"/>
              <w:right w:val="single" w:sz="4" w:space="0" w:color="000000"/>
            </w:tcBorders>
            <w:shd w:val="clear" w:color="auto" w:fill="auto"/>
            <w:vAlign w:val="center"/>
          </w:tcPr>
          <w:p w14:paraId="23195E11" w14:textId="77777777" w:rsidR="00781C75" w:rsidRPr="00194E30" w:rsidRDefault="00781C75" w:rsidP="00FC3227">
            <w:pPr>
              <w:jc w:val="center"/>
              <w:rPr>
                <w:sz w:val="22"/>
                <w:szCs w:val="22"/>
              </w:rPr>
            </w:pPr>
            <w:r w:rsidRPr="00194E30">
              <w:rPr>
                <w:sz w:val="22"/>
                <w:szCs w:val="22"/>
              </w:rPr>
              <w:t>Mokėtinos sumos</w:t>
            </w:r>
          </w:p>
        </w:tc>
      </w:tr>
      <w:tr w:rsidR="00781C75" w:rsidRPr="00194E30" w14:paraId="358D1477" w14:textId="77777777" w:rsidTr="00FC3227">
        <w:trPr>
          <w:trHeight w:val="450"/>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1EF8A23B" w14:textId="77777777" w:rsidR="00781C75" w:rsidRPr="00194E30" w:rsidRDefault="00781C75" w:rsidP="00FC3227">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437467FB" w14:textId="77777777" w:rsidR="00781C75" w:rsidRPr="00194E30" w:rsidRDefault="00781C75" w:rsidP="00FC3227">
            <w:pPr>
              <w:rPr>
                <w:sz w:val="22"/>
                <w:szCs w:val="22"/>
              </w:rPr>
            </w:pPr>
          </w:p>
        </w:tc>
        <w:tc>
          <w:tcPr>
            <w:tcW w:w="1206" w:type="dxa"/>
            <w:vMerge w:val="restart"/>
            <w:tcBorders>
              <w:top w:val="nil"/>
              <w:left w:val="single" w:sz="4" w:space="0" w:color="auto"/>
              <w:bottom w:val="single" w:sz="4" w:space="0" w:color="000000"/>
              <w:right w:val="single" w:sz="4" w:space="0" w:color="auto"/>
            </w:tcBorders>
            <w:shd w:val="clear" w:color="auto" w:fill="auto"/>
            <w:vAlign w:val="center"/>
          </w:tcPr>
          <w:p w14:paraId="63C5EB03" w14:textId="77777777" w:rsidR="00781C75" w:rsidRPr="00194E30" w:rsidRDefault="00781C75" w:rsidP="00FC3227">
            <w:pPr>
              <w:jc w:val="center"/>
              <w:rPr>
                <w:sz w:val="22"/>
                <w:szCs w:val="22"/>
              </w:rPr>
            </w:pPr>
            <w:r w:rsidRPr="00194E30">
              <w:rPr>
                <w:sz w:val="22"/>
                <w:szCs w:val="22"/>
              </w:rPr>
              <w:t xml:space="preserve">likutis </w:t>
            </w:r>
            <w:r>
              <w:rPr>
                <w:sz w:val="22"/>
                <w:szCs w:val="22"/>
              </w:rPr>
              <w:t>2018.12.31</w:t>
            </w:r>
          </w:p>
        </w:tc>
        <w:tc>
          <w:tcPr>
            <w:tcW w:w="289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AD5C255" w14:textId="77777777" w:rsidR="00781C75" w:rsidRPr="00194E30" w:rsidRDefault="00781C75" w:rsidP="00FC3227">
            <w:pPr>
              <w:jc w:val="center"/>
              <w:rPr>
                <w:sz w:val="22"/>
                <w:szCs w:val="22"/>
              </w:rPr>
            </w:pPr>
            <w:r w:rsidRPr="00194E30">
              <w:rPr>
                <w:sz w:val="22"/>
                <w:szCs w:val="22"/>
              </w:rPr>
              <w:t xml:space="preserve">likutis </w:t>
            </w:r>
            <w:r>
              <w:rPr>
                <w:sz w:val="22"/>
                <w:szCs w:val="22"/>
              </w:rPr>
              <w:t>2019.12.31</w:t>
            </w:r>
          </w:p>
        </w:tc>
      </w:tr>
      <w:tr w:rsidR="00781C75" w:rsidRPr="00194E30" w14:paraId="12A41CF3" w14:textId="77777777" w:rsidTr="00FC3227">
        <w:trPr>
          <w:trHeight w:val="52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0056EE0E" w14:textId="77777777" w:rsidR="00781C75" w:rsidRPr="00194E30" w:rsidRDefault="00781C75" w:rsidP="00FC3227">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21F733E1" w14:textId="77777777" w:rsidR="00781C75" w:rsidRPr="00194E30" w:rsidRDefault="00781C75" w:rsidP="00FC3227">
            <w:pPr>
              <w:rPr>
                <w:sz w:val="22"/>
                <w:szCs w:val="22"/>
              </w:rPr>
            </w:pPr>
          </w:p>
        </w:tc>
        <w:tc>
          <w:tcPr>
            <w:tcW w:w="1206" w:type="dxa"/>
            <w:vMerge/>
            <w:tcBorders>
              <w:top w:val="nil"/>
              <w:left w:val="single" w:sz="4" w:space="0" w:color="auto"/>
              <w:bottom w:val="single" w:sz="4" w:space="0" w:color="000000"/>
              <w:right w:val="single" w:sz="4" w:space="0" w:color="auto"/>
            </w:tcBorders>
            <w:vAlign w:val="center"/>
          </w:tcPr>
          <w:p w14:paraId="238DF956" w14:textId="77777777" w:rsidR="00781C75" w:rsidRPr="00194E30" w:rsidRDefault="00781C75" w:rsidP="00FC3227">
            <w:pPr>
              <w:rPr>
                <w:sz w:val="22"/>
                <w:szCs w:val="22"/>
              </w:rPr>
            </w:pPr>
          </w:p>
        </w:tc>
        <w:tc>
          <w:tcPr>
            <w:tcW w:w="1037" w:type="dxa"/>
            <w:vMerge w:val="restart"/>
            <w:tcBorders>
              <w:top w:val="nil"/>
              <w:left w:val="single" w:sz="4" w:space="0" w:color="auto"/>
              <w:bottom w:val="single" w:sz="4" w:space="0" w:color="000000"/>
              <w:right w:val="single" w:sz="4" w:space="0" w:color="auto"/>
            </w:tcBorders>
            <w:shd w:val="clear" w:color="auto" w:fill="auto"/>
            <w:vAlign w:val="center"/>
          </w:tcPr>
          <w:p w14:paraId="18A31BC1" w14:textId="77777777" w:rsidR="00781C75" w:rsidRPr="00194E30" w:rsidRDefault="00781C75" w:rsidP="00FC3227">
            <w:pPr>
              <w:jc w:val="center"/>
              <w:rPr>
                <w:sz w:val="22"/>
                <w:szCs w:val="22"/>
              </w:rPr>
            </w:pPr>
            <w:r w:rsidRPr="00194E30">
              <w:rPr>
                <w:sz w:val="22"/>
                <w:szCs w:val="22"/>
              </w:rPr>
              <w:t>iš viso</w:t>
            </w:r>
          </w:p>
        </w:tc>
        <w:tc>
          <w:tcPr>
            <w:tcW w:w="18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6C87D7" w14:textId="77777777" w:rsidR="00781C75" w:rsidRPr="00194E30" w:rsidRDefault="00781C75" w:rsidP="00FC3227">
            <w:pPr>
              <w:jc w:val="center"/>
              <w:rPr>
                <w:sz w:val="22"/>
                <w:szCs w:val="22"/>
              </w:rPr>
            </w:pPr>
            <w:r w:rsidRPr="00194E30">
              <w:rPr>
                <w:sz w:val="22"/>
                <w:szCs w:val="22"/>
              </w:rPr>
              <w:t>iš jų įvykdymo terminas praleistas daugiau kaip</w:t>
            </w:r>
          </w:p>
        </w:tc>
      </w:tr>
      <w:tr w:rsidR="00781C75" w:rsidRPr="00194E30" w14:paraId="41553B42" w14:textId="77777777" w:rsidTr="00FC3227">
        <w:trPr>
          <w:trHeight w:val="345"/>
        </w:trPr>
        <w:tc>
          <w:tcPr>
            <w:tcW w:w="2066" w:type="dxa"/>
            <w:gridSpan w:val="6"/>
            <w:vMerge/>
            <w:tcBorders>
              <w:top w:val="single" w:sz="4" w:space="0" w:color="auto"/>
              <w:left w:val="single" w:sz="4" w:space="0" w:color="auto"/>
              <w:bottom w:val="single" w:sz="4" w:space="0" w:color="000000"/>
              <w:right w:val="single" w:sz="4" w:space="0" w:color="000000"/>
            </w:tcBorders>
            <w:vAlign w:val="center"/>
          </w:tcPr>
          <w:p w14:paraId="3CF74196" w14:textId="77777777" w:rsidR="00781C75" w:rsidRPr="00194E30" w:rsidRDefault="00781C75" w:rsidP="00FC3227">
            <w:pPr>
              <w:rPr>
                <w:sz w:val="22"/>
                <w:szCs w:val="22"/>
              </w:rPr>
            </w:pPr>
          </w:p>
        </w:tc>
        <w:tc>
          <w:tcPr>
            <w:tcW w:w="3337" w:type="dxa"/>
            <w:vMerge/>
            <w:tcBorders>
              <w:top w:val="single" w:sz="4" w:space="0" w:color="auto"/>
              <w:left w:val="single" w:sz="4" w:space="0" w:color="auto"/>
              <w:bottom w:val="single" w:sz="4" w:space="0" w:color="000000"/>
              <w:right w:val="single" w:sz="4" w:space="0" w:color="auto"/>
            </w:tcBorders>
            <w:vAlign w:val="center"/>
          </w:tcPr>
          <w:p w14:paraId="749BF0E1" w14:textId="77777777" w:rsidR="00781C75" w:rsidRPr="00194E30" w:rsidRDefault="00781C75" w:rsidP="00FC3227">
            <w:pPr>
              <w:rPr>
                <w:sz w:val="22"/>
                <w:szCs w:val="22"/>
              </w:rPr>
            </w:pPr>
          </w:p>
        </w:tc>
        <w:tc>
          <w:tcPr>
            <w:tcW w:w="1206" w:type="dxa"/>
            <w:vMerge/>
            <w:tcBorders>
              <w:top w:val="nil"/>
              <w:left w:val="single" w:sz="4" w:space="0" w:color="auto"/>
              <w:bottom w:val="single" w:sz="4" w:space="0" w:color="000000"/>
              <w:right w:val="single" w:sz="4" w:space="0" w:color="auto"/>
            </w:tcBorders>
            <w:vAlign w:val="center"/>
          </w:tcPr>
          <w:p w14:paraId="1D74DC54" w14:textId="77777777" w:rsidR="00781C75" w:rsidRPr="00194E30" w:rsidRDefault="00781C75" w:rsidP="00FC3227">
            <w:pPr>
              <w:rPr>
                <w:sz w:val="22"/>
                <w:szCs w:val="22"/>
              </w:rPr>
            </w:pPr>
          </w:p>
        </w:tc>
        <w:tc>
          <w:tcPr>
            <w:tcW w:w="1037" w:type="dxa"/>
            <w:vMerge/>
            <w:tcBorders>
              <w:top w:val="nil"/>
              <w:left w:val="single" w:sz="4" w:space="0" w:color="auto"/>
              <w:bottom w:val="single" w:sz="4" w:space="0" w:color="000000"/>
              <w:right w:val="single" w:sz="4" w:space="0" w:color="auto"/>
            </w:tcBorders>
            <w:vAlign w:val="center"/>
          </w:tcPr>
          <w:p w14:paraId="27354E45" w14:textId="77777777" w:rsidR="00781C75" w:rsidRPr="00194E30" w:rsidRDefault="00781C75" w:rsidP="00FC3227">
            <w:pPr>
              <w:rPr>
                <w:sz w:val="22"/>
                <w:szCs w:val="22"/>
              </w:rPr>
            </w:pPr>
          </w:p>
        </w:tc>
        <w:tc>
          <w:tcPr>
            <w:tcW w:w="705" w:type="dxa"/>
            <w:tcBorders>
              <w:top w:val="nil"/>
              <w:left w:val="nil"/>
              <w:bottom w:val="single" w:sz="4" w:space="0" w:color="auto"/>
              <w:right w:val="single" w:sz="4" w:space="0" w:color="auto"/>
            </w:tcBorders>
            <w:shd w:val="clear" w:color="auto" w:fill="auto"/>
            <w:noWrap/>
            <w:vAlign w:val="center"/>
          </w:tcPr>
          <w:p w14:paraId="4308790B" w14:textId="77777777" w:rsidR="00781C75" w:rsidRPr="00194E30" w:rsidRDefault="00781C75" w:rsidP="00FC3227">
            <w:pPr>
              <w:tabs>
                <w:tab w:val="left" w:pos="254"/>
              </w:tabs>
              <w:jc w:val="center"/>
              <w:rPr>
                <w:sz w:val="22"/>
                <w:szCs w:val="22"/>
              </w:rPr>
            </w:pPr>
            <w:r w:rsidRPr="00194E30">
              <w:rPr>
                <w:sz w:val="22"/>
                <w:szCs w:val="22"/>
              </w:rPr>
              <w:t>10 dienų</w:t>
            </w:r>
          </w:p>
        </w:tc>
        <w:tc>
          <w:tcPr>
            <w:tcW w:w="1154" w:type="dxa"/>
            <w:tcBorders>
              <w:top w:val="nil"/>
              <w:left w:val="nil"/>
              <w:bottom w:val="single" w:sz="4" w:space="0" w:color="auto"/>
              <w:right w:val="single" w:sz="4" w:space="0" w:color="auto"/>
            </w:tcBorders>
            <w:shd w:val="clear" w:color="auto" w:fill="auto"/>
            <w:noWrap/>
            <w:vAlign w:val="center"/>
          </w:tcPr>
          <w:p w14:paraId="37187BE1" w14:textId="77777777" w:rsidR="00781C75" w:rsidRPr="00194E30" w:rsidRDefault="00781C75" w:rsidP="00FC3227">
            <w:pPr>
              <w:jc w:val="center"/>
              <w:rPr>
                <w:sz w:val="22"/>
                <w:szCs w:val="22"/>
              </w:rPr>
            </w:pPr>
            <w:r w:rsidRPr="00194E30">
              <w:rPr>
                <w:sz w:val="22"/>
                <w:szCs w:val="22"/>
              </w:rPr>
              <w:t>45 dienos</w:t>
            </w:r>
          </w:p>
        </w:tc>
      </w:tr>
      <w:tr w:rsidR="00781C75" w:rsidRPr="00194E30" w14:paraId="1B51B287" w14:textId="77777777" w:rsidTr="00FC3227">
        <w:trPr>
          <w:trHeight w:val="225"/>
        </w:trPr>
        <w:tc>
          <w:tcPr>
            <w:tcW w:w="206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7DCF289E" w14:textId="77777777" w:rsidR="00781C75" w:rsidRPr="00194E30" w:rsidRDefault="00781C75" w:rsidP="00FC3227">
            <w:pPr>
              <w:jc w:val="center"/>
              <w:rPr>
                <w:sz w:val="22"/>
                <w:szCs w:val="22"/>
              </w:rPr>
            </w:pPr>
            <w:r w:rsidRPr="00194E30">
              <w:rPr>
                <w:sz w:val="22"/>
                <w:szCs w:val="22"/>
              </w:rPr>
              <w:t>1</w:t>
            </w:r>
          </w:p>
        </w:tc>
        <w:tc>
          <w:tcPr>
            <w:tcW w:w="3337" w:type="dxa"/>
            <w:tcBorders>
              <w:top w:val="nil"/>
              <w:left w:val="nil"/>
              <w:bottom w:val="single" w:sz="4" w:space="0" w:color="auto"/>
              <w:right w:val="nil"/>
            </w:tcBorders>
            <w:shd w:val="clear" w:color="auto" w:fill="auto"/>
            <w:noWrap/>
            <w:vAlign w:val="center"/>
          </w:tcPr>
          <w:p w14:paraId="0F5626D8" w14:textId="77777777" w:rsidR="00781C75" w:rsidRPr="00194E30" w:rsidRDefault="00781C75" w:rsidP="00FC3227">
            <w:pPr>
              <w:jc w:val="center"/>
              <w:rPr>
                <w:sz w:val="22"/>
                <w:szCs w:val="22"/>
              </w:rPr>
            </w:pPr>
            <w:r w:rsidRPr="00194E30">
              <w:rPr>
                <w:sz w:val="22"/>
                <w:szCs w:val="22"/>
              </w:rPr>
              <w:t>2</w:t>
            </w:r>
          </w:p>
        </w:tc>
        <w:tc>
          <w:tcPr>
            <w:tcW w:w="1206" w:type="dxa"/>
            <w:tcBorders>
              <w:top w:val="nil"/>
              <w:left w:val="single" w:sz="4" w:space="0" w:color="auto"/>
              <w:bottom w:val="single" w:sz="4" w:space="0" w:color="auto"/>
              <w:right w:val="single" w:sz="4" w:space="0" w:color="auto"/>
            </w:tcBorders>
            <w:shd w:val="clear" w:color="auto" w:fill="auto"/>
            <w:noWrap/>
            <w:vAlign w:val="center"/>
          </w:tcPr>
          <w:p w14:paraId="771CE03E" w14:textId="77777777" w:rsidR="00781C75" w:rsidRPr="00194E30" w:rsidRDefault="00781C75" w:rsidP="00FC3227">
            <w:pPr>
              <w:jc w:val="center"/>
              <w:rPr>
                <w:sz w:val="22"/>
                <w:szCs w:val="22"/>
              </w:rPr>
            </w:pPr>
            <w:r w:rsidRPr="00194E30">
              <w:rPr>
                <w:sz w:val="22"/>
                <w:szCs w:val="22"/>
              </w:rPr>
              <w:t>3</w:t>
            </w:r>
          </w:p>
        </w:tc>
        <w:tc>
          <w:tcPr>
            <w:tcW w:w="1037" w:type="dxa"/>
            <w:tcBorders>
              <w:top w:val="nil"/>
              <w:left w:val="nil"/>
              <w:bottom w:val="single" w:sz="4" w:space="0" w:color="auto"/>
              <w:right w:val="single" w:sz="4" w:space="0" w:color="auto"/>
            </w:tcBorders>
            <w:shd w:val="clear" w:color="auto" w:fill="auto"/>
            <w:noWrap/>
            <w:vAlign w:val="center"/>
          </w:tcPr>
          <w:p w14:paraId="29D39812" w14:textId="77777777" w:rsidR="00781C75" w:rsidRPr="00194E30" w:rsidRDefault="00781C75" w:rsidP="00FC3227">
            <w:pPr>
              <w:jc w:val="center"/>
              <w:rPr>
                <w:sz w:val="22"/>
                <w:szCs w:val="22"/>
              </w:rPr>
            </w:pPr>
            <w:r w:rsidRPr="00194E30">
              <w:rPr>
                <w:sz w:val="22"/>
                <w:szCs w:val="22"/>
              </w:rPr>
              <w:t>4</w:t>
            </w:r>
          </w:p>
        </w:tc>
        <w:tc>
          <w:tcPr>
            <w:tcW w:w="705" w:type="dxa"/>
            <w:tcBorders>
              <w:top w:val="nil"/>
              <w:left w:val="nil"/>
              <w:bottom w:val="single" w:sz="4" w:space="0" w:color="auto"/>
              <w:right w:val="single" w:sz="4" w:space="0" w:color="auto"/>
            </w:tcBorders>
            <w:shd w:val="clear" w:color="auto" w:fill="auto"/>
            <w:noWrap/>
            <w:vAlign w:val="center"/>
          </w:tcPr>
          <w:p w14:paraId="357DB398" w14:textId="77777777" w:rsidR="00781C75" w:rsidRPr="00194E30" w:rsidRDefault="00781C75" w:rsidP="00FC3227">
            <w:pPr>
              <w:jc w:val="center"/>
              <w:rPr>
                <w:sz w:val="22"/>
                <w:szCs w:val="22"/>
              </w:rPr>
            </w:pPr>
            <w:r w:rsidRPr="00194E30">
              <w:rPr>
                <w:sz w:val="22"/>
                <w:szCs w:val="22"/>
              </w:rPr>
              <w:t>5</w:t>
            </w:r>
          </w:p>
        </w:tc>
        <w:tc>
          <w:tcPr>
            <w:tcW w:w="1154" w:type="dxa"/>
            <w:tcBorders>
              <w:top w:val="nil"/>
              <w:left w:val="nil"/>
              <w:bottom w:val="single" w:sz="4" w:space="0" w:color="auto"/>
              <w:right w:val="single" w:sz="4" w:space="0" w:color="auto"/>
            </w:tcBorders>
            <w:shd w:val="clear" w:color="auto" w:fill="auto"/>
            <w:noWrap/>
            <w:vAlign w:val="center"/>
          </w:tcPr>
          <w:p w14:paraId="325FABE1" w14:textId="77777777" w:rsidR="00781C75" w:rsidRPr="00194E30" w:rsidRDefault="00781C75" w:rsidP="00FC3227">
            <w:pPr>
              <w:jc w:val="center"/>
              <w:rPr>
                <w:sz w:val="22"/>
                <w:szCs w:val="22"/>
              </w:rPr>
            </w:pPr>
            <w:r w:rsidRPr="00194E30">
              <w:rPr>
                <w:sz w:val="22"/>
                <w:szCs w:val="22"/>
              </w:rPr>
              <w:t>6</w:t>
            </w:r>
          </w:p>
        </w:tc>
      </w:tr>
      <w:tr w:rsidR="00781C75" w:rsidRPr="00194E30" w14:paraId="20BF76D7"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83AAC14" w14:textId="77777777" w:rsidR="00781C75" w:rsidRPr="00194E30" w:rsidRDefault="00781C75" w:rsidP="00FC3227">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DE8363B"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07573C4"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4E6E345"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18A9A955"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FD1E9FF"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30AC219" w14:textId="77777777" w:rsidR="00781C75" w:rsidRPr="00194E30" w:rsidRDefault="00781C75" w:rsidP="00FC3227">
            <w:pPr>
              <w:rPr>
                <w:b/>
                <w:bCs/>
                <w:sz w:val="22"/>
                <w:szCs w:val="22"/>
              </w:rPr>
            </w:pPr>
            <w:r w:rsidRPr="00194E30">
              <w:rPr>
                <w:b/>
                <w:bCs/>
                <w:sz w:val="22"/>
                <w:szCs w:val="22"/>
              </w:rPr>
              <w:t>Išlaidos</w:t>
            </w:r>
          </w:p>
        </w:tc>
        <w:tc>
          <w:tcPr>
            <w:tcW w:w="1206" w:type="dxa"/>
            <w:tcBorders>
              <w:top w:val="nil"/>
              <w:left w:val="nil"/>
              <w:bottom w:val="single" w:sz="4" w:space="0" w:color="auto"/>
              <w:right w:val="single" w:sz="4" w:space="0" w:color="auto"/>
            </w:tcBorders>
            <w:shd w:val="clear" w:color="auto" w:fill="auto"/>
            <w:noWrap/>
            <w:vAlign w:val="bottom"/>
          </w:tcPr>
          <w:p w14:paraId="7EC53529" w14:textId="77777777" w:rsidR="00781C75" w:rsidRPr="00194E30" w:rsidRDefault="00781C75" w:rsidP="00FC3227">
            <w:pPr>
              <w:jc w:val="right"/>
              <w:rPr>
                <w:b/>
                <w:bCs/>
                <w:sz w:val="22"/>
                <w:szCs w:val="22"/>
              </w:rPr>
            </w:pPr>
            <w:r>
              <w:rPr>
                <w:b/>
                <w:bCs/>
                <w:sz w:val="22"/>
                <w:szCs w:val="22"/>
              </w:rPr>
              <w:t>603,7</w:t>
            </w:r>
          </w:p>
        </w:tc>
        <w:tc>
          <w:tcPr>
            <w:tcW w:w="1037" w:type="dxa"/>
            <w:tcBorders>
              <w:top w:val="nil"/>
              <w:left w:val="nil"/>
              <w:bottom w:val="single" w:sz="4" w:space="0" w:color="auto"/>
              <w:right w:val="single" w:sz="4" w:space="0" w:color="auto"/>
            </w:tcBorders>
            <w:shd w:val="clear" w:color="auto" w:fill="auto"/>
            <w:noWrap/>
            <w:vAlign w:val="bottom"/>
          </w:tcPr>
          <w:p w14:paraId="6E955E4D" w14:textId="77777777" w:rsidR="00781C75" w:rsidRPr="00194E30" w:rsidRDefault="00781C75" w:rsidP="00FC3227">
            <w:pPr>
              <w:jc w:val="right"/>
              <w:rPr>
                <w:b/>
                <w:bCs/>
                <w:sz w:val="22"/>
                <w:szCs w:val="22"/>
              </w:rPr>
            </w:pPr>
            <w:r>
              <w:rPr>
                <w:b/>
                <w:bCs/>
                <w:sz w:val="22"/>
                <w:szCs w:val="22"/>
              </w:rPr>
              <w:t>756,9</w:t>
            </w:r>
          </w:p>
        </w:tc>
        <w:tc>
          <w:tcPr>
            <w:tcW w:w="705" w:type="dxa"/>
            <w:tcBorders>
              <w:top w:val="nil"/>
              <w:left w:val="nil"/>
              <w:bottom w:val="single" w:sz="4" w:space="0" w:color="auto"/>
              <w:right w:val="single" w:sz="4" w:space="0" w:color="auto"/>
            </w:tcBorders>
            <w:shd w:val="clear" w:color="auto" w:fill="auto"/>
            <w:noWrap/>
            <w:vAlign w:val="center"/>
          </w:tcPr>
          <w:p w14:paraId="734FAC47" w14:textId="77777777" w:rsidR="00781C75" w:rsidRPr="00194E30" w:rsidRDefault="00781C75" w:rsidP="00FC3227">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bottom"/>
          </w:tcPr>
          <w:p w14:paraId="529106D2" w14:textId="77777777" w:rsidR="00781C75" w:rsidRPr="00194E30" w:rsidRDefault="00781C75" w:rsidP="00FC3227">
            <w:pPr>
              <w:jc w:val="right"/>
              <w:rPr>
                <w:b/>
                <w:bCs/>
                <w:sz w:val="22"/>
                <w:szCs w:val="22"/>
              </w:rPr>
            </w:pPr>
            <w:r>
              <w:rPr>
                <w:b/>
                <w:bCs/>
                <w:sz w:val="22"/>
                <w:szCs w:val="22"/>
              </w:rPr>
              <w:t>223,4</w:t>
            </w:r>
          </w:p>
        </w:tc>
      </w:tr>
      <w:tr w:rsidR="00781C75" w:rsidRPr="00194E30" w14:paraId="053DE2F0" w14:textId="77777777" w:rsidTr="00FC3227">
        <w:trPr>
          <w:trHeight w:val="246"/>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C3ED3B2" w14:textId="77777777" w:rsidR="00781C75" w:rsidRPr="00194E30" w:rsidRDefault="00781C75" w:rsidP="00FC3227">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14C3958" w14:textId="77777777" w:rsidR="00781C75" w:rsidRPr="00194E30" w:rsidRDefault="00781C75" w:rsidP="00FC3227">
            <w:pPr>
              <w:jc w:val="center"/>
              <w:rPr>
                <w:b/>
                <w:bCs/>
                <w:sz w:val="22"/>
                <w:szCs w:val="22"/>
              </w:rPr>
            </w:pPr>
            <w:r w:rsidRPr="00194E30">
              <w:rPr>
                <w:b/>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440AB2E"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FF3BEC1"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4E9D10D"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39059885"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26B8F405" w14:textId="77777777" w:rsidR="00781C75" w:rsidRPr="00194E30" w:rsidRDefault="00781C75" w:rsidP="00FC3227">
            <w:pPr>
              <w:rPr>
                <w:b/>
                <w:bCs/>
                <w:sz w:val="22"/>
                <w:szCs w:val="22"/>
              </w:rPr>
            </w:pPr>
            <w:r w:rsidRPr="00194E30">
              <w:rPr>
                <w:b/>
                <w:bCs/>
                <w:sz w:val="22"/>
                <w:szCs w:val="22"/>
              </w:rPr>
              <w:t>Darbo užmokestis ir socialinis draudimas</w:t>
            </w:r>
          </w:p>
        </w:tc>
        <w:tc>
          <w:tcPr>
            <w:tcW w:w="1206" w:type="dxa"/>
            <w:tcBorders>
              <w:top w:val="nil"/>
              <w:left w:val="nil"/>
              <w:bottom w:val="single" w:sz="4" w:space="0" w:color="auto"/>
              <w:right w:val="single" w:sz="4" w:space="0" w:color="auto"/>
            </w:tcBorders>
            <w:shd w:val="clear" w:color="auto" w:fill="auto"/>
            <w:noWrap/>
            <w:vAlign w:val="center"/>
          </w:tcPr>
          <w:p w14:paraId="20762528" w14:textId="77777777" w:rsidR="00781C75" w:rsidRPr="00194E30" w:rsidRDefault="00781C75" w:rsidP="00FC3227">
            <w:pPr>
              <w:jc w:val="right"/>
              <w:rPr>
                <w:b/>
                <w:bCs/>
                <w:sz w:val="22"/>
                <w:szCs w:val="22"/>
              </w:rPr>
            </w:pPr>
            <w:r>
              <w:rPr>
                <w:b/>
                <w:bCs/>
                <w:sz w:val="22"/>
                <w:szCs w:val="22"/>
              </w:rPr>
              <w:t>20,9</w:t>
            </w:r>
          </w:p>
        </w:tc>
        <w:tc>
          <w:tcPr>
            <w:tcW w:w="1037" w:type="dxa"/>
            <w:tcBorders>
              <w:top w:val="nil"/>
              <w:left w:val="nil"/>
              <w:bottom w:val="single" w:sz="4" w:space="0" w:color="auto"/>
              <w:right w:val="single" w:sz="4" w:space="0" w:color="auto"/>
            </w:tcBorders>
            <w:shd w:val="clear" w:color="auto" w:fill="auto"/>
            <w:noWrap/>
            <w:vAlign w:val="center"/>
          </w:tcPr>
          <w:p w14:paraId="6F7C31FD" w14:textId="77777777" w:rsidR="00781C75" w:rsidRPr="00194E30" w:rsidRDefault="00781C75" w:rsidP="00FC3227">
            <w:pPr>
              <w:jc w:val="right"/>
              <w:rPr>
                <w:b/>
                <w:bCs/>
                <w:sz w:val="22"/>
                <w:szCs w:val="22"/>
              </w:rPr>
            </w:pPr>
            <w:r>
              <w:rPr>
                <w:b/>
                <w:bCs/>
                <w:sz w:val="22"/>
                <w:szCs w:val="22"/>
              </w:rPr>
              <w:t>104,9</w:t>
            </w:r>
          </w:p>
        </w:tc>
        <w:tc>
          <w:tcPr>
            <w:tcW w:w="705" w:type="dxa"/>
            <w:tcBorders>
              <w:top w:val="nil"/>
              <w:left w:val="nil"/>
              <w:bottom w:val="single" w:sz="4" w:space="0" w:color="auto"/>
              <w:right w:val="single" w:sz="4" w:space="0" w:color="auto"/>
            </w:tcBorders>
            <w:shd w:val="clear" w:color="auto" w:fill="auto"/>
            <w:noWrap/>
            <w:vAlign w:val="center"/>
          </w:tcPr>
          <w:p w14:paraId="0A96BB89" w14:textId="77777777" w:rsidR="00781C75" w:rsidRPr="00194E30" w:rsidRDefault="00781C75" w:rsidP="00FC3227">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14:paraId="53A53DBA" w14:textId="77777777" w:rsidR="00781C75" w:rsidRPr="00194E30" w:rsidRDefault="00781C75" w:rsidP="00FC3227">
            <w:pPr>
              <w:jc w:val="right"/>
              <w:rPr>
                <w:b/>
                <w:bCs/>
                <w:sz w:val="22"/>
                <w:szCs w:val="22"/>
              </w:rPr>
            </w:pPr>
            <w:r w:rsidRPr="00194E30">
              <w:rPr>
                <w:b/>
                <w:bCs/>
                <w:sz w:val="22"/>
                <w:szCs w:val="22"/>
              </w:rPr>
              <w:t>0,0</w:t>
            </w:r>
          </w:p>
        </w:tc>
      </w:tr>
      <w:tr w:rsidR="00781C75" w:rsidRPr="00194E30" w14:paraId="4B9BE5D8"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237C6EA"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0D6BB8D"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8E5E111"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5F84901"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115808F"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20F1B595"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3CFE17A" w14:textId="77777777" w:rsidR="00781C75" w:rsidRPr="00194E30" w:rsidRDefault="00781C75" w:rsidP="00FC3227">
            <w:pPr>
              <w:rPr>
                <w:sz w:val="22"/>
                <w:szCs w:val="22"/>
              </w:rPr>
            </w:pPr>
            <w:r w:rsidRPr="00194E30">
              <w:rPr>
                <w:sz w:val="22"/>
                <w:szCs w:val="22"/>
              </w:rPr>
              <w:t>Darbo užmokestis</w:t>
            </w:r>
          </w:p>
        </w:tc>
        <w:tc>
          <w:tcPr>
            <w:tcW w:w="1206" w:type="dxa"/>
            <w:tcBorders>
              <w:top w:val="nil"/>
              <w:left w:val="nil"/>
              <w:bottom w:val="single" w:sz="4" w:space="0" w:color="auto"/>
              <w:right w:val="single" w:sz="4" w:space="0" w:color="auto"/>
            </w:tcBorders>
            <w:shd w:val="clear" w:color="auto" w:fill="auto"/>
            <w:noWrap/>
            <w:vAlign w:val="center"/>
          </w:tcPr>
          <w:p w14:paraId="090A090C" w14:textId="77777777" w:rsidR="00781C75" w:rsidRPr="00194E30" w:rsidRDefault="00781C75" w:rsidP="00FC3227">
            <w:pPr>
              <w:jc w:val="right"/>
              <w:rPr>
                <w:sz w:val="22"/>
                <w:szCs w:val="22"/>
              </w:rPr>
            </w:pPr>
            <w:r>
              <w:rPr>
                <w:sz w:val="22"/>
                <w:szCs w:val="22"/>
              </w:rPr>
              <w:t>15,2</w:t>
            </w:r>
          </w:p>
        </w:tc>
        <w:tc>
          <w:tcPr>
            <w:tcW w:w="1037" w:type="dxa"/>
            <w:tcBorders>
              <w:top w:val="nil"/>
              <w:left w:val="nil"/>
              <w:bottom w:val="single" w:sz="4" w:space="0" w:color="auto"/>
              <w:right w:val="single" w:sz="4" w:space="0" w:color="auto"/>
            </w:tcBorders>
            <w:shd w:val="clear" w:color="auto" w:fill="auto"/>
            <w:noWrap/>
            <w:vAlign w:val="center"/>
          </w:tcPr>
          <w:p w14:paraId="6109D16C" w14:textId="77777777" w:rsidR="00781C75" w:rsidRPr="00194E30" w:rsidRDefault="00781C75" w:rsidP="00FC3227">
            <w:pPr>
              <w:jc w:val="right"/>
              <w:rPr>
                <w:sz w:val="22"/>
                <w:szCs w:val="22"/>
              </w:rPr>
            </w:pPr>
            <w:r>
              <w:rPr>
                <w:sz w:val="22"/>
                <w:szCs w:val="22"/>
              </w:rPr>
              <w:t>97,0</w:t>
            </w:r>
          </w:p>
        </w:tc>
        <w:tc>
          <w:tcPr>
            <w:tcW w:w="705" w:type="dxa"/>
            <w:tcBorders>
              <w:top w:val="nil"/>
              <w:left w:val="nil"/>
              <w:bottom w:val="single" w:sz="4" w:space="0" w:color="auto"/>
              <w:right w:val="single" w:sz="4" w:space="0" w:color="auto"/>
            </w:tcBorders>
            <w:shd w:val="clear" w:color="auto" w:fill="auto"/>
            <w:noWrap/>
            <w:vAlign w:val="center"/>
          </w:tcPr>
          <w:p w14:paraId="50B401B0" w14:textId="77777777" w:rsidR="00781C75" w:rsidRPr="00194E30" w:rsidRDefault="00781C75" w:rsidP="00FC3227">
            <w:pPr>
              <w:jc w:val="right"/>
              <w:rPr>
                <w:sz w:val="22"/>
                <w:szCs w:val="22"/>
              </w:rPr>
            </w:pPr>
            <w:r w:rsidRPr="00194E30">
              <w:rPr>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14:paraId="24B19488" w14:textId="77777777" w:rsidR="00781C75" w:rsidRPr="00194E30" w:rsidRDefault="00781C75" w:rsidP="00FC3227">
            <w:pPr>
              <w:jc w:val="center"/>
              <w:rPr>
                <w:sz w:val="22"/>
                <w:szCs w:val="22"/>
              </w:rPr>
            </w:pPr>
            <w:r w:rsidRPr="00194E30">
              <w:rPr>
                <w:sz w:val="22"/>
                <w:szCs w:val="22"/>
              </w:rPr>
              <w:t>x</w:t>
            </w:r>
          </w:p>
        </w:tc>
      </w:tr>
      <w:tr w:rsidR="00781C75" w:rsidRPr="00194E30" w14:paraId="379AA66D" w14:textId="77777777" w:rsidTr="00FC3227">
        <w:trPr>
          <w:trHeight w:val="314"/>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6CD7167"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2843F68"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6813B18"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46C4D80B"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8A1040D"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24252956"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40AF8E13" w14:textId="77777777" w:rsidR="00781C75" w:rsidRPr="00194E30" w:rsidRDefault="00781C75" w:rsidP="00FC3227">
            <w:pPr>
              <w:rPr>
                <w:sz w:val="22"/>
                <w:szCs w:val="22"/>
              </w:rPr>
            </w:pPr>
            <w:r w:rsidRPr="00194E30">
              <w:rPr>
                <w:sz w:val="22"/>
                <w:szCs w:val="22"/>
              </w:rPr>
              <w:t>iš jų: gyventojų pajamų mokestis</w:t>
            </w:r>
          </w:p>
        </w:tc>
        <w:tc>
          <w:tcPr>
            <w:tcW w:w="1206" w:type="dxa"/>
            <w:tcBorders>
              <w:top w:val="nil"/>
              <w:left w:val="nil"/>
              <w:bottom w:val="single" w:sz="4" w:space="0" w:color="auto"/>
              <w:right w:val="single" w:sz="4" w:space="0" w:color="auto"/>
            </w:tcBorders>
            <w:shd w:val="clear" w:color="auto" w:fill="auto"/>
            <w:noWrap/>
            <w:vAlign w:val="center"/>
          </w:tcPr>
          <w:p w14:paraId="29EA53D5" w14:textId="77777777" w:rsidR="00781C75" w:rsidRPr="00194E30" w:rsidRDefault="00781C75" w:rsidP="00FC3227">
            <w:pPr>
              <w:jc w:val="right"/>
              <w:rPr>
                <w:sz w:val="22"/>
                <w:szCs w:val="22"/>
              </w:rPr>
            </w:pPr>
            <w:r>
              <w:rPr>
                <w:sz w:val="22"/>
                <w:szCs w:val="22"/>
              </w:rPr>
              <w:t>0,3</w:t>
            </w:r>
          </w:p>
        </w:tc>
        <w:tc>
          <w:tcPr>
            <w:tcW w:w="1037" w:type="dxa"/>
            <w:tcBorders>
              <w:top w:val="nil"/>
              <w:left w:val="nil"/>
              <w:bottom w:val="single" w:sz="4" w:space="0" w:color="auto"/>
              <w:right w:val="single" w:sz="4" w:space="0" w:color="auto"/>
            </w:tcBorders>
            <w:shd w:val="clear" w:color="auto" w:fill="auto"/>
            <w:noWrap/>
            <w:vAlign w:val="center"/>
          </w:tcPr>
          <w:p w14:paraId="1D9EDF8F" w14:textId="77777777" w:rsidR="00781C75" w:rsidRPr="00194E30" w:rsidRDefault="00781C75" w:rsidP="00FC3227">
            <w:pPr>
              <w:jc w:val="right"/>
              <w:rPr>
                <w:sz w:val="22"/>
                <w:szCs w:val="22"/>
              </w:rPr>
            </w:pPr>
            <w:r>
              <w:rPr>
                <w:sz w:val="22"/>
                <w:szCs w:val="22"/>
              </w:rPr>
              <w:t>6,3</w:t>
            </w:r>
          </w:p>
        </w:tc>
        <w:tc>
          <w:tcPr>
            <w:tcW w:w="705" w:type="dxa"/>
            <w:tcBorders>
              <w:top w:val="nil"/>
              <w:left w:val="nil"/>
              <w:bottom w:val="single" w:sz="4" w:space="0" w:color="auto"/>
              <w:right w:val="single" w:sz="4" w:space="0" w:color="auto"/>
            </w:tcBorders>
            <w:shd w:val="clear" w:color="auto" w:fill="auto"/>
            <w:noWrap/>
            <w:vAlign w:val="center"/>
          </w:tcPr>
          <w:p w14:paraId="72F327DE" w14:textId="77777777" w:rsidR="00781C75" w:rsidRPr="00194E30" w:rsidRDefault="00781C75" w:rsidP="00FC3227">
            <w:pPr>
              <w:jc w:val="right"/>
              <w:rPr>
                <w:sz w:val="22"/>
                <w:szCs w:val="22"/>
              </w:rPr>
            </w:pPr>
            <w:r w:rsidRPr="00194E30">
              <w:rPr>
                <w:sz w:val="22"/>
                <w:szCs w:val="22"/>
              </w:rPr>
              <w:t> </w:t>
            </w:r>
          </w:p>
        </w:tc>
        <w:tc>
          <w:tcPr>
            <w:tcW w:w="1154" w:type="dxa"/>
            <w:tcBorders>
              <w:top w:val="nil"/>
              <w:left w:val="nil"/>
              <w:bottom w:val="single" w:sz="4" w:space="0" w:color="auto"/>
              <w:right w:val="single" w:sz="4" w:space="0" w:color="auto"/>
            </w:tcBorders>
            <w:shd w:val="clear" w:color="auto" w:fill="auto"/>
            <w:noWrap/>
            <w:vAlign w:val="center"/>
          </w:tcPr>
          <w:p w14:paraId="754D7551" w14:textId="77777777" w:rsidR="00781C75" w:rsidRPr="00194E30" w:rsidRDefault="00781C75" w:rsidP="00FC3227">
            <w:pPr>
              <w:jc w:val="center"/>
              <w:rPr>
                <w:sz w:val="22"/>
                <w:szCs w:val="22"/>
              </w:rPr>
            </w:pPr>
            <w:r w:rsidRPr="00194E30">
              <w:rPr>
                <w:sz w:val="22"/>
                <w:szCs w:val="22"/>
              </w:rPr>
              <w:t>x</w:t>
            </w:r>
          </w:p>
        </w:tc>
      </w:tr>
      <w:tr w:rsidR="00781C75" w:rsidRPr="00194E30" w14:paraId="44FA915B"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2EF8322"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9867987"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6F12981"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CD1FE45"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F14970C"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53F39C79"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43C6A433" w14:textId="77777777" w:rsidR="00781C75" w:rsidRPr="00194E30" w:rsidRDefault="00781C75" w:rsidP="00FC3227">
            <w:pPr>
              <w:rPr>
                <w:sz w:val="22"/>
                <w:szCs w:val="22"/>
              </w:rPr>
            </w:pPr>
            <w:r w:rsidRPr="00194E30">
              <w:rPr>
                <w:sz w:val="22"/>
                <w:szCs w:val="22"/>
              </w:rPr>
              <w:t>Socialinio draudimo įmokos</w:t>
            </w:r>
          </w:p>
        </w:tc>
        <w:tc>
          <w:tcPr>
            <w:tcW w:w="1206" w:type="dxa"/>
            <w:tcBorders>
              <w:top w:val="nil"/>
              <w:left w:val="nil"/>
              <w:bottom w:val="single" w:sz="4" w:space="0" w:color="auto"/>
              <w:right w:val="single" w:sz="4" w:space="0" w:color="auto"/>
            </w:tcBorders>
            <w:shd w:val="clear" w:color="auto" w:fill="auto"/>
            <w:noWrap/>
            <w:vAlign w:val="center"/>
          </w:tcPr>
          <w:p w14:paraId="369614FD" w14:textId="77777777" w:rsidR="00781C75" w:rsidRPr="00194E30" w:rsidRDefault="00781C75" w:rsidP="00FC3227">
            <w:pPr>
              <w:jc w:val="right"/>
              <w:rPr>
                <w:sz w:val="22"/>
                <w:szCs w:val="22"/>
              </w:rPr>
            </w:pPr>
            <w:r>
              <w:rPr>
                <w:sz w:val="22"/>
                <w:szCs w:val="22"/>
              </w:rPr>
              <w:t>5,7</w:t>
            </w:r>
          </w:p>
        </w:tc>
        <w:tc>
          <w:tcPr>
            <w:tcW w:w="1037" w:type="dxa"/>
            <w:tcBorders>
              <w:top w:val="nil"/>
              <w:left w:val="nil"/>
              <w:bottom w:val="single" w:sz="4" w:space="0" w:color="auto"/>
              <w:right w:val="single" w:sz="4" w:space="0" w:color="auto"/>
            </w:tcBorders>
            <w:shd w:val="clear" w:color="auto" w:fill="auto"/>
            <w:noWrap/>
            <w:vAlign w:val="center"/>
          </w:tcPr>
          <w:p w14:paraId="36B00D4B" w14:textId="77777777" w:rsidR="00781C75" w:rsidRPr="00194E30" w:rsidRDefault="00781C75" w:rsidP="00FC3227">
            <w:pPr>
              <w:jc w:val="right"/>
              <w:rPr>
                <w:sz w:val="22"/>
                <w:szCs w:val="22"/>
              </w:rPr>
            </w:pPr>
            <w:r>
              <w:rPr>
                <w:sz w:val="22"/>
                <w:szCs w:val="22"/>
              </w:rPr>
              <w:t>7,9</w:t>
            </w:r>
          </w:p>
        </w:tc>
        <w:tc>
          <w:tcPr>
            <w:tcW w:w="705" w:type="dxa"/>
            <w:tcBorders>
              <w:top w:val="nil"/>
              <w:left w:val="nil"/>
              <w:bottom w:val="single" w:sz="4" w:space="0" w:color="auto"/>
              <w:right w:val="single" w:sz="4" w:space="0" w:color="auto"/>
            </w:tcBorders>
            <w:shd w:val="clear" w:color="auto" w:fill="auto"/>
            <w:noWrap/>
            <w:vAlign w:val="center"/>
          </w:tcPr>
          <w:p w14:paraId="1AFAD8DB"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245DFE89" w14:textId="77777777" w:rsidR="00781C75" w:rsidRPr="00194E30" w:rsidRDefault="00781C75" w:rsidP="00FC3227">
            <w:pPr>
              <w:jc w:val="right"/>
              <w:rPr>
                <w:sz w:val="22"/>
                <w:szCs w:val="22"/>
              </w:rPr>
            </w:pPr>
            <w:r w:rsidRPr="00194E30">
              <w:rPr>
                <w:sz w:val="22"/>
                <w:szCs w:val="22"/>
              </w:rPr>
              <w:t>0,0</w:t>
            </w:r>
          </w:p>
        </w:tc>
      </w:tr>
      <w:tr w:rsidR="00781C75" w:rsidRPr="00194E30" w14:paraId="3629C7BB" w14:textId="77777777" w:rsidTr="00FC3227">
        <w:trPr>
          <w:trHeight w:val="316"/>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BA723C1" w14:textId="77777777" w:rsidR="00781C75" w:rsidRPr="00194E30" w:rsidRDefault="00781C75" w:rsidP="00FC3227">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61378D5" w14:textId="77777777" w:rsidR="00781C75" w:rsidRPr="00194E30" w:rsidRDefault="00781C75" w:rsidP="00FC3227">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40F556D"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B4D0C76"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55E41136"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297538AF"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110C52EA" w14:textId="77777777" w:rsidR="00781C75" w:rsidRPr="00194E30" w:rsidRDefault="00781C75" w:rsidP="00FC3227">
            <w:pPr>
              <w:rPr>
                <w:b/>
                <w:bCs/>
                <w:sz w:val="22"/>
                <w:szCs w:val="22"/>
              </w:rPr>
            </w:pPr>
            <w:r w:rsidRPr="00194E30">
              <w:rPr>
                <w:b/>
                <w:bCs/>
                <w:sz w:val="22"/>
                <w:szCs w:val="22"/>
              </w:rPr>
              <w:t>Prekių ir paslaugų naudojimas</w:t>
            </w:r>
          </w:p>
        </w:tc>
        <w:tc>
          <w:tcPr>
            <w:tcW w:w="1206" w:type="dxa"/>
            <w:tcBorders>
              <w:top w:val="nil"/>
              <w:left w:val="nil"/>
              <w:bottom w:val="single" w:sz="4" w:space="0" w:color="auto"/>
              <w:right w:val="single" w:sz="4" w:space="0" w:color="auto"/>
            </w:tcBorders>
            <w:shd w:val="clear" w:color="auto" w:fill="auto"/>
            <w:noWrap/>
            <w:vAlign w:val="center"/>
          </w:tcPr>
          <w:p w14:paraId="20D59D79" w14:textId="77777777" w:rsidR="00781C75" w:rsidRPr="00194E30" w:rsidRDefault="00781C75" w:rsidP="00FC3227">
            <w:pPr>
              <w:jc w:val="right"/>
              <w:rPr>
                <w:b/>
                <w:bCs/>
                <w:sz w:val="22"/>
                <w:szCs w:val="22"/>
              </w:rPr>
            </w:pPr>
            <w:r>
              <w:rPr>
                <w:b/>
                <w:bCs/>
                <w:sz w:val="22"/>
                <w:szCs w:val="22"/>
              </w:rPr>
              <w:t>236,9</w:t>
            </w:r>
          </w:p>
        </w:tc>
        <w:tc>
          <w:tcPr>
            <w:tcW w:w="1037" w:type="dxa"/>
            <w:tcBorders>
              <w:top w:val="nil"/>
              <w:left w:val="nil"/>
              <w:bottom w:val="single" w:sz="4" w:space="0" w:color="auto"/>
              <w:right w:val="single" w:sz="4" w:space="0" w:color="auto"/>
            </w:tcBorders>
            <w:shd w:val="clear" w:color="auto" w:fill="auto"/>
            <w:noWrap/>
            <w:vAlign w:val="center"/>
          </w:tcPr>
          <w:p w14:paraId="3E06E2DB" w14:textId="77777777" w:rsidR="00781C75" w:rsidRPr="00194E30" w:rsidRDefault="00781C75" w:rsidP="00FC3227">
            <w:pPr>
              <w:jc w:val="right"/>
              <w:rPr>
                <w:b/>
                <w:bCs/>
                <w:sz w:val="22"/>
                <w:szCs w:val="22"/>
              </w:rPr>
            </w:pPr>
            <w:r>
              <w:rPr>
                <w:b/>
                <w:bCs/>
                <w:sz w:val="22"/>
                <w:szCs w:val="22"/>
              </w:rPr>
              <w:t>192,6</w:t>
            </w:r>
          </w:p>
        </w:tc>
        <w:tc>
          <w:tcPr>
            <w:tcW w:w="705" w:type="dxa"/>
            <w:tcBorders>
              <w:top w:val="nil"/>
              <w:left w:val="nil"/>
              <w:bottom w:val="single" w:sz="4" w:space="0" w:color="auto"/>
              <w:right w:val="single" w:sz="4" w:space="0" w:color="auto"/>
            </w:tcBorders>
            <w:shd w:val="clear" w:color="auto" w:fill="auto"/>
            <w:noWrap/>
            <w:vAlign w:val="center"/>
          </w:tcPr>
          <w:p w14:paraId="2939B25E" w14:textId="77777777" w:rsidR="00781C75" w:rsidRPr="00194E30" w:rsidRDefault="00781C75" w:rsidP="00FC3227">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14:paraId="257C8C94" w14:textId="77777777" w:rsidR="00781C75" w:rsidRPr="00194E30" w:rsidRDefault="00781C75" w:rsidP="00FC3227">
            <w:pPr>
              <w:jc w:val="right"/>
              <w:rPr>
                <w:b/>
                <w:bCs/>
                <w:sz w:val="22"/>
                <w:szCs w:val="22"/>
              </w:rPr>
            </w:pPr>
            <w:r>
              <w:rPr>
                <w:b/>
                <w:bCs/>
                <w:sz w:val="22"/>
                <w:szCs w:val="22"/>
              </w:rPr>
              <w:t>0,1</w:t>
            </w:r>
          </w:p>
        </w:tc>
      </w:tr>
      <w:tr w:rsidR="00781C75" w:rsidRPr="00194E30" w14:paraId="179BFA08"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BE03316"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314D13F"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0AC3A46"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A4467D8"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0D50B033"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6B844920" w14:textId="77777777" w:rsidR="00781C75" w:rsidRPr="00194E30" w:rsidRDefault="00781C75" w:rsidP="00FC3227">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14:paraId="4CF63E18" w14:textId="77777777" w:rsidR="00781C75" w:rsidRPr="00194E30" w:rsidRDefault="00781C75" w:rsidP="00FC3227">
            <w:pPr>
              <w:rPr>
                <w:sz w:val="22"/>
                <w:szCs w:val="22"/>
              </w:rPr>
            </w:pPr>
            <w:r w:rsidRPr="00194E30">
              <w:rPr>
                <w:sz w:val="22"/>
                <w:szCs w:val="22"/>
              </w:rPr>
              <w:t>Mityb</w:t>
            </w:r>
            <w:r>
              <w:rPr>
                <w:sz w:val="22"/>
                <w:szCs w:val="22"/>
              </w:rPr>
              <w:t>os išlaidos</w:t>
            </w:r>
          </w:p>
        </w:tc>
        <w:tc>
          <w:tcPr>
            <w:tcW w:w="1206" w:type="dxa"/>
            <w:tcBorders>
              <w:top w:val="nil"/>
              <w:left w:val="nil"/>
              <w:bottom w:val="single" w:sz="4" w:space="0" w:color="auto"/>
              <w:right w:val="single" w:sz="4" w:space="0" w:color="auto"/>
            </w:tcBorders>
            <w:shd w:val="clear" w:color="auto" w:fill="auto"/>
            <w:noWrap/>
            <w:vAlign w:val="center"/>
          </w:tcPr>
          <w:p w14:paraId="1DB90719" w14:textId="77777777" w:rsidR="00781C75" w:rsidRPr="00194E30" w:rsidRDefault="00781C75" w:rsidP="00FC3227">
            <w:pPr>
              <w:jc w:val="right"/>
              <w:rPr>
                <w:sz w:val="22"/>
                <w:szCs w:val="22"/>
              </w:rPr>
            </w:pPr>
            <w:r>
              <w:rPr>
                <w:sz w:val="22"/>
                <w:szCs w:val="22"/>
              </w:rPr>
              <w:t>12,3</w:t>
            </w:r>
          </w:p>
        </w:tc>
        <w:tc>
          <w:tcPr>
            <w:tcW w:w="1037" w:type="dxa"/>
            <w:tcBorders>
              <w:top w:val="nil"/>
              <w:left w:val="nil"/>
              <w:bottom w:val="single" w:sz="4" w:space="0" w:color="auto"/>
              <w:right w:val="single" w:sz="4" w:space="0" w:color="auto"/>
            </w:tcBorders>
            <w:shd w:val="clear" w:color="auto" w:fill="auto"/>
            <w:noWrap/>
            <w:vAlign w:val="center"/>
          </w:tcPr>
          <w:p w14:paraId="5E51FE88" w14:textId="77777777" w:rsidR="00781C75" w:rsidRPr="00194E30" w:rsidRDefault="00781C75" w:rsidP="00FC3227">
            <w:pPr>
              <w:jc w:val="right"/>
              <w:rPr>
                <w:sz w:val="22"/>
                <w:szCs w:val="22"/>
              </w:rPr>
            </w:pPr>
            <w:r>
              <w:rPr>
                <w:sz w:val="22"/>
                <w:szCs w:val="22"/>
              </w:rPr>
              <w:t>16,4</w:t>
            </w:r>
          </w:p>
        </w:tc>
        <w:tc>
          <w:tcPr>
            <w:tcW w:w="705" w:type="dxa"/>
            <w:tcBorders>
              <w:top w:val="nil"/>
              <w:left w:val="nil"/>
              <w:bottom w:val="single" w:sz="4" w:space="0" w:color="auto"/>
              <w:right w:val="single" w:sz="4" w:space="0" w:color="auto"/>
            </w:tcBorders>
            <w:shd w:val="clear" w:color="auto" w:fill="auto"/>
            <w:noWrap/>
            <w:vAlign w:val="center"/>
          </w:tcPr>
          <w:p w14:paraId="0A9E86F2"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7EAB95BA" w14:textId="77777777" w:rsidR="00781C75" w:rsidRPr="00194E30" w:rsidRDefault="00781C75" w:rsidP="00FC3227">
            <w:pPr>
              <w:jc w:val="right"/>
              <w:rPr>
                <w:sz w:val="22"/>
                <w:szCs w:val="22"/>
              </w:rPr>
            </w:pPr>
            <w:r w:rsidRPr="00194E30">
              <w:rPr>
                <w:sz w:val="22"/>
                <w:szCs w:val="22"/>
              </w:rPr>
              <w:t> </w:t>
            </w:r>
          </w:p>
        </w:tc>
      </w:tr>
      <w:tr w:rsidR="00781C75" w:rsidRPr="00194E30" w14:paraId="249CC097"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5D3C951"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8DEFC0C"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D78271C"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5813356"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89B661A"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6CA8B096" w14:textId="77777777" w:rsidR="00781C75" w:rsidRPr="00194E30" w:rsidRDefault="00781C75" w:rsidP="00FC3227">
            <w:pPr>
              <w:jc w:val="center"/>
              <w:rPr>
                <w:sz w:val="22"/>
                <w:szCs w:val="22"/>
              </w:rPr>
            </w:pPr>
            <w:r w:rsidRPr="00194E30">
              <w:rPr>
                <w:sz w:val="22"/>
                <w:szCs w:val="22"/>
              </w:rPr>
              <w:t>5</w:t>
            </w:r>
          </w:p>
        </w:tc>
        <w:tc>
          <w:tcPr>
            <w:tcW w:w="3337" w:type="dxa"/>
            <w:tcBorders>
              <w:top w:val="nil"/>
              <w:left w:val="nil"/>
              <w:bottom w:val="single" w:sz="4" w:space="0" w:color="auto"/>
              <w:right w:val="single" w:sz="4" w:space="0" w:color="auto"/>
            </w:tcBorders>
            <w:shd w:val="clear" w:color="auto" w:fill="auto"/>
            <w:vAlign w:val="center"/>
          </w:tcPr>
          <w:p w14:paraId="1E8B4CBA" w14:textId="77777777" w:rsidR="00781C75" w:rsidRPr="00194E30" w:rsidRDefault="00781C75" w:rsidP="00FC3227">
            <w:pPr>
              <w:rPr>
                <w:sz w:val="22"/>
                <w:szCs w:val="22"/>
              </w:rPr>
            </w:pPr>
            <w:r w:rsidRPr="00194E30">
              <w:rPr>
                <w:sz w:val="22"/>
                <w:szCs w:val="22"/>
              </w:rPr>
              <w:t>Ryšių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610B3424" w14:textId="77777777" w:rsidR="00781C75" w:rsidRPr="00194E30" w:rsidRDefault="00781C75" w:rsidP="00FC3227">
            <w:pPr>
              <w:jc w:val="right"/>
              <w:rPr>
                <w:sz w:val="22"/>
                <w:szCs w:val="22"/>
              </w:rPr>
            </w:pPr>
            <w:r>
              <w:rPr>
                <w:sz w:val="22"/>
                <w:szCs w:val="22"/>
              </w:rPr>
              <w:t>1,8</w:t>
            </w:r>
          </w:p>
        </w:tc>
        <w:tc>
          <w:tcPr>
            <w:tcW w:w="1037" w:type="dxa"/>
            <w:tcBorders>
              <w:top w:val="nil"/>
              <w:left w:val="nil"/>
              <w:bottom w:val="single" w:sz="4" w:space="0" w:color="auto"/>
              <w:right w:val="single" w:sz="4" w:space="0" w:color="auto"/>
            </w:tcBorders>
            <w:shd w:val="clear" w:color="auto" w:fill="auto"/>
            <w:noWrap/>
            <w:vAlign w:val="center"/>
          </w:tcPr>
          <w:p w14:paraId="05DC283E" w14:textId="77777777" w:rsidR="00781C75" w:rsidRPr="00194E30" w:rsidRDefault="00781C75" w:rsidP="00FC3227">
            <w:pPr>
              <w:jc w:val="right"/>
              <w:rPr>
                <w:sz w:val="22"/>
                <w:szCs w:val="22"/>
              </w:rPr>
            </w:pPr>
            <w:r>
              <w:rPr>
                <w:sz w:val="22"/>
                <w:szCs w:val="22"/>
              </w:rPr>
              <w:t>1,6</w:t>
            </w:r>
          </w:p>
        </w:tc>
        <w:tc>
          <w:tcPr>
            <w:tcW w:w="705" w:type="dxa"/>
            <w:tcBorders>
              <w:top w:val="nil"/>
              <w:left w:val="nil"/>
              <w:bottom w:val="single" w:sz="4" w:space="0" w:color="auto"/>
              <w:right w:val="single" w:sz="4" w:space="0" w:color="auto"/>
            </w:tcBorders>
            <w:shd w:val="clear" w:color="auto" w:fill="auto"/>
            <w:noWrap/>
            <w:vAlign w:val="center"/>
          </w:tcPr>
          <w:p w14:paraId="6A0079DC"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2F4FD4A0" w14:textId="77777777" w:rsidR="00781C75" w:rsidRPr="00194E30" w:rsidRDefault="00781C75" w:rsidP="00FC3227">
            <w:pPr>
              <w:jc w:val="right"/>
              <w:rPr>
                <w:sz w:val="22"/>
                <w:szCs w:val="22"/>
              </w:rPr>
            </w:pPr>
            <w:r w:rsidRPr="00194E30">
              <w:rPr>
                <w:sz w:val="22"/>
                <w:szCs w:val="22"/>
              </w:rPr>
              <w:t> </w:t>
            </w:r>
          </w:p>
        </w:tc>
      </w:tr>
      <w:tr w:rsidR="00781C75" w:rsidRPr="00194E30" w14:paraId="186E405B"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C9518C1"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EE36AEB"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589AC2A"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D9E853A"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569BDDD"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34A59F2D" w14:textId="77777777" w:rsidR="00781C75" w:rsidRPr="00194E30" w:rsidRDefault="00781C75" w:rsidP="00FC3227">
            <w:pPr>
              <w:jc w:val="center"/>
              <w:rPr>
                <w:sz w:val="22"/>
                <w:szCs w:val="22"/>
              </w:rPr>
            </w:pPr>
            <w:r w:rsidRPr="00194E30">
              <w:rPr>
                <w:sz w:val="22"/>
                <w:szCs w:val="22"/>
              </w:rPr>
              <w:t>6</w:t>
            </w:r>
          </w:p>
        </w:tc>
        <w:tc>
          <w:tcPr>
            <w:tcW w:w="3337" w:type="dxa"/>
            <w:tcBorders>
              <w:top w:val="nil"/>
              <w:left w:val="nil"/>
              <w:bottom w:val="single" w:sz="4" w:space="0" w:color="auto"/>
              <w:right w:val="single" w:sz="4" w:space="0" w:color="auto"/>
            </w:tcBorders>
            <w:shd w:val="clear" w:color="auto" w:fill="auto"/>
            <w:vAlign w:val="center"/>
          </w:tcPr>
          <w:p w14:paraId="50D85DA9" w14:textId="77777777" w:rsidR="00781C75" w:rsidRPr="00194E30" w:rsidRDefault="00781C75" w:rsidP="00FC3227">
            <w:pPr>
              <w:rPr>
                <w:sz w:val="22"/>
                <w:szCs w:val="22"/>
              </w:rPr>
            </w:pPr>
            <w:r w:rsidRPr="00194E30">
              <w:rPr>
                <w:sz w:val="22"/>
                <w:szCs w:val="22"/>
              </w:rPr>
              <w:t>Transporto išlaikym</w:t>
            </w:r>
            <w:r>
              <w:rPr>
                <w:sz w:val="22"/>
                <w:szCs w:val="22"/>
              </w:rPr>
              <w:t>o ir transporto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178DEDD8" w14:textId="77777777" w:rsidR="00781C75" w:rsidRPr="00194E30" w:rsidRDefault="00781C75" w:rsidP="00FC3227">
            <w:pPr>
              <w:jc w:val="right"/>
              <w:rPr>
                <w:sz w:val="22"/>
                <w:szCs w:val="22"/>
              </w:rPr>
            </w:pPr>
            <w:r>
              <w:rPr>
                <w:sz w:val="22"/>
                <w:szCs w:val="22"/>
              </w:rPr>
              <w:t>9,0</w:t>
            </w:r>
          </w:p>
        </w:tc>
        <w:tc>
          <w:tcPr>
            <w:tcW w:w="1037" w:type="dxa"/>
            <w:tcBorders>
              <w:top w:val="nil"/>
              <w:left w:val="nil"/>
              <w:bottom w:val="single" w:sz="4" w:space="0" w:color="auto"/>
              <w:right w:val="single" w:sz="4" w:space="0" w:color="auto"/>
            </w:tcBorders>
            <w:shd w:val="clear" w:color="auto" w:fill="auto"/>
            <w:noWrap/>
            <w:vAlign w:val="center"/>
          </w:tcPr>
          <w:p w14:paraId="3AEA3BF4" w14:textId="77777777" w:rsidR="00781C75" w:rsidRPr="00194E30" w:rsidRDefault="00781C75" w:rsidP="00FC3227">
            <w:pPr>
              <w:jc w:val="right"/>
              <w:rPr>
                <w:sz w:val="22"/>
                <w:szCs w:val="22"/>
              </w:rPr>
            </w:pPr>
            <w:r>
              <w:rPr>
                <w:sz w:val="22"/>
                <w:szCs w:val="22"/>
              </w:rPr>
              <w:t>12,0</w:t>
            </w:r>
          </w:p>
        </w:tc>
        <w:tc>
          <w:tcPr>
            <w:tcW w:w="705" w:type="dxa"/>
            <w:tcBorders>
              <w:top w:val="nil"/>
              <w:left w:val="nil"/>
              <w:bottom w:val="single" w:sz="4" w:space="0" w:color="auto"/>
              <w:right w:val="single" w:sz="4" w:space="0" w:color="auto"/>
            </w:tcBorders>
            <w:shd w:val="clear" w:color="auto" w:fill="auto"/>
            <w:noWrap/>
            <w:vAlign w:val="center"/>
          </w:tcPr>
          <w:p w14:paraId="470ADA3B"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0662D411" w14:textId="77777777" w:rsidR="00781C75" w:rsidRPr="00194E30" w:rsidRDefault="00781C75" w:rsidP="00FC3227">
            <w:pPr>
              <w:jc w:val="right"/>
              <w:rPr>
                <w:sz w:val="22"/>
                <w:szCs w:val="22"/>
              </w:rPr>
            </w:pPr>
            <w:r w:rsidRPr="00194E30">
              <w:rPr>
                <w:sz w:val="22"/>
                <w:szCs w:val="22"/>
              </w:rPr>
              <w:t> </w:t>
            </w:r>
          </w:p>
        </w:tc>
      </w:tr>
      <w:tr w:rsidR="00781C75" w:rsidRPr="00194E30" w14:paraId="770AE533"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8A7B507"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4D8C2CF"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AB63CF0"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C4CB6CD"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60DBACD"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37C42CA1" w14:textId="77777777" w:rsidR="00781C75" w:rsidRPr="00194E30" w:rsidRDefault="00781C75" w:rsidP="00FC3227">
            <w:pPr>
              <w:jc w:val="center"/>
              <w:rPr>
                <w:sz w:val="22"/>
                <w:szCs w:val="22"/>
              </w:rPr>
            </w:pPr>
            <w:r w:rsidRPr="00194E30">
              <w:rPr>
                <w:sz w:val="22"/>
                <w:szCs w:val="22"/>
              </w:rPr>
              <w:t>1</w:t>
            </w:r>
            <w:r>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14:paraId="7BF0F460" w14:textId="77777777" w:rsidR="00781C75" w:rsidRPr="00194E30" w:rsidRDefault="00781C75" w:rsidP="00FC3227">
            <w:pPr>
              <w:rPr>
                <w:sz w:val="22"/>
                <w:szCs w:val="22"/>
              </w:rPr>
            </w:pPr>
            <w:r>
              <w:rPr>
                <w:sz w:val="22"/>
                <w:szCs w:val="22"/>
              </w:rPr>
              <w:t>Gyvenamųjų vietovių viešojo ūkio išlaidos</w:t>
            </w:r>
          </w:p>
        </w:tc>
        <w:tc>
          <w:tcPr>
            <w:tcW w:w="1206" w:type="dxa"/>
            <w:tcBorders>
              <w:top w:val="nil"/>
              <w:left w:val="nil"/>
              <w:bottom w:val="single" w:sz="4" w:space="0" w:color="auto"/>
              <w:right w:val="single" w:sz="4" w:space="0" w:color="auto"/>
            </w:tcBorders>
            <w:shd w:val="clear" w:color="auto" w:fill="auto"/>
            <w:noWrap/>
            <w:vAlign w:val="center"/>
          </w:tcPr>
          <w:p w14:paraId="65DC098C" w14:textId="77777777" w:rsidR="00781C75" w:rsidRPr="00194E30" w:rsidRDefault="00781C75" w:rsidP="00FC3227">
            <w:pPr>
              <w:jc w:val="right"/>
              <w:rPr>
                <w:sz w:val="22"/>
                <w:szCs w:val="22"/>
              </w:rPr>
            </w:pPr>
            <w:r>
              <w:rPr>
                <w:sz w:val="22"/>
                <w:szCs w:val="22"/>
              </w:rPr>
              <w:t>0,1</w:t>
            </w:r>
          </w:p>
        </w:tc>
        <w:tc>
          <w:tcPr>
            <w:tcW w:w="1037" w:type="dxa"/>
            <w:tcBorders>
              <w:top w:val="nil"/>
              <w:left w:val="nil"/>
              <w:bottom w:val="single" w:sz="4" w:space="0" w:color="auto"/>
              <w:right w:val="single" w:sz="4" w:space="0" w:color="auto"/>
            </w:tcBorders>
            <w:shd w:val="clear" w:color="auto" w:fill="auto"/>
            <w:noWrap/>
            <w:vAlign w:val="center"/>
          </w:tcPr>
          <w:p w14:paraId="456737AB" w14:textId="77777777" w:rsidR="00781C75" w:rsidRPr="00194E30" w:rsidRDefault="00781C75" w:rsidP="00FC3227">
            <w:pPr>
              <w:jc w:val="right"/>
              <w:rPr>
                <w:sz w:val="22"/>
                <w:szCs w:val="22"/>
              </w:rPr>
            </w:pPr>
            <w:r>
              <w:rPr>
                <w:sz w:val="22"/>
                <w:szCs w:val="22"/>
              </w:rPr>
              <w:t>3,1</w:t>
            </w:r>
          </w:p>
        </w:tc>
        <w:tc>
          <w:tcPr>
            <w:tcW w:w="705" w:type="dxa"/>
            <w:tcBorders>
              <w:top w:val="nil"/>
              <w:left w:val="nil"/>
              <w:bottom w:val="single" w:sz="4" w:space="0" w:color="auto"/>
              <w:right w:val="single" w:sz="4" w:space="0" w:color="auto"/>
            </w:tcBorders>
            <w:shd w:val="clear" w:color="auto" w:fill="auto"/>
            <w:noWrap/>
            <w:vAlign w:val="center"/>
          </w:tcPr>
          <w:p w14:paraId="23CF85F9"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6B5355AE" w14:textId="77777777" w:rsidR="00781C75" w:rsidRPr="00194E30" w:rsidRDefault="00781C75" w:rsidP="00FC3227">
            <w:pPr>
              <w:jc w:val="right"/>
              <w:rPr>
                <w:sz w:val="22"/>
                <w:szCs w:val="22"/>
              </w:rPr>
            </w:pPr>
            <w:r w:rsidRPr="00194E30">
              <w:rPr>
                <w:sz w:val="22"/>
                <w:szCs w:val="22"/>
              </w:rPr>
              <w:t> </w:t>
            </w:r>
          </w:p>
        </w:tc>
      </w:tr>
      <w:tr w:rsidR="00781C75" w:rsidRPr="00194E30" w14:paraId="69B6B44E" w14:textId="77777777" w:rsidTr="00FC3227">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807D26E"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F20BE5E"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06341875"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179B0118"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085BF3A"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1605CED1" w14:textId="77777777" w:rsidR="00781C75" w:rsidRPr="00194E30" w:rsidRDefault="00781C75" w:rsidP="00FC3227">
            <w:pPr>
              <w:jc w:val="center"/>
              <w:rPr>
                <w:sz w:val="22"/>
                <w:szCs w:val="22"/>
              </w:rPr>
            </w:pPr>
            <w:r w:rsidRPr="00194E30">
              <w:rPr>
                <w:sz w:val="22"/>
                <w:szCs w:val="22"/>
              </w:rPr>
              <w:t>15</w:t>
            </w:r>
          </w:p>
        </w:tc>
        <w:tc>
          <w:tcPr>
            <w:tcW w:w="3337" w:type="dxa"/>
            <w:tcBorders>
              <w:top w:val="nil"/>
              <w:left w:val="nil"/>
              <w:bottom w:val="single" w:sz="4" w:space="0" w:color="auto"/>
              <w:right w:val="single" w:sz="4" w:space="0" w:color="auto"/>
            </w:tcBorders>
            <w:shd w:val="clear" w:color="auto" w:fill="auto"/>
            <w:vAlign w:val="center"/>
          </w:tcPr>
          <w:p w14:paraId="77DBEAFC" w14:textId="77777777" w:rsidR="00781C75" w:rsidRPr="00194E30" w:rsidRDefault="00781C75" w:rsidP="00FC3227">
            <w:pPr>
              <w:rPr>
                <w:sz w:val="22"/>
                <w:szCs w:val="22"/>
              </w:rPr>
            </w:pPr>
            <w:r>
              <w:rPr>
                <w:sz w:val="22"/>
                <w:szCs w:val="22"/>
              </w:rPr>
              <w:t>M</w:t>
            </w:r>
            <w:r w:rsidRPr="00194E30">
              <w:rPr>
                <w:sz w:val="22"/>
                <w:szCs w:val="22"/>
              </w:rPr>
              <w:t xml:space="preserve">aterialiojo turto </w:t>
            </w:r>
            <w:r>
              <w:rPr>
                <w:sz w:val="22"/>
                <w:szCs w:val="22"/>
              </w:rPr>
              <w:t xml:space="preserve">paprastojo </w:t>
            </w:r>
            <w:r w:rsidRPr="00194E30">
              <w:rPr>
                <w:sz w:val="22"/>
                <w:szCs w:val="22"/>
              </w:rPr>
              <w:t>remont</w:t>
            </w:r>
            <w:r>
              <w:rPr>
                <w:sz w:val="22"/>
                <w:szCs w:val="22"/>
              </w:rPr>
              <w:t>o išlaidos</w:t>
            </w:r>
          </w:p>
        </w:tc>
        <w:tc>
          <w:tcPr>
            <w:tcW w:w="1206" w:type="dxa"/>
            <w:tcBorders>
              <w:top w:val="nil"/>
              <w:left w:val="nil"/>
              <w:bottom w:val="single" w:sz="4" w:space="0" w:color="auto"/>
              <w:right w:val="single" w:sz="4" w:space="0" w:color="auto"/>
            </w:tcBorders>
            <w:shd w:val="clear" w:color="auto" w:fill="auto"/>
            <w:noWrap/>
            <w:vAlign w:val="center"/>
          </w:tcPr>
          <w:p w14:paraId="4AD2B531" w14:textId="77777777" w:rsidR="00781C75" w:rsidRPr="00194E30" w:rsidRDefault="00781C75" w:rsidP="00FC3227">
            <w:pPr>
              <w:jc w:val="right"/>
              <w:rPr>
                <w:sz w:val="22"/>
                <w:szCs w:val="22"/>
              </w:rPr>
            </w:pPr>
            <w:r>
              <w:rPr>
                <w:sz w:val="22"/>
                <w:szCs w:val="22"/>
              </w:rPr>
              <w:t>36,9</w:t>
            </w:r>
          </w:p>
        </w:tc>
        <w:tc>
          <w:tcPr>
            <w:tcW w:w="1037" w:type="dxa"/>
            <w:tcBorders>
              <w:top w:val="nil"/>
              <w:left w:val="nil"/>
              <w:bottom w:val="single" w:sz="4" w:space="0" w:color="auto"/>
              <w:right w:val="single" w:sz="4" w:space="0" w:color="auto"/>
            </w:tcBorders>
            <w:shd w:val="clear" w:color="auto" w:fill="auto"/>
            <w:noWrap/>
            <w:vAlign w:val="center"/>
          </w:tcPr>
          <w:p w14:paraId="107DE528" w14:textId="77777777" w:rsidR="00781C75" w:rsidRPr="00194E30" w:rsidRDefault="00781C75" w:rsidP="00FC3227">
            <w:pPr>
              <w:jc w:val="right"/>
              <w:rPr>
                <w:sz w:val="22"/>
                <w:szCs w:val="22"/>
              </w:rPr>
            </w:pPr>
            <w:r>
              <w:rPr>
                <w:sz w:val="22"/>
                <w:szCs w:val="22"/>
              </w:rPr>
              <w:t>9,4</w:t>
            </w:r>
          </w:p>
        </w:tc>
        <w:tc>
          <w:tcPr>
            <w:tcW w:w="705" w:type="dxa"/>
            <w:tcBorders>
              <w:top w:val="nil"/>
              <w:left w:val="nil"/>
              <w:bottom w:val="single" w:sz="4" w:space="0" w:color="auto"/>
              <w:right w:val="single" w:sz="4" w:space="0" w:color="auto"/>
            </w:tcBorders>
            <w:shd w:val="clear" w:color="auto" w:fill="auto"/>
            <w:noWrap/>
            <w:vAlign w:val="center"/>
          </w:tcPr>
          <w:p w14:paraId="48CCE687"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77B4AF51" w14:textId="77777777" w:rsidR="00781C75" w:rsidRPr="00194E30" w:rsidRDefault="00781C75" w:rsidP="00FC3227">
            <w:pPr>
              <w:jc w:val="right"/>
              <w:rPr>
                <w:sz w:val="22"/>
                <w:szCs w:val="22"/>
              </w:rPr>
            </w:pPr>
            <w:r>
              <w:rPr>
                <w:sz w:val="22"/>
                <w:szCs w:val="22"/>
              </w:rPr>
              <w:t>0,1</w:t>
            </w:r>
            <w:r w:rsidRPr="00194E30">
              <w:rPr>
                <w:sz w:val="22"/>
                <w:szCs w:val="22"/>
              </w:rPr>
              <w:t> </w:t>
            </w:r>
          </w:p>
        </w:tc>
      </w:tr>
      <w:tr w:rsidR="00781C75" w:rsidRPr="00194E30" w14:paraId="69BA304F"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12FF42C"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7B6FBAC"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1E1DE75"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1201AB3"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7AD29F5"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392F692E" w14:textId="77777777" w:rsidR="00781C75" w:rsidRPr="00194E30" w:rsidRDefault="00781C75" w:rsidP="00FC3227">
            <w:pPr>
              <w:jc w:val="center"/>
              <w:rPr>
                <w:sz w:val="22"/>
                <w:szCs w:val="22"/>
              </w:rPr>
            </w:pPr>
            <w:r w:rsidRPr="00194E30">
              <w:rPr>
                <w:sz w:val="22"/>
                <w:szCs w:val="22"/>
              </w:rPr>
              <w:t>16</w:t>
            </w:r>
          </w:p>
        </w:tc>
        <w:tc>
          <w:tcPr>
            <w:tcW w:w="3337" w:type="dxa"/>
            <w:tcBorders>
              <w:top w:val="nil"/>
              <w:left w:val="nil"/>
              <w:bottom w:val="single" w:sz="4" w:space="0" w:color="auto"/>
              <w:right w:val="single" w:sz="4" w:space="0" w:color="auto"/>
            </w:tcBorders>
            <w:shd w:val="clear" w:color="auto" w:fill="auto"/>
            <w:vAlign w:val="center"/>
          </w:tcPr>
          <w:p w14:paraId="6AE2E6FF" w14:textId="77777777" w:rsidR="00781C75" w:rsidRPr="00194E30" w:rsidRDefault="00781C75" w:rsidP="00FC3227">
            <w:pPr>
              <w:rPr>
                <w:sz w:val="22"/>
                <w:szCs w:val="22"/>
              </w:rPr>
            </w:pPr>
            <w:r w:rsidRPr="00194E30">
              <w:rPr>
                <w:sz w:val="22"/>
                <w:szCs w:val="22"/>
              </w:rPr>
              <w:t>Kvalifikacijos kėlim</w:t>
            </w:r>
            <w:r>
              <w:rPr>
                <w:sz w:val="22"/>
                <w:szCs w:val="22"/>
              </w:rPr>
              <w:t>o išlaidos</w:t>
            </w:r>
          </w:p>
        </w:tc>
        <w:tc>
          <w:tcPr>
            <w:tcW w:w="1206" w:type="dxa"/>
            <w:tcBorders>
              <w:top w:val="nil"/>
              <w:left w:val="nil"/>
              <w:bottom w:val="single" w:sz="4" w:space="0" w:color="auto"/>
              <w:right w:val="single" w:sz="4" w:space="0" w:color="auto"/>
            </w:tcBorders>
            <w:shd w:val="clear" w:color="auto" w:fill="auto"/>
            <w:noWrap/>
            <w:vAlign w:val="center"/>
          </w:tcPr>
          <w:p w14:paraId="1DC4A3F3" w14:textId="77777777" w:rsidR="00781C75" w:rsidRPr="00194E30" w:rsidRDefault="00781C75" w:rsidP="00FC3227">
            <w:pPr>
              <w:jc w:val="right"/>
              <w:rPr>
                <w:sz w:val="22"/>
                <w:szCs w:val="22"/>
              </w:rPr>
            </w:pPr>
            <w:r w:rsidRPr="00194E30">
              <w:rPr>
                <w:sz w:val="22"/>
                <w:szCs w:val="22"/>
              </w:rPr>
              <w:t> </w:t>
            </w:r>
          </w:p>
        </w:tc>
        <w:tc>
          <w:tcPr>
            <w:tcW w:w="1037" w:type="dxa"/>
            <w:tcBorders>
              <w:top w:val="nil"/>
              <w:left w:val="nil"/>
              <w:bottom w:val="single" w:sz="4" w:space="0" w:color="auto"/>
              <w:right w:val="single" w:sz="4" w:space="0" w:color="auto"/>
            </w:tcBorders>
            <w:shd w:val="clear" w:color="auto" w:fill="auto"/>
            <w:noWrap/>
            <w:vAlign w:val="center"/>
          </w:tcPr>
          <w:p w14:paraId="1BD2568E" w14:textId="77777777" w:rsidR="00781C75" w:rsidRPr="00194E30" w:rsidRDefault="00781C75" w:rsidP="00FC3227">
            <w:pPr>
              <w:jc w:val="right"/>
              <w:rPr>
                <w:sz w:val="22"/>
                <w:szCs w:val="22"/>
              </w:rPr>
            </w:pPr>
            <w:r>
              <w:rPr>
                <w:sz w:val="22"/>
                <w:szCs w:val="22"/>
              </w:rPr>
              <w:t>0,2</w:t>
            </w:r>
            <w:r w:rsidRPr="00194E30">
              <w:rPr>
                <w:sz w:val="22"/>
                <w:szCs w:val="22"/>
              </w:rPr>
              <w:t> </w:t>
            </w:r>
          </w:p>
        </w:tc>
        <w:tc>
          <w:tcPr>
            <w:tcW w:w="705" w:type="dxa"/>
            <w:tcBorders>
              <w:top w:val="nil"/>
              <w:left w:val="nil"/>
              <w:bottom w:val="single" w:sz="4" w:space="0" w:color="auto"/>
              <w:right w:val="single" w:sz="4" w:space="0" w:color="auto"/>
            </w:tcBorders>
            <w:shd w:val="clear" w:color="auto" w:fill="auto"/>
            <w:noWrap/>
            <w:vAlign w:val="center"/>
          </w:tcPr>
          <w:p w14:paraId="6F4F3EAE"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4E2482C9" w14:textId="77777777" w:rsidR="00781C75" w:rsidRPr="00194E30" w:rsidRDefault="00781C75" w:rsidP="00FC3227">
            <w:pPr>
              <w:jc w:val="right"/>
              <w:rPr>
                <w:sz w:val="22"/>
                <w:szCs w:val="22"/>
              </w:rPr>
            </w:pPr>
            <w:r w:rsidRPr="00194E30">
              <w:rPr>
                <w:sz w:val="22"/>
                <w:szCs w:val="22"/>
              </w:rPr>
              <w:t> </w:t>
            </w:r>
          </w:p>
        </w:tc>
      </w:tr>
      <w:tr w:rsidR="00781C75" w:rsidRPr="00194E30" w14:paraId="5887D19A"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6DC37FE"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95CD753"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29BD7301"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3F1BDC2"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C09B7DB"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2BDF3A7B" w14:textId="77777777" w:rsidR="00781C75" w:rsidRPr="00194E30" w:rsidRDefault="00781C75" w:rsidP="00FC3227">
            <w:pPr>
              <w:jc w:val="center"/>
              <w:rPr>
                <w:sz w:val="22"/>
                <w:szCs w:val="22"/>
              </w:rPr>
            </w:pPr>
            <w:r w:rsidRPr="00194E30">
              <w:rPr>
                <w:sz w:val="22"/>
                <w:szCs w:val="22"/>
              </w:rPr>
              <w:t>20</w:t>
            </w:r>
          </w:p>
        </w:tc>
        <w:tc>
          <w:tcPr>
            <w:tcW w:w="3337" w:type="dxa"/>
            <w:tcBorders>
              <w:top w:val="nil"/>
              <w:left w:val="nil"/>
              <w:bottom w:val="single" w:sz="4" w:space="0" w:color="auto"/>
              <w:right w:val="single" w:sz="4" w:space="0" w:color="auto"/>
            </w:tcBorders>
            <w:shd w:val="clear" w:color="auto" w:fill="auto"/>
            <w:vAlign w:val="center"/>
          </w:tcPr>
          <w:p w14:paraId="2DD34612" w14:textId="77777777" w:rsidR="00781C75" w:rsidRPr="00194E30" w:rsidRDefault="00781C75" w:rsidP="00FC3227">
            <w:pPr>
              <w:rPr>
                <w:sz w:val="22"/>
                <w:szCs w:val="22"/>
              </w:rPr>
            </w:pPr>
            <w:r w:rsidRPr="00194E30">
              <w:rPr>
                <w:sz w:val="22"/>
                <w:szCs w:val="22"/>
              </w:rPr>
              <w:t>Komunalinės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1D33DBA9" w14:textId="77777777" w:rsidR="00781C75" w:rsidRPr="00194E30" w:rsidRDefault="00781C75" w:rsidP="00FC3227">
            <w:pPr>
              <w:jc w:val="right"/>
              <w:rPr>
                <w:sz w:val="22"/>
                <w:szCs w:val="22"/>
              </w:rPr>
            </w:pPr>
            <w:r>
              <w:rPr>
                <w:sz w:val="22"/>
                <w:szCs w:val="22"/>
              </w:rPr>
              <w:t>90,2</w:t>
            </w:r>
          </w:p>
        </w:tc>
        <w:tc>
          <w:tcPr>
            <w:tcW w:w="1037" w:type="dxa"/>
            <w:tcBorders>
              <w:top w:val="nil"/>
              <w:left w:val="nil"/>
              <w:bottom w:val="single" w:sz="4" w:space="0" w:color="auto"/>
              <w:right w:val="single" w:sz="4" w:space="0" w:color="auto"/>
            </w:tcBorders>
            <w:shd w:val="clear" w:color="auto" w:fill="auto"/>
            <w:noWrap/>
            <w:vAlign w:val="center"/>
          </w:tcPr>
          <w:p w14:paraId="697EA1EE" w14:textId="77777777" w:rsidR="00781C75" w:rsidRPr="00194E30" w:rsidRDefault="00781C75" w:rsidP="00FC3227">
            <w:pPr>
              <w:jc w:val="right"/>
              <w:rPr>
                <w:sz w:val="22"/>
                <w:szCs w:val="22"/>
              </w:rPr>
            </w:pPr>
            <w:r>
              <w:rPr>
                <w:sz w:val="22"/>
                <w:szCs w:val="22"/>
              </w:rPr>
              <w:t>73,8</w:t>
            </w:r>
          </w:p>
        </w:tc>
        <w:tc>
          <w:tcPr>
            <w:tcW w:w="705" w:type="dxa"/>
            <w:tcBorders>
              <w:top w:val="nil"/>
              <w:left w:val="nil"/>
              <w:bottom w:val="single" w:sz="4" w:space="0" w:color="auto"/>
              <w:right w:val="single" w:sz="4" w:space="0" w:color="auto"/>
            </w:tcBorders>
            <w:shd w:val="clear" w:color="auto" w:fill="auto"/>
            <w:noWrap/>
            <w:vAlign w:val="center"/>
          </w:tcPr>
          <w:p w14:paraId="3A1728DD"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2587745D" w14:textId="77777777" w:rsidR="00781C75" w:rsidRPr="00194E30" w:rsidRDefault="00781C75" w:rsidP="00FC3227">
            <w:pPr>
              <w:jc w:val="right"/>
              <w:rPr>
                <w:sz w:val="22"/>
                <w:szCs w:val="22"/>
              </w:rPr>
            </w:pPr>
            <w:r w:rsidRPr="00194E30">
              <w:rPr>
                <w:sz w:val="22"/>
                <w:szCs w:val="22"/>
              </w:rPr>
              <w:t> </w:t>
            </w:r>
          </w:p>
        </w:tc>
      </w:tr>
      <w:tr w:rsidR="00781C75" w:rsidRPr="00194E30" w14:paraId="29BF54AF"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D80D52A"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027E8C65"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BDCB3F7"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CF0EA30"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1553403"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6CB94B9A" w14:textId="77777777" w:rsidR="00781C75" w:rsidRPr="00194E30" w:rsidRDefault="00781C75" w:rsidP="00FC3227">
            <w:pPr>
              <w:jc w:val="center"/>
              <w:rPr>
                <w:sz w:val="22"/>
                <w:szCs w:val="22"/>
              </w:rPr>
            </w:pPr>
            <w:r w:rsidRPr="00194E30">
              <w:rPr>
                <w:sz w:val="22"/>
                <w:szCs w:val="22"/>
              </w:rPr>
              <w:t>2</w:t>
            </w:r>
            <w:r>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14:paraId="1B963E2C" w14:textId="77777777" w:rsidR="00781C75" w:rsidRPr="00194E30" w:rsidRDefault="00781C75" w:rsidP="00FC3227">
            <w:pPr>
              <w:rPr>
                <w:sz w:val="22"/>
                <w:szCs w:val="22"/>
              </w:rPr>
            </w:pPr>
            <w:r>
              <w:rPr>
                <w:sz w:val="22"/>
                <w:szCs w:val="22"/>
              </w:rPr>
              <w:t>Informacinių technologijų prekių ir paslaugų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6DDBCEC3" w14:textId="77777777" w:rsidR="00781C75" w:rsidRPr="00194E30" w:rsidRDefault="00781C75" w:rsidP="00FC3227">
            <w:pPr>
              <w:jc w:val="right"/>
              <w:rPr>
                <w:sz w:val="22"/>
                <w:szCs w:val="22"/>
              </w:rPr>
            </w:pPr>
            <w:r>
              <w:rPr>
                <w:sz w:val="22"/>
                <w:szCs w:val="22"/>
              </w:rPr>
              <w:t>0,2</w:t>
            </w:r>
          </w:p>
        </w:tc>
        <w:tc>
          <w:tcPr>
            <w:tcW w:w="1037" w:type="dxa"/>
            <w:tcBorders>
              <w:top w:val="nil"/>
              <w:left w:val="nil"/>
              <w:bottom w:val="single" w:sz="4" w:space="0" w:color="auto"/>
              <w:right w:val="single" w:sz="4" w:space="0" w:color="auto"/>
            </w:tcBorders>
            <w:shd w:val="clear" w:color="auto" w:fill="auto"/>
            <w:noWrap/>
            <w:vAlign w:val="center"/>
          </w:tcPr>
          <w:p w14:paraId="2497F232" w14:textId="77777777" w:rsidR="00781C75" w:rsidRDefault="00781C75" w:rsidP="00FC3227">
            <w:pPr>
              <w:jc w:val="right"/>
              <w:rPr>
                <w:sz w:val="22"/>
                <w:szCs w:val="22"/>
              </w:rPr>
            </w:pPr>
            <w:r>
              <w:rPr>
                <w:sz w:val="22"/>
                <w:szCs w:val="22"/>
              </w:rPr>
              <w:t>0,8</w:t>
            </w:r>
          </w:p>
        </w:tc>
        <w:tc>
          <w:tcPr>
            <w:tcW w:w="705" w:type="dxa"/>
            <w:tcBorders>
              <w:top w:val="nil"/>
              <w:left w:val="nil"/>
              <w:bottom w:val="single" w:sz="4" w:space="0" w:color="auto"/>
              <w:right w:val="single" w:sz="4" w:space="0" w:color="auto"/>
            </w:tcBorders>
            <w:shd w:val="clear" w:color="auto" w:fill="auto"/>
            <w:noWrap/>
            <w:vAlign w:val="center"/>
          </w:tcPr>
          <w:p w14:paraId="74333C9B" w14:textId="77777777" w:rsidR="00781C75" w:rsidRPr="00194E30" w:rsidRDefault="00781C75" w:rsidP="00FC3227">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14:paraId="6CA8FB58" w14:textId="77777777" w:rsidR="00781C75" w:rsidRPr="00194E30" w:rsidRDefault="00781C75" w:rsidP="00FC3227">
            <w:pPr>
              <w:jc w:val="right"/>
              <w:rPr>
                <w:sz w:val="22"/>
                <w:szCs w:val="22"/>
              </w:rPr>
            </w:pPr>
          </w:p>
        </w:tc>
      </w:tr>
      <w:tr w:rsidR="00781C75" w:rsidRPr="00194E30" w14:paraId="6225A967"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C207ED7"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5AEB998"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B1304F6"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33B23E3D"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80A8113"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2606AAB8" w14:textId="77777777" w:rsidR="00781C75" w:rsidRPr="00194E30" w:rsidRDefault="00781C75" w:rsidP="00FC3227">
            <w:pPr>
              <w:jc w:val="center"/>
              <w:rPr>
                <w:sz w:val="22"/>
                <w:szCs w:val="22"/>
              </w:rPr>
            </w:pPr>
            <w:r w:rsidRPr="00194E30">
              <w:rPr>
                <w:sz w:val="22"/>
                <w:szCs w:val="22"/>
              </w:rPr>
              <w:t>2</w:t>
            </w:r>
            <w:r>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14:paraId="68D00F23" w14:textId="77777777" w:rsidR="00781C75" w:rsidRPr="00194E30" w:rsidRDefault="00781C75" w:rsidP="00FC3227">
            <w:pPr>
              <w:rPr>
                <w:sz w:val="22"/>
                <w:szCs w:val="22"/>
              </w:rPr>
            </w:pPr>
            <w:r>
              <w:rPr>
                <w:sz w:val="22"/>
                <w:szCs w:val="22"/>
              </w:rPr>
              <w:t>Reprezentacinės išlaidos</w:t>
            </w:r>
          </w:p>
        </w:tc>
        <w:tc>
          <w:tcPr>
            <w:tcW w:w="1206" w:type="dxa"/>
            <w:tcBorders>
              <w:top w:val="nil"/>
              <w:left w:val="nil"/>
              <w:bottom w:val="single" w:sz="4" w:space="0" w:color="auto"/>
              <w:right w:val="single" w:sz="4" w:space="0" w:color="auto"/>
            </w:tcBorders>
            <w:shd w:val="clear" w:color="auto" w:fill="auto"/>
            <w:noWrap/>
            <w:vAlign w:val="center"/>
          </w:tcPr>
          <w:p w14:paraId="10E197B2" w14:textId="77777777" w:rsidR="00781C75" w:rsidRPr="00194E30" w:rsidRDefault="00781C75" w:rsidP="00FC3227">
            <w:pPr>
              <w:jc w:val="right"/>
              <w:rPr>
                <w:sz w:val="22"/>
                <w:szCs w:val="22"/>
              </w:rPr>
            </w:pPr>
            <w:r>
              <w:rPr>
                <w:sz w:val="22"/>
                <w:szCs w:val="22"/>
              </w:rPr>
              <w:t>0,1</w:t>
            </w:r>
          </w:p>
        </w:tc>
        <w:tc>
          <w:tcPr>
            <w:tcW w:w="1037" w:type="dxa"/>
            <w:tcBorders>
              <w:top w:val="nil"/>
              <w:left w:val="nil"/>
              <w:bottom w:val="single" w:sz="4" w:space="0" w:color="auto"/>
              <w:right w:val="single" w:sz="4" w:space="0" w:color="auto"/>
            </w:tcBorders>
            <w:shd w:val="clear" w:color="auto" w:fill="auto"/>
            <w:noWrap/>
            <w:vAlign w:val="center"/>
          </w:tcPr>
          <w:p w14:paraId="3985434F" w14:textId="77777777" w:rsidR="00781C75" w:rsidRDefault="00781C75" w:rsidP="00FC3227">
            <w:pPr>
              <w:jc w:val="right"/>
              <w:rPr>
                <w:sz w:val="22"/>
                <w:szCs w:val="22"/>
              </w:rPr>
            </w:pPr>
          </w:p>
        </w:tc>
        <w:tc>
          <w:tcPr>
            <w:tcW w:w="705" w:type="dxa"/>
            <w:tcBorders>
              <w:top w:val="nil"/>
              <w:left w:val="nil"/>
              <w:bottom w:val="single" w:sz="4" w:space="0" w:color="auto"/>
              <w:right w:val="single" w:sz="4" w:space="0" w:color="auto"/>
            </w:tcBorders>
            <w:shd w:val="clear" w:color="auto" w:fill="auto"/>
            <w:noWrap/>
            <w:vAlign w:val="center"/>
          </w:tcPr>
          <w:p w14:paraId="4873F7A7" w14:textId="77777777" w:rsidR="00781C75" w:rsidRPr="00194E30" w:rsidRDefault="00781C75" w:rsidP="00FC3227">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14:paraId="23F0A639" w14:textId="77777777" w:rsidR="00781C75" w:rsidRPr="00194E30" w:rsidRDefault="00781C75" w:rsidP="00FC3227">
            <w:pPr>
              <w:jc w:val="right"/>
              <w:rPr>
                <w:sz w:val="22"/>
                <w:szCs w:val="22"/>
              </w:rPr>
            </w:pPr>
          </w:p>
        </w:tc>
      </w:tr>
      <w:tr w:rsidR="00781C75" w:rsidRPr="00194E30" w14:paraId="0A024FF0"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9E0C64F"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1F24A223"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5B6CDF98"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ACAC3F9"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FCD2E07"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0D6BA514" w14:textId="77777777" w:rsidR="00781C75" w:rsidRPr="00194E30" w:rsidRDefault="00781C75" w:rsidP="00FC3227">
            <w:pPr>
              <w:jc w:val="center"/>
              <w:rPr>
                <w:sz w:val="22"/>
                <w:szCs w:val="22"/>
              </w:rPr>
            </w:pPr>
            <w:r w:rsidRPr="00194E30">
              <w:rPr>
                <w:sz w:val="22"/>
                <w:szCs w:val="22"/>
              </w:rPr>
              <w:t>30</w:t>
            </w:r>
          </w:p>
        </w:tc>
        <w:tc>
          <w:tcPr>
            <w:tcW w:w="3337" w:type="dxa"/>
            <w:tcBorders>
              <w:top w:val="nil"/>
              <w:left w:val="nil"/>
              <w:bottom w:val="single" w:sz="4" w:space="0" w:color="auto"/>
              <w:right w:val="single" w:sz="4" w:space="0" w:color="auto"/>
            </w:tcBorders>
            <w:shd w:val="clear" w:color="auto" w:fill="auto"/>
            <w:vAlign w:val="center"/>
          </w:tcPr>
          <w:p w14:paraId="75A89E45" w14:textId="77777777" w:rsidR="00781C75" w:rsidRPr="00194E30" w:rsidRDefault="00781C75" w:rsidP="00FC3227">
            <w:pPr>
              <w:rPr>
                <w:sz w:val="22"/>
                <w:szCs w:val="22"/>
              </w:rPr>
            </w:pPr>
            <w:r w:rsidRPr="00194E30">
              <w:rPr>
                <w:sz w:val="22"/>
                <w:szCs w:val="22"/>
              </w:rPr>
              <w:t>Kit</w:t>
            </w:r>
            <w:r>
              <w:rPr>
                <w:sz w:val="22"/>
                <w:szCs w:val="22"/>
              </w:rPr>
              <w:t>ų prekių ir</w:t>
            </w:r>
            <w:r w:rsidRPr="00194E30">
              <w:rPr>
                <w:sz w:val="22"/>
                <w:szCs w:val="22"/>
              </w:rPr>
              <w:t xml:space="preserve"> paslaug</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60CCAB22" w14:textId="77777777" w:rsidR="00781C75" w:rsidRPr="00194E30" w:rsidRDefault="00781C75" w:rsidP="00FC3227">
            <w:pPr>
              <w:jc w:val="right"/>
              <w:rPr>
                <w:sz w:val="22"/>
                <w:szCs w:val="22"/>
              </w:rPr>
            </w:pPr>
            <w:r>
              <w:rPr>
                <w:sz w:val="22"/>
                <w:szCs w:val="22"/>
              </w:rPr>
              <w:t>86,3</w:t>
            </w:r>
          </w:p>
        </w:tc>
        <w:tc>
          <w:tcPr>
            <w:tcW w:w="1037" w:type="dxa"/>
            <w:tcBorders>
              <w:top w:val="nil"/>
              <w:left w:val="nil"/>
              <w:bottom w:val="single" w:sz="4" w:space="0" w:color="auto"/>
              <w:right w:val="single" w:sz="4" w:space="0" w:color="auto"/>
            </w:tcBorders>
            <w:shd w:val="clear" w:color="auto" w:fill="auto"/>
            <w:noWrap/>
            <w:vAlign w:val="center"/>
          </w:tcPr>
          <w:p w14:paraId="26CE311D" w14:textId="77777777" w:rsidR="00781C75" w:rsidRPr="00194E30" w:rsidRDefault="00781C75" w:rsidP="00FC3227">
            <w:pPr>
              <w:jc w:val="right"/>
              <w:rPr>
                <w:sz w:val="22"/>
                <w:szCs w:val="22"/>
              </w:rPr>
            </w:pPr>
            <w:r>
              <w:rPr>
                <w:sz w:val="22"/>
                <w:szCs w:val="22"/>
              </w:rPr>
              <w:t>75,3</w:t>
            </w:r>
          </w:p>
        </w:tc>
        <w:tc>
          <w:tcPr>
            <w:tcW w:w="705" w:type="dxa"/>
            <w:tcBorders>
              <w:top w:val="nil"/>
              <w:left w:val="nil"/>
              <w:bottom w:val="single" w:sz="4" w:space="0" w:color="auto"/>
              <w:right w:val="single" w:sz="4" w:space="0" w:color="auto"/>
            </w:tcBorders>
            <w:shd w:val="clear" w:color="auto" w:fill="auto"/>
            <w:noWrap/>
            <w:vAlign w:val="center"/>
          </w:tcPr>
          <w:p w14:paraId="4F3EDF61"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3A0C6EC5" w14:textId="77777777" w:rsidR="00781C75" w:rsidRPr="00194E30" w:rsidRDefault="00781C75" w:rsidP="00FC3227">
            <w:pPr>
              <w:jc w:val="right"/>
              <w:rPr>
                <w:sz w:val="22"/>
                <w:szCs w:val="22"/>
              </w:rPr>
            </w:pPr>
            <w:r w:rsidRPr="00194E30">
              <w:rPr>
                <w:sz w:val="22"/>
                <w:szCs w:val="22"/>
              </w:rPr>
              <w:t> </w:t>
            </w:r>
          </w:p>
        </w:tc>
      </w:tr>
      <w:tr w:rsidR="00781C75" w:rsidRPr="00194E30" w14:paraId="0E0B3286" w14:textId="77777777" w:rsidTr="00FC3227">
        <w:trPr>
          <w:trHeight w:val="317"/>
        </w:trPr>
        <w:tc>
          <w:tcPr>
            <w:tcW w:w="326" w:type="dxa"/>
            <w:tcBorders>
              <w:top w:val="nil"/>
              <w:left w:val="single" w:sz="4" w:space="0" w:color="auto"/>
              <w:bottom w:val="single" w:sz="4" w:space="0" w:color="auto"/>
              <w:right w:val="single" w:sz="4" w:space="0" w:color="auto"/>
            </w:tcBorders>
            <w:shd w:val="clear" w:color="auto" w:fill="auto"/>
            <w:noWrap/>
            <w:vAlign w:val="center"/>
          </w:tcPr>
          <w:p w14:paraId="15C171E6" w14:textId="77777777" w:rsidR="00781C75" w:rsidRPr="00194E30" w:rsidRDefault="00781C75" w:rsidP="00FC3227">
            <w:pPr>
              <w:jc w:val="center"/>
              <w:rPr>
                <w:b/>
                <w:bCs/>
                <w:sz w:val="22"/>
                <w:szCs w:val="22"/>
              </w:rPr>
            </w:pPr>
            <w:r>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93B3183" w14:textId="77777777" w:rsidR="00781C75" w:rsidRPr="00194E30" w:rsidRDefault="00781C75" w:rsidP="00FC3227">
            <w:pPr>
              <w:jc w:val="center"/>
              <w:rPr>
                <w:b/>
                <w:bCs/>
                <w:sz w:val="22"/>
                <w:szCs w:val="22"/>
              </w:rPr>
            </w:pPr>
            <w:r>
              <w:rPr>
                <w:b/>
                <w:bCs/>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14:paraId="2EE747D5" w14:textId="77777777" w:rsidR="00781C75" w:rsidRPr="00194E30" w:rsidRDefault="00781C75" w:rsidP="00FC3227">
            <w:pPr>
              <w:jc w:val="center"/>
              <w:rPr>
                <w:b/>
                <w:bCs/>
                <w:sz w:val="22"/>
                <w:szCs w:val="22"/>
              </w:rPr>
            </w:pPr>
          </w:p>
        </w:tc>
        <w:tc>
          <w:tcPr>
            <w:tcW w:w="326" w:type="dxa"/>
            <w:tcBorders>
              <w:top w:val="nil"/>
              <w:left w:val="nil"/>
              <w:bottom w:val="single" w:sz="4" w:space="0" w:color="auto"/>
              <w:right w:val="single" w:sz="4" w:space="0" w:color="auto"/>
            </w:tcBorders>
            <w:shd w:val="clear" w:color="auto" w:fill="auto"/>
            <w:noWrap/>
            <w:vAlign w:val="center"/>
          </w:tcPr>
          <w:p w14:paraId="79BB76AA" w14:textId="77777777" w:rsidR="00781C75" w:rsidRPr="00194E30" w:rsidRDefault="00781C75" w:rsidP="00FC3227">
            <w:pPr>
              <w:jc w:val="center"/>
              <w:rPr>
                <w:b/>
                <w:bCs/>
                <w:sz w:val="22"/>
                <w:szCs w:val="22"/>
              </w:rPr>
            </w:pPr>
          </w:p>
        </w:tc>
        <w:tc>
          <w:tcPr>
            <w:tcW w:w="326" w:type="dxa"/>
            <w:tcBorders>
              <w:top w:val="nil"/>
              <w:left w:val="nil"/>
              <w:bottom w:val="single" w:sz="4" w:space="0" w:color="auto"/>
              <w:right w:val="single" w:sz="4" w:space="0" w:color="auto"/>
            </w:tcBorders>
            <w:shd w:val="clear" w:color="auto" w:fill="auto"/>
            <w:noWrap/>
            <w:vAlign w:val="center"/>
          </w:tcPr>
          <w:p w14:paraId="27C4521E" w14:textId="77777777" w:rsidR="00781C75" w:rsidRPr="00194E30" w:rsidRDefault="00781C75" w:rsidP="00FC3227">
            <w:pPr>
              <w:jc w:val="center"/>
              <w:rPr>
                <w:b/>
                <w:bCs/>
                <w:sz w:val="22"/>
                <w:szCs w:val="22"/>
              </w:rPr>
            </w:pPr>
          </w:p>
        </w:tc>
        <w:tc>
          <w:tcPr>
            <w:tcW w:w="436" w:type="dxa"/>
            <w:tcBorders>
              <w:top w:val="nil"/>
              <w:left w:val="nil"/>
              <w:bottom w:val="single" w:sz="4" w:space="0" w:color="auto"/>
              <w:right w:val="single" w:sz="4" w:space="0" w:color="auto"/>
            </w:tcBorders>
            <w:shd w:val="clear" w:color="auto" w:fill="auto"/>
            <w:noWrap/>
            <w:vAlign w:val="center"/>
          </w:tcPr>
          <w:p w14:paraId="318F1434" w14:textId="77777777" w:rsidR="00781C75" w:rsidRPr="00194E30" w:rsidRDefault="00781C75" w:rsidP="00FC3227">
            <w:pPr>
              <w:jc w:val="center"/>
              <w:rPr>
                <w:b/>
                <w:bCs/>
                <w:sz w:val="22"/>
                <w:szCs w:val="22"/>
              </w:rPr>
            </w:pPr>
          </w:p>
        </w:tc>
        <w:tc>
          <w:tcPr>
            <w:tcW w:w="3337" w:type="dxa"/>
            <w:tcBorders>
              <w:top w:val="nil"/>
              <w:left w:val="nil"/>
              <w:bottom w:val="single" w:sz="4" w:space="0" w:color="auto"/>
              <w:right w:val="single" w:sz="4" w:space="0" w:color="auto"/>
            </w:tcBorders>
            <w:shd w:val="clear" w:color="auto" w:fill="auto"/>
            <w:vAlign w:val="center"/>
          </w:tcPr>
          <w:p w14:paraId="5906D76C" w14:textId="77777777" w:rsidR="00781C75" w:rsidRPr="00194E30" w:rsidRDefault="00781C75" w:rsidP="00FC3227">
            <w:pPr>
              <w:rPr>
                <w:b/>
                <w:bCs/>
                <w:sz w:val="22"/>
                <w:szCs w:val="22"/>
              </w:rPr>
            </w:pPr>
            <w:r>
              <w:rPr>
                <w:b/>
                <w:bCs/>
                <w:sz w:val="22"/>
                <w:szCs w:val="22"/>
              </w:rPr>
              <w:t>Subsidijos</w:t>
            </w:r>
          </w:p>
        </w:tc>
        <w:tc>
          <w:tcPr>
            <w:tcW w:w="1206" w:type="dxa"/>
            <w:tcBorders>
              <w:top w:val="nil"/>
              <w:left w:val="nil"/>
              <w:bottom w:val="single" w:sz="4" w:space="0" w:color="auto"/>
              <w:right w:val="single" w:sz="4" w:space="0" w:color="auto"/>
            </w:tcBorders>
            <w:shd w:val="clear" w:color="auto" w:fill="auto"/>
            <w:noWrap/>
            <w:vAlign w:val="center"/>
          </w:tcPr>
          <w:p w14:paraId="76831D7A" w14:textId="77777777" w:rsidR="00781C75" w:rsidRDefault="00781C75" w:rsidP="00FC3227">
            <w:pPr>
              <w:jc w:val="right"/>
              <w:rPr>
                <w:b/>
                <w:bCs/>
                <w:sz w:val="22"/>
                <w:szCs w:val="22"/>
              </w:rPr>
            </w:pPr>
            <w:r>
              <w:rPr>
                <w:b/>
                <w:bCs/>
                <w:sz w:val="22"/>
                <w:szCs w:val="22"/>
              </w:rPr>
              <w:t>112,2</w:t>
            </w:r>
          </w:p>
        </w:tc>
        <w:tc>
          <w:tcPr>
            <w:tcW w:w="1037" w:type="dxa"/>
            <w:tcBorders>
              <w:top w:val="nil"/>
              <w:left w:val="nil"/>
              <w:bottom w:val="single" w:sz="4" w:space="0" w:color="auto"/>
              <w:right w:val="single" w:sz="4" w:space="0" w:color="auto"/>
            </w:tcBorders>
            <w:shd w:val="clear" w:color="auto" w:fill="auto"/>
            <w:noWrap/>
            <w:vAlign w:val="center"/>
          </w:tcPr>
          <w:p w14:paraId="1F0EC9F5" w14:textId="77777777" w:rsidR="00781C75" w:rsidRDefault="00781C75" w:rsidP="00FC3227">
            <w:pPr>
              <w:jc w:val="right"/>
              <w:rPr>
                <w:b/>
                <w:bCs/>
                <w:sz w:val="22"/>
                <w:szCs w:val="22"/>
              </w:rPr>
            </w:pPr>
            <w:r>
              <w:rPr>
                <w:b/>
                <w:bCs/>
                <w:sz w:val="22"/>
                <w:szCs w:val="22"/>
              </w:rPr>
              <w:t>212,9</w:t>
            </w:r>
          </w:p>
        </w:tc>
        <w:tc>
          <w:tcPr>
            <w:tcW w:w="705" w:type="dxa"/>
            <w:tcBorders>
              <w:top w:val="nil"/>
              <w:left w:val="nil"/>
              <w:bottom w:val="single" w:sz="4" w:space="0" w:color="auto"/>
              <w:right w:val="single" w:sz="4" w:space="0" w:color="auto"/>
            </w:tcBorders>
            <w:shd w:val="clear" w:color="auto" w:fill="auto"/>
            <w:noWrap/>
            <w:vAlign w:val="center"/>
          </w:tcPr>
          <w:p w14:paraId="15668091" w14:textId="77777777" w:rsidR="00781C75" w:rsidRPr="00194E30" w:rsidRDefault="00781C75" w:rsidP="00FC3227">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center"/>
          </w:tcPr>
          <w:p w14:paraId="185EF5DF" w14:textId="77777777" w:rsidR="00781C75" w:rsidRPr="00194E30" w:rsidRDefault="00781C75" w:rsidP="00FC3227">
            <w:pPr>
              <w:jc w:val="right"/>
              <w:rPr>
                <w:b/>
                <w:bCs/>
                <w:sz w:val="22"/>
                <w:szCs w:val="22"/>
              </w:rPr>
            </w:pPr>
            <w:r>
              <w:rPr>
                <w:b/>
                <w:bCs/>
                <w:sz w:val="22"/>
                <w:szCs w:val="22"/>
              </w:rPr>
              <w:t>161,1</w:t>
            </w:r>
          </w:p>
        </w:tc>
      </w:tr>
      <w:tr w:rsidR="00781C75" w:rsidRPr="00194E30" w14:paraId="7A88DDAF" w14:textId="77777777" w:rsidTr="00FC3227">
        <w:trPr>
          <w:trHeight w:val="48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E9DEF3B" w14:textId="77777777" w:rsidR="00781C75" w:rsidRPr="00194E30" w:rsidRDefault="00781C75" w:rsidP="00FC3227">
            <w:pPr>
              <w:jc w:val="center"/>
              <w:rPr>
                <w:b/>
                <w:bCs/>
                <w:sz w:val="22"/>
                <w:szCs w:val="22"/>
              </w:rPr>
            </w:pPr>
            <w:r w:rsidRPr="00194E30">
              <w:rPr>
                <w:b/>
                <w:bCs/>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BEF9F3F" w14:textId="77777777" w:rsidR="00781C75" w:rsidRPr="00194E30" w:rsidRDefault="00781C75" w:rsidP="00FC3227">
            <w:pPr>
              <w:jc w:val="center"/>
              <w:rPr>
                <w:b/>
                <w:bCs/>
                <w:sz w:val="22"/>
                <w:szCs w:val="22"/>
              </w:rPr>
            </w:pPr>
            <w:r w:rsidRPr="00194E30">
              <w:rPr>
                <w:b/>
                <w:bCs/>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62BD148B" w14:textId="77777777" w:rsidR="00781C75" w:rsidRPr="00194E30" w:rsidRDefault="00781C75" w:rsidP="00FC32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AC9FEA0" w14:textId="77777777" w:rsidR="00781C75" w:rsidRPr="00194E30" w:rsidRDefault="00781C75" w:rsidP="00FC32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23A09B5" w14:textId="77777777" w:rsidR="00781C75" w:rsidRPr="00194E30" w:rsidRDefault="00781C75" w:rsidP="00FC3227">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07932678" w14:textId="77777777" w:rsidR="00781C75" w:rsidRPr="00194E30" w:rsidRDefault="00781C75" w:rsidP="00FC3227">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33378889" w14:textId="77777777" w:rsidR="00781C75" w:rsidRPr="00194E30" w:rsidRDefault="00781C75" w:rsidP="00FC3227">
            <w:pPr>
              <w:rPr>
                <w:b/>
                <w:bCs/>
                <w:sz w:val="22"/>
                <w:szCs w:val="22"/>
              </w:rPr>
            </w:pPr>
            <w:r w:rsidRPr="00194E30">
              <w:rPr>
                <w:b/>
                <w:bCs/>
                <w:sz w:val="22"/>
                <w:szCs w:val="22"/>
              </w:rPr>
              <w:t>Socialinės išmokos (pašalpos)</w:t>
            </w:r>
          </w:p>
        </w:tc>
        <w:tc>
          <w:tcPr>
            <w:tcW w:w="1206" w:type="dxa"/>
            <w:tcBorders>
              <w:top w:val="nil"/>
              <w:left w:val="nil"/>
              <w:bottom w:val="single" w:sz="4" w:space="0" w:color="auto"/>
              <w:right w:val="single" w:sz="4" w:space="0" w:color="auto"/>
            </w:tcBorders>
            <w:shd w:val="clear" w:color="auto" w:fill="auto"/>
            <w:noWrap/>
            <w:vAlign w:val="center"/>
          </w:tcPr>
          <w:p w14:paraId="747DD06A" w14:textId="77777777" w:rsidR="00781C75" w:rsidRPr="00194E30" w:rsidRDefault="00781C75" w:rsidP="00FC3227">
            <w:pPr>
              <w:jc w:val="right"/>
              <w:rPr>
                <w:b/>
                <w:bCs/>
                <w:sz w:val="22"/>
                <w:szCs w:val="22"/>
              </w:rPr>
            </w:pPr>
            <w:r>
              <w:rPr>
                <w:b/>
                <w:bCs/>
                <w:sz w:val="22"/>
                <w:szCs w:val="22"/>
              </w:rPr>
              <w:t>233,7</w:t>
            </w:r>
          </w:p>
        </w:tc>
        <w:tc>
          <w:tcPr>
            <w:tcW w:w="1037" w:type="dxa"/>
            <w:tcBorders>
              <w:top w:val="nil"/>
              <w:left w:val="nil"/>
              <w:bottom w:val="single" w:sz="4" w:space="0" w:color="auto"/>
              <w:right w:val="single" w:sz="4" w:space="0" w:color="auto"/>
            </w:tcBorders>
            <w:shd w:val="clear" w:color="auto" w:fill="auto"/>
            <w:noWrap/>
            <w:vAlign w:val="center"/>
          </w:tcPr>
          <w:p w14:paraId="19B16F9A" w14:textId="77777777" w:rsidR="00781C75" w:rsidRPr="00194E30" w:rsidRDefault="00781C75" w:rsidP="00FC3227">
            <w:pPr>
              <w:jc w:val="right"/>
              <w:rPr>
                <w:b/>
                <w:bCs/>
                <w:sz w:val="22"/>
                <w:szCs w:val="22"/>
              </w:rPr>
            </w:pPr>
            <w:r>
              <w:rPr>
                <w:b/>
                <w:bCs/>
                <w:sz w:val="22"/>
                <w:szCs w:val="22"/>
              </w:rPr>
              <w:t>246,5</w:t>
            </w:r>
          </w:p>
        </w:tc>
        <w:tc>
          <w:tcPr>
            <w:tcW w:w="705" w:type="dxa"/>
            <w:tcBorders>
              <w:top w:val="nil"/>
              <w:left w:val="nil"/>
              <w:bottom w:val="single" w:sz="4" w:space="0" w:color="auto"/>
              <w:right w:val="single" w:sz="4" w:space="0" w:color="auto"/>
            </w:tcBorders>
            <w:shd w:val="clear" w:color="auto" w:fill="auto"/>
            <w:noWrap/>
            <w:vAlign w:val="center"/>
          </w:tcPr>
          <w:p w14:paraId="47133732"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4739413F" w14:textId="77777777" w:rsidR="00781C75" w:rsidRPr="00194E30" w:rsidRDefault="00781C75" w:rsidP="00FC3227">
            <w:pPr>
              <w:jc w:val="right"/>
              <w:rPr>
                <w:b/>
                <w:bCs/>
                <w:sz w:val="22"/>
                <w:szCs w:val="22"/>
              </w:rPr>
            </w:pPr>
            <w:r>
              <w:rPr>
                <w:b/>
                <w:bCs/>
                <w:sz w:val="22"/>
                <w:szCs w:val="22"/>
              </w:rPr>
              <w:t>62,2</w:t>
            </w:r>
          </w:p>
        </w:tc>
      </w:tr>
      <w:tr w:rsidR="00781C75" w:rsidRPr="00194E30" w14:paraId="77C0FC77" w14:textId="77777777" w:rsidTr="00FC3227">
        <w:trPr>
          <w:trHeight w:val="262"/>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FAD6D92"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B516290" w14:textId="77777777" w:rsidR="00781C75" w:rsidRPr="00194E30" w:rsidRDefault="00781C75" w:rsidP="00FC3227">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2C3F1724"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0B67780E"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1B755880"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7FD0EECD"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0D66398B" w14:textId="77777777" w:rsidR="00781C75" w:rsidRPr="00194E30" w:rsidRDefault="00781C75" w:rsidP="00FC3227">
            <w:pPr>
              <w:rPr>
                <w:sz w:val="22"/>
                <w:szCs w:val="22"/>
              </w:rPr>
            </w:pPr>
            <w:r w:rsidRPr="00194E30">
              <w:rPr>
                <w:sz w:val="22"/>
                <w:szCs w:val="22"/>
              </w:rPr>
              <w:t>Socialinė parama (soc. paramos pašalpos)</w:t>
            </w:r>
            <w:r>
              <w:rPr>
                <w:sz w:val="22"/>
                <w:szCs w:val="22"/>
              </w:rPr>
              <w:t xml:space="preserve"> ir rentos</w:t>
            </w:r>
          </w:p>
        </w:tc>
        <w:tc>
          <w:tcPr>
            <w:tcW w:w="1206" w:type="dxa"/>
            <w:tcBorders>
              <w:top w:val="nil"/>
              <w:left w:val="nil"/>
              <w:bottom w:val="single" w:sz="4" w:space="0" w:color="auto"/>
              <w:right w:val="single" w:sz="4" w:space="0" w:color="auto"/>
            </w:tcBorders>
            <w:shd w:val="clear" w:color="auto" w:fill="auto"/>
            <w:noWrap/>
            <w:vAlign w:val="center"/>
          </w:tcPr>
          <w:p w14:paraId="25BA41C5" w14:textId="77777777" w:rsidR="00781C75" w:rsidRPr="00194E30" w:rsidRDefault="00781C75" w:rsidP="00FC3227">
            <w:pPr>
              <w:jc w:val="right"/>
              <w:rPr>
                <w:sz w:val="22"/>
                <w:szCs w:val="22"/>
              </w:rPr>
            </w:pPr>
            <w:r>
              <w:rPr>
                <w:sz w:val="22"/>
                <w:szCs w:val="22"/>
              </w:rPr>
              <w:t>233,7</w:t>
            </w:r>
          </w:p>
        </w:tc>
        <w:tc>
          <w:tcPr>
            <w:tcW w:w="1037" w:type="dxa"/>
            <w:tcBorders>
              <w:top w:val="nil"/>
              <w:left w:val="nil"/>
              <w:bottom w:val="single" w:sz="4" w:space="0" w:color="auto"/>
              <w:right w:val="single" w:sz="4" w:space="0" w:color="auto"/>
            </w:tcBorders>
            <w:shd w:val="clear" w:color="auto" w:fill="auto"/>
            <w:noWrap/>
            <w:vAlign w:val="center"/>
          </w:tcPr>
          <w:p w14:paraId="7579E5D9" w14:textId="77777777" w:rsidR="00781C75" w:rsidRPr="00194E30" w:rsidRDefault="00781C75" w:rsidP="00FC3227">
            <w:pPr>
              <w:jc w:val="right"/>
              <w:rPr>
                <w:sz w:val="22"/>
                <w:szCs w:val="22"/>
              </w:rPr>
            </w:pPr>
            <w:r>
              <w:rPr>
                <w:sz w:val="22"/>
                <w:szCs w:val="22"/>
              </w:rPr>
              <w:t>246,5</w:t>
            </w:r>
          </w:p>
        </w:tc>
        <w:tc>
          <w:tcPr>
            <w:tcW w:w="705" w:type="dxa"/>
            <w:tcBorders>
              <w:top w:val="nil"/>
              <w:left w:val="nil"/>
              <w:bottom w:val="single" w:sz="4" w:space="0" w:color="auto"/>
              <w:right w:val="single" w:sz="4" w:space="0" w:color="auto"/>
            </w:tcBorders>
            <w:shd w:val="clear" w:color="auto" w:fill="auto"/>
            <w:noWrap/>
            <w:vAlign w:val="center"/>
          </w:tcPr>
          <w:p w14:paraId="6073BA61"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52C20184" w14:textId="77777777" w:rsidR="00781C75" w:rsidRPr="00194E30" w:rsidRDefault="00781C75" w:rsidP="00FC3227">
            <w:pPr>
              <w:jc w:val="right"/>
              <w:rPr>
                <w:sz w:val="22"/>
                <w:szCs w:val="22"/>
              </w:rPr>
            </w:pPr>
            <w:r>
              <w:rPr>
                <w:sz w:val="22"/>
                <w:szCs w:val="22"/>
              </w:rPr>
              <w:t>62,2</w:t>
            </w:r>
          </w:p>
        </w:tc>
      </w:tr>
      <w:tr w:rsidR="00781C75" w:rsidRPr="00194E30" w14:paraId="57BD120E"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1A2676D"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0E66A6BA" w14:textId="77777777" w:rsidR="00781C75" w:rsidRPr="00194E30" w:rsidRDefault="00781C75" w:rsidP="00FC3227">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1316F727"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31454E1"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E09210A"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6F456CA6" w14:textId="77777777" w:rsidR="00781C75" w:rsidRPr="00194E30" w:rsidRDefault="00781C75" w:rsidP="00FC3227">
            <w:pPr>
              <w:jc w:val="center"/>
              <w:rPr>
                <w:sz w:val="22"/>
                <w:szCs w:val="22"/>
              </w:rPr>
            </w:pPr>
            <w:r w:rsidRPr="00194E30">
              <w:rPr>
                <w:sz w:val="22"/>
                <w:szCs w:val="22"/>
              </w:rPr>
              <w:t>1</w:t>
            </w:r>
          </w:p>
        </w:tc>
        <w:tc>
          <w:tcPr>
            <w:tcW w:w="3337" w:type="dxa"/>
            <w:tcBorders>
              <w:top w:val="nil"/>
              <w:left w:val="nil"/>
              <w:bottom w:val="single" w:sz="4" w:space="0" w:color="auto"/>
              <w:right w:val="single" w:sz="4" w:space="0" w:color="auto"/>
            </w:tcBorders>
            <w:shd w:val="clear" w:color="auto" w:fill="auto"/>
            <w:vAlign w:val="center"/>
          </w:tcPr>
          <w:p w14:paraId="55660B6C" w14:textId="77777777" w:rsidR="00781C75" w:rsidRPr="00194E30" w:rsidRDefault="00781C75" w:rsidP="00FC3227">
            <w:pPr>
              <w:rPr>
                <w:sz w:val="22"/>
                <w:szCs w:val="22"/>
              </w:rPr>
            </w:pPr>
            <w:r w:rsidRPr="00194E30">
              <w:rPr>
                <w:sz w:val="22"/>
                <w:szCs w:val="22"/>
              </w:rPr>
              <w:t>Socialinė parama pinigais</w:t>
            </w:r>
          </w:p>
        </w:tc>
        <w:tc>
          <w:tcPr>
            <w:tcW w:w="1206" w:type="dxa"/>
            <w:tcBorders>
              <w:top w:val="nil"/>
              <w:left w:val="nil"/>
              <w:bottom w:val="single" w:sz="4" w:space="0" w:color="auto"/>
              <w:right w:val="single" w:sz="4" w:space="0" w:color="auto"/>
            </w:tcBorders>
            <w:shd w:val="clear" w:color="auto" w:fill="auto"/>
            <w:noWrap/>
            <w:vAlign w:val="center"/>
          </w:tcPr>
          <w:p w14:paraId="46D11676" w14:textId="77777777" w:rsidR="00781C75" w:rsidRPr="00194E30" w:rsidRDefault="00781C75" w:rsidP="00FC3227">
            <w:pPr>
              <w:jc w:val="right"/>
              <w:rPr>
                <w:sz w:val="22"/>
                <w:szCs w:val="22"/>
              </w:rPr>
            </w:pPr>
            <w:r>
              <w:rPr>
                <w:sz w:val="22"/>
                <w:szCs w:val="22"/>
              </w:rPr>
              <w:t>220,9</w:t>
            </w:r>
          </w:p>
        </w:tc>
        <w:tc>
          <w:tcPr>
            <w:tcW w:w="1037" w:type="dxa"/>
            <w:tcBorders>
              <w:top w:val="nil"/>
              <w:left w:val="nil"/>
              <w:bottom w:val="single" w:sz="4" w:space="0" w:color="auto"/>
              <w:right w:val="single" w:sz="4" w:space="0" w:color="auto"/>
            </w:tcBorders>
            <w:shd w:val="clear" w:color="auto" w:fill="auto"/>
            <w:noWrap/>
            <w:vAlign w:val="center"/>
          </w:tcPr>
          <w:p w14:paraId="5E5779BE" w14:textId="77777777" w:rsidR="00781C75" w:rsidRPr="00194E30" w:rsidRDefault="00781C75" w:rsidP="00FC3227">
            <w:pPr>
              <w:jc w:val="right"/>
              <w:rPr>
                <w:sz w:val="22"/>
                <w:szCs w:val="22"/>
              </w:rPr>
            </w:pPr>
            <w:r>
              <w:rPr>
                <w:sz w:val="22"/>
                <w:szCs w:val="22"/>
              </w:rPr>
              <w:t>236,3</w:t>
            </w:r>
          </w:p>
        </w:tc>
        <w:tc>
          <w:tcPr>
            <w:tcW w:w="705" w:type="dxa"/>
            <w:tcBorders>
              <w:top w:val="nil"/>
              <w:left w:val="nil"/>
              <w:bottom w:val="single" w:sz="4" w:space="0" w:color="auto"/>
              <w:right w:val="single" w:sz="4" w:space="0" w:color="auto"/>
            </w:tcBorders>
            <w:shd w:val="clear" w:color="auto" w:fill="auto"/>
            <w:noWrap/>
            <w:vAlign w:val="center"/>
          </w:tcPr>
          <w:p w14:paraId="5CE655CC"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0B7662E8" w14:textId="77777777" w:rsidR="00781C75" w:rsidRPr="00194E30" w:rsidRDefault="00781C75" w:rsidP="00FC3227">
            <w:pPr>
              <w:jc w:val="right"/>
              <w:rPr>
                <w:sz w:val="22"/>
                <w:szCs w:val="22"/>
              </w:rPr>
            </w:pPr>
            <w:r>
              <w:rPr>
                <w:sz w:val="22"/>
                <w:szCs w:val="22"/>
              </w:rPr>
              <w:t>62,2</w:t>
            </w:r>
            <w:r w:rsidRPr="00194E30">
              <w:rPr>
                <w:sz w:val="22"/>
                <w:szCs w:val="22"/>
              </w:rPr>
              <w:t> </w:t>
            </w:r>
          </w:p>
        </w:tc>
      </w:tr>
      <w:tr w:rsidR="00781C75" w:rsidRPr="00194E30" w14:paraId="17BFF30D"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0B6A90A2"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123B5FC3" w14:textId="77777777" w:rsidR="00781C75" w:rsidRPr="00194E30" w:rsidRDefault="00781C75" w:rsidP="00FC3227">
            <w:pPr>
              <w:jc w:val="center"/>
              <w:rPr>
                <w:sz w:val="22"/>
                <w:szCs w:val="22"/>
              </w:rPr>
            </w:pPr>
            <w:r w:rsidRPr="00194E30">
              <w:rPr>
                <w:sz w:val="22"/>
                <w:szCs w:val="22"/>
              </w:rPr>
              <w:t>7</w:t>
            </w:r>
          </w:p>
        </w:tc>
        <w:tc>
          <w:tcPr>
            <w:tcW w:w="326" w:type="dxa"/>
            <w:tcBorders>
              <w:top w:val="nil"/>
              <w:left w:val="nil"/>
              <w:bottom w:val="single" w:sz="4" w:space="0" w:color="auto"/>
              <w:right w:val="single" w:sz="4" w:space="0" w:color="auto"/>
            </w:tcBorders>
            <w:shd w:val="clear" w:color="auto" w:fill="auto"/>
            <w:noWrap/>
            <w:vAlign w:val="center"/>
          </w:tcPr>
          <w:p w14:paraId="0AD56534"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3798398F"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5E4E93B"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19D464D0" w14:textId="77777777" w:rsidR="00781C75" w:rsidRPr="00194E30" w:rsidRDefault="00781C75" w:rsidP="00FC3227">
            <w:pPr>
              <w:jc w:val="center"/>
              <w:rPr>
                <w:sz w:val="22"/>
                <w:szCs w:val="22"/>
              </w:rPr>
            </w:pPr>
            <w:r w:rsidRPr="00194E30">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14:paraId="042C3404" w14:textId="77777777" w:rsidR="00781C75" w:rsidRPr="00194E30" w:rsidRDefault="00781C75" w:rsidP="00FC3227">
            <w:pPr>
              <w:rPr>
                <w:sz w:val="22"/>
                <w:szCs w:val="22"/>
              </w:rPr>
            </w:pPr>
            <w:r w:rsidRPr="00194E30">
              <w:rPr>
                <w:sz w:val="22"/>
                <w:szCs w:val="22"/>
              </w:rPr>
              <w:t>Socialinė parama natūra</w:t>
            </w:r>
          </w:p>
        </w:tc>
        <w:tc>
          <w:tcPr>
            <w:tcW w:w="1206" w:type="dxa"/>
            <w:tcBorders>
              <w:top w:val="nil"/>
              <w:left w:val="nil"/>
              <w:bottom w:val="single" w:sz="4" w:space="0" w:color="auto"/>
              <w:right w:val="single" w:sz="4" w:space="0" w:color="auto"/>
            </w:tcBorders>
            <w:shd w:val="clear" w:color="auto" w:fill="auto"/>
            <w:noWrap/>
            <w:vAlign w:val="center"/>
          </w:tcPr>
          <w:p w14:paraId="2ED436A0" w14:textId="77777777" w:rsidR="00781C75" w:rsidRPr="00194E30" w:rsidRDefault="00781C75" w:rsidP="00FC3227">
            <w:pPr>
              <w:jc w:val="right"/>
              <w:rPr>
                <w:sz w:val="22"/>
                <w:szCs w:val="22"/>
              </w:rPr>
            </w:pPr>
            <w:r>
              <w:rPr>
                <w:sz w:val="22"/>
                <w:szCs w:val="22"/>
              </w:rPr>
              <w:t>12,8</w:t>
            </w:r>
          </w:p>
        </w:tc>
        <w:tc>
          <w:tcPr>
            <w:tcW w:w="1037" w:type="dxa"/>
            <w:tcBorders>
              <w:top w:val="nil"/>
              <w:left w:val="nil"/>
              <w:bottom w:val="single" w:sz="4" w:space="0" w:color="auto"/>
              <w:right w:val="single" w:sz="4" w:space="0" w:color="auto"/>
            </w:tcBorders>
            <w:shd w:val="clear" w:color="auto" w:fill="auto"/>
            <w:noWrap/>
            <w:vAlign w:val="center"/>
          </w:tcPr>
          <w:p w14:paraId="1E40624E" w14:textId="77777777" w:rsidR="00781C75" w:rsidRPr="00194E30" w:rsidRDefault="00781C75" w:rsidP="00FC3227">
            <w:pPr>
              <w:jc w:val="right"/>
              <w:rPr>
                <w:sz w:val="22"/>
                <w:szCs w:val="22"/>
              </w:rPr>
            </w:pPr>
            <w:r>
              <w:rPr>
                <w:sz w:val="22"/>
                <w:szCs w:val="22"/>
              </w:rPr>
              <w:t>10,2</w:t>
            </w:r>
          </w:p>
        </w:tc>
        <w:tc>
          <w:tcPr>
            <w:tcW w:w="705" w:type="dxa"/>
            <w:tcBorders>
              <w:top w:val="nil"/>
              <w:left w:val="nil"/>
              <w:bottom w:val="single" w:sz="4" w:space="0" w:color="auto"/>
              <w:right w:val="single" w:sz="4" w:space="0" w:color="auto"/>
            </w:tcBorders>
            <w:shd w:val="clear" w:color="auto" w:fill="auto"/>
            <w:noWrap/>
            <w:vAlign w:val="center"/>
          </w:tcPr>
          <w:p w14:paraId="27081D6F"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7D5DEFA8" w14:textId="77777777" w:rsidR="00781C75" w:rsidRPr="00194E30" w:rsidRDefault="00781C75" w:rsidP="00FC3227">
            <w:pPr>
              <w:jc w:val="right"/>
              <w:rPr>
                <w:sz w:val="22"/>
                <w:szCs w:val="22"/>
              </w:rPr>
            </w:pPr>
            <w:r w:rsidRPr="00194E30">
              <w:rPr>
                <w:sz w:val="22"/>
                <w:szCs w:val="22"/>
              </w:rPr>
              <w:t> </w:t>
            </w:r>
          </w:p>
        </w:tc>
      </w:tr>
      <w:tr w:rsidR="00781C75" w:rsidRPr="00194E30" w14:paraId="135C7E99" w14:textId="77777777" w:rsidTr="00FC3227">
        <w:trPr>
          <w:trHeight w:val="834"/>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9DBE64E" w14:textId="77777777" w:rsidR="00781C75" w:rsidRPr="00194E30" w:rsidRDefault="00781C75" w:rsidP="00FC3227">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441F1B19" w14:textId="77777777" w:rsidR="00781C75" w:rsidRPr="00194E30" w:rsidRDefault="00781C75" w:rsidP="00FC32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85F62F9" w14:textId="77777777" w:rsidR="00781C75" w:rsidRPr="00194E30" w:rsidRDefault="00781C75" w:rsidP="00FC32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E64E2F0" w14:textId="77777777" w:rsidR="00781C75" w:rsidRPr="00194E30" w:rsidRDefault="00781C75" w:rsidP="00FC32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F631462" w14:textId="77777777" w:rsidR="00781C75" w:rsidRPr="00194E30" w:rsidRDefault="00781C75" w:rsidP="00FC3227">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1711F5E8" w14:textId="77777777" w:rsidR="00781C75" w:rsidRPr="00194E30" w:rsidRDefault="00781C75" w:rsidP="00FC3227">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271373F7" w14:textId="77777777" w:rsidR="00781C75" w:rsidRPr="00194E30" w:rsidRDefault="00781C75" w:rsidP="00FC3227">
            <w:pPr>
              <w:pStyle w:val="Antrat2"/>
              <w:jc w:val="left"/>
            </w:pPr>
            <w:r>
              <w:rPr>
                <w:sz w:val="22"/>
              </w:rPr>
              <w:t>S</w:t>
            </w:r>
            <w:r w:rsidRPr="00970A95">
              <w:rPr>
                <w:sz w:val="22"/>
              </w:rPr>
              <w:t>andoriai dėl materialiojo ir nematerialiojo turto bei finansinių įsipareigojimų vykdymas</w:t>
            </w:r>
          </w:p>
        </w:tc>
        <w:tc>
          <w:tcPr>
            <w:tcW w:w="1206" w:type="dxa"/>
            <w:tcBorders>
              <w:top w:val="nil"/>
              <w:left w:val="nil"/>
              <w:bottom w:val="single" w:sz="4" w:space="0" w:color="auto"/>
              <w:right w:val="single" w:sz="4" w:space="0" w:color="auto"/>
            </w:tcBorders>
            <w:shd w:val="clear" w:color="auto" w:fill="auto"/>
            <w:noWrap/>
            <w:vAlign w:val="center"/>
          </w:tcPr>
          <w:p w14:paraId="3054846D" w14:textId="77777777" w:rsidR="00781C75" w:rsidRPr="00194E30" w:rsidRDefault="00781C75" w:rsidP="00FC3227">
            <w:pPr>
              <w:jc w:val="right"/>
              <w:rPr>
                <w:b/>
                <w:bCs/>
                <w:sz w:val="22"/>
                <w:szCs w:val="22"/>
              </w:rPr>
            </w:pPr>
            <w:r>
              <w:rPr>
                <w:b/>
                <w:bCs/>
                <w:sz w:val="22"/>
                <w:szCs w:val="22"/>
              </w:rPr>
              <w:t>2746,8</w:t>
            </w:r>
          </w:p>
        </w:tc>
        <w:tc>
          <w:tcPr>
            <w:tcW w:w="1037" w:type="dxa"/>
            <w:tcBorders>
              <w:top w:val="nil"/>
              <w:left w:val="nil"/>
              <w:bottom w:val="single" w:sz="4" w:space="0" w:color="auto"/>
              <w:right w:val="single" w:sz="4" w:space="0" w:color="auto"/>
            </w:tcBorders>
            <w:shd w:val="clear" w:color="auto" w:fill="auto"/>
            <w:noWrap/>
            <w:vAlign w:val="center"/>
          </w:tcPr>
          <w:p w14:paraId="35691E31" w14:textId="77777777" w:rsidR="00781C75" w:rsidRPr="00194E30" w:rsidRDefault="00781C75" w:rsidP="00FC3227">
            <w:pPr>
              <w:jc w:val="right"/>
              <w:rPr>
                <w:b/>
                <w:bCs/>
                <w:sz w:val="22"/>
                <w:szCs w:val="22"/>
              </w:rPr>
            </w:pPr>
            <w:r>
              <w:rPr>
                <w:b/>
                <w:bCs/>
                <w:sz w:val="22"/>
                <w:szCs w:val="22"/>
              </w:rPr>
              <w:t>2733,3</w:t>
            </w:r>
          </w:p>
        </w:tc>
        <w:tc>
          <w:tcPr>
            <w:tcW w:w="705" w:type="dxa"/>
            <w:tcBorders>
              <w:top w:val="nil"/>
              <w:left w:val="nil"/>
              <w:bottom w:val="single" w:sz="4" w:space="0" w:color="auto"/>
              <w:right w:val="single" w:sz="4" w:space="0" w:color="auto"/>
            </w:tcBorders>
            <w:shd w:val="clear" w:color="auto" w:fill="auto"/>
            <w:noWrap/>
            <w:vAlign w:val="center"/>
          </w:tcPr>
          <w:p w14:paraId="1CB81A6A"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5DDA1B77" w14:textId="77777777" w:rsidR="00781C75" w:rsidRPr="00194E30" w:rsidRDefault="00781C75" w:rsidP="00FC3227">
            <w:pPr>
              <w:jc w:val="right"/>
              <w:rPr>
                <w:b/>
                <w:bCs/>
                <w:sz w:val="22"/>
                <w:szCs w:val="22"/>
              </w:rPr>
            </w:pPr>
            <w:r>
              <w:rPr>
                <w:b/>
                <w:bCs/>
                <w:sz w:val="22"/>
                <w:szCs w:val="22"/>
              </w:rPr>
              <w:t>15,9</w:t>
            </w:r>
          </w:p>
        </w:tc>
      </w:tr>
      <w:tr w:rsidR="00781C75" w:rsidRPr="00194E30" w14:paraId="08662B9D" w14:textId="77777777" w:rsidTr="00FC3227">
        <w:trPr>
          <w:trHeight w:val="63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E71694E" w14:textId="77777777" w:rsidR="00781C75" w:rsidRPr="00194E30" w:rsidRDefault="00781C75" w:rsidP="00FC3227">
            <w:pPr>
              <w:jc w:val="center"/>
              <w:rPr>
                <w:b/>
                <w:bCs/>
                <w:sz w:val="22"/>
                <w:szCs w:val="22"/>
              </w:rPr>
            </w:pPr>
            <w:r w:rsidRPr="00194E30">
              <w:rPr>
                <w:b/>
                <w:bCs/>
                <w:sz w:val="22"/>
                <w:szCs w:val="22"/>
              </w:rPr>
              <w:lastRenderedPageBreak/>
              <w:t>3</w:t>
            </w:r>
          </w:p>
        </w:tc>
        <w:tc>
          <w:tcPr>
            <w:tcW w:w="326" w:type="dxa"/>
            <w:tcBorders>
              <w:top w:val="nil"/>
              <w:left w:val="nil"/>
              <w:bottom w:val="single" w:sz="4" w:space="0" w:color="auto"/>
              <w:right w:val="single" w:sz="4" w:space="0" w:color="auto"/>
            </w:tcBorders>
            <w:shd w:val="clear" w:color="auto" w:fill="auto"/>
            <w:noWrap/>
            <w:vAlign w:val="center"/>
          </w:tcPr>
          <w:p w14:paraId="3FE1B83E" w14:textId="77777777" w:rsidR="00781C75" w:rsidRPr="00194E30" w:rsidRDefault="00781C75" w:rsidP="00FC3227">
            <w:pPr>
              <w:jc w:val="center"/>
              <w:rPr>
                <w:b/>
                <w:bCs/>
                <w:sz w:val="22"/>
                <w:szCs w:val="22"/>
              </w:rPr>
            </w:pPr>
            <w:r w:rsidRPr="00194E30">
              <w:rPr>
                <w:b/>
                <w:bCs/>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165F35F"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4F365CFA"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399B803"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6B353915"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3DBCD57" w14:textId="77777777" w:rsidR="00781C75" w:rsidRPr="00194E30" w:rsidRDefault="00781C75" w:rsidP="00FC3227">
            <w:pPr>
              <w:rPr>
                <w:b/>
                <w:bCs/>
                <w:sz w:val="22"/>
                <w:szCs w:val="22"/>
              </w:rPr>
            </w:pPr>
            <w:r w:rsidRPr="00194E30">
              <w:rPr>
                <w:b/>
                <w:bCs/>
                <w:sz w:val="22"/>
                <w:szCs w:val="22"/>
              </w:rPr>
              <w:t>Materialiojo ir nematerialiojo turto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52618667" w14:textId="77777777" w:rsidR="00781C75" w:rsidRPr="00194E30" w:rsidRDefault="00781C75" w:rsidP="00FC3227">
            <w:pPr>
              <w:jc w:val="right"/>
              <w:rPr>
                <w:b/>
                <w:bCs/>
                <w:sz w:val="22"/>
                <w:szCs w:val="22"/>
              </w:rPr>
            </w:pPr>
            <w:r>
              <w:rPr>
                <w:b/>
                <w:bCs/>
                <w:sz w:val="22"/>
                <w:szCs w:val="22"/>
              </w:rPr>
              <w:t>54,0</w:t>
            </w:r>
          </w:p>
        </w:tc>
        <w:tc>
          <w:tcPr>
            <w:tcW w:w="1037" w:type="dxa"/>
            <w:tcBorders>
              <w:top w:val="nil"/>
              <w:left w:val="nil"/>
              <w:bottom w:val="single" w:sz="4" w:space="0" w:color="auto"/>
              <w:right w:val="single" w:sz="4" w:space="0" w:color="auto"/>
            </w:tcBorders>
            <w:shd w:val="clear" w:color="auto" w:fill="auto"/>
            <w:noWrap/>
            <w:vAlign w:val="center"/>
          </w:tcPr>
          <w:p w14:paraId="026E0ABE" w14:textId="77777777" w:rsidR="00781C75" w:rsidRPr="00194E30" w:rsidRDefault="00781C75" w:rsidP="00FC3227">
            <w:pPr>
              <w:jc w:val="right"/>
              <w:rPr>
                <w:b/>
                <w:bCs/>
                <w:sz w:val="22"/>
                <w:szCs w:val="22"/>
              </w:rPr>
            </w:pPr>
            <w:r>
              <w:rPr>
                <w:b/>
                <w:bCs/>
                <w:sz w:val="22"/>
                <w:szCs w:val="22"/>
              </w:rPr>
              <w:t>47,0</w:t>
            </w:r>
          </w:p>
        </w:tc>
        <w:tc>
          <w:tcPr>
            <w:tcW w:w="705" w:type="dxa"/>
            <w:tcBorders>
              <w:top w:val="nil"/>
              <w:left w:val="nil"/>
              <w:bottom w:val="single" w:sz="4" w:space="0" w:color="auto"/>
              <w:right w:val="single" w:sz="4" w:space="0" w:color="auto"/>
            </w:tcBorders>
            <w:shd w:val="clear" w:color="auto" w:fill="auto"/>
            <w:noWrap/>
            <w:vAlign w:val="center"/>
          </w:tcPr>
          <w:p w14:paraId="529ECF06"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3178F545" w14:textId="77777777" w:rsidR="00781C75" w:rsidRPr="00194E30" w:rsidRDefault="00781C75" w:rsidP="00FC3227">
            <w:pPr>
              <w:jc w:val="right"/>
              <w:rPr>
                <w:b/>
                <w:bCs/>
                <w:sz w:val="22"/>
                <w:szCs w:val="22"/>
              </w:rPr>
            </w:pPr>
            <w:r>
              <w:rPr>
                <w:b/>
                <w:bCs/>
                <w:sz w:val="22"/>
                <w:szCs w:val="22"/>
              </w:rPr>
              <w:t>15,9</w:t>
            </w:r>
          </w:p>
        </w:tc>
      </w:tr>
      <w:tr w:rsidR="00781C75" w:rsidRPr="00194E30" w14:paraId="1A5B8136" w14:textId="77777777" w:rsidTr="00FC3227">
        <w:trPr>
          <w:trHeight w:val="45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52A3EDD1" w14:textId="77777777" w:rsidR="00781C75" w:rsidRPr="00194E30" w:rsidRDefault="00781C75" w:rsidP="00FC3227">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75E74536"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4572419"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5E10BA1B"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42C094A5"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71135AED"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0E941FE6" w14:textId="77777777" w:rsidR="00781C75" w:rsidRPr="00194E30" w:rsidRDefault="00781C75" w:rsidP="00FC3227">
            <w:pPr>
              <w:rPr>
                <w:sz w:val="22"/>
                <w:szCs w:val="22"/>
              </w:rPr>
            </w:pPr>
            <w:r w:rsidRPr="00194E30">
              <w:rPr>
                <w:sz w:val="22"/>
                <w:szCs w:val="22"/>
              </w:rPr>
              <w:t>Ilgalaikio materialiojo turto kūrimas ir įsigijimas</w:t>
            </w:r>
          </w:p>
        </w:tc>
        <w:tc>
          <w:tcPr>
            <w:tcW w:w="1206" w:type="dxa"/>
            <w:tcBorders>
              <w:top w:val="nil"/>
              <w:left w:val="nil"/>
              <w:bottom w:val="single" w:sz="4" w:space="0" w:color="auto"/>
              <w:right w:val="single" w:sz="4" w:space="0" w:color="auto"/>
            </w:tcBorders>
            <w:shd w:val="clear" w:color="auto" w:fill="auto"/>
            <w:noWrap/>
            <w:vAlign w:val="center"/>
          </w:tcPr>
          <w:p w14:paraId="63988050" w14:textId="77777777" w:rsidR="00781C75" w:rsidRPr="00194E30" w:rsidRDefault="00781C75" w:rsidP="00FC3227">
            <w:pPr>
              <w:jc w:val="right"/>
              <w:rPr>
                <w:sz w:val="22"/>
                <w:szCs w:val="22"/>
              </w:rPr>
            </w:pPr>
            <w:r>
              <w:rPr>
                <w:sz w:val="22"/>
                <w:szCs w:val="22"/>
              </w:rPr>
              <w:t>12,4</w:t>
            </w:r>
          </w:p>
        </w:tc>
        <w:tc>
          <w:tcPr>
            <w:tcW w:w="1037" w:type="dxa"/>
            <w:tcBorders>
              <w:top w:val="nil"/>
              <w:left w:val="nil"/>
              <w:bottom w:val="single" w:sz="4" w:space="0" w:color="auto"/>
              <w:right w:val="single" w:sz="4" w:space="0" w:color="auto"/>
            </w:tcBorders>
            <w:shd w:val="clear" w:color="auto" w:fill="auto"/>
            <w:noWrap/>
            <w:vAlign w:val="center"/>
          </w:tcPr>
          <w:p w14:paraId="6C7F5B05" w14:textId="77777777" w:rsidR="00781C75" w:rsidRPr="00194E30" w:rsidRDefault="00781C75" w:rsidP="00FC3227">
            <w:pPr>
              <w:jc w:val="right"/>
              <w:rPr>
                <w:sz w:val="22"/>
                <w:szCs w:val="22"/>
              </w:rPr>
            </w:pPr>
            <w:r>
              <w:rPr>
                <w:sz w:val="22"/>
                <w:szCs w:val="22"/>
              </w:rPr>
              <w:t>28,6</w:t>
            </w:r>
          </w:p>
        </w:tc>
        <w:tc>
          <w:tcPr>
            <w:tcW w:w="705" w:type="dxa"/>
            <w:tcBorders>
              <w:top w:val="nil"/>
              <w:left w:val="nil"/>
              <w:bottom w:val="single" w:sz="4" w:space="0" w:color="auto"/>
              <w:right w:val="single" w:sz="4" w:space="0" w:color="auto"/>
            </w:tcBorders>
            <w:shd w:val="clear" w:color="auto" w:fill="auto"/>
            <w:noWrap/>
            <w:vAlign w:val="center"/>
          </w:tcPr>
          <w:p w14:paraId="6CD3C679"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1372134F" w14:textId="77777777" w:rsidR="00781C75" w:rsidRPr="00194E30" w:rsidRDefault="00781C75" w:rsidP="00FC3227">
            <w:pPr>
              <w:jc w:val="right"/>
              <w:rPr>
                <w:sz w:val="22"/>
                <w:szCs w:val="22"/>
              </w:rPr>
            </w:pPr>
            <w:r>
              <w:rPr>
                <w:sz w:val="22"/>
                <w:szCs w:val="22"/>
              </w:rPr>
              <w:t>15,9</w:t>
            </w:r>
          </w:p>
        </w:tc>
      </w:tr>
      <w:tr w:rsidR="00781C75" w:rsidRPr="00194E30" w14:paraId="20641FD2"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4378C158" w14:textId="77777777" w:rsidR="00781C75" w:rsidRPr="00194E30" w:rsidRDefault="00781C75" w:rsidP="00FC3227">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0A9E26D0"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043A4DE"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E18D866"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4A32B5B8"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167226A4"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34413067" w14:textId="77777777" w:rsidR="00781C75" w:rsidRPr="00194E30" w:rsidRDefault="00781C75" w:rsidP="00FC3227">
            <w:pPr>
              <w:rPr>
                <w:sz w:val="22"/>
                <w:szCs w:val="22"/>
              </w:rPr>
            </w:pPr>
            <w:r>
              <w:rPr>
                <w:sz w:val="22"/>
                <w:szCs w:val="22"/>
              </w:rPr>
              <w:t>Pastatų ir statinių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43EABC8E" w14:textId="77777777" w:rsidR="00781C75" w:rsidRPr="00194E30" w:rsidRDefault="00781C75" w:rsidP="00FC3227">
            <w:pPr>
              <w:jc w:val="right"/>
              <w:rPr>
                <w:sz w:val="22"/>
                <w:szCs w:val="22"/>
              </w:rPr>
            </w:pPr>
            <w:r>
              <w:rPr>
                <w:sz w:val="22"/>
                <w:szCs w:val="22"/>
              </w:rPr>
              <w:t>11,0</w:t>
            </w:r>
          </w:p>
        </w:tc>
        <w:tc>
          <w:tcPr>
            <w:tcW w:w="1037" w:type="dxa"/>
            <w:tcBorders>
              <w:top w:val="nil"/>
              <w:left w:val="nil"/>
              <w:bottom w:val="single" w:sz="4" w:space="0" w:color="auto"/>
              <w:right w:val="single" w:sz="4" w:space="0" w:color="auto"/>
            </w:tcBorders>
            <w:shd w:val="clear" w:color="auto" w:fill="auto"/>
            <w:noWrap/>
            <w:vAlign w:val="center"/>
          </w:tcPr>
          <w:p w14:paraId="1F5064F6" w14:textId="77777777" w:rsidR="00781C75" w:rsidRPr="00194E30" w:rsidRDefault="00781C75" w:rsidP="00FC3227">
            <w:pPr>
              <w:jc w:val="right"/>
              <w:rPr>
                <w:sz w:val="22"/>
                <w:szCs w:val="22"/>
              </w:rPr>
            </w:pPr>
            <w:r>
              <w:rPr>
                <w:sz w:val="22"/>
                <w:szCs w:val="22"/>
              </w:rPr>
              <w:t>28,6</w:t>
            </w:r>
          </w:p>
        </w:tc>
        <w:tc>
          <w:tcPr>
            <w:tcW w:w="705" w:type="dxa"/>
            <w:tcBorders>
              <w:top w:val="nil"/>
              <w:left w:val="nil"/>
              <w:bottom w:val="single" w:sz="4" w:space="0" w:color="auto"/>
              <w:right w:val="single" w:sz="4" w:space="0" w:color="auto"/>
            </w:tcBorders>
            <w:shd w:val="clear" w:color="auto" w:fill="auto"/>
            <w:noWrap/>
            <w:vAlign w:val="center"/>
          </w:tcPr>
          <w:p w14:paraId="6A3DEEE2"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650232CF" w14:textId="77777777" w:rsidR="00781C75" w:rsidRPr="00194E30" w:rsidRDefault="00781C75" w:rsidP="00FC3227">
            <w:pPr>
              <w:jc w:val="right"/>
              <w:rPr>
                <w:sz w:val="22"/>
                <w:szCs w:val="22"/>
              </w:rPr>
            </w:pPr>
            <w:r>
              <w:rPr>
                <w:sz w:val="22"/>
                <w:szCs w:val="22"/>
              </w:rPr>
              <w:t>15,9</w:t>
            </w:r>
          </w:p>
        </w:tc>
      </w:tr>
      <w:tr w:rsidR="00781C75" w:rsidRPr="00194E30" w14:paraId="3B0AE053"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3C256EFD" w14:textId="77777777" w:rsidR="00781C75" w:rsidRPr="00194E30" w:rsidRDefault="00781C75" w:rsidP="00FC3227">
            <w:pPr>
              <w:jc w:val="center"/>
              <w:rPr>
                <w:sz w:val="22"/>
                <w:szCs w:val="22"/>
              </w:rPr>
            </w:pPr>
            <w:r>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031FC67E" w14:textId="77777777" w:rsidR="00781C75" w:rsidRPr="00194E30" w:rsidRDefault="00781C75" w:rsidP="00FC3227">
            <w:pPr>
              <w:jc w:val="center"/>
              <w:rPr>
                <w:sz w:val="22"/>
                <w:szCs w:val="22"/>
              </w:rPr>
            </w:pPr>
            <w:r>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50E766F" w14:textId="77777777" w:rsidR="00781C75" w:rsidRPr="00194E30" w:rsidRDefault="00781C75" w:rsidP="00FC3227">
            <w:pPr>
              <w:jc w:val="center"/>
              <w:rPr>
                <w:sz w:val="22"/>
                <w:szCs w:val="22"/>
              </w:rPr>
            </w:pPr>
            <w:r>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46E2760A" w14:textId="77777777" w:rsidR="00781C75" w:rsidRPr="00194E30" w:rsidRDefault="00781C75" w:rsidP="00FC3227">
            <w:pPr>
              <w:jc w:val="center"/>
              <w:rPr>
                <w:sz w:val="22"/>
                <w:szCs w:val="22"/>
              </w:rPr>
            </w:pPr>
            <w:r>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78D735D2" w14:textId="77777777" w:rsidR="00781C75" w:rsidRPr="00194E30" w:rsidRDefault="00781C75" w:rsidP="00FC3227">
            <w:pPr>
              <w:jc w:val="center"/>
              <w:rPr>
                <w:sz w:val="22"/>
                <w:szCs w:val="22"/>
              </w:rPr>
            </w:pPr>
            <w:r>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7338B179" w14:textId="77777777" w:rsidR="00781C75" w:rsidRPr="00194E30" w:rsidRDefault="00781C75" w:rsidP="00FC3227">
            <w:pPr>
              <w:jc w:val="center"/>
              <w:rPr>
                <w:sz w:val="22"/>
                <w:szCs w:val="22"/>
              </w:rPr>
            </w:pPr>
            <w:r>
              <w:rPr>
                <w:sz w:val="22"/>
                <w:szCs w:val="22"/>
              </w:rPr>
              <w:t>2</w:t>
            </w:r>
          </w:p>
        </w:tc>
        <w:tc>
          <w:tcPr>
            <w:tcW w:w="3337" w:type="dxa"/>
            <w:tcBorders>
              <w:top w:val="nil"/>
              <w:left w:val="nil"/>
              <w:bottom w:val="single" w:sz="4" w:space="0" w:color="auto"/>
              <w:right w:val="single" w:sz="4" w:space="0" w:color="auto"/>
            </w:tcBorders>
            <w:shd w:val="clear" w:color="auto" w:fill="auto"/>
            <w:vAlign w:val="center"/>
          </w:tcPr>
          <w:p w14:paraId="60FD5648" w14:textId="77777777" w:rsidR="00781C75" w:rsidRDefault="00781C75" w:rsidP="00FC3227">
            <w:pPr>
              <w:rPr>
                <w:sz w:val="22"/>
                <w:szCs w:val="22"/>
              </w:rPr>
            </w:pPr>
            <w:r>
              <w:rPr>
                <w:sz w:val="22"/>
                <w:szCs w:val="22"/>
              </w:rPr>
              <w:t>Negyvenamųjų p</w:t>
            </w:r>
            <w:r w:rsidRPr="00977534">
              <w:rPr>
                <w:sz w:val="22"/>
                <w:szCs w:val="22"/>
              </w:rPr>
              <w:t>astatų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71E3F493" w14:textId="77777777" w:rsidR="00781C75" w:rsidRDefault="00781C75" w:rsidP="00FC3227">
            <w:pPr>
              <w:jc w:val="right"/>
              <w:rPr>
                <w:sz w:val="22"/>
                <w:szCs w:val="22"/>
              </w:rPr>
            </w:pPr>
            <w:r>
              <w:rPr>
                <w:sz w:val="22"/>
                <w:szCs w:val="22"/>
              </w:rPr>
              <w:t>0,1</w:t>
            </w:r>
          </w:p>
        </w:tc>
        <w:tc>
          <w:tcPr>
            <w:tcW w:w="1037" w:type="dxa"/>
            <w:tcBorders>
              <w:top w:val="nil"/>
              <w:left w:val="nil"/>
              <w:bottom w:val="single" w:sz="4" w:space="0" w:color="auto"/>
              <w:right w:val="single" w:sz="4" w:space="0" w:color="auto"/>
            </w:tcBorders>
            <w:shd w:val="clear" w:color="auto" w:fill="auto"/>
            <w:noWrap/>
            <w:vAlign w:val="center"/>
          </w:tcPr>
          <w:p w14:paraId="512AA53C" w14:textId="77777777" w:rsidR="00781C75" w:rsidRDefault="00781C75" w:rsidP="00FC3227">
            <w:pPr>
              <w:jc w:val="right"/>
              <w:rPr>
                <w:sz w:val="22"/>
                <w:szCs w:val="22"/>
              </w:rPr>
            </w:pPr>
            <w:r>
              <w:rPr>
                <w:sz w:val="22"/>
                <w:szCs w:val="22"/>
              </w:rPr>
              <w:t>13,1</w:t>
            </w:r>
          </w:p>
        </w:tc>
        <w:tc>
          <w:tcPr>
            <w:tcW w:w="705" w:type="dxa"/>
            <w:tcBorders>
              <w:top w:val="nil"/>
              <w:left w:val="nil"/>
              <w:bottom w:val="single" w:sz="4" w:space="0" w:color="auto"/>
              <w:right w:val="single" w:sz="4" w:space="0" w:color="auto"/>
            </w:tcBorders>
            <w:shd w:val="clear" w:color="auto" w:fill="auto"/>
            <w:noWrap/>
            <w:vAlign w:val="center"/>
          </w:tcPr>
          <w:p w14:paraId="6C11D61F" w14:textId="77777777" w:rsidR="00781C75" w:rsidRPr="00194E30" w:rsidRDefault="00781C75" w:rsidP="00FC3227">
            <w:pPr>
              <w:jc w:val="center"/>
              <w:rPr>
                <w:sz w:val="22"/>
                <w:szCs w:val="22"/>
              </w:rPr>
            </w:pPr>
          </w:p>
        </w:tc>
        <w:tc>
          <w:tcPr>
            <w:tcW w:w="1154" w:type="dxa"/>
            <w:tcBorders>
              <w:top w:val="nil"/>
              <w:left w:val="nil"/>
              <w:bottom w:val="single" w:sz="4" w:space="0" w:color="auto"/>
              <w:right w:val="single" w:sz="4" w:space="0" w:color="auto"/>
            </w:tcBorders>
            <w:shd w:val="clear" w:color="auto" w:fill="auto"/>
            <w:noWrap/>
            <w:vAlign w:val="bottom"/>
          </w:tcPr>
          <w:p w14:paraId="03504F9D" w14:textId="77777777" w:rsidR="00781C75" w:rsidRPr="00194E30" w:rsidRDefault="00781C75" w:rsidP="00FC3227">
            <w:pPr>
              <w:jc w:val="right"/>
              <w:rPr>
                <w:sz w:val="22"/>
                <w:szCs w:val="22"/>
              </w:rPr>
            </w:pPr>
            <w:r>
              <w:rPr>
                <w:sz w:val="22"/>
                <w:szCs w:val="22"/>
              </w:rPr>
              <w:t>2,6</w:t>
            </w:r>
          </w:p>
        </w:tc>
      </w:tr>
      <w:tr w:rsidR="00781C75" w:rsidRPr="00194E30" w14:paraId="5AE028CF"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2B4CA307" w14:textId="77777777" w:rsidR="00781C75" w:rsidRPr="00194E30" w:rsidRDefault="00781C75" w:rsidP="00FC3227">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361709FA"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CE68BC5"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238CD724" w14:textId="77777777" w:rsidR="00781C75" w:rsidRPr="00194E30" w:rsidRDefault="00781C75" w:rsidP="00FC3227">
            <w:pPr>
              <w:jc w:val="center"/>
              <w:rPr>
                <w:sz w:val="22"/>
                <w:szCs w:val="22"/>
              </w:rPr>
            </w:pPr>
            <w:r w:rsidRPr="00194E30">
              <w:rPr>
                <w:sz w:val="22"/>
                <w:szCs w:val="22"/>
              </w:rPr>
              <w:t>2</w:t>
            </w:r>
          </w:p>
        </w:tc>
        <w:tc>
          <w:tcPr>
            <w:tcW w:w="326" w:type="dxa"/>
            <w:tcBorders>
              <w:top w:val="nil"/>
              <w:left w:val="nil"/>
              <w:bottom w:val="single" w:sz="4" w:space="0" w:color="auto"/>
              <w:right w:val="single" w:sz="4" w:space="0" w:color="auto"/>
            </w:tcBorders>
            <w:shd w:val="clear" w:color="auto" w:fill="auto"/>
            <w:noWrap/>
            <w:vAlign w:val="center"/>
          </w:tcPr>
          <w:p w14:paraId="6D2639FF" w14:textId="77777777" w:rsidR="00781C75" w:rsidRPr="00194E30" w:rsidRDefault="00781C75" w:rsidP="00FC3227">
            <w:pPr>
              <w:jc w:val="center"/>
              <w:rPr>
                <w:sz w:val="22"/>
                <w:szCs w:val="22"/>
              </w:rPr>
            </w:pPr>
            <w:r w:rsidRPr="00194E30">
              <w:rPr>
                <w:sz w:val="22"/>
                <w:szCs w:val="22"/>
              </w:rPr>
              <w:t>1</w:t>
            </w:r>
          </w:p>
        </w:tc>
        <w:tc>
          <w:tcPr>
            <w:tcW w:w="436" w:type="dxa"/>
            <w:tcBorders>
              <w:top w:val="nil"/>
              <w:left w:val="nil"/>
              <w:bottom w:val="single" w:sz="4" w:space="0" w:color="auto"/>
              <w:right w:val="single" w:sz="4" w:space="0" w:color="auto"/>
            </w:tcBorders>
            <w:shd w:val="clear" w:color="auto" w:fill="auto"/>
            <w:noWrap/>
            <w:vAlign w:val="center"/>
          </w:tcPr>
          <w:p w14:paraId="6E8BD522" w14:textId="77777777" w:rsidR="00781C75" w:rsidRPr="00194E30" w:rsidRDefault="00781C75" w:rsidP="00FC3227">
            <w:pPr>
              <w:jc w:val="center"/>
              <w:rPr>
                <w:sz w:val="22"/>
                <w:szCs w:val="22"/>
              </w:rPr>
            </w:pPr>
            <w:r w:rsidRPr="00194E30">
              <w:rPr>
                <w:sz w:val="22"/>
                <w:szCs w:val="22"/>
              </w:rPr>
              <w:t>3</w:t>
            </w:r>
          </w:p>
        </w:tc>
        <w:tc>
          <w:tcPr>
            <w:tcW w:w="3337" w:type="dxa"/>
            <w:tcBorders>
              <w:top w:val="nil"/>
              <w:left w:val="nil"/>
              <w:bottom w:val="single" w:sz="4" w:space="0" w:color="auto"/>
              <w:right w:val="single" w:sz="4" w:space="0" w:color="auto"/>
            </w:tcBorders>
            <w:shd w:val="clear" w:color="auto" w:fill="auto"/>
            <w:vAlign w:val="center"/>
          </w:tcPr>
          <w:p w14:paraId="057C6FF8" w14:textId="77777777" w:rsidR="00781C75" w:rsidRPr="00194E30" w:rsidRDefault="00781C75" w:rsidP="00FC3227">
            <w:pPr>
              <w:rPr>
                <w:sz w:val="22"/>
                <w:szCs w:val="22"/>
              </w:rPr>
            </w:pPr>
            <w:r>
              <w:rPr>
                <w:sz w:val="22"/>
                <w:szCs w:val="22"/>
              </w:rPr>
              <w:t>Infrastruktūros ir k</w:t>
            </w:r>
            <w:r w:rsidRPr="00194E30">
              <w:rPr>
                <w:sz w:val="22"/>
                <w:szCs w:val="22"/>
              </w:rPr>
              <w:t>it</w:t>
            </w:r>
            <w:r>
              <w:rPr>
                <w:sz w:val="22"/>
                <w:szCs w:val="22"/>
              </w:rPr>
              <w:t>ų</w:t>
            </w:r>
            <w:r w:rsidRPr="00194E30">
              <w:rPr>
                <w:sz w:val="22"/>
                <w:szCs w:val="22"/>
              </w:rPr>
              <w:t xml:space="preserve"> statini</w:t>
            </w:r>
            <w:r>
              <w:rPr>
                <w:sz w:val="22"/>
                <w:szCs w:val="22"/>
              </w:rPr>
              <w:t>ų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11E01EE4" w14:textId="77777777" w:rsidR="00781C75" w:rsidRPr="00194E30" w:rsidRDefault="00781C75" w:rsidP="00FC3227">
            <w:pPr>
              <w:jc w:val="right"/>
              <w:rPr>
                <w:sz w:val="22"/>
                <w:szCs w:val="22"/>
              </w:rPr>
            </w:pPr>
            <w:r>
              <w:rPr>
                <w:sz w:val="22"/>
                <w:szCs w:val="22"/>
              </w:rPr>
              <w:t>10,9</w:t>
            </w:r>
          </w:p>
        </w:tc>
        <w:tc>
          <w:tcPr>
            <w:tcW w:w="1037" w:type="dxa"/>
            <w:tcBorders>
              <w:top w:val="nil"/>
              <w:left w:val="nil"/>
              <w:bottom w:val="single" w:sz="4" w:space="0" w:color="auto"/>
              <w:right w:val="single" w:sz="4" w:space="0" w:color="auto"/>
            </w:tcBorders>
            <w:shd w:val="clear" w:color="auto" w:fill="auto"/>
            <w:noWrap/>
            <w:vAlign w:val="center"/>
          </w:tcPr>
          <w:p w14:paraId="5E0DC13B" w14:textId="77777777" w:rsidR="00781C75" w:rsidRPr="00194E30" w:rsidRDefault="00781C75" w:rsidP="00FC3227">
            <w:pPr>
              <w:jc w:val="right"/>
              <w:rPr>
                <w:sz w:val="22"/>
                <w:szCs w:val="22"/>
              </w:rPr>
            </w:pPr>
            <w:r>
              <w:rPr>
                <w:sz w:val="22"/>
                <w:szCs w:val="22"/>
              </w:rPr>
              <w:t>15,5</w:t>
            </w:r>
          </w:p>
        </w:tc>
        <w:tc>
          <w:tcPr>
            <w:tcW w:w="705" w:type="dxa"/>
            <w:tcBorders>
              <w:top w:val="nil"/>
              <w:left w:val="nil"/>
              <w:bottom w:val="single" w:sz="4" w:space="0" w:color="auto"/>
              <w:right w:val="single" w:sz="4" w:space="0" w:color="auto"/>
            </w:tcBorders>
            <w:shd w:val="clear" w:color="auto" w:fill="auto"/>
            <w:noWrap/>
            <w:vAlign w:val="center"/>
          </w:tcPr>
          <w:p w14:paraId="50BADB4F"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bottom"/>
          </w:tcPr>
          <w:p w14:paraId="2B7C4E9A" w14:textId="77777777" w:rsidR="00781C75" w:rsidRPr="00194E30" w:rsidRDefault="00781C75" w:rsidP="00FC3227">
            <w:pPr>
              <w:jc w:val="right"/>
              <w:rPr>
                <w:sz w:val="22"/>
                <w:szCs w:val="22"/>
              </w:rPr>
            </w:pPr>
            <w:r w:rsidRPr="00194E30">
              <w:rPr>
                <w:sz w:val="22"/>
                <w:szCs w:val="22"/>
              </w:rPr>
              <w:t> </w:t>
            </w:r>
            <w:r>
              <w:rPr>
                <w:sz w:val="22"/>
                <w:szCs w:val="22"/>
              </w:rPr>
              <w:t xml:space="preserve">          13,3</w:t>
            </w:r>
          </w:p>
        </w:tc>
      </w:tr>
      <w:tr w:rsidR="00781C75" w:rsidRPr="00194E30" w14:paraId="007A6198"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48A763F" w14:textId="77777777" w:rsidR="00781C75" w:rsidRPr="00194E30" w:rsidRDefault="00781C75" w:rsidP="00FC3227">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2EE7420E"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8DDCD87"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7022A7F4" w14:textId="77777777" w:rsidR="00781C75" w:rsidRPr="00194E30" w:rsidRDefault="00781C75" w:rsidP="00FC3227">
            <w:pPr>
              <w:jc w:val="center"/>
              <w:rPr>
                <w:sz w:val="22"/>
                <w:szCs w:val="22"/>
              </w:rPr>
            </w:pPr>
            <w:r>
              <w:rPr>
                <w:sz w:val="22"/>
                <w:szCs w:val="22"/>
              </w:rPr>
              <w:t>5</w:t>
            </w:r>
          </w:p>
        </w:tc>
        <w:tc>
          <w:tcPr>
            <w:tcW w:w="326" w:type="dxa"/>
            <w:tcBorders>
              <w:top w:val="nil"/>
              <w:left w:val="nil"/>
              <w:bottom w:val="single" w:sz="4" w:space="0" w:color="auto"/>
              <w:right w:val="single" w:sz="4" w:space="0" w:color="auto"/>
            </w:tcBorders>
            <w:shd w:val="clear" w:color="auto" w:fill="auto"/>
            <w:noWrap/>
            <w:vAlign w:val="center"/>
          </w:tcPr>
          <w:p w14:paraId="7C923BD7"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110E9F38"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8FEE169" w14:textId="77777777" w:rsidR="00781C75" w:rsidRPr="00194E30" w:rsidRDefault="00781C75" w:rsidP="00FC3227">
            <w:pPr>
              <w:rPr>
                <w:sz w:val="22"/>
                <w:szCs w:val="22"/>
              </w:rPr>
            </w:pPr>
            <w:r>
              <w:rPr>
                <w:sz w:val="22"/>
                <w:szCs w:val="22"/>
              </w:rPr>
              <w:t>Kito ilgalaikio materialiojo turto įsigijimo išlaidos</w:t>
            </w:r>
          </w:p>
        </w:tc>
        <w:tc>
          <w:tcPr>
            <w:tcW w:w="1206" w:type="dxa"/>
            <w:tcBorders>
              <w:top w:val="nil"/>
              <w:left w:val="nil"/>
              <w:bottom w:val="single" w:sz="4" w:space="0" w:color="auto"/>
              <w:right w:val="single" w:sz="4" w:space="0" w:color="auto"/>
            </w:tcBorders>
            <w:shd w:val="clear" w:color="auto" w:fill="auto"/>
            <w:noWrap/>
            <w:vAlign w:val="center"/>
          </w:tcPr>
          <w:p w14:paraId="651A7094" w14:textId="77777777" w:rsidR="00781C75" w:rsidRPr="00194E30" w:rsidRDefault="00781C75" w:rsidP="00FC3227">
            <w:pPr>
              <w:jc w:val="right"/>
              <w:rPr>
                <w:sz w:val="22"/>
                <w:szCs w:val="22"/>
              </w:rPr>
            </w:pPr>
            <w:r>
              <w:rPr>
                <w:sz w:val="22"/>
                <w:szCs w:val="22"/>
              </w:rPr>
              <w:t>1,4</w:t>
            </w:r>
            <w:r w:rsidRPr="00194E30">
              <w:rPr>
                <w:sz w:val="22"/>
                <w:szCs w:val="22"/>
              </w:rPr>
              <w:t> </w:t>
            </w:r>
          </w:p>
        </w:tc>
        <w:tc>
          <w:tcPr>
            <w:tcW w:w="1037" w:type="dxa"/>
            <w:tcBorders>
              <w:top w:val="nil"/>
              <w:left w:val="nil"/>
              <w:bottom w:val="single" w:sz="4" w:space="0" w:color="auto"/>
              <w:right w:val="single" w:sz="4" w:space="0" w:color="auto"/>
            </w:tcBorders>
            <w:shd w:val="clear" w:color="auto" w:fill="auto"/>
            <w:noWrap/>
            <w:vAlign w:val="center"/>
          </w:tcPr>
          <w:p w14:paraId="425DCC49" w14:textId="77777777" w:rsidR="00781C75" w:rsidRPr="00194E30" w:rsidRDefault="00781C75" w:rsidP="00FC3227">
            <w:pPr>
              <w:jc w:val="right"/>
              <w:rPr>
                <w:sz w:val="22"/>
                <w:szCs w:val="22"/>
              </w:rPr>
            </w:pPr>
            <w:r>
              <w:rPr>
                <w:sz w:val="22"/>
                <w:szCs w:val="22"/>
              </w:rPr>
              <w:t xml:space="preserve">    </w:t>
            </w:r>
          </w:p>
        </w:tc>
        <w:tc>
          <w:tcPr>
            <w:tcW w:w="705" w:type="dxa"/>
            <w:tcBorders>
              <w:top w:val="nil"/>
              <w:left w:val="nil"/>
              <w:bottom w:val="single" w:sz="4" w:space="0" w:color="auto"/>
              <w:right w:val="single" w:sz="4" w:space="0" w:color="auto"/>
            </w:tcBorders>
            <w:shd w:val="clear" w:color="auto" w:fill="auto"/>
            <w:noWrap/>
            <w:vAlign w:val="center"/>
          </w:tcPr>
          <w:p w14:paraId="2372E34A"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09864E66" w14:textId="77777777" w:rsidR="00781C75" w:rsidRPr="00194E30" w:rsidRDefault="00781C75" w:rsidP="00FC3227">
            <w:pPr>
              <w:jc w:val="right"/>
              <w:rPr>
                <w:sz w:val="22"/>
                <w:szCs w:val="22"/>
              </w:rPr>
            </w:pPr>
            <w:r w:rsidRPr="00194E30">
              <w:rPr>
                <w:sz w:val="22"/>
                <w:szCs w:val="22"/>
              </w:rPr>
              <w:t> </w:t>
            </w:r>
          </w:p>
        </w:tc>
      </w:tr>
      <w:tr w:rsidR="00781C75" w:rsidRPr="00194E30" w14:paraId="57A176C1" w14:textId="77777777" w:rsidTr="00FC3227">
        <w:trPr>
          <w:trHeight w:val="67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1FEC315" w14:textId="77777777" w:rsidR="00781C75" w:rsidRPr="00194E30" w:rsidRDefault="00781C75" w:rsidP="00FC3227">
            <w:pPr>
              <w:jc w:val="center"/>
              <w:rPr>
                <w:sz w:val="22"/>
                <w:szCs w:val="22"/>
              </w:rPr>
            </w:pPr>
            <w:r w:rsidRPr="00194E30">
              <w:rPr>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558EE5AE" w14:textId="77777777" w:rsidR="00781C75" w:rsidRPr="00194E30" w:rsidRDefault="00781C75" w:rsidP="00FC3227">
            <w:pPr>
              <w:jc w:val="center"/>
              <w:rPr>
                <w:sz w:val="22"/>
                <w:szCs w:val="22"/>
              </w:rPr>
            </w:pPr>
            <w:r w:rsidRPr="00194E30">
              <w:rPr>
                <w:sz w:val="22"/>
                <w:szCs w:val="22"/>
              </w:rPr>
              <w:t>1</w:t>
            </w:r>
          </w:p>
        </w:tc>
        <w:tc>
          <w:tcPr>
            <w:tcW w:w="326" w:type="dxa"/>
            <w:tcBorders>
              <w:top w:val="nil"/>
              <w:left w:val="nil"/>
              <w:bottom w:val="single" w:sz="4" w:space="0" w:color="auto"/>
              <w:right w:val="single" w:sz="4" w:space="0" w:color="auto"/>
            </w:tcBorders>
            <w:shd w:val="clear" w:color="auto" w:fill="auto"/>
            <w:noWrap/>
            <w:vAlign w:val="center"/>
          </w:tcPr>
          <w:p w14:paraId="660E1C8D" w14:textId="77777777" w:rsidR="00781C75" w:rsidRPr="00194E30" w:rsidRDefault="00781C75" w:rsidP="00FC3227">
            <w:pPr>
              <w:jc w:val="center"/>
              <w:rPr>
                <w:sz w:val="22"/>
                <w:szCs w:val="22"/>
              </w:rPr>
            </w:pPr>
            <w:r w:rsidRPr="00194E30">
              <w:rPr>
                <w:sz w:val="22"/>
                <w:szCs w:val="22"/>
              </w:rPr>
              <w:t>4</w:t>
            </w:r>
          </w:p>
        </w:tc>
        <w:tc>
          <w:tcPr>
            <w:tcW w:w="326" w:type="dxa"/>
            <w:tcBorders>
              <w:top w:val="nil"/>
              <w:left w:val="nil"/>
              <w:bottom w:val="single" w:sz="4" w:space="0" w:color="auto"/>
              <w:right w:val="single" w:sz="4" w:space="0" w:color="auto"/>
            </w:tcBorders>
            <w:shd w:val="clear" w:color="auto" w:fill="auto"/>
            <w:noWrap/>
            <w:vAlign w:val="center"/>
          </w:tcPr>
          <w:p w14:paraId="466A2CFB"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24C7844"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7AAEB5CC"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1B813EEF" w14:textId="77777777" w:rsidR="00781C75" w:rsidRPr="00194E30" w:rsidRDefault="00781C75" w:rsidP="00FC3227">
            <w:pPr>
              <w:rPr>
                <w:sz w:val="22"/>
                <w:szCs w:val="22"/>
              </w:rPr>
            </w:pPr>
            <w:r w:rsidRPr="00194E30">
              <w:rPr>
                <w:sz w:val="22"/>
                <w:szCs w:val="22"/>
              </w:rPr>
              <w:t>Ilgala</w:t>
            </w:r>
            <w:r>
              <w:rPr>
                <w:sz w:val="22"/>
                <w:szCs w:val="22"/>
              </w:rPr>
              <w:t>i</w:t>
            </w:r>
            <w:r w:rsidRPr="00194E30">
              <w:rPr>
                <w:sz w:val="22"/>
                <w:szCs w:val="22"/>
              </w:rPr>
              <w:t>kio turto finansinės nuomos</w:t>
            </w:r>
            <w:r>
              <w:rPr>
                <w:sz w:val="22"/>
                <w:szCs w:val="22"/>
              </w:rPr>
              <w:t xml:space="preserve"> </w:t>
            </w:r>
            <w:r w:rsidRPr="00194E30">
              <w:rPr>
                <w:sz w:val="22"/>
                <w:szCs w:val="22"/>
              </w:rPr>
              <w:t>(lizingo)</w:t>
            </w:r>
            <w:r>
              <w:rPr>
                <w:sz w:val="22"/>
                <w:szCs w:val="22"/>
              </w:rPr>
              <w:t xml:space="preserve"> išlaidos</w:t>
            </w:r>
          </w:p>
        </w:tc>
        <w:tc>
          <w:tcPr>
            <w:tcW w:w="1206" w:type="dxa"/>
            <w:tcBorders>
              <w:top w:val="nil"/>
              <w:left w:val="nil"/>
              <w:bottom w:val="single" w:sz="4" w:space="0" w:color="auto"/>
              <w:right w:val="single" w:sz="4" w:space="0" w:color="auto"/>
            </w:tcBorders>
            <w:shd w:val="clear" w:color="auto" w:fill="auto"/>
            <w:noWrap/>
            <w:vAlign w:val="center"/>
          </w:tcPr>
          <w:p w14:paraId="485818FC" w14:textId="77777777" w:rsidR="00781C75" w:rsidRPr="00194E30" w:rsidRDefault="00781C75" w:rsidP="00FC3227">
            <w:pPr>
              <w:jc w:val="right"/>
              <w:rPr>
                <w:sz w:val="22"/>
                <w:szCs w:val="22"/>
              </w:rPr>
            </w:pPr>
            <w:r>
              <w:rPr>
                <w:sz w:val="22"/>
                <w:szCs w:val="22"/>
              </w:rPr>
              <w:t>41,6</w:t>
            </w:r>
          </w:p>
        </w:tc>
        <w:tc>
          <w:tcPr>
            <w:tcW w:w="1037" w:type="dxa"/>
            <w:tcBorders>
              <w:top w:val="nil"/>
              <w:left w:val="nil"/>
              <w:bottom w:val="single" w:sz="4" w:space="0" w:color="auto"/>
              <w:right w:val="single" w:sz="4" w:space="0" w:color="auto"/>
            </w:tcBorders>
            <w:shd w:val="clear" w:color="auto" w:fill="auto"/>
            <w:noWrap/>
            <w:vAlign w:val="center"/>
          </w:tcPr>
          <w:p w14:paraId="76C3644B" w14:textId="77777777" w:rsidR="00781C75" w:rsidRPr="00194E30" w:rsidRDefault="00781C75" w:rsidP="00FC3227">
            <w:pPr>
              <w:jc w:val="right"/>
              <w:rPr>
                <w:sz w:val="22"/>
                <w:szCs w:val="22"/>
              </w:rPr>
            </w:pPr>
            <w:r>
              <w:rPr>
                <w:sz w:val="22"/>
                <w:szCs w:val="22"/>
              </w:rPr>
              <w:t>18,4</w:t>
            </w:r>
          </w:p>
        </w:tc>
        <w:tc>
          <w:tcPr>
            <w:tcW w:w="705" w:type="dxa"/>
            <w:tcBorders>
              <w:top w:val="nil"/>
              <w:left w:val="nil"/>
              <w:bottom w:val="single" w:sz="4" w:space="0" w:color="auto"/>
              <w:right w:val="single" w:sz="4" w:space="0" w:color="auto"/>
            </w:tcBorders>
            <w:shd w:val="clear" w:color="auto" w:fill="auto"/>
            <w:noWrap/>
            <w:vAlign w:val="center"/>
          </w:tcPr>
          <w:p w14:paraId="40EB8EE7"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27D5FEEC" w14:textId="77777777" w:rsidR="00781C75" w:rsidRPr="00194E30" w:rsidRDefault="00781C75" w:rsidP="00FC3227">
            <w:pPr>
              <w:jc w:val="right"/>
              <w:rPr>
                <w:sz w:val="22"/>
                <w:szCs w:val="22"/>
              </w:rPr>
            </w:pPr>
            <w:r w:rsidRPr="00194E30">
              <w:rPr>
                <w:sz w:val="22"/>
                <w:szCs w:val="22"/>
              </w:rPr>
              <w:t> </w:t>
            </w:r>
          </w:p>
        </w:tc>
      </w:tr>
      <w:tr w:rsidR="00781C75" w:rsidRPr="00194E30" w14:paraId="2EAE4F7F" w14:textId="77777777" w:rsidTr="00FC3227">
        <w:trPr>
          <w:trHeight w:val="690"/>
        </w:trPr>
        <w:tc>
          <w:tcPr>
            <w:tcW w:w="326" w:type="dxa"/>
            <w:tcBorders>
              <w:top w:val="nil"/>
              <w:left w:val="single" w:sz="4" w:space="0" w:color="auto"/>
              <w:bottom w:val="single" w:sz="4" w:space="0" w:color="auto"/>
              <w:right w:val="single" w:sz="4" w:space="0" w:color="auto"/>
            </w:tcBorders>
            <w:shd w:val="clear" w:color="auto" w:fill="auto"/>
            <w:noWrap/>
            <w:vAlign w:val="center"/>
          </w:tcPr>
          <w:p w14:paraId="6855ADD7" w14:textId="77777777" w:rsidR="00781C75" w:rsidRPr="00194E30" w:rsidRDefault="00781C75" w:rsidP="00FC3227">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39FB083E" w14:textId="77777777" w:rsidR="00781C75" w:rsidRPr="00194E30" w:rsidRDefault="00781C75" w:rsidP="00FC3227">
            <w:pPr>
              <w:jc w:val="center"/>
              <w:rPr>
                <w:b/>
                <w:bCs/>
                <w:sz w:val="22"/>
                <w:szCs w:val="22"/>
              </w:rPr>
            </w:pPr>
            <w:r w:rsidRPr="00194E30">
              <w:rPr>
                <w:b/>
                <w:bCs/>
                <w:sz w:val="22"/>
                <w:szCs w:val="22"/>
              </w:rPr>
              <w:t>3</w:t>
            </w:r>
          </w:p>
        </w:tc>
        <w:tc>
          <w:tcPr>
            <w:tcW w:w="326" w:type="dxa"/>
            <w:tcBorders>
              <w:top w:val="nil"/>
              <w:left w:val="nil"/>
              <w:bottom w:val="single" w:sz="4" w:space="0" w:color="auto"/>
              <w:right w:val="single" w:sz="4" w:space="0" w:color="auto"/>
            </w:tcBorders>
            <w:shd w:val="clear" w:color="auto" w:fill="auto"/>
            <w:noWrap/>
            <w:vAlign w:val="center"/>
          </w:tcPr>
          <w:p w14:paraId="6E780504" w14:textId="77777777" w:rsidR="00781C75" w:rsidRPr="00194E30" w:rsidRDefault="00781C75" w:rsidP="00FC32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D656A22" w14:textId="77777777" w:rsidR="00781C75" w:rsidRPr="00194E30" w:rsidRDefault="00781C75" w:rsidP="00FC3227">
            <w:pPr>
              <w:jc w:val="center"/>
              <w:rPr>
                <w:b/>
                <w:bCs/>
                <w:sz w:val="22"/>
                <w:szCs w:val="22"/>
              </w:rPr>
            </w:pPr>
            <w:r w:rsidRPr="00194E30">
              <w:rPr>
                <w:b/>
                <w:bCs/>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06A5619D" w14:textId="77777777" w:rsidR="00781C75" w:rsidRPr="00194E30" w:rsidRDefault="00781C75" w:rsidP="00FC3227">
            <w:pPr>
              <w:jc w:val="center"/>
              <w:rPr>
                <w:b/>
                <w:bCs/>
                <w:sz w:val="22"/>
                <w:szCs w:val="22"/>
              </w:rPr>
            </w:pPr>
            <w:r w:rsidRPr="00194E30">
              <w:rPr>
                <w:b/>
                <w:bCs/>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119E6D8C" w14:textId="77777777" w:rsidR="00781C75" w:rsidRPr="00194E30" w:rsidRDefault="00781C75" w:rsidP="00FC3227">
            <w:pPr>
              <w:jc w:val="center"/>
              <w:rPr>
                <w:b/>
                <w:bCs/>
                <w:sz w:val="22"/>
                <w:szCs w:val="22"/>
              </w:rPr>
            </w:pPr>
            <w:r w:rsidRPr="00194E30">
              <w:rPr>
                <w:b/>
                <w:bCs/>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05DD5F77" w14:textId="77777777" w:rsidR="00781C75" w:rsidRPr="00194E30" w:rsidRDefault="00781C75" w:rsidP="00FC3227">
            <w:pPr>
              <w:rPr>
                <w:b/>
                <w:bCs/>
                <w:sz w:val="22"/>
                <w:szCs w:val="22"/>
              </w:rPr>
            </w:pPr>
            <w:r w:rsidRPr="00194E30">
              <w:rPr>
                <w:b/>
                <w:bCs/>
                <w:sz w:val="22"/>
                <w:szCs w:val="22"/>
              </w:rPr>
              <w:t>Išlaidos dėl finansinių įsipareigojimų vykdymo (paskolų grąžinimas)</w:t>
            </w:r>
          </w:p>
        </w:tc>
        <w:tc>
          <w:tcPr>
            <w:tcW w:w="1206" w:type="dxa"/>
            <w:tcBorders>
              <w:top w:val="nil"/>
              <w:left w:val="nil"/>
              <w:bottom w:val="single" w:sz="4" w:space="0" w:color="auto"/>
              <w:right w:val="single" w:sz="4" w:space="0" w:color="auto"/>
            </w:tcBorders>
            <w:shd w:val="clear" w:color="auto" w:fill="auto"/>
            <w:noWrap/>
            <w:vAlign w:val="center"/>
          </w:tcPr>
          <w:p w14:paraId="18A41646" w14:textId="77777777" w:rsidR="00781C75" w:rsidRPr="00194E30" w:rsidRDefault="00781C75" w:rsidP="00FC3227">
            <w:pPr>
              <w:jc w:val="right"/>
              <w:rPr>
                <w:b/>
                <w:bCs/>
                <w:sz w:val="22"/>
                <w:szCs w:val="22"/>
              </w:rPr>
            </w:pPr>
            <w:r>
              <w:rPr>
                <w:b/>
                <w:bCs/>
                <w:sz w:val="22"/>
                <w:szCs w:val="22"/>
              </w:rPr>
              <w:t>2692,8</w:t>
            </w:r>
          </w:p>
        </w:tc>
        <w:tc>
          <w:tcPr>
            <w:tcW w:w="1037" w:type="dxa"/>
            <w:tcBorders>
              <w:top w:val="nil"/>
              <w:left w:val="nil"/>
              <w:bottom w:val="single" w:sz="4" w:space="0" w:color="auto"/>
              <w:right w:val="single" w:sz="4" w:space="0" w:color="auto"/>
            </w:tcBorders>
            <w:shd w:val="clear" w:color="auto" w:fill="auto"/>
            <w:noWrap/>
            <w:vAlign w:val="center"/>
          </w:tcPr>
          <w:p w14:paraId="69F73E30" w14:textId="77777777" w:rsidR="00781C75" w:rsidRPr="00194E30" w:rsidRDefault="00781C75" w:rsidP="00FC3227">
            <w:pPr>
              <w:jc w:val="right"/>
              <w:rPr>
                <w:b/>
                <w:bCs/>
                <w:sz w:val="22"/>
                <w:szCs w:val="22"/>
              </w:rPr>
            </w:pPr>
            <w:r>
              <w:rPr>
                <w:b/>
                <w:bCs/>
                <w:sz w:val="22"/>
                <w:szCs w:val="22"/>
              </w:rPr>
              <w:t>2686,3</w:t>
            </w:r>
          </w:p>
        </w:tc>
        <w:tc>
          <w:tcPr>
            <w:tcW w:w="705" w:type="dxa"/>
            <w:tcBorders>
              <w:top w:val="nil"/>
              <w:left w:val="nil"/>
              <w:bottom w:val="single" w:sz="4" w:space="0" w:color="auto"/>
              <w:right w:val="single" w:sz="4" w:space="0" w:color="auto"/>
            </w:tcBorders>
            <w:shd w:val="clear" w:color="auto" w:fill="auto"/>
            <w:noWrap/>
            <w:vAlign w:val="center"/>
          </w:tcPr>
          <w:p w14:paraId="4D19B192" w14:textId="77777777" w:rsidR="00781C75" w:rsidRPr="00194E30" w:rsidRDefault="00781C75" w:rsidP="00FC3227">
            <w:pPr>
              <w:jc w:val="center"/>
              <w:rPr>
                <w:sz w:val="22"/>
                <w:szCs w:val="22"/>
              </w:rPr>
            </w:pPr>
            <w:r w:rsidRPr="00194E30">
              <w:rPr>
                <w:sz w:val="22"/>
                <w:szCs w:val="22"/>
              </w:rPr>
              <w:t>x</w:t>
            </w:r>
          </w:p>
        </w:tc>
        <w:tc>
          <w:tcPr>
            <w:tcW w:w="1154" w:type="dxa"/>
            <w:tcBorders>
              <w:top w:val="nil"/>
              <w:left w:val="nil"/>
              <w:bottom w:val="single" w:sz="4" w:space="0" w:color="auto"/>
              <w:right w:val="single" w:sz="4" w:space="0" w:color="auto"/>
            </w:tcBorders>
            <w:shd w:val="clear" w:color="auto" w:fill="auto"/>
            <w:noWrap/>
            <w:vAlign w:val="center"/>
          </w:tcPr>
          <w:p w14:paraId="6DBE0AB9" w14:textId="77777777" w:rsidR="00781C75" w:rsidRPr="00194E30" w:rsidRDefault="00781C75" w:rsidP="00FC3227">
            <w:pPr>
              <w:jc w:val="right"/>
              <w:rPr>
                <w:b/>
                <w:bCs/>
                <w:sz w:val="22"/>
                <w:szCs w:val="22"/>
              </w:rPr>
            </w:pPr>
            <w:r w:rsidRPr="00194E30">
              <w:rPr>
                <w:b/>
                <w:bCs/>
                <w:sz w:val="22"/>
                <w:szCs w:val="22"/>
              </w:rPr>
              <w:t> </w:t>
            </w:r>
          </w:p>
        </w:tc>
      </w:tr>
      <w:tr w:rsidR="00781C75" w:rsidRPr="00194E30" w14:paraId="6754D934" w14:textId="77777777" w:rsidTr="00FC3227">
        <w:trPr>
          <w:trHeight w:val="255"/>
        </w:trPr>
        <w:tc>
          <w:tcPr>
            <w:tcW w:w="326" w:type="dxa"/>
            <w:tcBorders>
              <w:top w:val="nil"/>
              <w:left w:val="single" w:sz="4" w:space="0" w:color="auto"/>
              <w:bottom w:val="single" w:sz="4" w:space="0" w:color="auto"/>
              <w:right w:val="single" w:sz="4" w:space="0" w:color="auto"/>
            </w:tcBorders>
            <w:shd w:val="clear" w:color="auto" w:fill="auto"/>
            <w:noWrap/>
            <w:vAlign w:val="center"/>
          </w:tcPr>
          <w:p w14:paraId="702C9160"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78D212B2"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2E243C90"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3F342A91" w14:textId="77777777" w:rsidR="00781C75" w:rsidRPr="00194E30" w:rsidRDefault="00781C75" w:rsidP="00FC3227">
            <w:pPr>
              <w:jc w:val="center"/>
              <w:rPr>
                <w:sz w:val="22"/>
                <w:szCs w:val="22"/>
              </w:rPr>
            </w:pPr>
            <w:r w:rsidRPr="00194E30">
              <w:rPr>
                <w:sz w:val="22"/>
                <w:szCs w:val="22"/>
              </w:rPr>
              <w:t> </w:t>
            </w:r>
          </w:p>
        </w:tc>
        <w:tc>
          <w:tcPr>
            <w:tcW w:w="326" w:type="dxa"/>
            <w:tcBorders>
              <w:top w:val="nil"/>
              <w:left w:val="nil"/>
              <w:bottom w:val="single" w:sz="4" w:space="0" w:color="auto"/>
              <w:right w:val="single" w:sz="4" w:space="0" w:color="auto"/>
            </w:tcBorders>
            <w:shd w:val="clear" w:color="auto" w:fill="auto"/>
            <w:noWrap/>
            <w:vAlign w:val="center"/>
          </w:tcPr>
          <w:p w14:paraId="4F51D6BD" w14:textId="77777777" w:rsidR="00781C75" w:rsidRPr="00194E30" w:rsidRDefault="00781C75" w:rsidP="00FC3227">
            <w:pPr>
              <w:jc w:val="center"/>
              <w:rPr>
                <w:sz w:val="22"/>
                <w:szCs w:val="22"/>
              </w:rPr>
            </w:pPr>
            <w:r w:rsidRPr="00194E30">
              <w:rPr>
                <w:sz w:val="22"/>
                <w:szCs w:val="22"/>
              </w:rPr>
              <w:t> </w:t>
            </w:r>
          </w:p>
        </w:tc>
        <w:tc>
          <w:tcPr>
            <w:tcW w:w="436" w:type="dxa"/>
            <w:tcBorders>
              <w:top w:val="nil"/>
              <w:left w:val="nil"/>
              <w:bottom w:val="single" w:sz="4" w:space="0" w:color="auto"/>
              <w:right w:val="single" w:sz="4" w:space="0" w:color="auto"/>
            </w:tcBorders>
            <w:shd w:val="clear" w:color="auto" w:fill="auto"/>
            <w:noWrap/>
            <w:vAlign w:val="center"/>
          </w:tcPr>
          <w:p w14:paraId="11A7F73D" w14:textId="77777777" w:rsidR="00781C75" w:rsidRPr="00194E30" w:rsidRDefault="00781C75" w:rsidP="00FC3227">
            <w:pPr>
              <w:jc w:val="center"/>
              <w:rPr>
                <w:sz w:val="22"/>
                <w:szCs w:val="22"/>
              </w:rPr>
            </w:pPr>
            <w:r w:rsidRPr="00194E30">
              <w:rPr>
                <w:sz w:val="22"/>
                <w:szCs w:val="22"/>
              </w:rPr>
              <w:t> </w:t>
            </w:r>
          </w:p>
        </w:tc>
        <w:tc>
          <w:tcPr>
            <w:tcW w:w="3337" w:type="dxa"/>
            <w:tcBorders>
              <w:top w:val="nil"/>
              <w:left w:val="nil"/>
              <w:bottom w:val="single" w:sz="4" w:space="0" w:color="auto"/>
              <w:right w:val="single" w:sz="4" w:space="0" w:color="auto"/>
            </w:tcBorders>
            <w:shd w:val="clear" w:color="auto" w:fill="auto"/>
            <w:vAlign w:val="center"/>
          </w:tcPr>
          <w:p w14:paraId="73C4AC2F" w14:textId="77777777" w:rsidR="00781C75" w:rsidRPr="00194E30" w:rsidRDefault="00781C75" w:rsidP="00FC3227">
            <w:pPr>
              <w:rPr>
                <w:b/>
                <w:bCs/>
                <w:sz w:val="22"/>
                <w:szCs w:val="22"/>
              </w:rPr>
            </w:pPr>
            <w:r w:rsidRPr="00194E30">
              <w:rPr>
                <w:b/>
                <w:bCs/>
                <w:sz w:val="22"/>
                <w:szCs w:val="22"/>
              </w:rPr>
              <w:t>IŠ VISO (2+3)</w:t>
            </w:r>
          </w:p>
        </w:tc>
        <w:tc>
          <w:tcPr>
            <w:tcW w:w="1206" w:type="dxa"/>
            <w:tcBorders>
              <w:top w:val="nil"/>
              <w:left w:val="nil"/>
              <w:bottom w:val="single" w:sz="4" w:space="0" w:color="auto"/>
              <w:right w:val="single" w:sz="4" w:space="0" w:color="auto"/>
            </w:tcBorders>
            <w:shd w:val="clear" w:color="auto" w:fill="auto"/>
            <w:noWrap/>
            <w:vAlign w:val="center"/>
          </w:tcPr>
          <w:p w14:paraId="5B0E7CC9" w14:textId="77777777" w:rsidR="00781C75" w:rsidRPr="00194E30" w:rsidRDefault="00781C75" w:rsidP="00FC3227">
            <w:pPr>
              <w:jc w:val="right"/>
              <w:rPr>
                <w:b/>
                <w:bCs/>
                <w:sz w:val="22"/>
                <w:szCs w:val="22"/>
              </w:rPr>
            </w:pPr>
            <w:r w:rsidRPr="00194E30">
              <w:rPr>
                <w:b/>
                <w:bCs/>
                <w:sz w:val="22"/>
                <w:szCs w:val="22"/>
              </w:rPr>
              <w:t>3</w:t>
            </w:r>
            <w:r>
              <w:rPr>
                <w:b/>
                <w:bCs/>
                <w:sz w:val="22"/>
                <w:szCs w:val="22"/>
              </w:rPr>
              <w:t>350,5</w:t>
            </w:r>
          </w:p>
        </w:tc>
        <w:tc>
          <w:tcPr>
            <w:tcW w:w="1037" w:type="dxa"/>
            <w:tcBorders>
              <w:top w:val="nil"/>
              <w:left w:val="nil"/>
              <w:bottom w:val="single" w:sz="4" w:space="0" w:color="auto"/>
              <w:right w:val="single" w:sz="4" w:space="0" w:color="auto"/>
            </w:tcBorders>
            <w:shd w:val="clear" w:color="auto" w:fill="auto"/>
            <w:noWrap/>
            <w:vAlign w:val="center"/>
          </w:tcPr>
          <w:p w14:paraId="55D612A5" w14:textId="77777777" w:rsidR="00781C75" w:rsidRPr="00194E30" w:rsidRDefault="00781C75" w:rsidP="00FC3227">
            <w:pPr>
              <w:jc w:val="right"/>
              <w:rPr>
                <w:b/>
                <w:bCs/>
                <w:sz w:val="22"/>
                <w:szCs w:val="22"/>
              </w:rPr>
            </w:pPr>
            <w:r>
              <w:rPr>
                <w:b/>
                <w:bCs/>
                <w:sz w:val="22"/>
                <w:szCs w:val="22"/>
              </w:rPr>
              <w:t>3490,2</w:t>
            </w:r>
          </w:p>
        </w:tc>
        <w:tc>
          <w:tcPr>
            <w:tcW w:w="705" w:type="dxa"/>
            <w:tcBorders>
              <w:top w:val="nil"/>
              <w:left w:val="nil"/>
              <w:bottom w:val="single" w:sz="4" w:space="0" w:color="auto"/>
              <w:right w:val="single" w:sz="4" w:space="0" w:color="auto"/>
            </w:tcBorders>
            <w:shd w:val="clear" w:color="auto" w:fill="auto"/>
            <w:noWrap/>
            <w:vAlign w:val="center"/>
          </w:tcPr>
          <w:p w14:paraId="109625CD" w14:textId="77777777" w:rsidR="00781C75" w:rsidRPr="00194E30" w:rsidRDefault="00781C75" w:rsidP="00FC3227">
            <w:pPr>
              <w:jc w:val="right"/>
              <w:rPr>
                <w:b/>
                <w:bCs/>
                <w:sz w:val="22"/>
                <w:szCs w:val="22"/>
              </w:rPr>
            </w:pPr>
            <w:r w:rsidRPr="00194E30">
              <w:rPr>
                <w:b/>
                <w:bCs/>
                <w:sz w:val="22"/>
                <w:szCs w:val="22"/>
              </w:rPr>
              <w:t>0,0</w:t>
            </w:r>
          </w:p>
        </w:tc>
        <w:tc>
          <w:tcPr>
            <w:tcW w:w="1154" w:type="dxa"/>
            <w:tcBorders>
              <w:top w:val="nil"/>
              <w:left w:val="nil"/>
              <w:bottom w:val="single" w:sz="4" w:space="0" w:color="auto"/>
              <w:right w:val="single" w:sz="4" w:space="0" w:color="auto"/>
            </w:tcBorders>
            <w:shd w:val="clear" w:color="auto" w:fill="auto"/>
            <w:noWrap/>
            <w:vAlign w:val="center"/>
          </w:tcPr>
          <w:p w14:paraId="6B34E57D" w14:textId="77777777" w:rsidR="00781C75" w:rsidRPr="00194E30" w:rsidRDefault="00781C75" w:rsidP="00FC3227">
            <w:pPr>
              <w:jc w:val="right"/>
              <w:rPr>
                <w:b/>
                <w:bCs/>
                <w:sz w:val="22"/>
                <w:szCs w:val="22"/>
              </w:rPr>
            </w:pPr>
            <w:r>
              <w:rPr>
                <w:b/>
                <w:bCs/>
                <w:sz w:val="22"/>
                <w:szCs w:val="22"/>
              </w:rPr>
              <w:t>239,3</w:t>
            </w:r>
          </w:p>
        </w:tc>
      </w:tr>
    </w:tbl>
    <w:p w14:paraId="3D1D9634" w14:textId="77777777" w:rsidR="00781C75" w:rsidRDefault="00781C75" w:rsidP="00781C75">
      <w:pPr>
        <w:jc w:val="both"/>
      </w:pPr>
    </w:p>
    <w:p w14:paraId="33181B76" w14:textId="77777777" w:rsidR="00781C75" w:rsidRDefault="00781C75" w:rsidP="00781C75">
      <w:pPr>
        <w:jc w:val="both"/>
      </w:pPr>
    </w:p>
    <w:p w14:paraId="3EE25E27" w14:textId="77777777" w:rsidR="00781C75" w:rsidRDefault="00781C75" w:rsidP="00781C75">
      <w:pPr>
        <w:jc w:val="both"/>
      </w:pPr>
    </w:p>
    <w:p w14:paraId="0D42C14F" w14:textId="77777777" w:rsidR="00781C75" w:rsidRDefault="00781C75" w:rsidP="00781C75">
      <w:pPr>
        <w:jc w:val="both"/>
      </w:pPr>
    </w:p>
    <w:p w14:paraId="54FE9D95" w14:textId="77777777" w:rsidR="00CF3AB0" w:rsidRDefault="00CF3AB0" w:rsidP="00CF3AB0">
      <w:pPr>
        <w:jc w:val="both"/>
      </w:pPr>
    </w:p>
    <w:p w14:paraId="46F04B93" w14:textId="77777777" w:rsidR="00CF3AB0" w:rsidRDefault="00CF3AB0" w:rsidP="00CF3AB0">
      <w:pPr>
        <w:jc w:val="both"/>
      </w:pPr>
    </w:p>
    <w:p w14:paraId="0B901634" w14:textId="77777777" w:rsidR="00CF3AB0" w:rsidRDefault="00CF3AB0" w:rsidP="00CF3AB0">
      <w:pPr>
        <w:jc w:val="both"/>
      </w:pPr>
    </w:p>
    <w:p w14:paraId="31B08D87" w14:textId="77777777" w:rsidR="00355FFA" w:rsidRPr="001E03C6" w:rsidRDefault="00355FFA" w:rsidP="00CF3AB0">
      <w:pPr>
        <w:ind w:firstLine="720"/>
        <w:jc w:val="both"/>
      </w:pPr>
    </w:p>
    <w:sectPr w:rsidR="00355FFA" w:rsidRPr="001E03C6"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1282" w14:textId="77777777" w:rsidR="00570BC7" w:rsidRDefault="00570BC7">
      <w:r>
        <w:separator/>
      </w:r>
    </w:p>
  </w:endnote>
  <w:endnote w:type="continuationSeparator" w:id="0">
    <w:p w14:paraId="5B4AC771" w14:textId="77777777" w:rsidR="00570BC7" w:rsidRDefault="0057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6D7E0" w14:textId="77777777" w:rsidR="00570BC7" w:rsidRDefault="00570BC7">
      <w:r>
        <w:separator/>
      </w:r>
    </w:p>
  </w:footnote>
  <w:footnote w:type="continuationSeparator" w:id="0">
    <w:p w14:paraId="2271F99B" w14:textId="77777777" w:rsidR="00570BC7" w:rsidRDefault="0057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F00E" w14:textId="77777777" w:rsidR="006D7F7F" w:rsidRDefault="006D7F7F">
    <w:pPr>
      <w:pStyle w:val="Antrats"/>
      <w:rPr>
        <w:b/>
      </w:rPr>
    </w:pPr>
    <w:r>
      <w:tab/>
    </w:r>
    <w:r>
      <w:tab/>
      <w:t xml:space="preserve">   </w:t>
    </w:r>
  </w:p>
  <w:p w14:paraId="220626F9" w14:textId="77777777" w:rsidR="006D7F7F" w:rsidRDefault="006D7F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3449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6E20BBA"/>
    <w:multiLevelType w:val="hybridMultilevel"/>
    <w:tmpl w:val="038EC4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3430C"/>
    <w:rsid w:val="00042589"/>
    <w:rsid w:val="00044D7E"/>
    <w:rsid w:val="00060236"/>
    <w:rsid w:val="0008334C"/>
    <w:rsid w:val="000A7058"/>
    <w:rsid w:val="000E3EDC"/>
    <w:rsid w:val="000F378E"/>
    <w:rsid w:val="00120615"/>
    <w:rsid w:val="0014297C"/>
    <w:rsid w:val="00171FE6"/>
    <w:rsid w:val="00194E30"/>
    <w:rsid w:val="00196709"/>
    <w:rsid w:val="001A7BE1"/>
    <w:rsid w:val="001C0785"/>
    <w:rsid w:val="001C3A67"/>
    <w:rsid w:val="001D1451"/>
    <w:rsid w:val="001E03C6"/>
    <w:rsid w:val="001E4BC9"/>
    <w:rsid w:val="00235241"/>
    <w:rsid w:val="002360F1"/>
    <w:rsid w:val="00245CAA"/>
    <w:rsid w:val="0029315D"/>
    <w:rsid w:val="002A3E79"/>
    <w:rsid w:val="003114CF"/>
    <w:rsid w:val="0032576B"/>
    <w:rsid w:val="00326DAC"/>
    <w:rsid w:val="0034303D"/>
    <w:rsid w:val="0035141F"/>
    <w:rsid w:val="00355FFA"/>
    <w:rsid w:val="00375BFC"/>
    <w:rsid w:val="003A1292"/>
    <w:rsid w:val="003B5EBB"/>
    <w:rsid w:val="003D6A1C"/>
    <w:rsid w:val="00400E40"/>
    <w:rsid w:val="00407ED4"/>
    <w:rsid w:val="0041251D"/>
    <w:rsid w:val="00413C68"/>
    <w:rsid w:val="00424C33"/>
    <w:rsid w:val="0043536F"/>
    <w:rsid w:val="00442C70"/>
    <w:rsid w:val="004461DF"/>
    <w:rsid w:val="0045431F"/>
    <w:rsid w:val="00484565"/>
    <w:rsid w:val="004A57DF"/>
    <w:rsid w:val="004D0F79"/>
    <w:rsid w:val="004E6081"/>
    <w:rsid w:val="004F7882"/>
    <w:rsid w:val="0051726A"/>
    <w:rsid w:val="005269CD"/>
    <w:rsid w:val="005305D7"/>
    <w:rsid w:val="0054587C"/>
    <w:rsid w:val="00547D1C"/>
    <w:rsid w:val="00570BC7"/>
    <w:rsid w:val="005C3C4E"/>
    <w:rsid w:val="005E27EA"/>
    <w:rsid w:val="005E5C2F"/>
    <w:rsid w:val="00601C91"/>
    <w:rsid w:val="00620AFB"/>
    <w:rsid w:val="006251F4"/>
    <w:rsid w:val="00630B49"/>
    <w:rsid w:val="00633B1F"/>
    <w:rsid w:val="006479A5"/>
    <w:rsid w:val="00656508"/>
    <w:rsid w:val="00680DC8"/>
    <w:rsid w:val="00684909"/>
    <w:rsid w:val="006D1EC7"/>
    <w:rsid w:val="006D3F67"/>
    <w:rsid w:val="006D7F7F"/>
    <w:rsid w:val="006E0880"/>
    <w:rsid w:val="00705B26"/>
    <w:rsid w:val="00750FD3"/>
    <w:rsid w:val="00781C75"/>
    <w:rsid w:val="007B518D"/>
    <w:rsid w:val="007C3075"/>
    <w:rsid w:val="00827DC6"/>
    <w:rsid w:val="00832440"/>
    <w:rsid w:val="00880B22"/>
    <w:rsid w:val="008A492F"/>
    <w:rsid w:val="008B1635"/>
    <w:rsid w:val="008C74DD"/>
    <w:rsid w:val="009250E1"/>
    <w:rsid w:val="00926E02"/>
    <w:rsid w:val="009A40EE"/>
    <w:rsid w:val="009A431E"/>
    <w:rsid w:val="00A11906"/>
    <w:rsid w:val="00A14707"/>
    <w:rsid w:val="00A2485B"/>
    <w:rsid w:val="00A5080C"/>
    <w:rsid w:val="00AB0AEC"/>
    <w:rsid w:val="00AE2955"/>
    <w:rsid w:val="00AE76A9"/>
    <w:rsid w:val="00AF2E6A"/>
    <w:rsid w:val="00B06440"/>
    <w:rsid w:val="00B47D14"/>
    <w:rsid w:val="00B6368B"/>
    <w:rsid w:val="00BA3026"/>
    <w:rsid w:val="00BE4E2C"/>
    <w:rsid w:val="00C1255B"/>
    <w:rsid w:val="00C35A55"/>
    <w:rsid w:val="00C41C7F"/>
    <w:rsid w:val="00C5376C"/>
    <w:rsid w:val="00CC5535"/>
    <w:rsid w:val="00CE7C78"/>
    <w:rsid w:val="00CF3AB0"/>
    <w:rsid w:val="00D075E0"/>
    <w:rsid w:val="00D1571C"/>
    <w:rsid w:val="00D3512A"/>
    <w:rsid w:val="00D4770F"/>
    <w:rsid w:val="00D7508D"/>
    <w:rsid w:val="00D801AF"/>
    <w:rsid w:val="00D9525B"/>
    <w:rsid w:val="00DD4853"/>
    <w:rsid w:val="00E51DDD"/>
    <w:rsid w:val="00E653E5"/>
    <w:rsid w:val="00E76220"/>
    <w:rsid w:val="00EA1BC8"/>
    <w:rsid w:val="00EC2185"/>
    <w:rsid w:val="00EC4CD3"/>
    <w:rsid w:val="00ED2D55"/>
    <w:rsid w:val="00ED640A"/>
    <w:rsid w:val="00EF6D2A"/>
    <w:rsid w:val="00F06377"/>
    <w:rsid w:val="00F32A6C"/>
    <w:rsid w:val="00F5482D"/>
    <w:rsid w:val="00FD44F2"/>
    <w:rsid w:val="00FD49FB"/>
    <w:rsid w:val="00FE28ED"/>
    <w:rsid w:val="00FE2D04"/>
    <w:rsid w:val="00FF56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BFBCF"/>
  <w15:docId w15:val="{6E7B020D-8ECB-4E52-BD41-72635B2D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F3AB0"/>
    <w:rPr>
      <w:sz w:val="24"/>
      <w:lang w:eastAsia="en-US"/>
    </w:rPr>
  </w:style>
  <w:style w:type="paragraph" w:styleId="Antrat1">
    <w:name w:val="heading 1"/>
    <w:basedOn w:val="prastasis"/>
    <w:next w:val="prastasis"/>
    <w:link w:val="Antrat1Diagrama"/>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qFormat/>
    <w:locked/>
    <w:rsid w:val="006479A5"/>
    <w:pPr>
      <w:keepNext/>
      <w:jc w:val="center"/>
      <w:outlineLvl w:val="1"/>
    </w:pPr>
    <w:rPr>
      <w:b/>
    </w:rPr>
  </w:style>
  <w:style w:type="paragraph" w:styleId="Antrat3">
    <w:name w:val="heading 3"/>
    <w:basedOn w:val="prastasis"/>
    <w:next w:val="prastasis"/>
    <w:link w:val="Antrat3Diagrama"/>
    <w:qFormat/>
    <w:locked/>
    <w:rsid w:val="006479A5"/>
    <w:pPr>
      <w:keepNext/>
      <w:outlineLvl w:val="2"/>
    </w:pPr>
    <w:rPr>
      <w:b/>
      <w:cap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880B22"/>
    <w:rPr>
      <w:rFonts w:ascii="Cambria" w:hAnsi="Cambria"/>
      <w:b/>
      <w:kern w:val="32"/>
      <w:sz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locked/>
    <w:rsid w:val="00880B22"/>
    <w:rPr>
      <w:sz w:val="24"/>
      <w:lang w:val="lt-LT" w:eastAsia="en-US"/>
    </w:rPr>
  </w:style>
  <w:style w:type="character" w:customStyle="1" w:styleId="CharChar">
    <w:name w:val="Char Char"/>
    <w:uiPriority w:val="99"/>
    <w:rsid w:val="00ED640A"/>
    <w:rPr>
      <w:sz w:val="24"/>
      <w:lang w:val="lt-LT" w:eastAsia="en-US"/>
    </w:rPr>
  </w:style>
  <w:style w:type="character" w:customStyle="1" w:styleId="CharChar1">
    <w:name w:val="Char Char1"/>
    <w:uiPriority w:val="99"/>
    <w:locked/>
    <w:rsid w:val="00B6368B"/>
    <w:rPr>
      <w:sz w:val="24"/>
      <w:lang w:val="lt-LT" w:eastAsia="en-US"/>
    </w:rPr>
  </w:style>
  <w:style w:type="paragraph" w:styleId="Pagrindiniotekstotrauka2">
    <w:name w:val="Body Text Indent 2"/>
    <w:basedOn w:val="prastasis"/>
    <w:link w:val="Pagrindiniotekstotrauka2Diagrama"/>
    <w:rsid w:val="001E03C6"/>
    <w:pPr>
      <w:spacing w:after="120" w:line="480" w:lineRule="auto"/>
      <w:ind w:left="283"/>
    </w:pPr>
    <w:rPr>
      <w:sz w:val="20"/>
    </w:rPr>
  </w:style>
  <w:style w:type="character" w:customStyle="1" w:styleId="Pagrindiniotekstotrauka2Diagrama">
    <w:name w:val="Pagrindinio teksto įtrauka 2 Diagrama"/>
    <w:link w:val="Pagrindiniotekstotrauka2"/>
    <w:locked/>
    <w:rsid w:val="00827DC6"/>
    <w:rPr>
      <w:sz w:val="20"/>
      <w:lang w:eastAsia="en-US"/>
    </w:rPr>
  </w:style>
  <w:style w:type="table" w:styleId="Lentelstinklelis">
    <w:name w:val="Table Grid"/>
    <w:basedOn w:val="prastojilentel"/>
    <w:locked/>
    <w:rsid w:val="001E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link w:val="Antrat2"/>
    <w:rsid w:val="006479A5"/>
    <w:rPr>
      <w:b/>
      <w:sz w:val="24"/>
      <w:szCs w:val="20"/>
      <w:lang w:eastAsia="en-US"/>
    </w:rPr>
  </w:style>
  <w:style w:type="character" w:customStyle="1" w:styleId="Antrat3Diagrama">
    <w:name w:val="Antraštė 3 Diagrama"/>
    <w:link w:val="Antrat3"/>
    <w:rsid w:val="006479A5"/>
    <w:rPr>
      <w:b/>
      <w:caps/>
      <w:sz w:val="24"/>
      <w:szCs w:val="20"/>
    </w:rPr>
  </w:style>
  <w:style w:type="paragraph" w:styleId="Pavadinimas">
    <w:name w:val="Title"/>
    <w:basedOn w:val="prastasis"/>
    <w:link w:val="PavadinimasDiagrama"/>
    <w:qFormat/>
    <w:locked/>
    <w:rsid w:val="006479A5"/>
    <w:pPr>
      <w:jc w:val="center"/>
    </w:pPr>
    <w:rPr>
      <w:b/>
    </w:rPr>
  </w:style>
  <w:style w:type="character" w:customStyle="1" w:styleId="PavadinimasDiagrama">
    <w:name w:val="Pavadinimas Diagrama"/>
    <w:link w:val="Pavadinimas"/>
    <w:rsid w:val="006479A5"/>
    <w:rPr>
      <w:b/>
      <w:sz w:val="24"/>
      <w:szCs w:val="20"/>
      <w:lang w:eastAsia="en-US"/>
    </w:rPr>
  </w:style>
  <w:style w:type="paragraph" w:customStyle="1" w:styleId="Char1">
    <w:name w:val="Char1"/>
    <w:basedOn w:val="prastasis"/>
    <w:rsid w:val="006479A5"/>
    <w:pPr>
      <w:widowControl w:val="0"/>
      <w:adjustRightInd w:val="0"/>
      <w:spacing w:after="160" w:line="240" w:lineRule="exact"/>
      <w:jc w:val="both"/>
    </w:pPr>
    <w:rPr>
      <w:rFonts w:ascii="Tahoma" w:hAnsi="Tahoma"/>
      <w:sz w:val="20"/>
      <w:lang w:val="en-US"/>
    </w:rPr>
  </w:style>
  <w:style w:type="paragraph" w:customStyle="1" w:styleId="Char10">
    <w:name w:val="Char1"/>
    <w:basedOn w:val="prastasis"/>
    <w:rsid w:val="0035141F"/>
    <w:pPr>
      <w:widowControl w:val="0"/>
      <w:adjustRightInd w:val="0"/>
      <w:spacing w:after="160" w:line="240" w:lineRule="exact"/>
      <w:jc w:val="both"/>
    </w:pPr>
    <w:rPr>
      <w:rFonts w:ascii="Tahoma" w:hAnsi="Tahoma"/>
      <w:sz w:val="20"/>
      <w:lang w:val="en-US"/>
    </w:rPr>
  </w:style>
  <w:style w:type="paragraph" w:styleId="Betarp">
    <w:name w:val="No Spacing"/>
    <w:uiPriority w:val="1"/>
    <w:qFormat/>
    <w:rsid w:val="006D7F7F"/>
    <w:rPr>
      <w:sz w:val="24"/>
      <w:lang w:eastAsia="en-US"/>
    </w:rPr>
  </w:style>
  <w:style w:type="paragraph" w:customStyle="1" w:styleId="Char11">
    <w:name w:val="Char1"/>
    <w:basedOn w:val="prastasis"/>
    <w:rsid w:val="00CF3AB0"/>
    <w:pPr>
      <w:widowControl w:val="0"/>
      <w:adjustRightInd w:val="0"/>
      <w:spacing w:after="160" w:line="240" w:lineRule="exact"/>
      <w:jc w:val="both"/>
    </w:pPr>
    <w:rPr>
      <w:rFonts w:ascii="Tahoma" w:hAnsi="Tahoma"/>
      <w:sz w:val="20"/>
      <w:lang w:val="en-US"/>
    </w:rPr>
  </w:style>
  <w:style w:type="paragraph" w:customStyle="1" w:styleId="Char12">
    <w:name w:val="Char1"/>
    <w:basedOn w:val="prastasis"/>
    <w:rsid w:val="00781C75"/>
    <w:pPr>
      <w:widowControl w:val="0"/>
      <w:adjustRightInd w:val="0"/>
      <w:spacing w:after="160" w:line="240" w:lineRule="exact"/>
      <w:jc w:val="both"/>
    </w:pPr>
    <w:rPr>
      <w:rFonts w:ascii="Tahoma" w:hAnsi="Tahoma"/>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60329-9D0F-4E4A-A9B9-0FD5666B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2146</Words>
  <Characters>13155</Characters>
  <Application>Microsoft Office Word</Application>
  <DocSecurity>0</DocSecurity>
  <Lines>109</Lines>
  <Paragraphs>30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6</cp:revision>
  <cp:lastPrinted>2020-07-15T06:08:00Z</cp:lastPrinted>
  <dcterms:created xsi:type="dcterms:W3CDTF">2020-07-13T11:19:00Z</dcterms:created>
  <dcterms:modified xsi:type="dcterms:W3CDTF">2020-08-13T08:55:00Z</dcterms:modified>
</cp:coreProperties>
</file>