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8A1E6D" w14:textId="1C842282" w:rsidR="004E1CEE" w:rsidRDefault="00AE08C0">
      <w:pPr>
        <w:ind w:left="3600" w:firstLine="720"/>
        <w:rPr>
          <w:szCs w:val="24"/>
          <w:lang w:eastAsia="lt-LT"/>
        </w:rPr>
      </w:pPr>
      <w:r>
        <w:rPr>
          <w:szCs w:val="24"/>
          <w:lang w:eastAsia="lt-LT"/>
        </w:rPr>
        <w:t>D</w:t>
      </w:r>
      <w:r w:rsidR="00AE1753">
        <w:rPr>
          <w:szCs w:val="24"/>
          <w:lang w:eastAsia="lt-LT"/>
        </w:rPr>
        <w:t>alies palūkanų, sumokėtų už</w:t>
      </w:r>
    </w:p>
    <w:p w14:paraId="7CBE2BB0" w14:textId="77777777" w:rsidR="004E1CEE" w:rsidRDefault="00AE1753">
      <w:pPr>
        <w:ind w:left="4320"/>
        <w:rPr>
          <w:szCs w:val="24"/>
          <w:lang w:eastAsia="lt-LT"/>
        </w:rPr>
      </w:pPr>
      <w:r>
        <w:rPr>
          <w:szCs w:val="24"/>
          <w:lang w:eastAsia="lt-LT"/>
        </w:rPr>
        <w:t xml:space="preserve">paskolas  ir lizingo paslaugas investicijoms finansuoti, dėl kurių nėra suteikta UAB Žemės ūkio paskolų garantijų fondo garantija, kompensavimo taisyklių </w:t>
      </w:r>
    </w:p>
    <w:p w14:paraId="269EF4F4" w14:textId="77777777" w:rsidR="004E1CEE" w:rsidRDefault="00AE1753">
      <w:pPr>
        <w:ind w:left="3600" w:firstLine="720"/>
        <w:rPr>
          <w:szCs w:val="24"/>
          <w:lang w:eastAsia="lt-LT"/>
        </w:rPr>
      </w:pPr>
      <w:r>
        <w:rPr>
          <w:szCs w:val="24"/>
          <w:lang w:eastAsia="lt-LT"/>
        </w:rPr>
        <w:t>1 priedas</w:t>
      </w:r>
    </w:p>
    <w:p w14:paraId="3B27EB6A" w14:textId="77777777" w:rsidR="004E1CEE" w:rsidRDefault="004E1CEE">
      <w:pPr>
        <w:rPr>
          <w:szCs w:val="24"/>
          <w:lang w:eastAsia="lt-LT"/>
        </w:rPr>
      </w:pPr>
    </w:p>
    <w:p w14:paraId="057F12E2" w14:textId="77777777" w:rsidR="004E1CEE" w:rsidRDefault="00AE1753">
      <w:pPr>
        <w:jc w:val="center"/>
        <w:rPr>
          <w:b/>
          <w:bCs/>
          <w:sz w:val="20"/>
          <w:lang w:eastAsia="lt-LT"/>
        </w:rPr>
      </w:pPr>
      <w:r>
        <w:rPr>
          <w:sz w:val="20"/>
          <w:lang w:eastAsia="lt-LT"/>
        </w:rPr>
        <w:t>(</w:t>
      </w:r>
      <w:r>
        <w:rPr>
          <w:b/>
          <w:bCs/>
          <w:sz w:val="20"/>
          <w:lang w:eastAsia="lt-LT"/>
        </w:rPr>
        <w:t>Paraiškos dėl palūkanų, sumokėtų finansų įstaigai už paskolą investicijoms finansuoti arba finansinės nuomos (lizingo) bendrovei už finansine nuoma (lizingu) įsigyjamą turtą be UAB Žemės ūkio paskolų garantijų fondo garantijos, kompensacijos išmokėjimo fo</w:t>
      </w:r>
      <w:r>
        <w:rPr>
          <w:b/>
          <w:bCs/>
          <w:sz w:val="20"/>
          <w:lang w:eastAsia="lt-LT"/>
        </w:rPr>
        <w:t>rma)</w:t>
      </w:r>
    </w:p>
    <w:p w14:paraId="7704259D" w14:textId="77777777" w:rsidR="004E1CEE" w:rsidRDefault="004E1CEE">
      <w:pPr>
        <w:jc w:val="center"/>
        <w:rPr>
          <w:szCs w:val="24"/>
          <w:lang w:eastAsia="lt-LT"/>
        </w:rPr>
      </w:pPr>
    </w:p>
    <w:p w14:paraId="7523FD1B" w14:textId="77777777" w:rsidR="004E1CEE" w:rsidRDefault="004E1CEE">
      <w:pPr>
        <w:rPr>
          <w:szCs w:val="24"/>
          <w:lang w:eastAsia="lt-LT"/>
        </w:rPr>
      </w:pPr>
    </w:p>
    <w:tbl>
      <w:tblPr>
        <w:tblW w:w="9521" w:type="dxa"/>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985"/>
        <w:gridCol w:w="4536"/>
      </w:tblGrid>
      <w:tr w:rsidR="004E1CEE" w14:paraId="43BB60BD" w14:textId="77777777">
        <w:trPr>
          <w:trHeight w:val="385"/>
        </w:trPr>
        <w:tc>
          <w:tcPr>
            <w:tcW w:w="9521"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0B1E56E" w14:textId="77777777" w:rsidR="004E1CEE" w:rsidRDefault="00AE1753">
            <w:pPr>
              <w:rPr>
                <w:szCs w:val="24"/>
                <w:lang w:eastAsia="lt-LT"/>
              </w:rPr>
            </w:pPr>
            <w:r>
              <w:rPr>
                <w:b/>
                <w:bCs/>
                <w:sz w:val="20"/>
                <w:lang w:eastAsia="lt-LT"/>
              </w:rPr>
              <w:t>Pildo savivaldybės administracijos tarnautojas</w:t>
            </w:r>
          </w:p>
        </w:tc>
      </w:tr>
      <w:tr w:rsidR="004E1CEE" w14:paraId="5A493C7A" w14:textId="77777777">
        <w:trPr>
          <w:cantSplit/>
          <w:trHeight w:val="788"/>
        </w:trPr>
        <w:tc>
          <w:tcPr>
            <w:tcW w:w="49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67AF9D9" w14:textId="77777777" w:rsidR="004E1CEE" w:rsidRDefault="00AE1753">
            <w:pPr>
              <w:ind w:right="5"/>
              <w:rPr>
                <w:szCs w:val="24"/>
                <w:lang w:eastAsia="lt-LT"/>
              </w:rPr>
            </w:pPr>
            <w:r>
              <w:rPr>
                <w:sz w:val="20"/>
                <w:lang w:eastAsia="lt-LT"/>
              </w:rPr>
              <w:t>Paraiška</w:t>
            </w:r>
          </w:p>
          <w:p w14:paraId="36CFA7D7" w14:textId="77777777" w:rsidR="004E1CEE" w:rsidRDefault="00AE1753">
            <w:pPr>
              <w:ind w:right="5"/>
              <w:rPr>
                <w:szCs w:val="24"/>
                <w:lang w:eastAsia="lt-LT"/>
              </w:rPr>
            </w:pPr>
            <w:r>
              <w:rPr>
                <w:b/>
                <w:bCs/>
                <w:sz w:val="20"/>
                <w:lang w:eastAsia="lt-LT"/>
              </w:rPr>
              <w:t xml:space="preserve">registruojama / neregistruojama </w:t>
            </w:r>
          </w:p>
          <w:p w14:paraId="5766AAD0" w14:textId="77777777" w:rsidR="004E1CEE" w:rsidRDefault="00AE1753">
            <w:pPr>
              <w:ind w:right="5"/>
              <w:rPr>
                <w:szCs w:val="24"/>
                <w:lang w:eastAsia="lt-LT"/>
              </w:rPr>
            </w:pPr>
            <w:r>
              <w:rPr>
                <w:sz w:val="20"/>
                <w:lang w:eastAsia="lt-LT"/>
              </w:rPr>
              <w:t>(kas nereikalinga, išbraukti)`</w:t>
            </w:r>
          </w:p>
        </w:tc>
        <w:tc>
          <w:tcPr>
            <w:tcW w:w="4536" w:type="dxa"/>
            <w:vMerge w:val="restart"/>
            <w:tcBorders>
              <w:top w:val="nil"/>
              <w:left w:val="nil"/>
              <w:bottom w:val="single" w:sz="8" w:space="0" w:color="auto"/>
              <w:right w:val="single" w:sz="8" w:space="0" w:color="auto"/>
            </w:tcBorders>
            <w:tcMar>
              <w:top w:w="0" w:type="dxa"/>
              <w:left w:w="108" w:type="dxa"/>
              <w:bottom w:w="0" w:type="dxa"/>
              <w:right w:w="108" w:type="dxa"/>
            </w:tcMar>
          </w:tcPr>
          <w:p w14:paraId="18B3C0E3" w14:textId="77777777" w:rsidR="004E1CEE" w:rsidRDefault="004E1CEE">
            <w:pPr>
              <w:rPr>
                <w:szCs w:val="24"/>
                <w:lang w:eastAsia="lt-LT"/>
              </w:rPr>
            </w:pPr>
          </w:p>
          <w:p w14:paraId="42FB7757" w14:textId="77777777" w:rsidR="004E1CEE" w:rsidRDefault="004E1CEE">
            <w:pPr>
              <w:jc w:val="center"/>
              <w:rPr>
                <w:szCs w:val="24"/>
                <w:lang w:eastAsia="lt-LT"/>
              </w:rPr>
            </w:pPr>
          </w:p>
          <w:p w14:paraId="441E2B42" w14:textId="77777777" w:rsidR="004E1CEE" w:rsidRDefault="004E1CEE">
            <w:pPr>
              <w:rPr>
                <w:szCs w:val="24"/>
                <w:lang w:eastAsia="lt-LT"/>
              </w:rPr>
            </w:pPr>
          </w:p>
          <w:p w14:paraId="546E56F8" w14:textId="77777777" w:rsidR="004E1CEE" w:rsidRDefault="004E1CEE">
            <w:pPr>
              <w:jc w:val="center"/>
              <w:rPr>
                <w:szCs w:val="24"/>
                <w:lang w:eastAsia="lt-LT"/>
              </w:rPr>
            </w:pPr>
          </w:p>
          <w:p w14:paraId="280B59B0" w14:textId="77777777" w:rsidR="004E1CEE" w:rsidRDefault="004E1CEE">
            <w:pPr>
              <w:jc w:val="center"/>
              <w:rPr>
                <w:szCs w:val="24"/>
                <w:lang w:eastAsia="lt-LT"/>
              </w:rPr>
            </w:pPr>
          </w:p>
          <w:p w14:paraId="567C7680" w14:textId="77777777" w:rsidR="004E1CEE" w:rsidRDefault="004E1CEE">
            <w:pPr>
              <w:jc w:val="center"/>
              <w:rPr>
                <w:szCs w:val="24"/>
                <w:lang w:eastAsia="lt-LT"/>
              </w:rPr>
            </w:pPr>
          </w:p>
          <w:p w14:paraId="7FDAE3DD" w14:textId="77777777" w:rsidR="004E1CEE" w:rsidRDefault="004E1CEE">
            <w:pPr>
              <w:jc w:val="center"/>
              <w:rPr>
                <w:szCs w:val="24"/>
                <w:lang w:eastAsia="lt-LT"/>
              </w:rPr>
            </w:pPr>
          </w:p>
          <w:p w14:paraId="0B648D8C" w14:textId="77777777" w:rsidR="004E1CEE" w:rsidRDefault="004E1CEE">
            <w:pPr>
              <w:jc w:val="center"/>
              <w:rPr>
                <w:szCs w:val="24"/>
                <w:lang w:eastAsia="lt-LT"/>
              </w:rPr>
            </w:pPr>
          </w:p>
          <w:p w14:paraId="2B96FBDE" w14:textId="77777777" w:rsidR="004E1CEE" w:rsidRDefault="00AE1753">
            <w:pPr>
              <w:jc w:val="center"/>
              <w:rPr>
                <w:szCs w:val="24"/>
                <w:lang w:eastAsia="lt-LT"/>
              </w:rPr>
            </w:pPr>
            <w:r>
              <w:rPr>
                <w:sz w:val="20"/>
                <w:lang w:eastAsia="lt-LT"/>
              </w:rPr>
              <w:t>(Dokumento gavimo registracijos žymos vieta)</w:t>
            </w:r>
          </w:p>
        </w:tc>
      </w:tr>
      <w:tr w:rsidR="004E1CEE" w14:paraId="2B814904" w14:textId="77777777">
        <w:trPr>
          <w:cantSplit/>
          <w:trHeight w:val="456"/>
        </w:trPr>
        <w:tc>
          <w:tcPr>
            <w:tcW w:w="49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6A20370" w14:textId="77777777" w:rsidR="004E1CEE" w:rsidRDefault="00AE1753">
            <w:pPr>
              <w:ind w:right="5"/>
              <w:rPr>
                <w:szCs w:val="24"/>
                <w:lang w:eastAsia="lt-LT"/>
              </w:rPr>
            </w:pPr>
            <w:r>
              <w:rPr>
                <w:sz w:val="20"/>
                <w:lang w:eastAsia="lt-LT"/>
              </w:rPr>
              <w:t>Registracijos Nr. /__/__/__/__/</w:t>
            </w:r>
          </w:p>
        </w:tc>
        <w:tc>
          <w:tcPr>
            <w:tcW w:w="0" w:type="auto"/>
            <w:vMerge/>
            <w:tcBorders>
              <w:top w:val="nil"/>
              <w:left w:val="nil"/>
              <w:bottom w:val="single" w:sz="8" w:space="0" w:color="auto"/>
              <w:right w:val="single" w:sz="8" w:space="0" w:color="auto"/>
            </w:tcBorders>
            <w:vAlign w:val="center"/>
            <w:hideMark/>
          </w:tcPr>
          <w:p w14:paraId="506AC7D6" w14:textId="77777777" w:rsidR="004E1CEE" w:rsidRDefault="004E1CEE">
            <w:pPr>
              <w:rPr>
                <w:szCs w:val="24"/>
                <w:lang w:eastAsia="lt-LT"/>
              </w:rPr>
            </w:pPr>
          </w:p>
        </w:tc>
      </w:tr>
      <w:tr w:rsidR="004E1CEE" w14:paraId="467BC664" w14:textId="77777777">
        <w:trPr>
          <w:cantSplit/>
          <w:trHeight w:val="286"/>
        </w:trPr>
        <w:tc>
          <w:tcPr>
            <w:tcW w:w="49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9DAE3FD" w14:textId="77777777" w:rsidR="004E1CEE" w:rsidRDefault="00AE1753">
            <w:pPr>
              <w:ind w:right="5"/>
              <w:rPr>
                <w:szCs w:val="24"/>
                <w:lang w:eastAsia="lt-LT"/>
              </w:rPr>
            </w:pPr>
            <w:r>
              <w:rPr>
                <w:sz w:val="20"/>
                <w:lang w:eastAsia="lt-LT"/>
              </w:rPr>
              <w:t xml:space="preserve">Registracijos data: </w:t>
            </w:r>
            <w:r>
              <w:rPr>
                <w:sz w:val="20"/>
                <w:lang w:eastAsia="lt-LT"/>
              </w:rPr>
              <w:t>2/0/__/__/-__/__/-__/__/</w:t>
            </w:r>
          </w:p>
        </w:tc>
        <w:tc>
          <w:tcPr>
            <w:tcW w:w="0" w:type="auto"/>
            <w:vMerge/>
            <w:tcBorders>
              <w:top w:val="nil"/>
              <w:left w:val="nil"/>
              <w:bottom w:val="single" w:sz="8" w:space="0" w:color="auto"/>
              <w:right w:val="single" w:sz="8" w:space="0" w:color="auto"/>
            </w:tcBorders>
            <w:vAlign w:val="center"/>
            <w:hideMark/>
          </w:tcPr>
          <w:p w14:paraId="7D6929F6" w14:textId="77777777" w:rsidR="004E1CEE" w:rsidRDefault="004E1CEE">
            <w:pPr>
              <w:rPr>
                <w:szCs w:val="24"/>
                <w:lang w:eastAsia="lt-LT"/>
              </w:rPr>
            </w:pPr>
          </w:p>
        </w:tc>
      </w:tr>
      <w:tr w:rsidR="004E1CEE" w14:paraId="21B0E694" w14:textId="77777777">
        <w:trPr>
          <w:trHeight w:val="360"/>
        </w:trPr>
        <w:tc>
          <w:tcPr>
            <w:tcW w:w="952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576C645" w14:textId="77777777" w:rsidR="004E1CEE" w:rsidRDefault="00AE1753">
            <w:pPr>
              <w:rPr>
                <w:szCs w:val="24"/>
                <w:lang w:eastAsia="lt-LT"/>
              </w:rPr>
            </w:pPr>
            <w:r>
              <w:rPr>
                <w:sz w:val="20"/>
                <w:lang w:eastAsia="lt-LT"/>
              </w:rPr>
              <w:t xml:space="preserve">Atsakingas tarnautojas </w:t>
            </w:r>
          </w:p>
          <w:p w14:paraId="08A0F3AD" w14:textId="77777777" w:rsidR="004E1CEE" w:rsidRDefault="00AE1753">
            <w:pPr>
              <w:rPr>
                <w:szCs w:val="24"/>
                <w:lang w:eastAsia="lt-LT"/>
              </w:rPr>
            </w:pPr>
            <w:r>
              <w:rPr>
                <w:sz w:val="20"/>
                <w:lang w:eastAsia="lt-LT"/>
              </w:rPr>
              <w:t>(vardas, pavardė, parašas)</w:t>
            </w:r>
          </w:p>
        </w:tc>
      </w:tr>
    </w:tbl>
    <w:p w14:paraId="1A8A6E1F" w14:textId="77777777" w:rsidR="004E1CEE" w:rsidRDefault="004E1CEE">
      <w:pPr>
        <w:ind w:right="28"/>
        <w:jc w:val="center"/>
        <w:rPr>
          <w:szCs w:val="24"/>
          <w:lang w:eastAsia="lt-LT"/>
        </w:rPr>
      </w:pPr>
    </w:p>
    <w:p w14:paraId="4BAF5123" w14:textId="77777777" w:rsidR="004E1CEE" w:rsidRDefault="00AE1753">
      <w:pPr>
        <w:ind w:right="28"/>
        <w:jc w:val="center"/>
        <w:rPr>
          <w:szCs w:val="24"/>
          <w:lang w:eastAsia="lt-LT"/>
        </w:rPr>
      </w:pPr>
      <w:r>
        <w:rPr>
          <w:szCs w:val="24"/>
          <w:lang w:eastAsia="lt-LT"/>
        </w:rPr>
        <w:t>________________________________________________________________</w:t>
      </w:r>
    </w:p>
    <w:p w14:paraId="1FC87632" w14:textId="77777777" w:rsidR="004E1CEE" w:rsidRDefault="00AE1753">
      <w:pPr>
        <w:ind w:right="28"/>
        <w:jc w:val="center"/>
        <w:rPr>
          <w:szCs w:val="24"/>
          <w:lang w:eastAsia="lt-LT"/>
        </w:rPr>
      </w:pPr>
      <w:r>
        <w:rPr>
          <w:sz w:val="22"/>
          <w:szCs w:val="22"/>
          <w:lang w:eastAsia="lt-LT"/>
        </w:rPr>
        <w:t>(pareiškėjo vardas ir pavardė / pavadinimas)</w:t>
      </w:r>
    </w:p>
    <w:p w14:paraId="686B24C4" w14:textId="77777777" w:rsidR="004E1CEE" w:rsidRDefault="004E1CEE">
      <w:pPr>
        <w:ind w:right="28"/>
        <w:rPr>
          <w:szCs w:val="24"/>
          <w:lang w:eastAsia="lt-LT"/>
        </w:rPr>
      </w:pPr>
    </w:p>
    <w:p w14:paraId="716E73C7" w14:textId="77777777" w:rsidR="004E1CEE" w:rsidRDefault="00AE1753">
      <w:pPr>
        <w:ind w:right="28"/>
        <w:jc w:val="center"/>
        <w:rPr>
          <w:szCs w:val="24"/>
          <w:lang w:eastAsia="lt-LT"/>
        </w:rPr>
      </w:pPr>
      <w:r>
        <w:rPr>
          <w:szCs w:val="24"/>
          <w:lang w:eastAsia="lt-LT"/>
        </w:rPr>
        <w:t>________________________________________________________________</w:t>
      </w:r>
    </w:p>
    <w:p w14:paraId="355C8DCF" w14:textId="77777777" w:rsidR="004E1CEE" w:rsidRDefault="00AE1753">
      <w:pPr>
        <w:ind w:right="28"/>
        <w:jc w:val="center"/>
        <w:rPr>
          <w:szCs w:val="24"/>
          <w:lang w:eastAsia="lt-LT"/>
        </w:rPr>
      </w:pPr>
      <w:r>
        <w:rPr>
          <w:sz w:val="22"/>
          <w:szCs w:val="22"/>
          <w:lang w:eastAsia="lt-LT"/>
        </w:rPr>
        <w:t>(asmens / įmonės kodas)</w:t>
      </w:r>
    </w:p>
    <w:p w14:paraId="3AB9030F" w14:textId="77777777" w:rsidR="004E1CEE" w:rsidRDefault="004E1CEE">
      <w:pPr>
        <w:rPr>
          <w:szCs w:val="24"/>
          <w:lang w:eastAsia="lt-LT"/>
        </w:rPr>
      </w:pPr>
    </w:p>
    <w:p w14:paraId="66B72D84" w14:textId="77777777" w:rsidR="004E1CEE" w:rsidRDefault="00AE1753">
      <w:pPr>
        <w:rPr>
          <w:szCs w:val="24"/>
          <w:lang w:eastAsia="lt-LT"/>
        </w:rPr>
      </w:pPr>
      <w:r>
        <w:rPr>
          <w:sz w:val="22"/>
          <w:szCs w:val="22"/>
          <w:lang w:eastAsia="lt-LT"/>
        </w:rPr>
        <w:t>____________________________ savivaldybės administracijai</w:t>
      </w:r>
    </w:p>
    <w:p w14:paraId="1C59FD58" w14:textId="77777777" w:rsidR="004E1CEE" w:rsidRDefault="004E1CEE">
      <w:pPr>
        <w:rPr>
          <w:sz w:val="22"/>
          <w:szCs w:val="22"/>
          <w:lang w:eastAsia="lt-LT"/>
        </w:rPr>
      </w:pPr>
    </w:p>
    <w:p w14:paraId="4358CB05" w14:textId="77777777" w:rsidR="004E1CEE" w:rsidRDefault="00AE1753">
      <w:pPr>
        <w:keepNext/>
        <w:jc w:val="center"/>
        <w:rPr>
          <w:szCs w:val="24"/>
          <w:lang w:eastAsia="lt-LT"/>
        </w:rPr>
      </w:pPr>
      <w:r>
        <w:rPr>
          <w:b/>
          <w:bCs/>
          <w:sz w:val="22"/>
          <w:szCs w:val="22"/>
          <w:lang w:eastAsia="lt-LT"/>
        </w:rPr>
        <w:t>PARAIŠKA DĖL PALŪKANŲ, SUMOKĖTŲ FINANSŲ ĮSTAIGAI UŽ  PASKOLĄ INVESTICIJOMS FINANSUOTI ARBA FINANSINĖS NUOMOS (LIZINGO) BENDROVEI</w:t>
      </w:r>
      <w:r>
        <w:rPr>
          <w:sz w:val="22"/>
          <w:szCs w:val="22"/>
          <w:lang w:eastAsia="lt-LT"/>
        </w:rPr>
        <w:t xml:space="preserve"> </w:t>
      </w:r>
      <w:r>
        <w:rPr>
          <w:b/>
          <w:bCs/>
          <w:sz w:val="22"/>
          <w:szCs w:val="22"/>
          <w:lang w:eastAsia="lt-LT"/>
        </w:rPr>
        <w:t>UŽ FINANSINE NUOMA (LIZINGU) ĮSIGYJAMĄ TURTĄ BE UAB ŽEMĖS ŪKIO PASKOLŲ GARANTIJŲ FONDO GARANTIJOS, KOMPENSACIJOS IŠMOKĖJIMO</w:t>
      </w:r>
    </w:p>
    <w:p w14:paraId="4071658B" w14:textId="77777777" w:rsidR="004E1CEE" w:rsidRDefault="004E1CEE">
      <w:pPr>
        <w:jc w:val="center"/>
        <w:rPr>
          <w:szCs w:val="24"/>
          <w:lang w:eastAsia="lt-LT"/>
        </w:rPr>
      </w:pPr>
    </w:p>
    <w:p w14:paraId="59516075" w14:textId="77777777" w:rsidR="004E1CEE" w:rsidRDefault="00AE1753">
      <w:pPr>
        <w:jc w:val="center"/>
        <w:rPr>
          <w:szCs w:val="24"/>
          <w:lang w:eastAsia="lt-LT"/>
        </w:rPr>
      </w:pPr>
      <w:r>
        <w:rPr>
          <w:sz w:val="22"/>
          <w:szCs w:val="22"/>
          <w:lang w:eastAsia="lt-LT"/>
        </w:rPr>
        <w:t>__</w:t>
      </w:r>
      <w:r>
        <w:rPr>
          <w:sz w:val="22"/>
          <w:szCs w:val="22"/>
          <w:lang w:eastAsia="lt-LT"/>
        </w:rPr>
        <w:t>___________</w:t>
      </w:r>
    </w:p>
    <w:p w14:paraId="21EE55FA" w14:textId="77777777" w:rsidR="004E1CEE" w:rsidRDefault="00AE1753">
      <w:pPr>
        <w:jc w:val="center"/>
        <w:rPr>
          <w:szCs w:val="24"/>
          <w:lang w:eastAsia="lt-LT"/>
        </w:rPr>
      </w:pPr>
      <w:r>
        <w:rPr>
          <w:sz w:val="22"/>
          <w:szCs w:val="22"/>
          <w:lang w:eastAsia="lt-LT"/>
        </w:rPr>
        <w:t>(data)</w:t>
      </w:r>
    </w:p>
    <w:p w14:paraId="4F6519C2" w14:textId="77777777" w:rsidR="004E1CEE" w:rsidRDefault="004E1CEE">
      <w:pPr>
        <w:rPr>
          <w:szCs w:val="24"/>
          <w:lang w:eastAsia="lt-LT"/>
        </w:rPr>
      </w:pPr>
    </w:p>
    <w:p w14:paraId="7499FB52" w14:textId="77777777" w:rsidR="004E1CEE" w:rsidRDefault="00AE1753">
      <w:pPr>
        <w:keepNext/>
        <w:rPr>
          <w:szCs w:val="24"/>
          <w:lang w:eastAsia="lt-LT"/>
        </w:rPr>
      </w:pPr>
      <w:r>
        <w:rPr>
          <w:b/>
          <w:bCs/>
          <w:szCs w:val="24"/>
          <w:lang w:eastAsia="lt-LT"/>
        </w:rPr>
        <w:t xml:space="preserve">1. </w:t>
      </w:r>
      <w:r>
        <w:rPr>
          <w:b/>
          <w:bCs/>
          <w:sz w:val="22"/>
          <w:szCs w:val="22"/>
          <w:lang w:eastAsia="lt-LT"/>
        </w:rPr>
        <w:t>PAREIŠKĖJO DUOMENYS</w:t>
      </w:r>
    </w:p>
    <w:p w14:paraId="524B5C71" w14:textId="77777777" w:rsidR="004E1CEE" w:rsidRDefault="004E1CEE">
      <w:pPr>
        <w:rPr>
          <w:szCs w:val="24"/>
          <w:lang w:eastAsia="lt-LT"/>
        </w:rPr>
      </w:pPr>
    </w:p>
    <w:tbl>
      <w:tblPr>
        <w:tblW w:w="9521" w:type="dxa"/>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29"/>
        <w:gridCol w:w="2715"/>
        <w:gridCol w:w="4677"/>
      </w:tblGrid>
      <w:tr w:rsidR="004E1CEE" w14:paraId="459860E2" w14:textId="77777777">
        <w:trPr>
          <w:cantSplit/>
          <w:trHeight w:val="128"/>
        </w:trPr>
        <w:tc>
          <w:tcPr>
            <w:tcW w:w="2129" w:type="dxa"/>
            <w:vMerge w:val="restart"/>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hideMark/>
          </w:tcPr>
          <w:p w14:paraId="30264B5F" w14:textId="77777777" w:rsidR="004E1CEE" w:rsidRDefault="00AE1753">
            <w:pPr>
              <w:rPr>
                <w:szCs w:val="24"/>
                <w:lang w:eastAsia="lt-LT"/>
              </w:rPr>
            </w:pPr>
            <w:r>
              <w:rPr>
                <w:sz w:val="22"/>
                <w:szCs w:val="22"/>
                <w:lang w:eastAsia="lt-LT"/>
              </w:rPr>
              <w:t>Rekvizitai</w:t>
            </w:r>
          </w:p>
        </w:tc>
        <w:tc>
          <w:tcPr>
            <w:tcW w:w="271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82639B4" w14:textId="77777777" w:rsidR="004E1CEE" w:rsidRDefault="00AE1753">
            <w:pPr>
              <w:rPr>
                <w:szCs w:val="24"/>
                <w:lang w:eastAsia="lt-LT"/>
              </w:rPr>
            </w:pPr>
            <w:r>
              <w:rPr>
                <w:sz w:val="22"/>
                <w:szCs w:val="22"/>
                <w:lang w:eastAsia="lt-LT"/>
              </w:rPr>
              <w:t>Vardas ir pavardė / pavadinimas</w:t>
            </w:r>
          </w:p>
        </w:tc>
        <w:tc>
          <w:tcPr>
            <w:tcW w:w="467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D807F16" w14:textId="77777777" w:rsidR="004E1CEE" w:rsidRDefault="004E1CEE">
            <w:pPr>
              <w:jc w:val="both"/>
              <w:rPr>
                <w:lang w:eastAsia="lt-LT"/>
              </w:rPr>
            </w:pPr>
          </w:p>
        </w:tc>
      </w:tr>
      <w:tr w:rsidR="004E1CEE" w14:paraId="03C39C0C" w14:textId="77777777">
        <w:trPr>
          <w:cantSplit/>
          <w:trHeight w:val="224"/>
        </w:trPr>
        <w:tc>
          <w:tcPr>
            <w:tcW w:w="0" w:type="auto"/>
            <w:vMerge/>
            <w:tcBorders>
              <w:top w:val="single" w:sz="8" w:space="0" w:color="auto"/>
              <w:left w:val="single" w:sz="8" w:space="0" w:color="auto"/>
              <w:bottom w:val="single" w:sz="4" w:space="0" w:color="auto"/>
              <w:right w:val="single" w:sz="8" w:space="0" w:color="auto"/>
            </w:tcBorders>
            <w:vAlign w:val="center"/>
            <w:hideMark/>
          </w:tcPr>
          <w:p w14:paraId="01C99B8B" w14:textId="77777777" w:rsidR="004E1CEE" w:rsidRDefault="004E1CEE">
            <w:pPr>
              <w:rPr>
                <w:szCs w:val="24"/>
                <w:lang w:eastAsia="lt-LT"/>
              </w:rPr>
            </w:pPr>
          </w:p>
        </w:tc>
        <w:tc>
          <w:tcPr>
            <w:tcW w:w="2715" w:type="dxa"/>
            <w:tcBorders>
              <w:top w:val="nil"/>
              <w:left w:val="nil"/>
              <w:bottom w:val="single" w:sz="8" w:space="0" w:color="auto"/>
              <w:right w:val="single" w:sz="8" w:space="0" w:color="auto"/>
            </w:tcBorders>
            <w:tcMar>
              <w:top w:w="0" w:type="dxa"/>
              <w:left w:w="108" w:type="dxa"/>
              <w:bottom w:w="0" w:type="dxa"/>
              <w:right w:w="108" w:type="dxa"/>
            </w:tcMar>
            <w:hideMark/>
          </w:tcPr>
          <w:p w14:paraId="2E60C404" w14:textId="77777777" w:rsidR="004E1CEE" w:rsidRDefault="00AE1753">
            <w:pPr>
              <w:rPr>
                <w:szCs w:val="24"/>
                <w:lang w:eastAsia="lt-LT"/>
              </w:rPr>
            </w:pPr>
            <w:r>
              <w:rPr>
                <w:sz w:val="22"/>
                <w:szCs w:val="22"/>
                <w:lang w:eastAsia="lt-LT"/>
              </w:rPr>
              <w:t>Teisinė forma (pildo tik juridiniai asmenys)</w:t>
            </w:r>
          </w:p>
        </w:tc>
        <w:tc>
          <w:tcPr>
            <w:tcW w:w="4677" w:type="dxa"/>
            <w:tcBorders>
              <w:top w:val="nil"/>
              <w:left w:val="nil"/>
              <w:bottom w:val="single" w:sz="8" w:space="0" w:color="auto"/>
              <w:right w:val="single" w:sz="8" w:space="0" w:color="auto"/>
            </w:tcBorders>
            <w:tcMar>
              <w:top w:w="0" w:type="dxa"/>
              <w:left w:w="108" w:type="dxa"/>
              <w:bottom w:w="0" w:type="dxa"/>
              <w:right w:w="108" w:type="dxa"/>
            </w:tcMar>
            <w:hideMark/>
          </w:tcPr>
          <w:p w14:paraId="514CA0DA" w14:textId="77777777" w:rsidR="004E1CEE" w:rsidRDefault="004E1CEE">
            <w:pPr>
              <w:jc w:val="both"/>
              <w:rPr>
                <w:lang w:eastAsia="lt-LT"/>
              </w:rPr>
            </w:pPr>
          </w:p>
        </w:tc>
      </w:tr>
      <w:tr w:rsidR="004E1CEE" w14:paraId="4CAFCCC5" w14:textId="77777777">
        <w:trPr>
          <w:cantSplit/>
          <w:trHeight w:val="127"/>
        </w:trPr>
        <w:tc>
          <w:tcPr>
            <w:tcW w:w="0" w:type="auto"/>
            <w:vMerge/>
            <w:tcBorders>
              <w:top w:val="single" w:sz="8" w:space="0" w:color="auto"/>
              <w:left w:val="single" w:sz="8" w:space="0" w:color="auto"/>
              <w:bottom w:val="single" w:sz="4" w:space="0" w:color="auto"/>
              <w:right w:val="single" w:sz="8" w:space="0" w:color="auto"/>
            </w:tcBorders>
            <w:vAlign w:val="center"/>
            <w:hideMark/>
          </w:tcPr>
          <w:p w14:paraId="02462B77" w14:textId="77777777" w:rsidR="004E1CEE" w:rsidRDefault="004E1CEE">
            <w:pPr>
              <w:rPr>
                <w:szCs w:val="24"/>
                <w:lang w:eastAsia="lt-LT"/>
              </w:rPr>
            </w:pPr>
          </w:p>
        </w:tc>
        <w:tc>
          <w:tcPr>
            <w:tcW w:w="2715" w:type="dxa"/>
            <w:tcBorders>
              <w:top w:val="nil"/>
              <w:left w:val="nil"/>
              <w:bottom w:val="single" w:sz="8" w:space="0" w:color="auto"/>
              <w:right w:val="single" w:sz="8" w:space="0" w:color="auto"/>
            </w:tcBorders>
            <w:tcMar>
              <w:top w:w="0" w:type="dxa"/>
              <w:left w:w="108" w:type="dxa"/>
              <w:bottom w:w="0" w:type="dxa"/>
              <w:right w:w="108" w:type="dxa"/>
            </w:tcMar>
            <w:hideMark/>
          </w:tcPr>
          <w:p w14:paraId="58FE230F" w14:textId="77777777" w:rsidR="004E1CEE" w:rsidRDefault="00AE1753">
            <w:pPr>
              <w:rPr>
                <w:szCs w:val="24"/>
                <w:lang w:eastAsia="lt-LT"/>
              </w:rPr>
            </w:pPr>
            <w:r>
              <w:rPr>
                <w:sz w:val="22"/>
                <w:szCs w:val="22"/>
                <w:lang w:eastAsia="lt-LT"/>
              </w:rPr>
              <w:t>Vadovo vardas, pavardė, tel. Nr. (pildo tik juridiniai asmenys)</w:t>
            </w:r>
          </w:p>
        </w:tc>
        <w:tc>
          <w:tcPr>
            <w:tcW w:w="4677" w:type="dxa"/>
            <w:tcBorders>
              <w:top w:val="nil"/>
              <w:left w:val="nil"/>
              <w:bottom w:val="single" w:sz="8" w:space="0" w:color="auto"/>
              <w:right w:val="single" w:sz="8" w:space="0" w:color="auto"/>
            </w:tcBorders>
            <w:tcMar>
              <w:top w:w="0" w:type="dxa"/>
              <w:left w:w="108" w:type="dxa"/>
              <w:bottom w:w="0" w:type="dxa"/>
              <w:right w:w="108" w:type="dxa"/>
            </w:tcMar>
            <w:hideMark/>
          </w:tcPr>
          <w:p w14:paraId="2893E473" w14:textId="77777777" w:rsidR="004E1CEE" w:rsidRDefault="004E1CEE">
            <w:pPr>
              <w:jc w:val="both"/>
              <w:rPr>
                <w:lang w:eastAsia="lt-LT"/>
              </w:rPr>
            </w:pPr>
          </w:p>
        </w:tc>
      </w:tr>
      <w:tr w:rsidR="004E1CEE" w14:paraId="5DCCB5B3" w14:textId="77777777">
        <w:trPr>
          <w:cantSplit/>
          <w:trHeight w:val="127"/>
        </w:trPr>
        <w:tc>
          <w:tcPr>
            <w:tcW w:w="0" w:type="auto"/>
            <w:vMerge/>
            <w:tcBorders>
              <w:top w:val="single" w:sz="8" w:space="0" w:color="auto"/>
              <w:left w:val="single" w:sz="8" w:space="0" w:color="auto"/>
              <w:bottom w:val="single" w:sz="4" w:space="0" w:color="auto"/>
              <w:right w:val="single" w:sz="8" w:space="0" w:color="auto"/>
            </w:tcBorders>
            <w:vAlign w:val="center"/>
            <w:hideMark/>
          </w:tcPr>
          <w:p w14:paraId="0F4F75DD" w14:textId="77777777" w:rsidR="004E1CEE" w:rsidRDefault="004E1CEE">
            <w:pPr>
              <w:rPr>
                <w:szCs w:val="24"/>
                <w:lang w:eastAsia="lt-LT"/>
              </w:rPr>
            </w:pPr>
          </w:p>
        </w:tc>
        <w:tc>
          <w:tcPr>
            <w:tcW w:w="2715" w:type="dxa"/>
            <w:tcBorders>
              <w:top w:val="nil"/>
              <w:left w:val="nil"/>
              <w:bottom w:val="single" w:sz="4" w:space="0" w:color="auto"/>
              <w:right w:val="single" w:sz="8" w:space="0" w:color="auto"/>
            </w:tcBorders>
            <w:tcMar>
              <w:top w:w="0" w:type="dxa"/>
              <w:left w:w="108" w:type="dxa"/>
              <w:bottom w:w="0" w:type="dxa"/>
              <w:right w:w="108" w:type="dxa"/>
            </w:tcMar>
            <w:hideMark/>
          </w:tcPr>
          <w:p w14:paraId="76696005" w14:textId="77777777" w:rsidR="004E1CEE" w:rsidRDefault="00AE1753">
            <w:pPr>
              <w:rPr>
                <w:szCs w:val="24"/>
                <w:lang w:eastAsia="lt-LT"/>
              </w:rPr>
            </w:pPr>
            <w:r>
              <w:rPr>
                <w:sz w:val="22"/>
                <w:szCs w:val="22"/>
                <w:lang w:eastAsia="lt-LT"/>
              </w:rPr>
              <w:t xml:space="preserve">Finansininko vardas, pavardė, tel. Nr. (pildo </w:t>
            </w:r>
            <w:r>
              <w:rPr>
                <w:sz w:val="22"/>
                <w:szCs w:val="22"/>
                <w:lang w:eastAsia="lt-LT"/>
              </w:rPr>
              <w:t>tik juridiniai asmenys)</w:t>
            </w:r>
          </w:p>
        </w:tc>
        <w:tc>
          <w:tcPr>
            <w:tcW w:w="4677" w:type="dxa"/>
            <w:tcBorders>
              <w:top w:val="nil"/>
              <w:left w:val="nil"/>
              <w:bottom w:val="single" w:sz="4" w:space="0" w:color="auto"/>
              <w:right w:val="single" w:sz="8" w:space="0" w:color="auto"/>
            </w:tcBorders>
            <w:tcMar>
              <w:top w:w="0" w:type="dxa"/>
              <w:left w:w="108" w:type="dxa"/>
              <w:bottom w:w="0" w:type="dxa"/>
              <w:right w:w="108" w:type="dxa"/>
            </w:tcMar>
            <w:hideMark/>
          </w:tcPr>
          <w:p w14:paraId="43959D9F" w14:textId="77777777" w:rsidR="004E1CEE" w:rsidRDefault="004E1CEE">
            <w:pPr>
              <w:jc w:val="both"/>
              <w:rPr>
                <w:lang w:eastAsia="lt-LT"/>
              </w:rPr>
            </w:pPr>
          </w:p>
        </w:tc>
      </w:tr>
      <w:tr w:rsidR="004E1CEE" w14:paraId="5BDAF6B2" w14:textId="77777777">
        <w:trPr>
          <w:cantSplit/>
          <w:trHeight w:val="122"/>
        </w:trPr>
        <w:tc>
          <w:tcPr>
            <w:tcW w:w="0" w:type="auto"/>
            <w:vMerge/>
            <w:tcBorders>
              <w:top w:val="single" w:sz="8" w:space="0" w:color="auto"/>
              <w:left w:val="single" w:sz="8" w:space="0" w:color="auto"/>
              <w:bottom w:val="single" w:sz="4" w:space="0" w:color="auto"/>
              <w:right w:val="single" w:sz="8" w:space="0" w:color="auto"/>
            </w:tcBorders>
            <w:vAlign w:val="center"/>
            <w:hideMark/>
          </w:tcPr>
          <w:p w14:paraId="1163852C" w14:textId="77777777" w:rsidR="004E1CEE" w:rsidRDefault="004E1CEE">
            <w:pPr>
              <w:rPr>
                <w:szCs w:val="24"/>
                <w:lang w:eastAsia="lt-LT"/>
              </w:rPr>
            </w:pPr>
          </w:p>
        </w:tc>
        <w:tc>
          <w:tcPr>
            <w:tcW w:w="271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hideMark/>
          </w:tcPr>
          <w:p w14:paraId="31F8A71A" w14:textId="77777777" w:rsidR="004E1CEE" w:rsidRDefault="00AE1753">
            <w:pPr>
              <w:rPr>
                <w:szCs w:val="24"/>
                <w:lang w:eastAsia="lt-LT"/>
              </w:rPr>
            </w:pPr>
            <w:r>
              <w:rPr>
                <w:sz w:val="22"/>
                <w:szCs w:val="22"/>
                <w:lang w:eastAsia="lt-LT"/>
              </w:rPr>
              <w:t>Adresas:</w:t>
            </w:r>
          </w:p>
          <w:p w14:paraId="2B2F5A2D" w14:textId="77777777" w:rsidR="004E1CEE" w:rsidRDefault="00AE1753">
            <w:pPr>
              <w:rPr>
                <w:szCs w:val="24"/>
                <w:lang w:eastAsia="lt-LT"/>
              </w:rPr>
            </w:pPr>
            <w:r>
              <w:rPr>
                <w:sz w:val="22"/>
                <w:szCs w:val="22"/>
                <w:lang w:eastAsia="lt-LT"/>
              </w:rPr>
              <w:t>gatvė, namo numeris, pašto indeksas, vietovė</w:t>
            </w:r>
          </w:p>
        </w:tc>
        <w:tc>
          <w:tcPr>
            <w:tcW w:w="4677"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14:paraId="52A33FFF" w14:textId="77777777" w:rsidR="004E1CEE" w:rsidRDefault="004E1CEE">
            <w:pPr>
              <w:jc w:val="both"/>
              <w:rPr>
                <w:lang w:eastAsia="lt-LT"/>
              </w:rPr>
            </w:pPr>
          </w:p>
        </w:tc>
      </w:tr>
      <w:tr w:rsidR="004E1CEE" w14:paraId="6F4F582A" w14:textId="77777777">
        <w:trPr>
          <w:cantSplit/>
          <w:trHeight w:val="122"/>
        </w:trPr>
        <w:tc>
          <w:tcPr>
            <w:tcW w:w="0" w:type="auto"/>
            <w:vMerge/>
            <w:tcBorders>
              <w:top w:val="single" w:sz="8" w:space="0" w:color="auto"/>
              <w:left w:val="single" w:sz="8" w:space="0" w:color="auto"/>
              <w:bottom w:val="single" w:sz="4" w:space="0" w:color="auto"/>
              <w:right w:val="single" w:sz="8" w:space="0" w:color="auto"/>
            </w:tcBorders>
            <w:vAlign w:val="center"/>
            <w:hideMark/>
          </w:tcPr>
          <w:p w14:paraId="7A36FB6E" w14:textId="77777777" w:rsidR="004E1CEE" w:rsidRDefault="004E1CEE">
            <w:pPr>
              <w:rPr>
                <w:szCs w:val="24"/>
                <w:lang w:eastAsia="lt-LT"/>
              </w:rPr>
            </w:pPr>
          </w:p>
        </w:tc>
        <w:tc>
          <w:tcPr>
            <w:tcW w:w="2715"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hideMark/>
          </w:tcPr>
          <w:p w14:paraId="2A5892F7" w14:textId="77777777" w:rsidR="004E1CEE" w:rsidRDefault="00AE1753">
            <w:pPr>
              <w:rPr>
                <w:szCs w:val="24"/>
                <w:lang w:eastAsia="lt-LT"/>
              </w:rPr>
            </w:pPr>
            <w:r>
              <w:rPr>
                <w:sz w:val="22"/>
                <w:szCs w:val="22"/>
                <w:lang w:eastAsia="lt-LT"/>
              </w:rPr>
              <w:t>Tel. Nr.</w:t>
            </w:r>
          </w:p>
        </w:tc>
        <w:tc>
          <w:tcPr>
            <w:tcW w:w="4677" w:type="dxa"/>
            <w:tcBorders>
              <w:top w:val="single" w:sz="4" w:space="0" w:color="auto"/>
              <w:left w:val="nil"/>
              <w:bottom w:val="single" w:sz="8" w:space="0" w:color="auto"/>
              <w:right w:val="single" w:sz="4" w:space="0" w:color="auto"/>
            </w:tcBorders>
            <w:tcMar>
              <w:top w:w="0" w:type="dxa"/>
              <w:left w:w="108" w:type="dxa"/>
              <w:bottom w:w="0" w:type="dxa"/>
              <w:right w:w="108" w:type="dxa"/>
            </w:tcMar>
            <w:hideMark/>
          </w:tcPr>
          <w:p w14:paraId="230AC5B4" w14:textId="77777777" w:rsidR="004E1CEE" w:rsidRDefault="004E1CEE">
            <w:pPr>
              <w:jc w:val="both"/>
              <w:rPr>
                <w:lang w:eastAsia="lt-LT"/>
              </w:rPr>
            </w:pPr>
          </w:p>
        </w:tc>
      </w:tr>
      <w:tr w:rsidR="004E1CEE" w14:paraId="6177D759" w14:textId="77777777">
        <w:trPr>
          <w:cantSplit/>
          <w:trHeight w:val="122"/>
        </w:trPr>
        <w:tc>
          <w:tcPr>
            <w:tcW w:w="0" w:type="auto"/>
            <w:vMerge/>
            <w:tcBorders>
              <w:top w:val="single" w:sz="8" w:space="0" w:color="auto"/>
              <w:left w:val="single" w:sz="8" w:space="0" w:color="auto"/>
              <w:bottom w:val="single" w:sz="4" w:space="0" w:color="auto"/>
              <w:right w:val="single" w:sz="8" w:space="0" w:color="auto"/>
            </w:tcBorders>
            <w:vAlign w:val="center"/>
            <w:hideMark/>
          </w:tcPr>
          <w:p w14:paraId="51F631ED" w14:textId="77777777" w:rsidR="004E1CEE" w:rsidRDefault="004E1CEE">
            <w:pPr>
              <w:rPr>
                <w:szCs w:val="24"/>
                <w:lang w:eastAsia="lt-LT"/>
              </w:rPr>
            </w:pPr>
          </w:p>
        </w:tc>
        <w:tc>
          <w:tcPr>
            <w:tcW w:w="2715"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14:paraId="6CE635E0" w14:textId="77777777" w:rsidR="004E1CEE" w:rsidRDefault="00AE1753">
            <w:pPr>
              <w:rPr>
                <w:szCs w:val="24"/>
                <w:lang w:eastAsia="lt-LT"/>
              </w:rPr>
            </w:pPr>
            <w:r>
              <w:rPr>
                <w:sz w:val="22"/>
                <w:szCs w:val="22"/>
                <w:lang w:eastAsia="lt-LT"/>
              </w:rPr>
              <w:t>Fakso Nr.</w:t>
            </w:r>
          </w:p>
        </w:tc>
        <w:tc>
          <w:tcPr>
            <w:tcW w:w="4677" w:type="dxa"/>
            <w:tcBorders>
              <w:top w:val="single" w:sz="8" w:space="0" w:color="auto"/>
              <w:left w:val="nil"/>
              <w:bottom w:val="single" w:sz="8" w:space="0" w:color="auto"/>
              <w:right w:val="single" w:sz="4" w:space="0" w:color="auto"/>
            </w:tcBorders>
            <w:tcMar>
              <w:top w:w="0" w:type="dxa"/>
              <w:left w:w="108" w:type="dxa"/>
              <w:bottom w:w="0" w:type="dxa"/>
              <w:right w:w="108" w:type="dxa"/>
            </w:tcMar>
            <w:hideMark/>
          </w:tcPr>
          <w:p w14:paraId="56ADB7FA" w14:textId="77777777" w:rsidR="004E1CEE" w:rsidRDefault="004E1CEE">
            <w:pPr>
              <w:jc w:val="both"/>
              <w:rPr>
                <w:lang w:eastAsia="lt-LT"/>
              </w:rPr>
            </w:pPr>
          </w:p>
        </w:tc>
      </w:tr>
      <w:tr w:rsidR="004E1CEE" w14:paraId="11B5D03D" w14:textId="77777777">
        <w:trPr>
          <w:cantSplit/>
          <w:trHeight w:val="122"/>
        </w:trPr>
        <w:tc>
          <w:tcPr>
            <w:tcW w:w="0" w:type="auto"/>
            <w:vMerge/>
            <w:tcBorders>
              <w:top w:val="single" w:sz="8" w:space="0" w:color="auto"/>
              <w:left w:val="single" w:sz="8" w:space="0" w:color="auto"/>
              <w:bottom w:val="single" w:sz="4" w:space="0" w:color="auto"/>
              <w:right w:val="single" w:sz="8" w:space="0" w:color="auto"/>
            </w:tcBorders>
            <w:vAlign w:val="center"/>
            <w:hideMark/>
          </w:tcPr>
          <w:p w14:paraId="4D8D4FE4" w14:textId="77777777" w:rsidR="004E1CEE" w:rsidRDefault="004E1CEE">
            <w:pPr>
              <w:rPr>
                <w:szCs w:val="24"/>
                <w:lang w:eastAsia="lt-LT"/>
              </w:rPr>
            </w:pPr>
          </w:p>
        </w:tc>
        <w:tc>
          <w:tcPr>
            <w:tcW w:w="2715" w:type="dxa"/>
            <w:tcBorders>
              <w:top w:val="single" w:sz="8" w:space="0" w:color="auto"/>
              <w:left w:val="single" w:sz="4" w:space="0" w:color="auto"/>
              <w:bottom w:val="single" w:sz="4" w:space="0" w:color="auto"/>
              <w:right w:val="single" w:sz="8" w:space="0" w:color="auto"/>
            </w:tcBorders>
            <w:tcMar>
              <w:top w:w="0" w:type="dxa"/>
              <w:left w:w="108" w:type="dxa"/>
              <w:bottom w:w="0" w:type="dxa"/>
              <w:right w:w="108" w:type="dxa"/>
            </w:tcMar>
            <w:hideMark/>
          </w:tcPr>
          <w:p w14:paraId="413EC082" w14:textId="77777777" w:rsidR="004E1CEE" w:rsidRDefault="00AE1753">
            <w:pPr>
              <w:rPr>
                <w:szCs w:val="24"/>
                <w:lang w:eastAsia="lt-LT"/>
              </w:rPr>
            </w:pPr>
            <w:r>
              <w:rPr>
                <w:sz w:val="22"/>
                <w:szCs w:val="22"/>
                <w:lang w:eastAsia="lt-LT"/>
              </w:rPr>
              <w:t>El. p. adresas</w:t>
            </w:r>
          </w:p>
        </w:tc>
        <w:tc>
          <w:tcPr>
            <w:tcW w:w="4677" w:type="dxa"/>
            <w:tcBorders>
              <w:top w:val="single" w:sz="8" w:space="0" w:color="auto"/>
              <w:left w:val="nil"/>
              <w:bottom w:val="single" w:sz="4" w:space="0" w:color="auto"/>
              <w:right w:val="single" w:sz="4" w:space="0" w:color="auto"/>
            </w:tcBorders>
            <w:tcMar>
              <w:top w:w="0" w:type="dxa"/>
              <w:left w:w="108" w:type="dxa"/>
              <w:bottom w:w="0" w:type="dxa"/>
              <w:right w:w="108" w:type="dxa"/>
            </w:tcMar>
            <w:hideMark/>
          </w:tcPr>
          <w:p w14:paraId="1F6C1D89" w14:textId="77777777" w:rsidR="004E1CEE" w:rsidRDefault="004E1CEE">
            <w:pPr>
              <w:jc w:val="both"/>
              <w:rPr>
                <w:lang w:eastAsia="lt-LT"/>
              </w:rPr>
            </w:pPr>
          </w:p>
        </w:tc>
      </w:tr>
      <w:tr w:rsidR="004E1CEE" w14:paraId="6B957A2B" w14:textId="77777777">
        <w:trPr>
          <w:cantSplit/>
          <w:trHeight w:val="122"/>
        </w:trPr>
        <w:tc>
          <w:tcPr>
            <w:tcW w:w="2129" w:type="dxa"/>
            <w:vMerge w:val="restart"/>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hideMark/>
          </w:tcPr>
          <w:p w14:paraId="070261DF" w14:textId="77777777" w:rsidR="004E1CEE" w:rsidRDefault="00AE1753">
            <w:pPr>
              <w:rPr>
                <w:szCs w:val="24"/>
                <w:lang w:eastAsia="lt-LT"/>
              </w:rPr>
            </w:pPr>
            <w:r>
              <w:rPr>
                <w:szCs w:val="24"/>
                <w:lang w:eastAsia="lt-LT"/>
              </w:rPr>
              <w:br w:type="page"/>
              <w:t> </w:t>
            </w:r>
          </w:p>
        </w:tc>
        <w:tc>
          <w:tcPr>
            <w:tcW w:w="2715"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017153D9" w14:textId="77777777" w:rsidR="004E1CEE" w:rsidRDefault="00AE1753">
            <w:pPr>
              <w:rPr>
                <w:szCs w:val="24"/>
                <w:lang w:eastAsia="lt-LT"/>
              </w:rPr>
            </w:pPr>
            <w:r>
              <w:rPr>
                <w:sz w:val="22"/>
                <w:szCs w:val="22"/>
                <w:lang w:eastAsia="lt-LT"/>
              </w:rPr>
              <w:t>Banko pavadinimas</w:t>
            </w:r>
          </w:p>
        </w:tc>
        <w:tc>
          <w:tcPr>
            <w:tcW w:w="4677" w:type="dxa"/>
            <w:tcBorders>
              <w:top w:val="single" w:sz="4" w:space="0" w:color="auto"/>
              <w:left w:val="nil"/>
              <w:bottom w:val="single" w:sz="8" w:space="0" w:color="auto"/>
              <w:right w:val="single" w:sz="4" w:space="0" w:color="auto"/>
            </w:tcBorders>
            <w:tcMar>
              <w:top w:w="0" w:type="dxa"/>
              <w:left w:w="108" w:type="dxa"/>
              <w:bottom w:w="0" w:type="dxa"/>
              <w:right w:w="108" w:type="dxa"/>
            </w:tcMar>
            <w:hideMark/>
          </w:tcPr>
          <w:p w14:paraId="73AA6945" w14:textId="77777777" w:rsidR="004E1CEE" w:rsidRDefault="004E1CEE">
            <w:pPr>
              <w:jc w:val="both"/>
              <w:rPr>
                <w:lang w:eastAsia="lt-LT"/>
              </w:rPr>
            </w:pPr>
          </w:p>
        </w:tc>
      </w:tr>
      <w:tr w:rsidR="004E1CEE" w14:paraId="7161F104" w14:textId="77777777">
        <w:trPr>
          <w:cantSplit/>
          <w:trHeight w:val="122"/>
        </w:trPr>
        <w:tc>
          <w:tcPr>
            <w:tcW w:w="0" w:type="auto"/>
            <w:vMerge/>
            <w:tcBorders>
              <w:top w:val="single" w:sz="4" w:space="0" w:color="auto"/>
              <w:left w:val="single" w:sz="4" w:space="0" w:color="auto"/>
              <w:bottom w:val="single" w:sz="8" w:space="0" w:color="auto"/>
              <w:right w:val="single" w:sz="8" w:space="0" w:color="auto"/>
            </w:tcBorders>
            <w:vAlign w:val="center"/>
            <w:hideMark/>
          </w:tcPr>
          <w:p w14:paraId="607CC3F9" w14:textId="77777777" w:rsidR="004E1CEE" w:rsidRDefault="004E1CEE">
            <w:pPr>
              <w:rPr>
                <w:szCs w:val="24"/>
                <w:lang w:eastAsia="lt-LT"/>
              </w:rPr>
            </w:pPr>
          </w:p>
        </w:tc>
        <w:tc>
          <w:tcPr>
            <w:tcW w:w="2715" w:type="dxa"/>
            <w:tcBorders>
              <w:top w:val="nil"/>
              <w:left w:val="nil"/>
              <w:bottom w:val="single" w:sz="8" w:space="0" w:color="auto"/>
              <w:right w:val="single" w:sz="8" w:space="0" w:color="auto"/>
            </w:tcBorders>
            <w:tcMar>
              <w:top w:w="0" w:type="dxa"/>
              <w:left w:w="108" w:type="dxa"/>
              <w:bottom w:w="0" w:type="dxa"/>
              <w:right w:w="108" w:type="dxa"/>
            </w:tcMar>
            <w:hideMark/>
          </w:tcPr>
          <w:p w14:paraId="2D770724" w14:textId="77777777" w:rsidR="004E1CEE" w:rsidRDefault="00AE1753">
            <w:pPr>
              <w:rPr>
                <w:szCs w:val="24"/>
                <w:lang w:eastAsia="lt-LT"/>
              </w:rPr>
            </w:pPr>
            <w:r>
              <w:rPr>
                <w:sz w:val="22"/>
                <w:szCs w:val="22"/>
                <w:lang w:eastAsia="lt-LT"/>
              </w:rPr>
              <w:t>Banko kodas</w:t>
            </w:r>
          </w:p>
        </w:tc>
        <w:tc>
          <w:tcPr>
            <w:tcW w:w="4677" w:type="dxa"/>
            <w:tcBorders>
              <w:top w:val="nil"/>
              <w:left w:val="nil"/>
              <w:bottom w:val="single" w:sz="8" w:space="0" w:color="auto"/>
              <w:right w:val="single" w:sz="4" w:space="0" w:color="auto"/>
            </w:tcBorders>
            <w:tcMar>
              <w:top w:w="0" w:type="dxa"/>
              <w:left w:w="108" w:type="dxa"/>
              <w:bottom w:w="0" w:type="dxa"/>
              <w:right w:w="108" w:type="dxa"/>
            </w:tcMar>
            <w:hideMark/>
          </w:tcPr>
          <w:p w14:paraId="4A59C832" w14:textId="77777777" w:rsidR="004E1CEE" w:rsidRDefault="004E1CEE">
            <w:pPr>
              <w:jc w:val="both"/>
              <w:rPr>
                <w:lang w:eastAsia="lt-LT"/>
              </w:rPr>
            </w:pPr>
          </w:p>
        </w:tc>
      </w:tr>
      <w:tr w:rsidR="004E1CEE" w14:paraId="66DB487F" w14:textId="77777777">
        <w:trPr>
          <w:cantSplit/>
          <w:trHeight w:val="70"/>
        </w:trPr>
        <w:tc>
          <w:tcPr>
            <w:tcW w:w="0" w:type="auto"/>
            <w:vMerge/>
            <w:tcBorders>
              <w:top w:val="single" w:sz="4" w:space="0" w:color="auto"/>
              <w:left w:val="single" w:sz="4" w:space="0" w:color="auto"/>
              <w:bottom w:val="single" w:sz="8" w:space="0" w:color="auto"/>
              <w:right w:val="single" w:sz="8" w:space="0" w:color="auto"/>
            </w:tcBorders>
            <w:vAlign w:val="center"/>
            <w:hideMark/>
          </w:tcPr>
          <w:p w14:paraId="556811E6" w14:textId="77777777" w:rsidR="004E1CEE" w:rsidRDefault="004E1CEE">
            <w:pPr>
              <w:rPr>
                <w:szCs w:val="24"/>
                <w:lang w:eastAsia="lt-LT"/>
              </w:rPr>
            </w:pPr>
          </w:p>
        </w:tc>
        <w:tc>
          <w:tcPr>
            <w:tcW w:w="2715" w:type="dxa"/>
            <w:tcBorders>
              <w:top w:val="nil"/>
              <w:left w:val="nil"/>
              <w:bottom w:val="single" w:sz="8" w:space="0" w:color="auto"/>
              <w:right w:val="single" w:sz="8" w:space="0" w:color="auto"/>
            </w:tcBorders>
            <w:tcMar>
              <w:top w:w="0" w:type="dxa"/>
              <w:left w:w="108" w:type="dxa"/>
              <w:bottom w:w="0" w:type="dxa"/>
              <w:right w:w="108" w:type="dxa"/>
            </w:tcMar>
            <w:hideMark/>
          </w:tcPr>
          <w:p w14:paraId="148390AE" w14:textId="77777777" w:rsidR="004E1CEE" w:rsidRDefault="00AE1753">
            <w:pPr>
              <w:rPr>
                <w:szCs w:val="24"/>
                <w:lang w:eastAsia="lt-LT"/>
              </w:rPr>
            </w:pPr>
            <w:r>
              <w:rPr>
                <w:sz w:val="22"/>
                <w:szCs w:val="22"/>
                <w:lang w:eastAsia="lt-LT"/>
              </w:rPr>
              <w:t>Sąskaitos numeris</w:t>
            </w:r>
          </w:p>
        </w:tc>
        <w:tc>
          <w:tcPr>
            <w:tcW w:w="4677" w:type="dxa"/>
            <w:tcBorders>
              <w:top w:val="nil"/>
              <w:left w:val="nil"/>
              <w:bottom w:val="single" w:sz="8" w:space="0" w:color="auto"/>
              <w:right w:val="single" w:sz="4" w:space="0" w:color="auto"/>
            </w:tcBorders>
            <w:tcMar>
              <w:top w:w="0" w:type="dxa"/>
              <w:left w:w="108" w:type="dxa"/>
              <w:bottom w:w="0" w:type="dxa"/>
              <w:right w:w="108" w:type="dxa"/>
            </w:tcMar>
            <w:hideMark/>
          </w:tcPr>
          <w:p w14:paraId="16521AD0" w14:textId="77777777" w:rsidR="004E1CEE" w:rsidRDefault="004E1CEE">
            <w:pPr>
              <w:jc w:val="both"/>
              <w:rPr>
                <w:lang w:eastAsia="lt-LT"/>
              </w:rPr>
            </w:pPr>
          </w:p>
        </w:tc>
      </w:tr>
      <w:tr w:rsidR="004E1CEE" w14:paraId="799C95CB" w14:textId="77777777">
        <w:trPr>
          <w:cantSplit/>
          <w:trHeight w:val="140"/>
        </w:trPr>
        <w:tc>
          <w:tcPr>
            <w:tcW w:w="2129" w:type="dxa"/>
            <w:tcBorders>
              <w:top w:val="nil"/>
              <w:left w:val="single" w:sz="4" w:space="0" w:color="auto"/>
              <w:bottom w:val="single" w:sz="4" w:space="0" w:color="auto"/>
              <w:right w:val="single" w:sz="8" w:space="0" w:color="auto"/>
            </w:tcBorders>
            <w:shd w:val="clear" w:color="auto" w:fill="FFFFFF"/>
            <w:tcMar>
              <w:top w:w="0" w:type="dxa"/>
              <w:left w:w="108" w:type="dxa"/>
              <w:bottom w:w="0" w:type="dxa"/>
              <w:right w:w="108" w:type="dxa"/>
            </w:tcMar>
            <w:hideMark/>
          </w:tcPr>
          <w:p w14:paraId="05790D0D" w14:textId="77777777" w:rsidR="004E1CEE" w:rsidRDefault="00AE1753">
            <w:pPr>
              <w:rPr>
                <w:szCs w:val="24"/>
                <w:lang w:eastAsia="lt-LT"/>
              </w:rPr>
            </w:pPr>
            <w:r>
              <w:rPr>
                <w:sz w:val="22"/>
                <w:szCs w:val="22"/>
                <w:lang w:eastAsia="lt-LT"/>
              </w:rPr>
              <w:t xml:space="preserve">Kokiu būdu norite gauti informaciją apie paraiškos </w:t>
            </w:r>
            <w:r>
              <w:rPr>
                <w:sz w:val="22"/>
                <w:szCs w:val="22"/>
                <w:lang w:eastAsia="lt-LT"/>
              </w:rPr>
              <w:t>administravimo eigą?</w:t>
            </w:r>
          </w:p>
        </w:tc>
        <w:tc>
          <w:tcPr>
            <w:tcW w:w="7392" w:type="dxa"/>
            <w:gridSpan w:val="2"/>
            <w:tcBorders>
              <w:top w:val="nil"/>
              <w:left w:val="nil"/>
              <w:bottom w:val="single" w:sz="4" w:space="0" w:color="auto"/>
              <w:right w:val="single" w:sz="4" w:space="0" w:color="auto"/>
            </w:tcBorders>
            <w:tcMar>
              <w:top w:w="0" w:type="dxa"/>
              <w:left w:w="108" w:type="dxa"/>
              <w:bottom w:w="0" w:type="dxa"/>
              <w:right w:w="108" w:type="dxa"/>
            </w:tcMar>
            <w:hideMark/>
          </w:tcPr>
          <w:p w14:paraId="0FF66831" w14:textId="77777777" w:rsidR="004E1CEE" w:rsidRDefault="00AE1753">
            <w:pPr>
              <w:rPr>
                <w:sz w:val="22"/>
                <w:szCs w:val="22"/>
                <w:lang w:eastAsia="lt-LT"/>
              </w:rPr>
            </w:pPr>
            <w:r>
              <w:rPr>
                <w:rFonts w:ascii="Symbol" w:hAnsi="Symbol"/>
                <w:sz w:val="22"/>
                <w:szCs w:val="22"/>
                <w:lang w:eastAsia="lt-LT"/>
              </w:rPr>
              <w:t></w:t>
            </w:r>
            <w:r>
              <w:rPr>
                <w:sz w:val="22"/>
                <w:szCs w:val="22"/>
                <w:lang w:eastAsia="lt-LT"/>
              </w:rPr>
              <w:t xml:space="preserve">  paštu</w:t>
            </w:r>
          </w:p>
          <w:p w14:paraId="7B07E9AD" w14:textId="77777777" w:rsidR="004E1CEE" w:rsidRDefault="00AE1753">
            <w:pPr>
              <w:rPr>
                <w:szCs w:val="24"/>
                <w:lang w:eastAsia="lt-LT"/>
              </w:rPr>
            </w:pPr>
            <w:r>
              <w:rPr>
                <w:rFonts w:ascii="Symbol" w:hAnsi="Symbol"/>
                <w:sz w:val="22"/>
                <w:szCs w:val="22"/>
                <w:lang w:eastAsia="lt-LT"/>
              </w:rPr>
              <w:t></w:t>
            </w:r>
            <w:r>
              <w:rPr>
                <w:sz w:val="22"/>
                <w:szCs w:val="22"/>
                <w:lang w:eastAsia="lt-LT"/>
              </w:rPr>
              <w:t xml:space="preserve">  elektroniniu paštu</w:t>
            </w:r>
          </w:p>
        </w:tc>
      </w:tr>
    </w:tbl>
    <w:p w14:paraId="072B8802" w14:textId="77777777" w:rsidR="004E1CEE" w:rsidRDefault="004E1CEE">
      <w:pPr>
        <w:rPr>
          <w:szCs w:val="24"/>
          <w:lang w:eastAsia="lt-LT"/>
        </w:rPr>
      </w:pPr>
    </w:p>
    <w:p w14:paraId="2C0D6090" w14:textId="77777777" w:rsidR="004E1CEE" w:rsidRDefault="00AE1753">
      <w:pPr>
        <w:jc w:val="both"/>
        <w:rPr>
          <w:szCs w:val="24"/>
          <w:lang w:eastAsia="lt-LT"/>
        </w:rPr>
      </w:pPr>
      <w:r>
        <w:rPr>
          <w:b/>
          <w:bCs/>
          <w:sz w:val="22"/>
          <w:szCs w:val="22"/>
          <w:lang w:eastAsia="lt-LT"/>
        </w:rPr>
        <w:t>2. INFORMACIJA APIE PAREIŠKĖJO ATITIKTĮ REGLAMENTO (ES) NR. 702/2014 I PRIEDE NUSTATYTIEMS REIKALAVIMAMS:</w:t>
      </w:r>
      <w:r>
        <w:rPr>
          <w:sz w:val="22"/>
          <w:szCs w:val="22"/>
          <w:lang w:eastAsia="lt-LT"/>
        </w:rPr>
        <w:t xml:space="preserve"> </w:t>
      </w:r>
    </w:p>
    <w:p w14:paraId="183E31C2" w14:textId="77777777" w:rsidR="004E1CEE" w:rsidRDefault="004E1CEE">
      <w:pPr>
        <w:rPr>
          <w:szCs w:val="24"/>
          <w:lang w:eastAsia="lt-LT"/>
        </w:rPr>
      </w:pPr>
    </w:p>
    <w:tbl>
      <w:tblPr>
        <w:tblW w:w="9521" w:type="dxa"/>
        <w:tblInd w:w="108" w:type="dxa"/>
        <w:tblCellMar>
          <w:left w:w="0" w:type="dxa"/>
          <w:right w:w="0" w:type="dxa"/>
        </w:tblCellMar>
        <w:tblLook w:val="04A0" w:firstRow="1" w:lastRow="0" w:firstColumn="1" w:lastColumn="0" w:noHBand="0" w:noVBand="1"/>
      </w:tblPr>
      <w:tblGrid>
        <w:gridCol w:w="633"/>
        <w:gridCol w:w="7754"/>
        <w:gridCol w:w="1134"/>
      </w:tblGrid>
      <w:tr w:rsidR="004E1CEE" w14:paraId="2E4CEFEF" w14:textId="77777777">
        <w:trPr>
          <w:trHeight w:val="449"/>
        </w:trPr>
        <w:tc>
          <w:tcPr>
            <w:tcW w:w="9521"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50790DB" w14:textId="77777777" w:rsidR="004E1CEE" w:rsidRDefault="00AE1753">
            <w:pPr>
              <w:rPr>
                <w:szCs w:val="24"/>
                <w:lang w:eastAsia="lt-LT"/>
              </w:rPr>
            </w:pPr>
            <w:r>
              <w:rPr>
                <w:sz w:val="22"/>
                <w:szCs w:val="22"/>
                <w:lang w:eastAsia="lt-LT"/>
              </w:rPr>
              <w:t>Aš, pretenduodamas gauti valstybės pagalbą pagal Dalies palūkanų, sumokėtų už  paskolas ir lizingo paslaugas investicijoms finansuoti, dėl kurių nėra suteikta UAB Žemės ūkio paskolų garantijų fondo garantija, kompensavimo taisyklių</w:t>
            </w:r>
            <w:r>
              <w:rPr>
                <w:b/>
                <w:bCs/>
                <w:sz w:val="22"/>
                <w:szCs w:val="22"/>
                <w:lang w:eastAsia="lt-LT"/>
              </w:rPr>
              <w:t xml:space="preserve"> </w:t>
            </w:r>
            <w:r>
              <w:rPr>
                <w:sz w:val="22"/>
                <w:szCs w:val="22"/>
                <w:lang w:eastAsia="lt-LT"/>
              </w:rPr>
              <w:t>(toliau – Taisyklės)</w:t>
            </w:r>
            <w:r>
              <w:rPr>
                <w:b/>
                <w:bCs/>
                <w:sz w:val="22"/>
                <w:szCs w:val="22"/>
                <w:lang w:eastAsia="lt-LT"/>
              </w:rPr>
              <w:t xml:space="preserve"> </w:t>
            </w:r>
            <w:r>
              <w:rPr>
                <w:sz w:val="22"/>
                <w:szCs w:val="22"/>
                <w:lang w:eastAsia="lt-LT"/>
              </w:rPr>
              <w:t>nuo</w:t>
            </w:r>
            <w:r>
              <w:rPr>
                <w:sz w:val="22"/>
                <w:szCs w:val="22"/>
                <w:lang w:eastAsia="lt-LT"/>
              </w:rPr>
              <w:t>statas ir pasirašydamas paraišką, patvirtinu, kad, vadovaujantis reglamento (ES) Nr. 702/2014 I priedo nuostatomis, esu pripažįstamas:</w:t>
            </w:r>
          </w:p>
        </w:tc>
      </w:tr>
      <w:tr w:rsidR="004E1CEE" w14:paraId="668BE591" w14:textId="77777777">
        <w:trPr>
          <w:trHeight w:val="132"/>
        </w:trPr>
        <w:tc>
          <w:tcPr>
            <w:tcW w:w="633"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89D7D83" w14:textId="77777777" w:rsidR="004E1CEE" w:rsidRDefault="00AE1753">
            <w:pPr>
              <w:jc w:val="both"/>
              <w:rPr>
                <w:szCs w:val="24"/>
                <w:lang w:eastAsia="lt-LT"/>
              </w:rPr>
            </w:pPr>
            <w:r>
              <w:rPr>
                <w:sz w:val="22"/>
                <w:szCs w:val="22"/>
                <w:lang w:eastAsia="lt-LT"/>
              </w:rPr>
              <w:t>1.</w:t>
            </w:r>
          </w:p>
        </w:tc>
        <w:tc>
          <w:tcPr>
            <w:tcW w:w="8888"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2CE4F4B1" w14:textId="77777777" w:rsidR="004E1CEE" w:rsidRDefault="00AE1753">
            <w:pPr>
              <w:jc w:val="both"/>
              <w:rPr>
                <w:szCs w:val="24"/>
                <w:lang w:eastAsia="lt-LT"/>
              </w:rPr>
            </w:pPr>
            <w:r>
              <w:rPr>
                <w:sz w:val="22"/>
                <w:szCs w:val="22"/>
                <w:lang w:eastAsia="lt-LT"/>
              </w:rPr>
              <w:t>šios rūšies įmone*:</w:t>
            </w:r>
          </w:p>
        </w:tc>
      </w:tr>
      <w:tr w:rsidR="004E1CEE" w14:paraId="1476ED8B" w14:textId="77777777">
        <w:trPr>
          <w:trHeight w:val="131"/>
        </w:trPr>
        <w:tc>
          <w:tcPr>
            <w:tcW w:w="0" w:type="auto"/>
            <w:vMerge/>
            <w:tcBorders>
              <w:top w:val="nil"/>
              <w:left w:val="single" w:sz="8" w:space="0" w:color="auto"/>
              <w:bottom w:val="single" w:sz="8" w:space="0" w:color="auto"/>
              <w:right w:val="single" w:sz="8" w:space="0" w:color="auto"/>
            </w:tcBorders>
            <w:vAlign w:val="center"/>
            <w:hideMark/>
          </w:tcPr>
          <w:p w14:paraId="1FF2DF84" w14:textId="77777777" w:rsidR="004E1CEE" w:rsidRDefault="004E1CEE">
            <w:pPr>
              <w:rPr>
                <w:szCs w:val="24"/>
                <w:lang w:eastAsia="lt-LT"/>
              </w:rPr>
            </w:pPr>
          </w:p>
        </w:tc>
        <w:tc>
          <w:tcPr>
            <w:tcW w:w="7754" w:type="dxa"/>
            <w:tcBorders>
              <w:top w:val="nil"/>
              <w:left w:val="nil"/>
              <w:bottom w:val="single" w:sz="8" w:space="0" w:color="auto"/>
              <w:right w:val="single" w:sz="8" w:space="0" w:color="auto"/>
            </w:tcBorders>
            <w:tcMar>
              <w:top w:w="0" w:type="dxa"/>
              <w:left w:w="108" w:type="dxa"/>
              <w:bottom w:w="0" w:type="dxa"/>
              <w:right w:w="108" w:type="dxa"/>
            </w:tcMar>
            <w:hideMark/>
          </w:tcPr>
          <w:p w14:paraId="43759DC0" w14:textId="77777777" w:rsidR="004E1CEE" w:rsidRDefault="00AE1753">
            <w:pPr>
              <w:jc w:val="both"/>
              <w:rPr>
                <w:szCs w:val="24"/>
                <w:lang w:eastAsia="lt-LT"/>
              </w:rPr>
            </w:pPr>
            <w:r>
              <w:rPr>
                <w:sz w:val="22"/>
                <w:szCs w:val="22"/>
                <w:lang w:eastAsia="lt-LT"/>
              </w:rPr>
              <w:t>savarankiška įmonė</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12319D94" w14:textId="77777777" w:rsidR="004E1CEE" w:rsidRDefault="00AE1753">
            <w:pPr>
              <w:jc w:val="both"/>
              <w:rPr>
                <w:szCs w:val="24"/>
                <w:lang w:eastAsia="lt-LT"/>
              </w:rPr>
            </w:pPr>
            <w:r>
              <w:rPr>
                <w:rFonts w:ascii="Symbol" w:hAnsi="Symbol"/>
                <w:sz w:val="22"/>
                <w:szCs w:val="22"/>
                <w:lang w:eastAsia="lt-LT"/>
              </w:rPr>
              <w:t></w:t>
            </w:r>
          </w:p>
        </w:tc>
      </w:tr>
      <w:tr w:rsidR="004E1CEE" w14:paraId="080D818E" w14:textId="77777777">
        <w:trPr>
          <w:trHeight w:val="131"/>
        </w:trPr>
        <w:tc>
          <w:tcPr>
            <w:tcW w:w="0" w:type="auto"/>
            <w:vMerge/>
            <w:tcBorders>
              <w:top w:val="nil"/>
              <w:left w:val="single" w:sz="8" w:space="0" w:color="auto"/>
              <w:bottom w:val="single" w:sz="8" w:space="0" w:color="auto"/>
              <w:right w:val="single" w:sz="8" w:space="0" w:color="auto"/>
            </w:tcBorders>
            <w:vAlign w:val="center"/>
            <w:hideMark/>
          </w:tcPr>
          <w:p w14:paraId="31839882" w14:textId="77777777" w:rsidR="004E1CEE" w:rsidRDefault="004E1CEE">
            <w:pPr>
              <w:rPr>
                <w:szCs w:val="24"/>
                <w:lang w:eastAsia="lt-LT"/>
              </w:rPr>
            </w:pPr>
          </w:p>
        </w:tc>
        <w:tc>
          <w:tcPr>
            <w:tcW w:w="7754" w:type="dxa"/>
            <w:tcBorders>
              <w:top w:val="nil"/>
              <w:left w:val="nil"/>
              <w:bottom w:val="single" w:sz="8" w:space="0" w:color="auto"/>
              <w:right w:val="single" w:sz="8" w:space="0" w:color="auto"/>
            </w:tcBorders>
            <w:tcMar>
              <w:top w:w="0" w:type="dxa"/>
              <w:left w:w="108" w:type="dxa"/>
              <w:bottom w:w="0" w:type="dxa"/>
              <w:right w:w="108" w:type="dxa"/>
            </w:tcMar>
            <w:hideMark/>
          </w:tcPr>
          <w:p w14:paraId="207E70BF" w14:textId="77777777" w:rsidR="004E1CEE" w:rsidRDefault="00AE1753">
            <w:pPr>
              <w:jc w:val="both"/>
              <w:rPr>
                <w:szCs w:val="24"/>
                <w:lang w:eastAsia="lt-LT"/>
              </w:rPr>
            </w:pPr>
            <w:r>
              <w:rPr>
                <w:sz w:val="22"/>
                <w:szCs w:val="22"/>
                <w:lang w:eastAsia="lt-LT"/>
              </w:rPr>
              <w:t>įmonė partnerė</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2DB807BC" w14:textId="77777777" w:rsidR="004E1CEE" w:rsidRDefault="00AE1753">
            <w:pPr>
              <w:jc w:val="both"/>
              <w:rPr>
                <w:szCs w:val="24"/>
                <w:lang w:eastAsia="lt-LT"/>
              </w:rPr>
            </w:pPr>
            <w:r>
              <w:rPr>
                <w:rFonts w:ascii="Symbol" w:hAnsi="Symbol"/>
                <w:sz w:val="22"/>
                <w:szCs w:val="22"/>
                <w:lang w:eastAsia="lt-LT"/>
              </w:rPr>
              <w:t></w:t>
            </w:r>
          </w:p>
        </w:tc>
      </w:tr>
      <w:tr w:rsidR="004E1CEE" w14:paraId="43FDE485" w14:textId="77777777">
        <w:trPr>
          <w:trHeight w:val="131"/>
        </w:trPr>
        <w:tc>
          <w:tcPr>
            <w:tcW w:w="0" w:type="auto"/>
            <w:vMerge/>
            <w:tcBorders>
              <w:top w:val="nil"/>
              <w:left w:val="single" w:sz="8" w:space="0" w:color="auto"/>
              <w:bottom w:val="single" w:sz="8" w:space="0" w:color="auto"/>
              <w:right w:val="single" w:sz="8" w:space="0" w:color="auto"/>
            </w:tcBorders>
            <w:vAlign w:val="center"/>
            <w:hideMark/>
          </w:tcPr>
          <w:p w14:paraId="092FD84A" w14:textId="77777777" w:rsidR="004E1CEE" w:rsidRDefault="004E1CEE">
            <w:pPr>
              <w:rPr>
                <w:szCs w:val="24"/>
                <w:lang w:eastAsia="lt-LT"/>
              </w:rPr>
            </w:pPr>
          </w:p>
        </w:tc>
        <w:tc>
          <w:tcPr>
            <w:tcW w:w="7754" w:type="dxa"/>
            <w:tcBorders>
              <w:top w:val="nil"/>
              <w:left w:val="nil"/>
              <w:bottom w:val="single" w:sz="8" w:space="0" w:color="auto"/>
              <w:right w:val="single" w:sz="8" w:space="0" w:color="auto"/>
            </w:tcBorders>
            <w:tcMar>
              <w:top w:w="0" w:type="dxa"/>
              <w:left w:w="108" w:type="dxa"/>
              <w:bottom w:w="0" w:type="dxa"/>
              <w:right w:w="108" w:type="dxa"/>
            </w:tcMar>
            <w:hideMark/>
          </w:tcPr>
          <w:p w14:paraId="0B894F1A" w14:textId="77777777" w:rsidR="004E1CEE" w:rsidRDefault="00AE1753">
            <w:pPr>
              <w:jc w:val="both"/>
              <w:rPr>
                <w:szCs w:val="24"/>
                <w:lang w:eastAsia="lt-LT"/>
              </w:rPr>
            </w:pPr>
            <w:r>
              <w:rPr>
                <w:sz w:val="22"/>
                <w:szCs w:val="22"/>
                <w:lang w:eastAsia="lt-LT"/>
              </w:rPr>
              <w:t>susijusi įmonė</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2DAC3F1C" w14:textId="77777777" w:rsidR="004E1CEE" w:rsidRDefault="00AE1753">
            <w:pPr>
              <w:jc w:val="both"/>
              <w:rPr>
                <w:szCs w:val="24"/>
                <w:lang w:eastAsia="lt-LT"/>
              </w:rPr>
            </w:pPr>
            <w:r>
              <w:rPr>
                <w:rFonts w:ascii="Symbol" w:hAnsi="Symbol"/>
                <w:sz w:val="22"/>
                <w:szCs w:val="22"/>
                <w:lang w:eastAsia="lt-LT"/>
              </w:rPr>
              <w:t></w:t>
            </w:r>
          </w:p>
        </w:tc>
      </w:tr>
      <w:tr w:rsidR="004E1CEE" w14:paraId="629A6258" w14:textId="77777777">
        <w:trPr>
          <w:trHeight w:val="85"/>
        </w:trPr>
        <w:tc>
          <w:tcPr>
            <w:tcW w:w="633"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E34A9DD" w14:textId="77777777" w:rsidR="004E1CEE" w:rsidRDefault="00AE1753">
            <w:pPr>
              <w:jc w:val="both"/>
              <w:rPr>
                <w:szCs w:val="24"/>
                <w:lang w:eastAsia="lt-LT"/>
              </w:rPr>
            </w:pPr>
            <w:r>
              <w:rPr>
                <w:sz w:val="22"/>
                <w:szCs w:val="22"/>
                <w:lang w:eastAsia="lt-LT"/>
              </w:rPr>
              <w:t>2.</w:t>
            </w:r>
          </w:p>
        </w:tc>
        <w:tc>
          <w:tcPr>
            <w:tcW w:w="8888"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45658489" w14:textId="77777777" w:rsidR="004E1CEE" w:rsidRDefault="00AE1753">
            <w:pPr>
              <w:jc w:val="both"/>
              <w:rPr>
                <w:szCs w:val="24"/>
                <w:lang w:eastAsia="lt-LT"/>
              </w:rPr>
            </w:pPr>
            <w:r>
              <w:rPr>
                <w:sz w:val="22"/>
                <w:szCs w:val="22"/>
                <w:lang w:eastAsia="lt-LT"/>
              </w:rPr>
              <w:t>šios kategorijos įmone*:</w:t>
            </w:r>
          </w:p>
        </w:tc>
      </w:tr>
      <w:tr w:rsidR="004E1CEE" w14:paraId="4114FBC9" w14:textId="77777777">
        <w:trPr>
          <w:trHeight w:val="85"/>
        </w:trPr>
        <w:tc>
          <w:tcPr>
            <w:tcW w:w="0" w:type="auto"/>
            <w:vMerge/>
            <w:tcBorders>
              <w:top w:val="nil"/>
              <w:left w:val="single" w:sz="8" w:space="0" w:color="auto"/>
              <w:bottom w:val="single" w:sz="8" w:space="0" w:color="auto"/>
              <w:right w:val="single" w:sz="8" w:space="0" w:color="auto"/>
            </w:tcBorders>
            <w:vAlign w:val="center"/>
            <w:hideMark/>
          </w:tcPr>
          <w:p w14:paraId="57BBBD5B" w14:textId="77777777" w:rsidR="004E1CEE" w:rsidRDefault="004E1CEE">
            <w:pPr>
              <w:rPr>
                <w:szCs w:val="24"/>
                <w:lang w:eastAsia="lt-LT"/>
              </w:rPr>
            </w:pPr>
          </w:p>
        </w:tc>
        <w:tc>
          <w:tcPr>
            <w:tcW w:w="7754" w:type="dxa"/>
            <w:tcBorders>
              <w:top w:val="nil"/>
              <w:left w:val="nil"/>
              <w:bottom w:val="single" w:sz="8" w:space="0" w:color="auto"/>
              <w:right w:val="single" w:sz="8" w:space="0" w:color="auto"/>
            </w:tcBorders>
            <w:tcMar>
              <w:top w:w="0" w:type="dxa"/>
              <w:left w:w="108" w:type="dxa"/>
              <w:bottom w:w="0" w:type="dxa"/>
              <w:right w:w="108" w:type="dxa"/>
            </w:tcMar>
            <w:hideMark/>
          </w:tcPr>
          <w:p w14:paraId="585C41C5" w14:textId="77777777" w:rsidR="004E1CEE" w:rsidRDefault="00AE1753">
            <w:pPr>
              <w:jc w:val="both"/>
              <w:rPr>
                <w:szCs w:val="24"/>
                <w:lang w:eastAsia="lt-LT"/>
              </w:rPr>
            </w:pPr>
            <w:r>
              <w:rPr>
                <w:sz w:val="22"/>
                <w:szCs w:val="22"/>
                <w:lang w:eastAsia="lt-LT"/>
              </w:rPr>
              <w:t>labai maža įmonė</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66540A1E" w14:textId="77777777" w:rsidR="004E1CEE" w:rsidRDefault="00AE1753">
            <w:pPr>
              <w:jc w:val="both"/>
              <w:rPr>
                <w:szCs w:val="24"/>
                <w:lang w:eastAsia="lt-LT"/>
              </w:rPr>
            </w:pPr>
            <w:r>
              <w:rPr>
                <w:rFonts w:ascii="Symbol" w:hAnsi="Symbol"/>
                <w:sz w:val="22"/>
                <w:szCs w:val="22"/>
                <w:lang w:eastAsia="lt-LT"/>
              </w:rPr>
              <w:t></w:t>
            </w:r>
          </w:p>
        </w:tc>
      </w:tr>
      <w:tr w:rsidR="004E1CEE" w14:paraId="7E42D529" w14:textId="77777777">
        <w:trPr>
          <w:trHeight w:val="85"/>
        </w:trPr>
        <w:tc>
          <w:tcPr>
            <w:tcW w:w="0" w:type="auto"/>
            <w:vMerge/>
            <w:tcBorders>
              <w:top w:val="nil"/>
              <w:left w:val="single" w:sz="8" w:space="0" w:color="auto"/>
              <w:bottom w:val="single" w:sz="8" w:space="0" w:color="auto"/>
              <w:right w:val="single" w:sz="8" w:space="0" w:color="auto"/>
            </w:tcBorders>
            <w:vAlign w:val="center"/>
            <w:hideMark/>
          </w:tcPr>
          <w:p w14:paraId="5D0C3485" w14:textId="77777777" w:rsidR="004E1CEE" w:rsidRDefault="004E1CEE">
            <w:pPr>
              <w:rPr>
                <w:szCs w:val="24"/>
                <w:lang w:eastAsia="lt-LT"/>
              </w:rPr>
            </w:pPr>
          </w:p>
        </w:tc>
        <w:tc>
          <w:tcPr>
            <w:tcW w:w="7754" w:type="dxa"/>
            <w:tcBorders>
              <w:top w:val="nil"/>
              <w:left w:val="nil"/>
              <w:bottom w:val="single" w:sz="8" w:space="0" w:color="auto"/>
              <w:right w:val="single" w:sz="8" w:space="0" w:color="auto"/>
            </w:tcBorders>
            <w:tcMar>
              <w:top w:w="0" w:type="dxa"/>
              <w:left w:w="108" w:type="dxa"/>
              <w:bottom w:w="0" w:type="dxa"/>
              <w:right w:w="108" w:type="dxa"/>
            </w:tcMar>
            <w:hideMark/>
          </w:tcPr>
          <w:p w14:paraId="3847BEBD" w14:textId="77777777" w:rsidR="004E1CEE" w:rsidRDefault="00AE1753">
            <w:pPr>
              <w:jc w:val="both"/>
              <w:rPr>
                <w:szCs w:val="24"/>
                <w:lang w:eastAsia="lt-LT"/>
              </w:rPr>
            </w:pPr>
            <w:r>
              <w:rPr>
                <w:sz w:val="22"/>
                <w:szCs w:val="22"/>
                <w:lang w:eastAsia="lt-LT"/>
              </w:rPr>
              <w:t>maža įmonė</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336D2C22" w14:textId="77777777" w:rsidR="004E1CEE" w:rsidRDefault="00AE1753">
            <w:pPr>
              <w:jc w:val="both"/>
              <w:rPr>
                <w:szCs w:val="24"/>
                <w:lang w:eastAsia="lt-LT"/>
              </w:rPr>
            </w:pPr>
            <w:r>
              <w:rPr>
                <w:rFonts w:ascii="Symbol" w:hAnsi="Symbol"/>
                <w:sz w:val="22"/>
                <w:szCs w:val="22"/>
                <w:lang w:eastAsia="lt-LT"/>
              </w:rPr>
              <w:t></w:t>
            </w:r>
          </w:p>
        </w:tc>
      </w:tr>
      <w:tr w:rsidR="004E1CEE" w14:paraId="73957E74" w14:textId="77777777">
        <w:trPr>
          <w:trHeight w:val="85"/>
        </w:trPr>
        <w:tc>
          <w:tcPr>
            <w:tcW w:w="0" w:type="auto"/>
            <w:vMerge/>
            <w:tcBorders>
              <w:top w:val="nil"/>
              <w:left w:val="single" w:sz="8" w:space="0" w:color="auto"/>
              <w:bottom w:val="single" w:sz="8" w:space="0" w:color="auto"/>
              <w:right w:val="single" w:sz="8" w:space="0" w:color="auto"/>
            </w:tcBorders>
            <w:vAlign w:val="center"/>
            <w:hideMark/>
          </w:tcPr>
          <w:p w14:paraId="64F88AAA" w14:textId="77777777" w:rsidR="004E1CEE" w:rsidRDefault="004E1CEE">
            <w:pPr>
              <w:rPr>
                <w:szCs w:val="24"/>
                <w:lang w:eastAsia="lt-LT"/>
              </w:rPr>
            </w:pPr>
          </w:p>
        </w:tc>
        <w:tc>
          <w:tcPr>
            <w:tcW w:w="7754" w:type="dxa"/>
            <w:tcBorders>
              <w:top w:val="nil"/>
              <w:left w:val="nil"/>
              <w:bottom w:val="single" w:sz="8" w:space="0" w:color="auto"/>
              <w:right w:val="single" w:sz="8" w:space="0" w:color="auto"/>
            </w:tcBorders>
            <w:tcMar>
              <w:top w:w="0" w:type="dxa"/>
              <w:left w:w="108" w:type="dxa"/>
              <w:bottom w:w="0" w:type="dxa"/>
              <w:right w:w="108" w:type="dxa"/>
            </w:tcMar>
            <w:hideMark/>
          </w:tcPr>
          <w:p w14:paraId="2DEC96DE" w14:textId="77777777" w:rsidR="004E1CEE" w:rsidRDefault="00AE1753">
            <w:pPr>
              <w:jc w:val="both"/>
              <w:rPr>
                <w:szCs w:val="24"/>
                <w:lang w:eastAsia="lt-LT"/>
              </w:rPr>
            </w:pPr>
            <w:r>
              <w:rPr>
                <w:sz w:val="22"/>
                <w:szCs w:val="22"/>
                <w:lang w:eastAsia="lt-LT"/>
              </w:rPr>
              <w:t>vidutinė įmonė</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686486D5" w14:textId="77777777" w:rsidR="004E1CEE" w:rsidRDefault="00AE1753">
            <w:pPr>
              <w:jc w:val="both"/>
              <w:rPr>
                <w:szCs w:val="24"/>
                <w:lang w:eastAsia="lt-LT"/>
              </w:rPr>
            </w:pPr>
            <w:r>
              <w:rPr>
                <w:rFonts w:ascii="Symbol" w:hAnsi="Symbol"/>
                <w:sz w:val="22"/>
                <w:szCs w:val="22"/>
                <w:lang w:eastAsia="lt-LT"/>
              </w:rPr>
              <w:t></w:t>
            </w:r>
          </w:p>
        </w:tc>
      </w:tr>
      <w:tr w:rsidR="004E1CEE" w14:paraId="43F118C4" w14:textId="77777777">
        <w:trPr>
          <w:trHeight w:val="85"/>
        </w:trPr>
        <w:tc>
          <w:tcPr>
            <w:tcW w:w="0" w:type="auto"/>
            <w:vMerge/>
            <w:tcBorders>
              <w:top w:val="nil"/>
              <w:left w:val="single" w:sz="8" w:space="0" w:color="auto"/>
              <w:bottom w:val="single" w:sz="8" w:space="0" w:color="auto"/>
              <w:right w:val="single" w:sz="8" w:space="0" w:color="auto"/>
            </w:tcBorders>
            <w:vAlign w:val="center"/>
            <w:hideMark/>
          </w:tcPr>
          <w:p w14:paraId="4921299E" w14:textId="77777777" w:rsidR="004E1CEE" w:rsidRDefault="004E1CEE">
            <w:pPr>
              <w:rPr>
                <w:szCs w:val="24"/>
                <w:lang w:eastAsia="lt-LT"/>
              </w:rPr>
            </w:pPr>
          </w:p>
        </w:tc>
        <w:tc>
          <w:tcPr>
            <w:tcW w:w="7754" w:type="dxa"/>
            <w:tcBorders>
              <w:top w:val="nil"/>
              <w:left w:val="nil"/>
              <w:bottom w:val="single" w:sz="8" w:space="0" w:color="auto"/>
              <w:right w:val="single" w:sz="8" w:space="0" w:color="auto"/>
            </w:tcBorders>
            <w:tcMar>
              <w:top w:w="0" w:type="dxa"/>
              <w:left w:w="108" w:type="dxa"/>
              <w:bottom w:w="0" w:type="dxa"/>
              <w:right w:w="108" w:type="dxa"/>
            </w:tcMar>
            <w:hideMark/>
          </w:tcPr>
          <w:p w14:paraId="18466772" w14:textId="77777777" w:rsidR="004E1CEE" w:rsidRDefault="00AE1753">
            <w:pPr>
              <w:jc w:val="both"/>
              <w:rPr>
                <w:szCs w:val="24"/>
                <w:lang w:eastAsia="lt-LT"/>
              </w:rPr>
            </w:pPr>
            <w:r>
              <w:rPr>
                <w:sz w:val="22"/>
                <w:szCs w:val="22"/>
                <w:lang w:eastAsia="lt-LT"/>
              </w:rPr>
              <w:t>didelė įmonė</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5FFB3A1B" w14:textId="77777777" w:rsidR="004E1CEE" w:rsidRDefault="00AE1753">
            <w:pPr>
              <w:jc w:val="both"/>
              <w:rPr>
                <w:szCs w:val="24"/>
                <w:lang w:eastAsia="lt-LT"/>
              </w:rPr>
            </w:pPr>
            <w:r>
              <w:rPr>
                <w:rFonts w:ascii="Symbol" w:hAnsi="Symbol"/>
                <w:sz w:val="22"/>
                <w:szCs w:val="22"/>
                <w:lang w:eastAsia="lt-LT"/>
              </w:rPr>
              <w:t></w:t>
            </w:r>
          </w:p>
        </w:tc>
      </w:tr>
      <w:tr w:rsidR="004E1CEE" w14:paraId="55262077" w14:textId="77777777">
        <w:trPr>
          <w:trHeight w:val="85"/>
        </w:trPr>
        <w:tc>
          <w:tcPr>
            <w:tcW w:w="6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34FF3D1" w14:textId="77777777" w:rsidR="004E1CEE" w:rsidRDefault="00AE1753">
            <w:pPr>
              <w:rPr>
                <w:szCs w:val="24"/>
                <w:lang w:eastAsia="lt-LT"/>
              </w:rPr>
            </w:pPr>
            <w:r>
              <w:rPr>
                <w:sz w:val="22"/>
                <w:szCs w:val="22"/>
                <w:lang w:eastAsia="lt-LT"/>
              </w:rPr>
              <w:t>3.</w:t>
            </w:r>
          </w:p>
        </w:tc>
        <w:tc>
          <w:tcPr>
            <w:tcW w:w="7754" w:type="dxa"/>
            <w:tcBorders>
              <w:top w:val="nil"/>
              <w:left w:val="nil"/>
              <w:bottom w:val="single" w:sz="8" w:space="0" w:color="auto"/>
              <w:right w:val="single" w:sz="8" w:space="0" w:color="auto"/>
            </w:tcBorders>
            <w:tcMar>
              <w:top w:w="0" w:type="dxa"/>
              <w:left w:w="108" w:type="dxa"/>
              <w:bottom w:w="0" w:type="dxa"/>
              <w:right w:w="108" w:type="dxa"/>
            </w:tcMar>
            <w:hideMark/>
          </w:tcPr>
          <w:p w14:paraId="7D495FE1" w14:textId="77777777" w:rsidR="004E1CEE" w:rsidRDefault="00AE1753">
            <w:pPr>
              <w:jc w:val="both"/>
              <w:rPr>
                <w:szCs w:val="24"/>
                <w:lang w:eastAsia="lt-LT"/>
              </w:rPr>
            </w:pPr>
            <w:r>
              <w:rPr>
                <w:sz w:val="22"/>
                <w:szCs w:val="22"/>
                <w:lang w:eastAsia="lt-LT"/>
              </w:rPr>
              <w:t>Darbuotojų skaičius per paskutinį ataskaitinį laikotarpį (pridėjus įmonių partnerių ir susijusių įmonių duomenis), vnt.</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02F03B78" w14:textId="77777777" w:rsidR="004E1CEE" w:rsidRDefault="004E1CEE">
            <w:pPr>
              <w:jc w:val="both"/>
              <w:rPr>
                <w:lang w:eastAsia="lt-LT"/>
              </w:rPr>
            </w:pPr>
          </w:p>
        </w:tc>
      </w:tr>
      <w:tr w:rsidR="004E1CEE" w14:paraId="085801A3" w14:textId="77777777">
        <w:trPr>
          <w:trHeight w:val="85"/>
        </w:trPr>
        <w:tc>
          <w:tcPr>
            <w:tcW w:w="6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2B86613" w14:textId="77777777" w:rsidR="004E1CEE" w:rsidRDefault="00AE1753">
            <w:pPr>
              <w:rPr>
                <w:szCs w:val="24"/>
                <w:lang w:eastAsia="lt-LT"/>
              </w:rPr>
            </w:pPr>
            <w:r>
              <w:rPr>
                <w:sz w:val="22"/>
                <w:szCs w:val="22"/>
                <w:lang w:eastAsia="lt-LT"/>
              </w:rPr>
              <w:t>4.</w:t>
            </w:r>
          </w:p>
        </w:tc>
        <w:tc>
          <w:tcPr>
            <w:tcW w:w="7754" w:type="dxa"/>
            <w:tcBorders>
              <w:top w:val="nil"/>
              <w:left w:val="nil"/>
              <w:bottom w:val="single" w:sz="8" w:space="0" w:color="auto"/>
              <w:right w:val="single" w:sz="8" w:space="0" w:color="auto"/>
            </w:tcBorders>
            <w:tcMar>
              <w:top w:w="0" w:type="dxa"/>
              <w:left w:w="108" w:type="dxa"/>
              <w:bottom w:w="0" w:type="dxa"/>
              <w:right w:w="108" w:type="dxa"/>
            </w:tcMar>
            <w:hideMark/>
          </w:tcPr>
          <w:p w14:paraId="6730C682" w14:textId="77777777" w:rsidR="004E1CEE" w:rsidRDefault="00AE1753">
            <w:pPr>
              <w:jc w:val="both"/>
              <w:rPr>
                <w:szCs w:val="24"/>
                <w:lang w:eastAsia="lt-LT"/>
              </w:rPr>
            </w:pPr>
            <w:r>
              <w:rPr>
                <w:sz w:val="22"/>
                <w:szCs w:val="22"/>
                <w:lang w:eastAsia="lt-LT"/>
              </w:rPr>
              <w:t xml:space="preserve">Metinė apyvarta per paskutinį ataskaitinį </w:t>
            </w:r>
            <w:r>
              <w:rPr>
                <w:sz w:val="22"/>
                <w:szCs w:val="22"/>
                <w:lang w:eastAsia="lt-LT"/>
              </w:rPr>
              <w:t>laikotarpį (pridėjus įmonių partnerių ir susijusių įmonių duomenis), Eur</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553C60BC" w14:textId="77777777" w:rsidR="004E1CEE" w:rsidRDefault="004E1CEE">
            <w:pPr>
              <w:jc w:val="both"/>
              <w:rPr>
                <w:lang w:eastAsia="lt-LT"/>
              </w:rPr>
            </w:pPr>
          </w:p>
        </w:tc>
      </w:tr>
    </w:tbl>
    <w:p w14:paraId="33438EED" w14:textId="77777777" w:rsidR="004E1CEE" w:rsidRDefault="00AE1753">
      <w:pPr>
        <w:jc w:val="both"/>
        <w:rPr>
          <w:sz w:val="20"/>
        </w:rPr>
      </w:pPr>
      <w:r>
        <w:rPr>
          <w:sz w:val="20"/>
        </w:rPr>
        <w:t>* Nustatant įmonės (įmonė yra bet kuris ekonominę veiklą vykdantis subjektas, kad ir koks jo teisinis statusas) rūšį ir kategoriją, turi būti įvertinamas įmonių susietumas vadovauja</w:t>
      </w:r>
      <w:r>
        <w:rPr>
          <w:sz w:val="20"/>
        </w:rPr>
        <w:t>ntis 2014 m. birželio 25 d. Komisijos reglamento (ES) Nr. 702/2014, kuriuo skelbiama, kad tam tikrų kategorijų pagalba žemės bei miškų ūkio sektoriuose ir kaimo vietovėse yra suderinama su vidaus rinka pagal Sutarties dėl Europos Sąjungos veikimo 107 ir 10</w:t>
      </w:r>
      <w:r>
        <w:rPr>
          <w:sz w:val="20"/>
        </w:rPr>
        <w:t xml:space="preserve">8 straipsnius (OL 2014 L 193, p. 1), su paskutiniais pakeitimais, padarytais 2019 m. vasario 19 d. Komisijos reglamentu (ES) 2019/289 (OL 2019 L 48, p. 1) (toliau – Reglamentas (ES) Nr. 702/2014), I priede nurodytais kriterijais. </w:t>
      </w:r>
    </w:p>
    <w:p w14:paraId="41CEE33A" w14:textId="77777777" w:rsidR="004E1CEE" w:rsidRDefault="00AE1753">
      <w:pPr>
        <w:jc w:val="both"/>
        <w:rPr>
          <w:sz w:val="20"/>
        </w:rPr>
      </w:pPr>
      <w:r>
        <w:rPr>
          <w:sz w:val="20"/>
        </w:rPr>
        <w:t>Labai maža įmonė apibrėži</w:t>
      </w:r>
      <w:r>
        <w:rPr>
          <w:sz w:val="20"/>
        </w:rPr>
        <w:t>ama kaip įmonė, kurioje dirba mažiau kaip 10 asmenų ir kurios metinė apyvarta ir (arba) bendra metinė balanso suma neviršija 2 mln. Eur.</w:t>
      </w:r>
    </w:p>
    <w:p w14:paraId="38F00CB3" w14:textId="77777777" w:rsidR="004E1CEE" w:rsidRDefault="00AE1753">
      <w:pPr>
        <w:jc w:val="both"/>
        <w:rPr>
          <w:sz w:val="20"/>
        </w:rPr>
      </w:pPr>
      <w:r>
        <w:rPr>
          <w:sz w:val="20"/>
        </w:rPr>
        <w:t>Maža įmonė apibrėžiama kaip įmonė, kurioje dirba mažiau kaip 50 asmenų ir kurios metinė apyvarta ir (arba) bendra metin</w:t>
      </w:r>
      <w:r>
        <w:rPr>
          <w:sz w:val="20"/>
        </w:rPr>
        <w:t xml:space="preserve">ė balanso suma neviršija 10 mln. Eur. </w:t>
      </w:r>
    </w:p>
    <w:p w14:paraId="6C2406B1" w14:textId="77777777" w:rsidR="004E1CEE" w:rsidRDefault="00AE1753">
      <w:pPr>
        <w:jc w:val="both"/>
        <w:rPr>
          <w:szCs w:val="24"/>
          <w:lang w:eastAsia="lt-LT"/>
        </w:rPr>
      </w:pPr>
      <w:r>
        <w:rPr>
          <w:sz w:val="20"/>
        </w:rPr>
        <w:t>Vidutinė įmonė apibrėžiama kaip įmonė, kurioje dirba mažiau kaip 250 asmenų ir kurios metinė apyvarta neviršija 50 mln. Eur, ir (arba) bendra metinė balanso suma neviršija 43 mln. Eur</w:t>
      </w:r>
    </w:p>
    <w:p w14:paraId="3D21A212" w14:textId="77777777" w:rsidR="004E1CEE" w:rsidRDefault="004E1CEE">
      <w:pPr>
        <w:rPr>
          <w:b/>
          <w:bCs/>
          <w:sz w:val="22"/>
          <w:szCs w:val="22"/>
          <w:lang w:eastAsia="lt-LT"/>
        </w:rPr>
      </w:pPr>
    </w:p>
    <w:p w14:paraId="4E536A6C" w14:textId="77777777" w:rsidR="004E1CEE" w:rsidRDefault="00AE1753">
      <w:pPr>
        <w:jc w:val="both"/>
        <w:rPr>
          <w:szCs w:val="24"/>
          <w:lang w:eastAsia="lt-LT"/>
        </w:rPr>
      </w:pPr>
      <w:r>
        <w:rPr>
          <w:b/>
          <w:bCs/>
          <w:sz w:val="22"/>
          <w:szCs w:val="22"/>
          <w:lang w:eastAsia="lt-LT"/>
        </w:rPr>
        <w:t>3</w:t>
      </w:r>
      <w:r>
        <w:rPr>
          <w:b/>
          <w:bCs/>
          <w:sz w:val="22"/>
          <w:szCs w:val="22"/>
          <w:lang w:eastAsia="lt-LT"/>
        </w:rPr>
        <w:t xml:space="preserve">. DUOMENYS APIE PROJEKTĄ ARBA VEIKLĄ (PATEIKIAMAS PROJEKTO ARBA VEIKLOS APRAŠYMAS, ĮSKAITANT PROJEKTO ARBA VEIKLOS PRADŽIOS IR PABAIGOS DATĄ, VYKDYMO VIETĄ): </w:t>
      </w:r>
    </w:p>
    <w:p w14:paraId="7126A1ED" w14:textId="77777777" w:rsidR="004E1CEE" w:rsidRDefault="004E1CEE">
      <w:pPr>
        <w:rPr>
          <w:szCs w:val="24"/>
          <w:lang w:eastAsia="lt-LT"/>
        </w:rPr>
      </w:pPr>
    </w:p>
    <w:tbl>
      <w:tblPr>
        <w:tblW w:w="9521" w:type="dxa"/>
        <w:tblInd w:w="108" w:type="dxa"/>
        <w:tblCellMar>
          <w:left w:w="0" w:type="dxa"/>
          <w:right w:w="0" w:type="dxa"/>
        </w:tblCellMar>
        <w:tblLook w:val="04A0" w:firstRow="1" w:lastRow="0" w:firstColumn="1" w:lastColumn="0" w:noHBand="0" w:noVBand="1"/>
      </w:tblPr>
      <w:tblGrid>
        <w:gridCol w:w="9521"/>
      </w:tblGrid>
      <w:tr w:rsidR="004E1CEE" w14:paraId="1B2C38C3" w14:textId="77777777">
        <w:trPr>
          <w:trHeight w:val="845"/>
        </w:trPr>
        <w:tc>
          <w:tcPr>
            <w:tcW w:w="952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721EE221" w14:textId="77777777" w:rsidR="004E1CEE" w:rsidRDefault="004E1CEE">
            <w:pPr>
              <w:rPr>
                <w:szCs w:val="24"/>
                <w:lang w:eastAsia="lt-LT"/>
              </w:rPr>
            </w:pPr>
          </w:p>
          <w:p w14:paraId="25D5EE85" w14:textId="77777777" w:rsidR="004E1CEE" w:rsidRDefault="004E1CEE">
            <w:pPr>
              <w:rPr>
                <w:szCs w:val="24"/>
                <w:lang w:eastAsia="lt-LT"/>
              </w:rPr>
            </w:pPr>
          </w:p>
        </w:tc>
      </w:tr>
    </w:tbl>
    <w:p w14:paraId="0A8A5F85" w14:textId="77777777" w:rsidR="004E1CEE" w:rsidRDefault="004E1CEE">
      <w:pPr>
        <w:rPr>
          <w:szCs w:val="24"/>
          <w:lang w:eastAsia="lt-LT"/>
        </w:rPr>
      </w:pPr>
    </w:p>
    <w:p w14:paraId="797F1A26" w14:textId="77777777" w:rsidR="004E1CEE" w:rsidRDefault="004E1CEE">
      <w:pPr>
        <w:rPr>
          <w:b/>
          <w:bCs/>
          <w:sz w:val="22"/>
          <w:szCs w:val="22"/>
          <w:lang w:eastAsia="lt-LT"/>
        </w:rPr>
      </w:pPr>
    </w:p>
    <w:p w14:paraId="1C1B23C9" w14:textId="77777777" w:rsidR="004E1CEE" w:rsidRDefault="004E1CEE">
      <w:pPr>
        <w:rPr>
          <w:b/>
          <w:bCs/>
          <w:sz w:val="22"/>
          <w:szCs w:val="22"/>
          <w:lang w:eastAsia="lt-LT"/>
        </w:rPr>
      </w:pPr>
    </w:p>
    <w:p w14:paraId="583892C9" w14:textId="77777777" w:rsidR="004E1CEE" w:rsidRDefault="004E1CEE">
      <w:pPr>
        <w:rPr>
          <w:b/>
          <w:bCs/>
          <w:sz w:val="22"/>
          <w:szCs w:val="22"/>
          <w:lang w:eastAsia="lt-LT"/>
        </w:rPr>
      </w:pPr>
    </w:p>
    <w:p w14:paraId="0D640EC7" w14:textId="77777777" w:rsidR="004E1CEE" w:rsidRDefault="00AE1753">
      <w:pPr>
        <w:rPr>
          <w:szCs w:val="24"/>
          <w:lang w:eastAsia="lt-LT"/>
        </w:rPr>
      </w:pPr>
      <w:r>
        <w:rPr>
          <w:b/>
          <w:bCs/>
          <w:sz w:val="22"/>
          <w:szCs w:val="22"/>
          <w:lang w:eastAsia="lt-LT"/>
        </w:rPr>
        <w:t xml:space="preserve">4. PRAŠOMOS VALSTYBĖS PAGALBOS RŪŠIS: </w:t>
      </w:r>
    </w:p>
    <w:p w14:paraId="52978F08" w14:textId="77777777" w:rsidR="004E1CEE" w:rsidRDefault="004E1CEE">
      <w:pPr>
        <w:rPr>
          <w:szCs w:val="24"/>
          <w:lang w:eastAsia="lt-LT"/>
        </w:rPr>
      </w:pPr>
    </w:p>
    <w:tbl>
      <w:tblPr>
        <w:tblW w:w="9521" w:type="dxa"/>
        <w:tblInd w:w="108" w:type="dxa"/>
        <w:tblCellMar>
          <w:left w:w="0" w:type="dxa"/>
          <w:right w:w="0" w:type="dxa"/>
        </w:tblCellMar>
        <w:tblLook w:val="04A0" w:firstRow="1" w:lastRow="0" w:firstColumn="1" w:lastColumn="0" w:noHBand="0" w:noVBand="1"/>
      </w:tblPr>
      <w:tblGrid>
        <w:gridCol w:w="8387"/>
        <w:gridCol w:w="1134"/>
      </w:tblGrid>
      <w:tr w:rsidR="004E1CEE" w14:paraId="5386EBFA" w14:textId="77777777">
        <w:trPr>
          <w:trHeight w:val="85"/>
        </w:trPr>
        <w:tc>
          <w:tcPr>
            <w:tcW w:w="83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B56FC3A" w14:textId="77777777" w:rsidR="004E1CEE" w:rsidRDefault="00AE1753">
            <w:pPr>
              <w:jc w:val="both"/>
              <w:rPr>
                <w:szCs w:val="24"/>
                <w:lang w:eastAsia="lt-LT"/>
              </w:rPr>
            </w:pPr>
            <w:r>
              <w:rPr>
                <w:sz w:val="22"/>
                <w:szCs w:val="22"/>
                <w:lang w:eastAsia="lt-LT"/>
              </w:rPr>
              <w:t xml:space="preserve">Valstybės pagalbos rūšis: </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316FA22" w14:textId="77777777" w:rsidR="004E1CEE" w:rsidRDefault="004E1CEE">
            <w:pPr>
              <w:jc w:val="both"/>
              <w:rPr>
                <w:lang w:eastAsia="lt-LT"/>
              </w:rPr>
            </w:pPr>
          </w:p>
        </w:tc>
      </w:tr>
      <w:tr w:rsidR="004E1CEE" w14:paraId="754F8828" w14:textId="77777777">
        <w:trPr>
          <w:trHeight w:val="85"/>
        </w:trPr>
        <w:tc>
          <w:tcPr>
            <w:tcW w:w="838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A17B8F2" w14:textId="77777777" w:rsidR="004E1CEE" w:rsidRDefault="00AE1753">
            <w:pPr>
              <w:jc w:val="both"/>
              <w:rPr>
                <w:szCs w:val="24"/>
                <w:lang w:eastAsia="lt-LT"/>
              </w:rPr>
            </w:pPr>
            <w:r>
              <w:rPr>
                <w:sz w:val="22"/>
                <w:szCs w:val="22"/>
                <w:lang w:eastAsia="lt-LT"/>
              </w:rPr>
              <w:t>palūkanų subsidija</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7B1F2807" w14:textId="77777777" w:rsidR="004E1CEE" w:rsidRDefault="00AE1753">
            <w:pPr>
              <w:jc w:val="both"/>
              <w:rPr>
                <w:szCs w:val="24"/>
                <w:lang w:eastAsia="lt-LT"/>
              </w:rPr>
            </w:pPr>
            <w:r>
              <w:rPr>
                <w:rFonts w:ascii="Symbol" w:hAnsi="Symbol"/>
                <w:sz w:val="22"/>
                <w:szCs w:val="22"/>
                <w:lang w:eastAsia="lt-LT"/>
              </w:rPr>
              <w:t></w:t>
            </w:r>
          </w:p>
        </w:tc>
      </w:tr>
    </w:tbl>
    <w:p w14:paraId="07274ADD" w14:textId="77777777" w:rsidR="004E1CEE" w:rsidRDefault="004E1CEE">
      <w:pPr>
        <w:rPr>
          <w:szCs w:val="24"/>
          <w:lang w:eastAsia="lt-LT"/>
        </w:rPr>
      </w:pPr>
    </w:p>
    <w:p w14:paraId="096FBC28" w14:textId="77777777" w:rsidR="004E1CEE" w:rsidRDefault="00AE1753">
      <w:pPr>
        <w:keepNext/>
        <w:rPr>
          <w:szCs w:val="24"/>
          <w:lang w:eastAsia="lt-LT"/>
        </w:rPr>
      </w:pPr>
      <w:r>
        <w:rPr>
          <w:b/>
          <w:bCs/>
          <w:sz w:val="22"/>
          <w:szCs w:val="22"/>
          <w:lang w:eastAsia="lt-LT"/>
        </w:rPr>
        <w:t xml:space="preserve">5. INFORMACIJA APIE INVESTICIJOMIS SIEKIAMUS TIKSLUS: </w:t>
      </w:r>
    </w:p>
    <w:p w14:paraId="1E920308" w14:textId="77777777" w:rsidR="004E1CEE" w:rsidRDefault="004E1CEE">
      <w:pPr>
        <w:rPr>
          <w:szCs w:val="24"/>
          <w:lang w:eastAsia="lt-LT"/>
        </w:rPr>
      </w:pPr>
    </w:p>
    <w:tbl>
      <w:tblPr>
        <w:tblW w:w="9521" w:type="dxa"/>
        <w:tblInd w:w="108" w:type="dxa"/>
        <w:tblCellMar>
          <w:left w:w="0" w:type="dxa"/>
          <w:right w:w="0" w:type="dxa"/>
        </w:tblCellMar>
        <w:tblLook w:val="04A0" w:firstRow="1" w:lastRow="0" w:firstColumn="1" w:lastColumn="0" w:noHBand="0" w:noVBand="1"/>
      </w:tblPr>
      <w:tblGrid>
        <w:gridCol w:w="414"/>
        <w:gridCol w:w="7973"/>
        <w:gridCol w:w="1134"/>
      </w:tblGrid>
      <w:tr w:rsidR="004E1CEE" w14:paraId="000FDA0F" w14:textId="77777777">
        <w:trPr>
          <w:trHeight w:val="85"/>
        </w:trPr>
        <w:tc>
          <w:tcPr>
            <w:tcW w:w="414"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vAlign w:val="center"/>
            <w:hideMark/>
          </w:tcPr>
          <w:p w14:paraId="628AFBBB" w14:textId="77777777" w:rsidR="004E1CEE" w:rsidRDefault="00AE1753">
            <w:pPr>
              <w:rPr>
                <w:szCs w:val="24"/>
                <w:lang w:eastAsia="lt-LT"/>
              </w:rPr>
            </w:pPr>
            <w:r>
              <w:rPr>
                <w:sz w:val="22"/>
                <w:szCs w:val="22"/>
                <w:lang w:eastAsia="lt-LT"/>
              </w:rPr>
              <w:t>1.</w:t>
            </w:r>
          </w:p>
        </w:tc>
        <w:tc>
          <w:tcPr>
            <w:tcW w:w="7973"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14:paraId="08E82D1F" w14:textId="77777777" w:rsidR="004E1CEE" w:rsidRDefault="00AE1753">
            <w:pPr>
              <w:rPr>
                <w:szCs w:val="24"/>
                <w:lang w:eastAsia="lt-LT"/>
              </w:rPr>
            </w:pPr>
            <w:r>
              <w:rPr>
                <w:sz w:val="22"/>
                <w:szCs w:val="22"/>
                <w:lang w:eastAsia="lt-LT"/>
              </w:rPr>
              <w:t>Gerinti bendrus ūkio veiklos rezultatus ir tvarumą, visų pirma, mažinant gamybos sąnaudas arba gerinant ir perorientuojant gamybą</w:t>
            </w:r>
          </w:p>
        </w:tc>
        <w:tc>
          <w:tcPr>
            <w:tcW w:w="1134"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14:paraId="4E17BF39" w14:textId="77777777" w:rsidR="004E1CEE" w:rsidRDefault="00AE1753">
            <w:pPr>
              <w:jc w:val="both"/>
              <w:rPr>
                <w:szCs w:val="24"/>
                <w:lang w:eastAsia="lt-LT"/>
              </w:rPr>
            </w:pPr>
            <w:r>
              <w:rPr>
                <w:rFonts w:ascii="Symbol" w:hAnsi="Symbol"/>
                <w:sz w:val="22"/>
                <w:szCs w:val="22"/>
                <w:lang w:eastAsia="lt-LT"/>
              </w:rPr>
              <w:t></w:t>
            </w:r>
          </w:p>
        </w:tc>
      </w:tr>
      <w:tr w:rsidR="004E1CEE" w14:paraId="45404057" w14:textId="77777777">
        <w:trPr>
          <w:trHeight w:val="85"/>
        </w:trPr>
        <w:tc>
          <w:tcPr>
            <w:tcW w:w="41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hideMark/>
          </w:tcPr>
          <w:p w14:paraId="7B2D1796" w14:textId="77777777" w:rsidR="004E1CEE" w:rsidRDefault="00AE1753">
            <w:pPr>
              <w:rPr>
                <w:szCs w:val="24"/>
                <w:lang w:eastAsia="lt-LT"/>
              </w:rPr>
            </w:pPr>
            <w:r>
              <w:rPr>
                <w:sz w:val="22"/>
                <w:szCs w:val="22"/>
                <w:lang w:eastAsia="lt-LT"/>
              </w:rPr>
              <w:t>2.</w:t>
            </w:r>
          </w:p>
        </w:tc>
        <w:tc>
          <w:tcPr>
            <w:tcW w:w="7973"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14:paraId="0BEEC0CB" w14:textId="77777777" w:rsidR="004E1CEE" w:rsidRDefault="00AE1753">
            <w:pPr>
              <w:rPr>
                <w:szCs w:val="24"/>
                <w:lang w:eastAsia="lt-LT"/>
              </w:rPr>
            </w:pPr>
            <w:r>
              <w:rPr>
                <w:sz w:val="22"/>
                <w:szCs w:val="22"/>
                <w:lang w:eastAsia="lt-LT"/>
              </w:rPr>
              <w:t>Gerinti natūralią aplinką, higienos sąlygas arba gyvūnų gerovės standartus, su sąlyga, kad susijusiomis investicijomis laikomasi griežtesnių standartų nei galiojantieji Europos Sąjungos standartai</w:t>
            </w:r>
          </w:p>
        </w:tc>
        <w:tc>
          <w:tcPr>
            <w:tcW w:w="1134"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14:paraId="6166F134" w14:textId="77777777" w:rsidR="004E1CEE" w:rsidRDefault="00AE1753">
            <w:pPr>
              <w:jc w:val="both"/>
              <w:rPr>
                <w:szCs w:val="24"/>
                <w:lang w:eastAsia="lt-LT"/>
              </w:rPr>
            </w:pPr>
            <w:r>
              <w:rPr>
                <w:rFonts w:ascii="Symbol" w:hAnsi="Symbol"/>
                <w:sz w:val="22"/>
                <w:szCs w:val="22"/>
                <w:lang w:eastAsia="lt-LT"/>
              </w:rPr>
              <w:t></w:t>
            </w:r>
          </w:p>
        </w:tc>
      </w:tr>
      <w:tr w:rsidR="004E1CEE" w14:paraId="27233252" w14:textId="77777777">
        <w:trPr>
          <w:trHeight w:val="85"/>
        </w:trPr>
        <w:tc>
          <w:tcPr>
            <w:tcW w:w="414"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CF12B63" w14:textId="77777777" w:rsidR="004E1CEE" w:rsidRDefault="00AE1753">
            <w:pPr>
              <w:rPr>
                <w:szCs w:val="24"/>
                <w:lang w:eastAsia="lt-LT"/>
              </w:rPr>
            </w:pPr>
            <w:r>
              <w:rPr>
                <w:sz w:val="22"/>
                <w:szCs w:val="22"/>
                <w:lang w:eastAsia="lt-LT"/>
              </w:rPr>
              <w:t>3.</w:t>
            </w:r>
          </w:p>
        </w:tc>
        <w:tc>
          <w:tcPr>
            <w:tcW w:w="7973"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5B1A5060" w14:textId="77777777" w:rsidR="004E1CEE" w:rsidRDefault="00AE1753">
            <w:pPr>
              <w:rPr>
                <w:szCs w:val="24"/>
                <w:lang w:eastAsia="lt-LT"/>
              </w:rPr>
            </w:pPr>
            <w:r>
              <w:rPr>
                <w:sz w:val="22"/>
                <w:szCs w:val="22"/>
                <w:lang w:eastAsia="lt-LT"/>
              </w:rPr>
              <w:t xml:space="preserve">Sukurti ir gerinti su ūkio plėtra, </w:t>
            </w:r>
            <w:r>
              <w:rPr>
                <w:sz w:val="22"/>
                <w:szCs w:val="22"/>
                <w:lang w:eastAsia="lt-LT"/>
              </w:rPr>
              <w:t>pritaikymu ir modernizavimu susijusią infrastruktūrą</w:t>
            </w:r>
          </w:p>
        </w:tc>
        <w:tc>
          <w:tcPr>
            <w:tcW w:w="1134"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1B8A63CB" w14:textId="77777777" w:rsidR="004E1CEE" w:rsidRDefault="00AE1753">
            <w:pPr>
              <w:jc w:val="both"/>
              <w:rPr>
                <w:szCs w:val="24"/>
                <w:lang w:eastAsia="lt-LT"/>
              </w:rPr>
            </w:pPr>
            <w:r>
              <w:rPr>
                <w:rFonts w:ascii="Symbol" w:hAnsi="Symbol"/>
                <w:sz w:val="22"/>
                <w:szCs w:val="22"/>
                <w:lang w:eastAsia="lt-LT"/>
              </w:rPr>
              <w:t></w:t>
            </w:r>
          </w:p>
        </w:tc>
      </w:tr>
      <w:tr w:rsidR="004E1CEE" w14:paraId="2325DD9C" w14:textId="77777777">
        <w:trPr>
          <w:trHeight w:val="85"/>
        </w:trPr>
        <w:tc>
          <w:tcPr>
            <w:tcW w:w="41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C4E49E3" w14:textId="77777777" w:rsidR="004E1CEE" w:rsidRDefault="00AE1753">
            <w:pPr>
              <w:rPr>
                <w:szCs w:val="24"/>
                <w:lang w:eastAsia="lt-LT"/>
              </w:rPr>
            </w:pPr>
            <w:r>
              <w:rPr>
                <w:sz w:val="22"/>
                <w:szCs w:val="22"/>
                <w:lang w:eastAsia="lt-LT"/>
              </w:rPr>
              <w:t>4.</w:t>
            </w:r>
          </w:p>
        </w:tc>
        <w:tc>
          <w:tcPr>
            <w:tcW w:w="7973" w:type="dxa"/>
            <w:tcBorders>
              <w:top w:val="nil"/>
              <w:left w:val="nil"/>
              <w:bottom w:val="single" w:sz="8" w:space="0" w:color="auto"/>
              <w:right w:val="single" w:sz="8" w:space="0" w:color="auto"/>
            </w:tcBorders>
            <w:tcMar>
              <w:top w:w="0" w:type="dxa"/>
              <w:left w:w="108" w:type="dxa"/>
              <w:bottom w:w="0" w:type="dxa"/>
              <w:right w:w="108" w:type="dxa"/>
            </w:tcMar>
            <w:hideMark/>
          </w:tcPr>
          <w:p w14:paraId="327531A1" w14:textId="77777777" w:rsidR="004E1CEE" w:rsidRDefault="00AE1753">
            <w:pPr>
              <w:rPr>
                <w:szCs w:val="24"/>
                <w:lang w:eastAsia="lt-LT"/>
              </w:rPr>
            </w:pPr>
            <w:r>
              <w:rPr>
                <w:sz w:val="22"/>
                <w:szCs w:val="22"/>
                <w:lang w:eastAsia="lt-LT"/>
              </w:rPr>
              <w:t>Įgyvendinti su agrarine aplinkosauga ir klimato kaita susijusius tikslus</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54FDAEC0" w14:textId="77777777" w:rsidR="004E1CEE" w:rsidRDefault="00AE1753">
            <w:pPr>
              <w:jc w:val="both"/>
              <w:rPr>
                <w:szCs w:val="24"/>
                <w:lang w:eastAsia="lt-LT"/>
              </w:rPr>
            </w:pPr>
            <w:r>
              <w:rPr>
                <w:rFonts w:ascii="Symbol" w:hAnsi="Symbol"/>
                <w:sz w:val="22"/>
                <w:szCs w:val="22"/>
                <w:lang w:eastAsia="lt-LT"/>
              </w:rPr>
              <w:t></w:t>
            </w:r>
          </w:p>
        </w:tc>
      </w:tr>
    </w:tbl>
    <w:p w14:paraId="7EB365B0" w14:textId="77777777" w:rsidR="004E1CEE" w:rsidRDefault="004E1CEE"/>
    <w:p w14:paraId="4350FDBC" w14:textId="77777777" w:rsidR="004E1CEE" w:rsidRDefault="00AE1753">
      <w:pPr>
        <w:rPr>
          <w:szCs w:val="24"/>
          <w:lang w:eastAsia="lt-LT"/>
        </w:rPr>
      </w:pPr>
      <w:r>
        <w:rPr>
          <w:b/>
          <w:bCs/>
          <w:sz w:val="22"/>
          <w:szCs w:val="22"/>
          <w:lang w:eastAsia="lt-LT"/>
        </w:rPr>
        <w:t>6. INFORMACIJA APIE NUMATOMAS INVESTICIJAS IR JŲ FINANSAVIMO ŠALTINIUS:</w:t>
      </w:r>
    </w:p>
    <w:p w14:paraId="1522E540" w14:textId="77777777" w:rsidR="004E1CEE" w:rsidRDefault="004E1CEE">
      <w:pPr>
        <w:rPr>
          <w:szCs w:val="24"/>
          <w:lang w:eastAsia="lt-LT"/>
        </w:rPr>
      </w:pPr>
    </w:p>
    <w:tbl>
      <w:tblPr>
        <w:tblW w:w="9521" w:type="dxa"/>
        <w:tblInd w:w="108" w:type="dxa"/>
        <w:tblCellMar>
          <w:left w:w="0" w:type="dxa"/>
          <w:right w:w="0" w:type="dxa"/>
        </w:tblCellMar>
        <w:tblLook w:val="04A0" w:firstRow="1" w:lastRow="0" w:firstColumn="1" w:lastColumn="0" w:noHBand="0" w:noVBand="1"/>
      </w:tblPr>
      <w:tblGrid>
        <w:gridCol w:w="778"/>
        <w:gridCol w:w="5047"/>
        <w:gridCol w:w="1145"/>
        <w:gridCol w:w="1417"/>
        <w:gridCol w:w="1134"/>
      </w:tblGrid>
      <w:tr w:rsidR="004E1CEE" w14:paraId="1CA9D685" w14:textId="77777777">
        <w:trPr>
          <w:trHeight w:val="50"/>
        </w:trPr>
        <w:tc>
          <w:tcPr>
            <w:tcW w:w="77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6C17474" w14:textId="77777777" w:rsidR="004E1CEE" w:rsidRDefault="00AE1753">
            <w:pPr>
              <w:jc w:val="center"/>
              <w:rPr>
                <w:szCs w:val="24"/>
                <w:lang w:eastAsia="lt-LT"/>
              </w:rPr>
            </w:pPr>
            <w:r>
              <w:rPr>
                <w:sz w:val="22"/>
                <w:szCs w:val="22"/>
                <w:lang w:eastAsia="lt-LT"/>
              </w:rPr>
              <w:t>Eil. Nr.</w:t>
            </w:r>
          </w:p>
        </w:tc>
        <w:tc>
          <w:tcPr>
            <w:tcW w:w="5047"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69D8CC9" w14:textId="77777777" w:rsidR="004E1CEE" w:rsidRDefault="00AE1753">
            <w:pPr>
              <w:jc w:val="center"/>
              <w:rPr>
                <w:szCs w:val="24"/>
                <w:lang w:eastAsia="lt-LT"/>
              </w:rPr>
            </w:pPr>
            <w:r>
              <w:rPr>
                <w:sz w:val="22"/>
                <w:szCs w:val="22"/>
                <w:lang w:eastAsia="lt-LT"/>
              </w:rPr>
              <w:t xml:space="preserve">Lėšų paskirtis ir </w:t>
            </w:r>
            <w:r>
              <w:rPr>
                <w:sz w:val="22"/>
                <w:szCs w:val="22"/>
                <w:lang w:eastAsia="lt-LT"/>
              </w:rPr>
              <w:t>investicijos pavadinimas</w:t>
            </w:r>
          </w:p>
        </w:tc>
        <w:tc>
          <w:tcPr>
            <w:tcW w:w="1145"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52EE499" w14:textId="77777777" w:rsidR="004E1CEE" w:rsidRDefault="00AE1753">
            <w:pPr>
              <w:jc w:val="center"/>
              <w:rPr>
                <w:szCs w:val="24"/>
                <w:lang w:eastAsia="lt-LT"/>
              </w:rPr>
            </w:pPr>
            <w:r>
              <w:rPr>
                <w:sz w:val="22"/>
                <w:szCs w:val="22"/>
                <w:lang w:eastAsia="lt-LT"/>
              </w:rPr>
              <w:t>Investicijų suma Eur</w:t>
            </w:r>
          </w:p>
        </w:tc>
        <w:tc>
          <w:tcPr>
            <w:tcW w:w="255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3047283" w14:textId="77777777" w:rsidR="004E1CEE" w:rsidRDefault="00AE1753">
            <w:pPr>
              <w:jc w:val="center"/>
              <w:rPr>
                <w:szCs w:val="24"/>
                <w:lang w:eastAsia="lt-LT"/>
              </w:rPr>
            </w:pPr>
            <w:r>
              <w:rPr>
                <w:sz w:val="22"/>
                <w:szCs w:val="22"/>
                <w:lang w:eastAsia="lt-LT"/>
              </w:rPr>
              <w:t>Finansavimo šaltiniai Eur</w:t>
            </w:r>
          </w:p>
        </w:tc>
      </w:tr>
      <w:tr w:rsidR="004E1CEE" w14:paraId="2FD87154" w14:textId="77777777">
        <w:trPr>
          <w:trHeight w:val="85"/>
        </w:trPr>
        <w:tc>
          <w:tcPr>
            <w:tcW w:w="0" w:type="auto"/>
            <w:vMerge/>
            <w:tcBorders>
              <w:top w:val="single" w:sz="8" w:space="0" w:color="auto"/>
              <w:left w:val="single" w:sz="8" w:space="0" w:color="auto"/>
              <w:bottom w:val="single" w:sz="8" w:space="0" w:color="auto"/>
              <w:right w:val="single" w:sz="8" w:space="0" w:color="auto"/>
            </w:tcBorders>
            <w:vAlign w:val="center"/>
            <w:hideMark/>
          </w:tcPr>
          <w:p w14:paraId="3A97785F" w14:textId="77777777" w:rsidR="004E1CEE" w:rsidRDefault="004E1CEE">
            <w:pPr>
              <w:rPr>
                <w:szCs w:val="24"/>
                <w:lang w:eastAsia="lt-LT"/>
              </w:rPr>
            </w:pPr>
          </w:p>
        </w:tc>
        <w:tc>
          <w:tcPr>
            <w:tcW w:w="0" w:type="auto"/>
            <w:vMerge/>
            <w:tcBorders>
              <w:top w:val="single" w:sz="8" w:space="0" w:color="auto"/>
              <w:left w:val="nil"/>
              <w:bottom w:val="single" w:sz="8" w:space="0" w:color="auto"/>
              <w:right w:val="single" w:sz="8" w:space="0" w:color="auto"/>
            </w:tcBorders>
            <w:vAlign w:val="center"/>
            <w:hideMark/>
          </w:tcPr>
          <w:p w14:paraId="5FF195FF" w14:textId="77777777" w:rsidR="004E1CEE" w:rsidRDefault="004E1CEE">
            <w:pPr>
              <w:rPr>
                <w:szCs w:val="24"/>
                <w:lang w:eastAsia="lt-LT"/>
              </w:rPr>
            </w:pPr>
          </w:p>
        </w:tc>
        <w:tc>
          <w:tcPr>
            <w:tcW w:w="0" w:type="auto"/>
            <w:vMerge/>
            <w:tcBorders>
              <w:top w:val="single" w:sz="8" w:space="0" w:color="auto"/>
              <w:left w:val="nil"/>
              <w:bottom w:val="single" w:sz="8" w:space="0" w:color="auto"/>
              <w:right w:val="single" w:sz="8" w:space="0" w:color="auto"/>
            </w:tcBorders>
            <w:vAlign w:val="center"/>
            <w:hideMark/>
          </w:tcPr>
          <w:p w14:paraId="52144E66" w14:textId="77777777" w:rsidR="004E1CEE" w:rsidRDefault="004E1CEE">
            <w:pPr>
              <w:rPr>
                <w:szCs w:val="24"/>
                <w:lang w:eastAsia="lt-LT"/>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0107512" w14:textId="77777777" w:rsidR="004E1CEE" w:rsidRDefault="00AE1753">
            <w:pPr>
              <w:jc w:val="center"/>
              <w:rPr>
                <w:szCs w:val="24"/>
                <w:lang w:eastAsia="lt-LT"/>
              </w:rPr>
            </w:pPr>
            <w:r>
              <w:rPr>
                <w:sz w:val="22"/>
                <w:szCs w:val="22"/>
                <w:lang w:eastAsia="lt-LT"/>
              </w:rPr>
              <w:t>paskolos suma / naudojantis finansinės nuomos (lizingo) paslaugomis apmokama kainos dalis</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2682176" w14:textId="77777777" w:rsidR="004E1CEE" w:rsidRDefault="00AE1753">
            <w:pPr>
              <w:jc w:val="center"/>
              <w:rPr>
                <w:szCs w:val="24"/>
                <w:lang w:eastAsia="lt-LT"/>
              </w:rPr>
            </w:pPr>
            <w:r>
              <w:rPr>
                <w:sz w:val="22"/>
                <w:szCs w:val="22"/>
                <w:lang w:eastAsia="lt-LT"/>
              </w:rPr>
              <w:t>pareiškėjo lėšos</w:t>
            </w:r>
          </w:p>
        </w:tc>
      </w:tr>
      <w:tr w:rsidR="004E1CEE" w14:paraId="1CF708FC" w14:textId="77777777">
        <w:trPr>
          <w:trHeight w:val="85"/>
        </w:trPr>
        <w:tc>
          <w:tcPr>
            <w:tcW w:w="7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D80659B" w14:textId="77777777" w:rsidR="004E1CEE" w:rsidRDefault="00AE1753">
            <w:pPr>
              <w:rPr>
                <w:szCs w:val="24"/>
                <w:lang w:eastAsia="lt-LT"/>
              </w:rPr>
            </w:pPr>
            <w:r>
              <w:rPr>
                <w:b/>
                <w:bCs/>
                <w:sz w:val="22"/>
                <w:szCs w:val="22"/>
                <w:lang w:eastAsia="lt-LT"/>
              </w:rPr>
              <w:t>1.</w:t>
            </w:r>
          </w:p>
        </w:tc>
        <w:tc>
          <w:tcPr>
            <w:tcW w:w="8743" w:type="dxa"/>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14:paraId="61C6A6BA" w14:textId="77777777" w:rsidR="004E1CEE" w:rsidRDefault="00AE1753">
            <w:pPr>
              <w:jc w:val="both"/>
              <w:rPr>
                <w:szCs w:val="24"/>
                <w:lang w:eastAsia="lt-LT"/>
              </w:rPr>
            </w:pPr>
            <w:r>
              <w:rPr>
                <w:b/>
                <w:bCs/>
                <w:sz w:val="22"/>
                <w:szCs w:val="22"/>
                <w:lang w:eastAsia="lt-LT"/>
              </w:rPr>
              <w:t>Kai imama finansų įstaigos paskola:</w:t>
            </w:r>
          </w:p>
        </w:tc>
      </w:tr>
      <w:tr w:rsidR="004E1CEE" w14:paraId="5438D4BE" w14:textId="77777777">
        <w:trPr>
          <w:trHeight w:val="85"/>
        </w:trPr>
        <w:tc>
          <w:tcPr>
            <w:tcW w:w="7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C20761A" w14:textId="77777777" w:rsidR="004E1CEE" w:rsidRDefault="00AE1753">
            <w:pPr>
              <w:rPr>
                <w:szCs w:val="24"/>
                <w:lang w:eastAsia="lt-LT"/>
              </w:rPr>
            </w:pPr>
            <w:r>
              <w:rPr>
                <w:sz w:val="22"/>
                <w:szCs w:val="22"/>
                <w:lang w:eastAsia="lt-LT"/>
              </w:rPr>
              <w:t>1.1.</w:t>
            </w:r>
          </w:p>
        </w:tc>
        <w:tc>
          <w:tcPr>
            <w:tcW w:w="50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45F9306" w14:textId="77777777" w:rsidR="004E1CEE" w:rsidRDefault="00AE1753">
            <w:pPr>
              <w:rPr>
                <w:szCs w:val="24"/>
                <w:lang w:eastAsia="lt-LT"/>
              </w:rPr>
            </w:pPr>
            <w:r>
              <w:rPr>
                <w:sz w:val="22"/>
                <w:szCs w:val="22"/>
                <w:lang w:eastAsia="lt-LT"/>
              </w:rPr>
              <w:t xml:space="preserve">Nekilnojamojo turto </w:t>
            </w:r>
            <w:r>
              <w:rPr>
                <w:sz w:val="22"/>
                <w:szCs w:val="22"/>
                <w:lang w:eastAsia="lt-LT"/>
              </w:rPr>
              <w:t>statybai, jam įsigyti arba atnaujinti; su žeme susijusios išlaidos gali būti tinkamos finansuoti tik tuo atveju, jei jos neviršija 10 proc. visų tinkamų finansuoti investicinio projekto išlaidų:</w:t>
            </w:r>
          </w:p>
        </w:tc>
        <w:tc>
          <w:tcPr>
            <w:tcW w:w="1145" w:type="dxa"/>
            <w:tcBorders>
              <w:top w:val="nil"/>
              <w:left w:val="nil"/>
              <w:bottom w:val="single" w:sz="8" w:space="0" w:color="auto"/>
              <w:right w:val="single" w:sz="8" w:space="0" w:color="auto"/>
            </w:tcBorders>
            <w:tcMar>
              <w:top w:w="0" w:type="dxa"/>
              <w:left w:w="108" w:type="dxa"/>
              <w:bottom w:w="0" w:type="dxa"/>
              <w:right w:w="108" w:type="dxa"/>
            </w:tcMar>
            <w:hideMark/>
          </w:tcPr>
          <w:p w14:paraId="3197FCE9" w14:textId="77777777" w:rsidR="004E1CEE" w:rsidRDefault="004E1CEE">
            <w:pPr>
              <w:jc w:val="both"/>
              <w:rPr>
                <w:lang w:eastAsia="lt-LT"/>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2ECE452C" w14:textId="77777777" w:rsidR="004E1CEE" w:rsidRDefault="004E1CEE">
            <w:pPr>
              <w:jc w:val="both"/>
              <w:rPr>
                <w:lang w:eastAsia="lt-LT"/>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3A406A3F" w14:textId="77777777" w:rsidR="004E1CEE" w:rsidRDefault="004E1CEE">
            <w:pPr>
              <w:jc w:val="both"/>
              <w:rPr>
                <w:lang w:eastAsia="lt-LT"/>
              </w:rPr>
            </w:pPr>
          </w:p>
        </w:tc>
      </w:tr>
      <w:tr w:rsidR="004E1CEE" w14:paraId="120476F1" w14:textId="77777777">
        <w:trPr>
          <w:trHeight w:val="85"/>
        </w:trPr>
        <w:tc>
          <w:tcPr>
            <w:tcW w:w="7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3465F68" w14:textId="77777777" w:rsidR="004E1CEE" w:rsidRDefault="00AE1753">
            <w:pPr>
              <w:rPr>
                <w:szCs w:val="24"/>
                <w:lang w:eastAsia="lt-LT"/>
              </w:rPr>
            </w:pPr>
            <w:r>
              <w:rPr>
                <w:sz w:val="22"/>
                <w:szCs w:val="22"/>
                <w:lang w:eastAsia="lt-LT"/>
              </w:rPr>
              <w:t>1.1.1.</w:t>
            </w:r>
          </w:p>
        </w:tc>
        <w:tc>
          <w:tcPr>
            <w:tcW w:w="50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DC6DF36" w14:textId="77777777" w:rsidR="004E1CEE" w:rsidRDefault="004E1CEE">
            <w:pPr>
              <w:jc w:val="both"/>
              <w:rPr>
                <w:lang w:eastAsia="lt-LT"/>
              </w:rPr>
            </w:pPr>
          </w:p>
        </w:tc>
        <w:tc>
          <w:tcPr>
            <w:tcW w:w="1145" w:type="dxa"/>
            <w:tcBorders>
              <w:top w:val="nil"/>
              <w:left w:val="nil"/>
              <w:bottom w:val="single" w:sz="8" w:space="0" w:color="auto"/>
              <w:right w:val="single" w:sz="8" w:space="0" w:color="auto"/>
            </w:tcBorders>
            <w:tcMar>
              <w:top w:w="0" w:type="dxa"/>
              <w:left w:w="108" w:type="dxa"/>
              <w:bottom w:w="0" w:type="dxa"/>
              <w:right w:w="108" w:type="dxa"/>
            </w:tcMar>
            <w:hideMark/>
          </w:tcPr>
          <w:p w14:paraId="316E10EE" w14:textId="77777777" w:rsidR="004E1CEE" w:rsidRDefault="004E1CEE">
            <w:pPr>
              <w:jc w:val="both"/>
              <w:rPr>
                <w:lang w:eastAsia="lt-LT"/>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668C4D08" w14:textId="77777777" w:rsidR="004E1CEE" w:rsidRDefault="004E1CEE">
            <w:pPr>
              <w:jc w:val="both"/>
              <w:rPr>
                <w:lang w:eastAsia="lt-LT"/>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2F740C31" w14:textId="77777777" w:rsidR="004E1CEE" w:rsidRDefault="004E1CEE">
            <w:pPr>
              <w:jc w:val="both"/>
              <w:rPr>
                <w:lang w:eastAsia="lt-LT"/>
              </w:rPr>
            </w:pPr>
          </w:p>
        </w:tc>
      </w:tr>
      <w:tr w:rsidR="004E1CEE" w14:paraId="39FEAE76" w14:textId="77777777">
        <w:trPr>
          <w:trHeight w:val="85"/>
        </w:trPr>
        <w:tc>
          <w:tcPr>
            <w:tcW w:w="7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053A56F" w14:textId="77777777" w:rsidR="004E1CEE" w:rsidRDefault="00AE1753">
            <w:pPr>
              <w:rPr>
                <w:szCs w:val="24"/>
                <w:lang w:eastAsia="lt-LT"/>
              </w:rPr>
            </w:pPr>
            <w:r>
              <w:rPr>
                <w:sz w:val="22"/>
                <w:szCs w:val="22"/>
                <w:lang w:eastAsia="lt-LT"/>
              </w:rPr>
              <w:t>...</w:t>
            </w:r>
          </w:p>
        </w:tc>
        <w:tc>
          <w:tcPr>
            <w:tcW w:w="50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3FE81C5" w14:textId="77777777" w:rsidR="004E1CEE" w:rsidRDefault="004E1CEE">
            <w:pPr>
              <w:jc w:val="both"/>
              <w:rPr>
                <w:lang w:eastAsia="lt-LT"/>
              </w:rPr>
            </w:pPr>
          </w:p>
        </w:tc>
        <w:tc>
          <w:tcPr>
            <w:tcW w:w="1145" w:type="dxa"/>
            <w:tcBorders>
              <w:top w:val="nil"/>
              <w:left w:val="nil"/>
              <w:bottom w:val="single" w:sz="8" w:space="0" w:color="auto"/>
              <w:right w:val="single" w:sz="8" w:space="0" w:color="auto"/>
            </w:tcBorders>
            <w:tcMar>
              <w:top w:w="0" w:type="dxa"/>
              <w:left w:w="108" w:type="dxa"/>
              <w:bottom w:w="0" w:type="dxa"/>
              <w:right w:w="108" w:type="dxa"/>
            </w:tcMar>
            <w:hideMark/>
          </w:tcPr>
          <w:p w14:paraId="45C5325D" w14:textId="77777777" w:rsidR="004E1CEE" w:rsidRDefault="004E1CEE">
            <w:pPr>
              <w:jc w:val="both"/>
              <w:rPr>
                <w:lang w:eastAsia="lt-LT"/>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392A04C9" w14:textId="77777777" w:rsidR="004E1CEE" w:rsidRDefault="004E1CEE">
            <w:pPr>
              <w:jc w:val="both"/>
              <w:rPr>
                <w:lang w:eastAsia="lt-LT"/>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1C06552F" w14:textId="77777777" w:rsidR="004E1CEE" w:rsidRDefault="004E1CEE">
            <w:pPr>
              <w:jc w:val="both"/>
              <w:rPr>
                <w:lang w:eastAsia="lt-LT"/>
              </w:rPr>
            </w:pPr>
          </w:p>
        </w:tc>
      </w:tr>
      <w:tr w:rsidR="004E1CEE" w14:paraId="24B58BC2" w14:textId="77777777">
        <w:trPr>
          <w:trHeight w:val="85"/>
        </w:trPr>
        <w:tc>
          <w:tcPr>
            <w:tcW w:w="7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A77BC28" w14:textId="77777777" w:rsidR="004E1CEE" w:rsidRDefault="00AE1753">
            <w:pPr>
              <w:rPr>
                <w:szCs w:val="24"/>
                <w:lang w:eastAsia="lt-LT"/>
              </w:rPr>
            </w:pPr>
            <w:r>
              <w:rPr>
                <w:sz w:val="22"/>
                <w:szCs w:val="22"/>
                <w:lang w:eastAsia="lt-LT"/>
              </w:rPr>
              <w:t>1.2.</w:t>
            </w:r>
          </w:p>
        </w:tc>
        <w:tc>
          <w:tcPr>
            <w:tcW w:w="50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E7A3BD2" w14:textId="77777777" w:rsidR="004E1CEE" w:rsidRDefault="00AE1753">
            <w:pPr>
              <w:rPr>
                <w:szCs w:val="24"/>
                <w:lang w:eastAsia="lt-LT"/>
              </w:rPr>
            </w:pPr>
            <w:r>
              <w:rPr>
                <w:sz w:val="22"/>
                <w:szCs w:val="22"/>
                <w:lang w:eastAsia="lt-LT"/>
              </w:rPr>
              <w:t xml:space="preserve">Žemės ūkio technikai </w:t>
            </w:r>
            <w:r>
              <w:rPr>
                <w:sz w:val="22"/>
                <w:szCs w:val="22"/>
                <w:lang w:eastAsia="lt-LT"/>
              </w:rPr>
              <w:t>įsigyti:</w:t>
            </w:r>
          </w:p>
        </w:tc>
        <w:tc>
          <w:tcPr>
            <w:tcW w:w="1145" w:type="dxa"/>
            <w:tcBorders>
              <w:top w:val="nil"/>
              <w:left w:val="nil"/>
              <w:bottom w:val="single" w:sz="8" w:space="0" w:color="auto"/>
              <w:right w:val="single" w:sz="8" w:space="0" w:color="auto"/>
            </w:tcBorders>
            <w:tcMar>
              <w:top w:w="0" w:type="dxa"/>
              <w:left w:w="108" w:type="dxa"/>
              <w:bottom w:w="0" w:type="dxa"/>
              <w:right w:w="108" w:type="dxa"/>
            </w:tcMar>
            <w:hideMark/>
          </w:tcPr>
          <w:p w14:paraId="1255D9B5" w14:textId="77777777" w:rsidR="004E1CEE" w:rsidRDefault="004E1CEE">
            <w:pPr>
              <w:jc w:val="both"/>
              <w:rPr>
                <w:lang w:eastAsia="lt-LT"/>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028DB63F" w14:textId="77777777" w:rsidR="004E1CEE" w:rsidRDefault="004E1CEE">
            <w:pPr>
              <w:jc w:val="both"/>
              <w:rPr>
                <w:lang w:eastAsia="lt-LT"/>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119538ED" w14:textId="77777777" w:rsidR="004E1CEE" w:rsidRDefault="004E1CEE">
            <w:pPr>
              <w:jc w:val="both"/>
              <w:rPr>
                <w:lang w:eastAsia="lt-LT"/>
              </w:rPr>
            </w:pPr>
          </w:p>
        </w:tc>
      </w:tr>
      <w:tr w:rsidR="004E1CEE" w14:paraId="4F147200" w14:textId="77777777">
        <w:trPr>
          <w:trHeight w:val="85"/>
        </w:trPr>
        <w:tc>
          <w:tcPr>
            <w:tcW w:w="7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3BF49AC" w14:textId="77777777" w:rsidR="004E1CEE" w:rsidRDefault="00AE1753">
            <w:pPr>
              <w:rPr>
                <w:szCs w:val="24"/>
                <w:lang w:eastAsia="lt-LT"/>
              </w:rPr>
            </w:pPr>
            <w:r>
              <w:rPr>
                <w:sz w:val="22"/>
                <w:szCs w:val="22"/>
                <w:lang w:eastAsia="lt-LT"/>
              </w:rPr>
              <w:t>1.2.1.</w:t>
            </w:r>
          </w:p>
        </w:tc>
        <w:tc>
          <w:tcPr>
            <w:tcW w:w="50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C7A2E2A" w14:textId="77777777" w:rsidR="004E1CEE" w:rsidRDefault="004E1CEE">
            <w:pPr>
              <w:jc w:val="both"/>
              <w:rPr>
                <w:lang w:eastAsia="lt-LT"/>
              </w:rPr>
            </w:pPr>
          </w:p>
        </w:tc>
        <w:tc>
          <w:tcPr>
            <w:tcW w:w="1145" w:type="dxa"/>
            <w:tcBorders>
              <w:top w:val="nil"/>
              <w:left w:val="nil"/>
              <w:bottom w:val="single" w:sz="8" w:space="0" w:color="auto"/>
              <w:right w:val="single" w:sz="8" w:space="0" w:color="auto"/>
            </w:tcBorders>
            <w:tcMar>
              <w:top w:w="0" w:type="dxa"/>
              <w:left w:w="108" w:type="dxa"/>
              <w:bottom w:w="0" w:type="dxa"/>
              <w:right w:w="108" w:type="dxa"/>
            </w:tcMar>
            <w:hideMark/>
          </w:tcPr>
          <w:p w14:paraId="3649E391" w14:textId="77777777" w:rsidR="004E1CEE" w:rsidRDefault="004E1CEE">
            <w:pPr>
              <w:jc w:val="both"/>
              <w:rPr>
                <w:lang w:eastAsia="lt-LT"/>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4BABF124" w14:textId="77777777" w:rsidR="004E1CEE" w:rsidRDefault="004E1CEE">
            <w:pPr>
              <w:jc w:val="both"/>
              <w:rPr>
                <w:lang w:eastAsia="lt-LT"/>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1E4EC626" w14:textId="77777777" w:rsidR="004E1CEE" w:rsidRDefault="004E1CEE">
            <w:pPr>
              <w:jc w:val="both"/>
              <w:rPr>
                <w:lang w:eastAsia="lt-LT"/>
              </w:rPr>
            </w:pPr>
          </w:p>
        </w:tc>
      </w:tr>
      <w:tr w:rsidR="004E1CEE" w14:paraId="2C1D699B" w14:textId="77777777">
        <w:trPr>
          <w:trHeight w:val="85"/>
        </w:trPr>
        <w:tc>
          <w:tcPr>
            <w:tcW w:w="7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E664DCE" w14:textId="77777777" w:rsidR="004E1CEE" w:rsidRDefault="00AE1753">
            <w:pPr>
              <w:rPr>
                <w:szCs w:val="24"/>
                <w:lang w:eastAsia="lt-LT"/>
              </w:rPr>
            </w:pPr>
            <w:r>
              <w:rPr>
                <w:sz w:val="22"/>
                <w:szCs w:val="22"/>
                <w:lang w:eastAsia="lt-LT"/>
              </w:rPr>
              <w:t>...</w:t>
            </w:r>
          </w:p>
        </w:tc>
        <w:tc>
          <w:tcPr>
            <w:tcW w:w="50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5C3AF94" w14:textId="77777777" w:rsidR="004E1CEE" w:rsidRDefault="004E1CEE">
            <w:pPr>
              <w:jc w:val="both"/>
              <w:rPr>
                <w:lang w:eastAsia="lt-LT"/>
              </w:rPr>
            </w:pPr>
          </w:p>
        </w:tc>
        <w:tc>
          <w:tcPr>
            <w:tcW w:w="1145" w:type="dxa"/>
            <w:tcBorders>
              <w:top w:val="nil"/>
              <w:left w:val="nil"/>
              <w:bottom w:val="single" w:sz="8" w:space="0" w:color="auto"/>
              <w:right w:val="single" w:sz="8" w:space="0" w:color="auto"/>
            </w:tcBorders>
            <w:tcMar>
              <w:top w:w="0" w:type="dxa"/>
              <w:left w:w="108" w:type="dxa"/>
              <w:bottom w:w="0" w:type="dxa"/>
              <w:right w:w="108" w:type="dxa"/>
            </w:tcMar>
            <w:hideMark/>
          </w:tcPr>
          <w:p w14:paraId="0F338F25" w14:textId="77777777" w:rsidR="004E1CEE" w:rsidRDefault="004E1CEE">
            <w:pPr>
              <w:jc w:val="both"/>
              <w:rPr>
                <w:lang w:eastAsia="lt-LT"/>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480731C4" w14:textId="77777777" w:rsidR="004E1CEE" w:rsidRDefault="004E1CEE">
            <w:pPr>
              <w:jc w:val="both"/>
              <w:rPr>
                <w:lang w:eastAsia="lt-LT"/>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570D164D" w14:textId="77777777" w:rsidR="004E1CEE" w:rsidRDefault="004E1CEE">
            <w:pPr>
              <w:jc w:val="both"/>
              <w:rPr>
                <w:lang w:eastAsia="lt-LT"/>
              </w:rPr>
            </w:pPr>
          </w:p>
        </w:tc>
      </w:tr>
      <w:tr w:rsidR="004E1CEE" w14:paraId="70ACC209" w14:textId="77777777">
        <w:trPr>
          <w:trHeight w:val="85"/>
        </w:trPr>
        <w:tc>
          <w:tcPr>
            <w:tcW w:w="7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F692CC8" w14:textId="77777777" w:rsidR="004E1CEE" w:rsidRDefault="00AE1753">
            <w:pPr>
              <w:rPr>
                <w:szCs w:val="24"/>
                <w:lang w:eastAsia="lt-LT"/>
              </w:rPr>
            </w:pPr>
            <w:r>
              <w:rPr>
                <w:sz w:val="22"/>
                <w:szCs w:val="22"/>
                <w:lang w:eastAsia="lt-LT"/>
              </w:rPr>
              <w:t>1.3.</w:t>
            </w:r>
          </w:p>
        </w:tc>
        <w:tc>
          <w:tcPr>
            <w:tcW w:w="50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0E7EDD2" w14:textId="77777777" w:rsidR="004E1CEE" w:rsidRDefault="00AE1753">
            <w:pPr>
              <w:rPr>
                <w:szCs w:val="24"/>
                <w:lang w:eastAsia="lt-LT"/>
              </w:rPr>
            </w:pPr>
            <w:r>
              <w:rPr>
                <w:sz w:val="22"/>
                <w:szCs w:val="22"/>
                <w:lang w:eastAsia="lt-LT"/>
              </w:rPr>
              <w:t>Kompiuterinei programinei įrangai įsigyti ar kurti ir patentams, licencijoms, autorių teisėms ir prekių ženklams įsigyti:</w:t>
            </w:r>
          </w:p>
        </w:tc>
        <w:tc>
          <w:tcPr>
            <w:tcW w:w="1145" w:type="dxa"/>
            <w:tcBorders>
              <w:top w:val="nil"/>
              <w:left w:val="nil"/>
              <w:bottom w:val="single" w:sz="8" w:space="0" w:color="auto"/>
              <w:right w:val="single" w:sz="8" w:space="0" w:color="auto"/>
            </w:tcBorders>
            <w:tcMar>
              <w:top w:w="0" w:type="dxa"/>
              <w:left w:w="108" w:type="dxa"/>
              <w:bottom w:w="0" w:type="dxa"/>
              <w:right w:w="108" w:type="dxa"/>
            </w:tcMar>
            <w:hideMark/>
          </w:tcPr>
          <w:p w14:paraId="5C9B39D3" w14:textId="77777777" w:rsidR="004E1CEE" w:rsidRDefault="004E1CEE">
            <w:pPr>
              <w:jc w:val="both"/>
              <w:rPr>
                <w:lang w:eastAsia="lt-LT"/>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4A0637C2" w14:textId="77777777" w:rsidR="004E1CEE" w:rsidRDefault="004E1CEE">
            <w:pPr>
              <w:jc w:val="both"/>
              <w:rPr>
                <w:lang w:eastAsia="lt-LT"/>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6B95E630" w14:textId="77777777" w:rsidR="004E1CEE" w:rsidRDefault="004E1CEE">
            <w:pPr>
              <w:jc w:val="both"/>
              <w:rPr>
                <w:lang w:eastAsia="lt-LT"/>
              </w:rPr>
            </w:pPr>
          </w:p>
        </w:tc>
      </w:tr>
      <w:tr w:rsidR="004E1CEE" w14:paraId="7A3CFE59" w14:textId="77777777">
        <w:trPr>
          <w:trHeight w:val="85"/>
        </w:trPr>
        <w:tc>
          <w:tcPr>
            <w:tcW w:w="7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E9CC430" w14:textId="77777777" w:rsidR="004E1CEE" w:rsidRDefault="00AE1753">
            <w:pPr>
              <w:rPr>
                <w:szCs w:val="24"/>
                <w:lang w:eastAsia="lt-LT"/>
              </w:rPr>
            </w:pPr>
            <w:r>
              <w:rPr>
                <w:sz w:val="22"/>
                <w:szCs w:val="22"/>
                <w:lang w:eastAsia="lt-LT"/>
              </w:rPr>
              <w:t>1.3.1.</w:t>
            </w:r>
          </w:p>
        </w:tc>
        <w:tc>
          <w:tcPr>
            <w:tcW w:w="50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F1F3516" w14:textId="77777777" w:rsidR="004E1CEE" w:rsidRDefault="004E1CEE">
            <w:pPr>
              <w:jc w:val="both"/>
              <w:rPr>
                <w:lang w:eastAsia="lt-LT"/>
              </w:rPr>
            </w:pPr>
          </w:p>
        </w:tc>
        <w:tc>
          <w:tcPr>
            <w:tcW w:w="1145" w:type="dxa"/>
            <w:tcBorders>
              <w:top w:val="nil"/>
              <w:left w:val="nil"/>
              <w:bottom w:val="single" w:sz="8" w:space="0" w:color="auto"/>
              <w:right w:val="single" w:sz="8" w:space="0" w:color="auto"/>
            </w:tcBorders>
            <w:tcMar>
              <w:top w:w="0" w:type="dxa"/>
              <w:left w:w="108" w:type="dxa"/>
              <w:bottom w:w="0" w:type="dxa"/>
              <w:right w:w="108" w:type="dxa"/>
            </w:tcMar>
            <w:hideMark/>
          </w:tcPr>
          <w:p w14:paraId="7B446A0D" w14:textId="77777777" w:rsidR="004E1CEE" w:rsidRDefault="004E1CEE">
            <w:pPr>
              <w:jc w:val="both"/>
              <w:rPr>
                <w:lang w:eastAsia="lt-LT"/>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0AA5657E" w14:textId="77777777" w:rsidR="004E1CEE" w:rsidRDefault="004E1CEE">
            <w:pPr>
              <w:jc w:val="both"/>
              <w:rPr>
                <w:lang w:eastAsia="lt-LT"/>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0633547D" w14:textId="77777777" w:rsidR="004E1CEE" w:rsidRDefault="004E1CEE">
            <w:pPr>
              <w:jc w:val="both"/>
              <w:rPr>
                <w:lang w:eastAsia="lt-LT"/>
              </w:rPr>
            </w:pPr>
          </w:p>
        </w:tc>
      </w:tr>
      <w:tr w:rsidR="004E1CEE" w14:paraId="4B15DF6A" w14:textId="77777777">
        <w:trPr>
          <w:trHeight w:val="85"/>
        </w:trPr>
        <w:tc>
          <w:tcPr>
            <w:tcW w:w="7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0F68C5A" w14:textId="77777777" w:rsidR="004E1CEE" w:rsidRDefault="00AE1753">
            <w:pPr>
              <w:rPr>
                <w:szCs w:val="24"/>
                <w:lang w:eastAsia="lt-LT"/>
              </w:rPr>
            </w:pPr>
            <w:r>
              <w:rPr>
                <w:sz w:val="22"/>
                <w:szCs w:val="22"/>
                <w:lang w:eastAsia="lt-LT"/>
              </w:rPr>
              <w:t>...</w:t>
            </w:r>
          </w:p>
        </w:tc>
        <w:tc>
          <w:tcPr>
            <w:tcW w:w="50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D732173" w14:textId="77777777" w:rsidR="004E1CEE" w:rsidRDefault="004E1CEE">
            <w:pPr>
              <w:jc w:val="both"/>
              <w:rPr>
                <w:lang w:eastAsia="lt-LT"/>
              </w:rPr>
            </w:pPr>
          </w:p>
        </w:tc>
        <w:tc>
          <w:tcPr>
            <w:tcW w:w="1145" w:type="dxa"/>
            <w:tcBorders>
              <w:top w:val="nil"/>
              <w:left w:val="nil"/>
              <w:bottom w:val="single" w:sz="8" w:space="0" w:color="auto"/>
              <w:right w:val="single" w:sz="8" w:space="0" w:color="auto"/>
            </w:tcBorders>
            <w:tcMar>
              <w:top w:w="0" w:type="dxa"/>
              <w:left w:w="108" w:type="dxa"/>
              <w:bottom w:w="0" w:type="dxa"/>
              <w:right w:w="108" w:type="dxa"/>
            </w:tcMar>
            <w:hideMark/>
          </w:tcPr>
          <w:p w14:paraId="24D720EE" w14:textId="77777777" w:rsidR="004E1CEE" w:rsidRDefault="004E1CEE">
            <w:pPr>
              <w:jc w:val="both"/>
              <w:rPr>
                <w:lang w:eastAsia="lt-LT"/>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6C17105E" w14:textId="77777777" w:rsidR="004E1CEE" w:rsidRDefault="004E1CEE">
            <w:pPr>
              <w:jc w:val="both"/>
              <w:rPr>
                <w:lang w:eastAsia="lt-LT"/>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4BDBD20B" w14:textId="77777777" w:rsidR="004E1CEE" w:rsidRDefault="004E1CEE">
            <w:pPr>
              <w:jc w:val="both"/>
              <w:rPr>
                <w:lang w:eastAsia="lt-LT"/>
              </w:rPr>
            </w:pPr>
          </w:p>
        </w:tc>
      </w:tr>
      <w:tr w:rsidR="004E1CEE" w14:paraId="107AAA80" w14:textId="77777777">
        <w:trPr>
          <w:trHeight w:val="85"/>
        </w:trPr>
        <w:tc>
          <w:tcPr>
            <w:tcW w:w="7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128C32C" w14:textId="77777777" w:rsidR="004E1CEE" w:rsidRDefault="00AE1753">
            <w:pPr>
              <w:rPr>
                <w:szCs w:val="24"/>
                <w:lang w:eastAsia="lt-LT"/>
              </w:rPr>
            </w:pPr>
            <w:r>
              <w:rPr>
                <w:sz w:val="22"/>
                <w:szCs w:val="22"/>
                <w:lang w:eastAsia="lt-LT"/>
              </w:rPr>
              <w:t>1.4.</w:t>
            </w:r>
          </w:p>
        </w:tc>
        <w:tc>
          <w:tcPr>
            <w:tcW w:w="50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3D42469" w14:textId="77777777" w:rsidR="004E1CEE" w:rsidRDefault="00AE1753">
            <w:pPr>
              <w:rPr>
                <w:szCs w:val="24"/>
                <w:lang w:eastAsia="lt-LT"/>
              </w:rPr>
            </w:pPr>
            <w:r>
              <w:rPr>
                <w:sz w:val="22"/>
                <w:szCs w:val="22"/>
                <w:lang w:eastAsia="lt-LT"/>
              </w:rPr>
              <w:t xml:space="preserve">Bendrosioms išlaidoms, susijusioms su 1.1 ir 1.2 </w:t>
            </w:r>
            <w:r>
              <w:rPr>
                <w:sz w:val="22"/>
                <w:szCs w:val="22"/>
                <w:lang w:eastAsia="lt-LT"/>
              </w:rPr>
              <w:t>papunkčiuose nurodytomis išlaidomis, pvz., atlygis architektams, inžinieriams ir konsultantams, mokesčiai, susiję su konsultacijomis, kaip siekti aplinkosaugos ir ekonominio tvarumo, įskaitant galimybių studijas; išlaidos galimybių studijoms tinkamos finan</w:t>
            </w:r>
            <w:r>
              <w:rPr>
                <w:sz w:val="22"/>
                <w:szCs w:val="22"/>
                <w:lang w:eastAsia="lt-LT"/>
              </w:rPr>
              <w:t>suoti net ir tuo atveju, jei, remiantis jų rezultatais, nėra patiriama išlaidų pagal 1.1 ir 1.2 papunkčius:</w:t>
            </w:r>
          </w:p>
        </w:tc>
        <w:tc>
          <w:tcPr>
            <w:tcW w:w="1145" w:type="dxa"/>
            <w:tcBorders>
              <w:top w:val="nil"/>
              <w:left w:val="nil"/>
              <w:bottom w:val="single" w:sz="8" w:space="0" w:color="auto"/>
              <w:right w:val="single" w:sz="8" w:space="0" w:color="auto"/>
            </w:tcBorders>
            <w:tcMar>
              <w:top w:w="0" w:type="dxa"/>
              <w:left w:w="108" w:type="dxa"/>
              <w:bottom w:w="0" w:type="dxa"/>
              <w:right w:w="108" w:type="dxa"/>
            </w:tcMar>
            <w:hideMark/>
          </w:tcPr>
          <w:p w14:paraId="6C85972D" w14:textId="77777777" w:rsidR="004E1CEE" w:rsidRDefault="004E1CEE">
            <w:pPr>
              <w:jc w:val="both"/>
              <w:rPr>
                <w:lang w:eastAsia="lt-LT"/>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5C057AAE" w14:textId="77777777" w:rsidR="004E1CEE" w:rsidRDefault="004E1CEE">
            <w:pPr>
              <w:jc w:val="both"/>
              <w:rPr>
                <w:lang w:eastAsia="lt-LT"/>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59403D40" w14:textId="77777777" w:rsidR="004E1CEE" w:rsidRDefault="004E1CEE">
            <w:pPr>
              <w:jc w:val="both"/>
              <w:rPr>
                <w:lang w:eastAsia="lt-LT"/>
              </w:rPr>
            </w:pPr>
          </w:p>
        </w:tc>
      </w:tr>
      <w:tr w:rsidR="004E1CEE" w14:paraId="11B22652" w14:textId="77777777">
        <w:trPr>
          <w:trHeight w:val="85"/>
        </w:trPr>
        <w:tc>
          <w:tcPr>
            <w:tcW w:w="7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CEBB9B4" w14:textId="77777777" w:rsidR="004E1CEE" w:rsidRDefault="00AE1753">
            <w:pPr>
              <w:rPr>
                <w:szCs w:val="24"/>
                <w:lang w:eastAsia="lt-LT"/>
              </w:rPr>
            </w:pPr>
            <w:r>
              <w:rPr>
                <w:sz w:val="22"/>
                <w:szCs w:val="22"/>
                <w:lang w:eastAsia="lt-LT"/>
              </w:rPr>
              <w:t>1.4.1.</w:t>
            </w:r>
          </w:p>
        </w:tc>
        <w:tc>
          <w:tcPr>
            <w:tcW w:w="50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A4019FE" w14:textId="77777777" w:rsidR="004E1CEE" w:rsidRDefault="004E1CEE">
            <w:pPr>
              <w:jc w:val="both"/>
              <w:rPr>
                <w:lang w:eastAsia="lt-LT"/>
              </w:rPr>
            </w:pPr>
          </w:p>
        </w:tc>
        <w:tc>
          <w:tcPr>
            <w:tcW w:w="1145" w:type="dxa"/>
            <w:tcBorders>
              <w:top w:val="nil"/>
              <w:left w:val="nil"/>
              <w:bottom w:val="single" w:sz="8" w:space="0" w:color="auto"/>
              <w:right w:val="single" w:sz="8" w:space="0" w:color="auto"/>
            </w:tcBorders>
            <w:tcMar>
              <w:top w:w="0" w:type="dxa"/>
              <w:left w:w="108" w:type="dxa"/>
              <w:bottom w:w="0" w:type="dxa"/>
              <w:right w:w="108" w:type="dxa"/>
            </w:tcMar>
            <w:hideMark/>
          </w:tcPr>
          <w:p w14:paraId="5831D274" w14:textId="77777777" w:rsidR="004E1CEE" w:rsidRDefault="004E1CEE">
            <w:pPr>
              <w:jc w:val="both"/>
              <w:rPr>
                <w:lang w:eastAsia="lt-LT"/>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0A639A4A" w14:textId="77777777" w:rsidR="004E1CEE" w:rsidRDefault="004E1CEE">
            <w:pPr>
              <w:jc w:val="both"/>
              <w:rPr>
                <w:lang w:eastAsia="lt-LT"/>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2A22BCCF" w14:textId="77777777" w:rsidR="004E1CEE" w:rsidRDefault="004E1CEE">
            <w:pPr>
              <w:jc w:val="both"/>
              <w:rPr>
                <w:lang w:eastAsia="lt-LT"/>
              </w:rPr>
            </w:pPr>
          </w:p>
        </w:tc>
      </w:tr>
      <w:tr w:rsidR="004E1CEE" w14:paraId="282733DE" w14:textId="77777777">
        <w:trPr>
          <w:trHeight w:val="85"/>
        </w:trPr>
        <w:tc>
          <w:tcPr>
            <w:tcW w:w="7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A74D873" w14:textId="77777777" w:rsidR="004E1CEE" w:rsidRDefault="00AE1753">
            <w:pPr>
              <w:rPr>
                <w:szCs w:val="24"/>
                <w:lang w:eastAsia="lt-LT"/>
              </w:rPr>
            </w:pPr>
            <w:r>
              <w:rPr>
                <w:sz w:val="22"/>
                <w:szCs w:val="22"/>
                <w:lang w:eastAsia="lt-LT"/>
              </w:rPr>
              <w:t>...</w:t>
            </w:r>
          </w:p>
        </w:tc>
        <w:tc>
          <w:tcPr>
            <w:tcW w:w="50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FA0AA9C" w14:textId="77777777" w:rsidR="004E1CEE" w:rsidRDefault="004E1CEE">
            <w:pPr>
              <w:jc w:val="both"/>
              <w:rPr>
                <w:lang w:eastAsia="lt-LT"/>
              </w:rPr>
            </w:pPr>
          </w:p>
        </w:tc>
        <w:tc>
          <w:tcPr>
            <w:tcW w:w="1145" w:type="dxa"/>
            <w:tcBorders>
              <w:top w:val="nil"/>
              <w:left w:val="nil"/>
              <w:bottom w:val="single" w:sz="8" w:space="0" w:color="auto"/>
              <w:right w:val="single" w:sz="8" w:space="0" w:color="auto"/>
            </w:tcBorders>
            <w:tcMar>
              <w:top w:w="0" w:type="dxa"/>
              <w:left w:w="108" w:type="dxa"/>
              <w:bottom w:w="0" w:type="dxa"/>
              <w:right w:w="108" w:type="dxa"/>
            </w:tcMar>
            <w:hideMark/>
          </w:tcPr>
          <w:p w14:paraId="01BE262D" w14:textId="77777777" w:rsidR="004E1CEE" w:rsidRDefault="004E1CEE">
            <w:pPr>
              <w:jc w:val="both"/>
              <w:rPr>
                <w:lang w:eastAsia="lt-LT"/>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76CB376E" w14:textId="77777777" w:rsidR="004E1CEE" w:rsidRDefault="004E1CEE">
            <w:pPr>
              <w:jc w:val="both"/>
              <w:rPr>
                <w:lang w:eastAsia="lt-LT"/>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6D1A61CF" w14:textId="77777777" w:rsidR="004E1CEE" w:rsidRDefault="004E1CEE">
            <w:pPr>
              <w:jc w:val="both"/>
              <w:rPr>
                <w:lang w:eastAsia="lt-LT"/>
              </w:rPr>
            </w:pPr>
          </w:p>
        </w:tc>
      </w:tr>
      <w:tr w:rsidR="004E1CEE" w14:paraId="4828A22B" w14:textId="77777777">
        <w:trPr>
          <w:trHeight w:val="85"/>
        </w:trPr>
        <w:tc>
          <w:tcPr>
            <w:tcW w:w="7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2FD9442" w14:textId="77777777" w:rsidR="004E1CEE" w:rsidRDefault="00AE1753">
            <w:pPr>
              <w:rPr>
                <w:szCs w:val="24"/>
                <w:lang w:eastAsia="lt-LT"/>
              </w:rPr>
            </w:pPr>
            <w:r>
              <w:rPr>
                <w:b/>
                <w:bCs/>
                <w:sz w:val="22"/>
                <w:szCs w:val="22"/>
                <w:lang w:eastAsia="lt-LT"/>
              </w:rPr>
              <w:t xml:space="preserve">2. </w:t>
            </w:r>
          </w:p>
        </w:tc>
        <w:tc>
          <w:tcPr>
            <w:tcW w:w="8743" w:type="dxa"/>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14:paraId="552D5BD3" w14:textId="77777777" w:rsidR="004E1CEE" w:rsidRDefault="00AE1753">
            <w:pPr>
              <w:jc w:val="both"/>
              <w:rPr>
                <w:szCs w:val="24"/>
                <w:lang w:eastAsia="lt-LT"/>
              </w:rPr>
            </w:pPr>
            <w:r>
              <w:rPr>
                <w:b/>
                <w:bCs/>
                <w:sz w:val="22"/>
                <w:szCs w:val="22"/>
                <w:lang w:eastAsia="lt-LT"/>
              </w:rPr>
              <w:t>Kai perkama finansine nuoma (lizingu):</w:t>
            </w:r>
          </w:p>
        </w:tc>
      </w:tr>
      <w:tr w:rsidR="004E1CEE" w14:paraId="6DD216D0" w14:textId="77777777">
        <w:trPr>
          <w:trHeight w:val="85"/>
        </w:trPr>
        <w:tc>
          <w:tcPr>
            <w:tcW w:w="7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9E22768" w14:textId="77777777" w:rsidR="004E1CEE" w:rsidRDefault="00AE1753">
            <w:pPr>
              <w:rPr>
                <w:szCs w:val="24"/>
                <w:lang w:eastAsia="lt-LT"/>
              </w:rPr>
            </w:pPr>
            <w:r>
              <w:rPr>
                <w:sz w:val="22"/>
                <w:szCs w:val="22"/>
                <w:lang w:eastAsia="lt-LT"/>
              </w:rPr>
              <w:t>2.1.</w:t>
            </w:r>
          </w:p>
        </w:tc>
        <w:tc>
          <w:tcPr>
            <w:tcW w:w="50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40EAE2D" w14:textId="77777777" w:rsidR="004E1CEE" w:rsidRDefault="00AE1753">
            <w:pPr>
              <w:rPr>
                <w:szCs w:val="24"/>
                <w:lang w:eastAsia="lt-LT"/>
              </w:rPr>
            </w:pPr>
            <w:r>
              <w:rPr>
                <w:sz w:val="22"/>
                <w:szCs w:val="22"/>
                <w:lang w:eastAsia="lt-LT"/>
              </w:rPr>
              <w:t>Žemės ūkio technikai įsigyti:</w:t>
            </w:r>
          </w:p>
        </w:tc>
        <w:tc>
          <w:tcPr>
            <w:tcW w:w="1145" w:type="dxa"/>
            <w:tcBorders>
              <w:top w:val="nil"/>
              <w:left w:val="nil"/>
              <w:bottom w:val="single" w:sz="8" w:space="0" w:color="auto"/>
              <w:right w:val="single" w:sz="8" w:space="0" w:color="auto"/>
            </w:tcBorders>
            <w:tcMar>
              <w:top w:w="0" w:type="dxa"/>
              <w:left w:w="108" w:type="dxa"/>
              <w:bottom w:w="0" w:type="dxa"/>
              <w:right w:w="108" w:type="dxa"/>
            </w:tcMar>
            <w:hideMark/>
          </w:tcPr>
          <w:p w14:paraId="523CD5AE" w14:textId="77777777" w:rsidR="004E1CEE" w:rsidRDefault="004E1CEE">
            <w:pPr>
              <w:jc w:val="both"/>
              <w:rPr>
                <w:lang w:eastAsia="lt-LT"/>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02DE4C2E" w14:textId="77777777" w:rsidR="004E1CEE" w:rsidRDefault="004E1CEE">
            <w:pPr>
              <w:jc w:val="both"/>
              <w:rPr>
                <w:lang w:eastAsia="lt-LT"/>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251D3DA1" w14:textId="77777777" w:rsidR="004E1CEE" w:rsidRDefault="004E1CEE">
            <w:pPr>
              <w:jc w:val="both"/>
              <w:rPr>
                <w:lang w:eastAsia="lt-LT"/>
              </w:rPr>
            </w:pPr>
          </w:p>
        </w:tc>
      </w:tr>
      <w:tr w:rsidR="004E1CEE" w14:paraId="020B4CAC" w14:textId="77777777">
        <w:trPr>
          <w:trHeight w:val="85"/>
        </w:trPr>
        <w:tc>
          <w:tcPr>
            <w:tcW w:w="7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FC22BCA" w14:textId="77777777" w:rsidR="004E1CEE" w:rsidRDefault="00AE1753">
            <w:pPr>
              <w:rPr>
                <w:szCs w:val="24"/>
                <w:lang w:eastAsia="lt-LT"/>
              </w:rPr>
            </w:pPr>
            <w:r>
              <w:rPr>
                <w:sz w:val="22"/>
                <w:szCs w:val="22"/>
                <w:lang w:eastAsia="lt-LT"/>
              </w:rPr>
              <w:lastRenderedPageBreak/>
              <w:t>2.1.1.</w:t>
            </w:r>
          </w:p>
        </w:tc>
        <w:tc>
          <w:tcPr>
            <w:tcW w:w="50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716B288" w14:textId="77777777" w:rsidR="004E1CEE" w:rsidRDefault="004E1CEE">
            <w:pPr>
              <w:jc w:val="both"/>
              <w:rPr>
                <w:lang w:eastAsia="lt-LT"/>
              </w:rPr>
            </w:pPr>
          </w:p>
        </w:tc>
        <w:tc>
          <w:tcPr>
            <w:tcW w:w="1145" w:type="dxa"/>
            <w:tcBorders>
              <w:top w:val="nil"/>
              <w:left w:val="nil"/>
              <w:bottom w:val="single" w:sz="8" w:space="0" w:color="auto"/>
              <w:right w:val="single" w:sz="8" w:space="0" w:color="auto"/>
            </w:tcBorders>
            <w:tcMar>
              <w:top w:w="0" w:type="dxa"/>
              <w:left w:w="108" w:type="dxa"/>
              <w:bottom w:w="0" w:type="dxa"/>
              <w:right w:w="108" w:type="dxa"/>
            </w:tcMar>
            <w:hideMark/>
          </w:tcPr>
          <w:p w14:paraId="4CCBF68E" w14:textId="77777777" w:rsidR="004E1CEE" w:rsidRDefault="004E1CEE">
            <w:pPr>
              <w:jc w:val="both"/>
              <w:rPr>
                <w:lang w:eastAsia="lt-LT"/>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47BE75AF" w14:textId="77777777" w:rsidR="004E1CEE" w:rsidRDefault="004E1CEE">
            <w:pPr>
              <w:jc w:val="both"/>
              <w:rPr>
                <w:lang w:eastAsia="lt-LT"/>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70B59B14" w14:textId="77777777" w:rsidR="004E1CEE" w:rsidRDefault="004E1CEE">
            <w:pPr>
              <w:jc w:val="both"/>
              <w:rPr>
                <w:lang w:eastAsia="lt-LT"/>
              </w:rPr>
            </w:pPr>
          </w:p>
        </w:tc>
      </w:tr>
      <w:tr w:rsidR="004E1CEE" w14:paraId="2C3BADAE" w14:textId="77777777">
        <w:trPr>
          <w:trHeight w:val="85"/>
        </w:trPr>
        <w:tc>
          <w:tcPr>
            <w:tcW w:w="7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6892673" w14:textId="77777777" w:rsidR="004E1CEE" w:rsidRDefault="00AE1753">
            <w:pPr>
              <w:rPr>
                <w:szCs w:val="24"/>
                <w:lang w:eastAsia="lt-LT"/>
              </w:rPr>
            </w:pPr>
            <w:r>
              <w:rPr>
                <w:sz w:val="22"/>
                <w:szCs w:val="22"/>
                <w:lang w:eastAsia="lt-LT"/>
              </w:rPr>
              <w:t>...</w:t>
            </w:r>
          </w:p>
        </w:tc>
        <w:tc>
          <w:tcPr>
            <w:tcW w:w="50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694B397" w14:textId="77777777" w:rsidR="004E1CEE" w:rsidRDefault="004E1CEE">
            <w:pPr>
              <w:jc w:val="both"/>
              <w:rPr>
                <w:lang w:eastAsia="lt-LT"/>
              </w:rPr>
            </w:pPr>
          </w:p>
        </w:tc>
        <w:tc>
          <w:tcPr>
            <w:tcW w:w="1145" w:type="dxa"/>
            <w:tcBorders>
              <w:top w:val="nil"/>
              <w:left w:val="nil"/>
              <w:bottom w:val="single" w:sz="8" w:space="0" w:color="auto"/>
              <w:right w:val="single" w:sz="8" w:space="0" w:color="auto"/>
            </w:tcBorders>
            <w:tcMar>
              <w:top w:w="0" w:type="dxa"/>
              <w:left w:w="108" w:type="dxa"/>
              <w:bottom w:w="0" w:type="dxa"/>
              <w:right w:w="108" w:type="dxa"/>
            </w:tcMar>
            <w:hideMark/>
          </w:tcPr>
          <w:p w14:paraId="21BA7FF7" w14:textId="77777777" w:rsidR="004E1CEE" w:rsidRDefault="004E1CEE">
            <w:pPr>
              <w:jc w:val="both"/>
              <w:rPr>
                <w:lang w:eastAsia="lt-LT"/>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0ACBE24D" w14:textId="77777777" w:rsidR="004E1CEE" w:rsidRDefault="004E1CEE">
            <w:pPr>
              <w:jc w:val="both"/>
              <w:rPr>
                <w:lang w:eastAsia="lt-LT"/>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4AB566F5" w14:textId="77777777" w:rsidR="004E1CEE" w:rsidRDefault="004E1CEE">
            <w:pPr>
              <w:jc w:val="both"/>
              <w:rPr>
                <w:lang w:eastAsia="lt-LT"/>
              </w:rPr>
            </w:pPr>
          </w:p>
        </w:tc>
      </w:tr>
      <w:tr w:rsidR="004E1CEE" w14:paraId="46F9A9EC" w14:textId="77777777">
        <w:trPr>
          <w:trHeight w:val="85"/>
        </w:trPr>
        <w:tc>
          <w:tcPr>
            <w:tcW w:w="7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882BC8A" w14:textId="77777777" w:rsidR="004E1CEE" w:rsidRDefault="004E1CEE">
            <w:pPr>
              <w:jc w:val="both"/>
              <w:rPr>
                <w:lang w:eastAsia="lt-LT"/>
              </w:rPr>
            </w:pPr>
          </w:p>
        </w:tc>
        <w:tc>
          <w:tcPr>
            <w:tcW w:w="50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A87A2D2" w14:textId="77777777" w:rsidR="004E1CEE" w:rsidRDefault="00AE1753">
            <w:pPr>
              <w:jc w:val="right"/>
              <w:rPr>
                <w:szCs w:val="24"/>
                <w:lang w:eastAsia="lt-LT"/>
              </w:rPr>
            </w:pPr>
            <w:r>
              <w:rPr>
                <w:b/>
                <w:bCs/>
                <w:sz w:val="22"/>
                <w:szCs w:val="22"/>
                <w:lang w:eastAsia="lt-LT"/>
              </w:rPr>
              <w:t>Iš viso:</w:t>
            </w:r>
          </w:p>
        </w:tc>
        <w:tc>
          <w:tcPr>
            <w:tcW w:w="1145" w:type="dxa"/>
            <w:tcBorders>
              <w:top w:val="nil"/>
              <w:left w:val="nil"/>
              <w:bottom w:val="single" w:sz="8" w:space="0" w:color="auto"/>
              <w:right w:val="single" w:sz="8" w:space="0" w:color="auto"/>
            </w:tcBorders>
            <w:tcMar>
              <w:top w:w="0" w:type="dxa"/>
              <w:left w:w="108" w:type="dxa"/>
              <w:bottom w:w="0" w:type="dxa"/>
              <w:right w:w="108" w:type="dxa"/>
            </w:tcMar>
            <w:hideMark/>
          </w:tcPr>
          <w:p w14:paraId="607E1DF7" w14:textId="77777777" w:rsidR="004E1CEE" w:rsidRDefault="004E1CEE">
            <w:pPr>
              <w:jc w:val="both"/>
              <w:rPr>
                <w:lang w:eastAsia="lt-LT"/>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6150781A" w14:textId="77777777" w:rsidR="004E1CEE" w:rsidRDefault="004E1CEE">
            <w:pPr>
              <w:jc w:val="both"/>
              <w:rPr>
                <w:lang w:eastAsia="lt-LT"/>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671C6272" w14:textId="77777777" w:rsidR="004E1CEE" w:rsidRDefault="004E1CEE">
            <w:pPr>
              <w:jc w:val="both"/>
              <w:rPr>
                <w:lang w:eastAsia="lt-LT"/>
              </w:rPr>
            </w:pPr>
          </w:p>
        </w:tc>
      </w:tr>
    </w:tbl>
    <w:p w14:paraId="72F89BE5" w14:textId="77777777" w:rsidR="004E1CEE" w:rsidRDefault="004E1CEE">
      <w:pPr>
        <w:rPr>
          <w:szCs w:val="24"/>
          <w:lang w:eastAsia="lt-LT"/>
        </w:rPr>
      </w:pPr>
    </w:p>
    <w:p w14:paraId="4681A63D" w14:textId="77777777" w:rsidR="004E1CEE" w:rsidRDefault="00AE1753">
      <w:pPr>
        <w:jc w:val="both"/>
        <w:rPr>
          <w:szCs w:val="24"/>
          <w:lang w:eastAsia="lt-LT"/>
        </w:rPr>
      </w:pPr>
      <w:r>
        <w:rPr>
          <w:b/>
          <w:bCs/>
          <w:sz w:val="22"/>
          <w:szCs w:val="22"/>
          <w:lang w:eastAsia="lt-LT"/>
        </w:rPr>
        <w:t xml:space="preserve">7. </w:t>
      </w:r>
      <w:r>
        <w:rPr>
          <w:b/>
          <w:bCs/>
          <w:sz w:val="22"/>
          <w:szCs w:val="22"/>
          <w:lang w:eastAsia="lt-LT"/>
        </w:rPr>
        <w:t>INFORMACIJA APIE BET KOKIĄ KITŲ INSTITUCIJŲ TOMS PAČIOMS INVESTICIJOMS SUTEIKTĄ (PAGAL PRIIMTĄ SPRENDIMĄ PLANUOJAMĄ SUTEIKTI) PARAMĄ:</w:t>
      </w:r>
    </w:p>
    <w:p w14:paraId="76D34A59" w14:textId="77777777" w:rsidR="004E1CEE" w:rsidRDefault="004E1CEE">
      <w:pPr>
        <w:rPr>
          <w:szCs w:val="24"/>
          <w:lang w:eastAsia="lt-LT"/>
        </w:rPr>
      </w:pPr>
    </w:p>
    <w:tbl>
      <w:tblPr>
        <w:tblW w:w="9521" w:type="dxa"/>
        <w:tblInd w:w="108" w:type="dxa"/>
        <w:tblCellMar>
          <w:left w:w="0" w:type="dxa"/>
          <w:right w:w="0" w:type="dxa"/>
        </w:tblCellMar>
        <w:tblLook w:val="04A0" w:firstRow="1" w:lastRow="0" w:firstColumn="1" w:lastColumn="0" w:noHBand="0" w:noVBand="1"/>
      </w:tblPr>
      <w:tblGrid>
        <w:gridCol w:w="415"/>
        <w:gridCol w:w="7972"/>
        <w:gridCol w:w="1134"/>
      </w:tblGrid>
      <w:tr w:rsidR="004E1CEE" w14:paraId="1496D895" w14:textId="77777777">
        <w:trPr>
          <w:trHeight w:val="85"/>
        </w:trPr>
        <w:tc>
          <w:tcPr>
            <w:tcW w:w="415"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vAlign w:val="center"/>
            <w:hideMark/>
          </w:tcPr>
          <w:p w14:paraId="22D83085" w14:textId="77777777" w:rsidR="004E1CEE" w:rsidRDefault="00AE1753">
            <w:pPr>
              <w:rPr>
                <w:sz w:val="22"/>
                <w:szCs w:val="22"/>
                <w:lang w:eastAsia="lt-LT"/>
              </w:rPr>
            </w:pPr>
            <w:r>
              <w:rPr>
                <w:sz w:val="22"/>
                <w:szCs w:val="22"/>
                <w:lang w:eastAsia="lt-LT"/>
              </w:rPr>
              <w:t>1.</w:t>
            </w:r>
          </w:p>
        </w:tc>
        <w:tc>
          <w:tcPr>
            <w:tcW w:w="7972"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14:paraId="5ACA1F47" w14:textId="77777777" w:rsidR="004E1CEE" w:rsidRDefault="00AE1753">
            <w:pPr>
              <w:rPr>
                <w:sz w:val="22"/>
                <w:szCs w:val="22"/>
                <w:lang w:eastAsia="lt-LT"/>
              </w:rPr>
            </w:pPr>
            <w:r>
              <w:rPr>
                <w:sz w:val="22"/>
                <w:szCs w:val="22"/>
                <w:lang w:eastAsia="lt-LT"/>
              </w:rPr>
              <w:t>Suteikta (planuojama suteikti) parama</w:t>
            </w:r>
          </w:p>
        </w:tc>
        <w:tc>
          <w:tcPr>
            <w:tcW w:w="1134"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14:paraId="171ED324" w14:textId="77777777" w:rsidR="004E1CEE" w:rsidRDefault="00AE1753">
            <w:pPr>
              <w:jc w:val="both"/>
              <w:rPr>
                <w:sz w:val="22"/>
                <w:szCs w:val="22"/>
                <w:lang w:eastAsia="lt-LT"/>
              </w:rPr>
            </w:pPr>
            <w:r>
              <w:rPr>
                <w:rFonts w:ascii="Symbol" w:hAnsi="Symbol"/>
                <w:sz w:val="22"/>
                <w:szCs w:val="22"/>
                <w:lang w:eastAsia="lt-LT"/>
              </w:rPr>
              <w:t></w:t>
            </w:r>
          </w:p>
        </w:tc>
      </w:tr>
      <w:tr w:rsidR="004E1CEE" w14:paraId="4514B0BE" w14:textId="77777777">
        <w:trPr>
          <w:trHeight w:val="85"/>
        </w:trPr>
        <w:tc>
          <w:tcPr>
            <w:tcW w:w="4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9FF910F" w14:textId="77777777" w:rsidR="004E1CEE" w:rsidRDefault="00AE1753">
            <w:pPr>
              <w:rPr>
                <w:sz w:val="22"/>
                <w:szCs w:val="22"/>
                <w:lang w:eastAsia="lt-LT"/>
              </w:rPr>
            </w:pPr>
            <w:r>
              <w:rPr>
                <w:sz w:val="22"/>
                <w:szCs w:val="22"/>
                <w:lang w:eastAsia="lt-LT"/>
              </w:rPr>
              <w:t>2.</w:t>
            </w:r>
          </w:p>
        </w:tc>
        <w:tc>
          <w:tcPr>
            <w:tcW w:w="79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C6CF0D9" w14:textId="77777777" w:rsidR="004E1CEE" w:rsidRDefault="00AE1753">
            <w:pPr>
              <w:rPr>
                <w:sz w:val="22"/>
                <w:szCs w:val="22"/>
                <w:lang w:eastAsia="lt-LT"/>
              </w:rPr>
            </w:pPr>
            <w:r>
              <w:rPr>
                <w:sz w:val="22"/>
                <w:szCs w:val="22"/>
                <w:lang w:eastAsia="lt-LT"/>
              </w:rPr>
              <w:t>Nesuteikta parama</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A608D2C" w14:textId="77777777" w:rsidR="004E1CEE" w:rsidRDefault="00AE1753">
            <w:pPr>
              <w:jc w:val="both"/>
              <w:rPr>
                <w:sz w:val="22"/>
                <w:szCs w:val="22"/>
                <w:lang w:eastAsia="lt-LT"/>
              </w:rPr>
            </w:pPr>
            <w:r>
              <w:rPr>
                <w:rFonts w:ascii="Symbol" w:hAnsi="Symbol"/>
                <w:sz w:val="22"/>
                <w:szCs w:val="22"/>
                <w:lang w:eastAsia="lt-LT"/>
              </w:rPr>
              <w:t></w:t>
            </w:r>
          </w:p>
        </w:tc>
      </w:tr>
    </w:tbl>
    <w:p w14:paraId="45CD481B" w14:textId="77777777" w:rsidR="004E1CEE" w:rsidRDefault="004E1CEE">
      <w:pPr>
        <w:rPr>
          <w:szCs w:val="24"/>
          <w:lang w:eastAsia="lt-LT"/>
        </w:rPr>
      </w:pPr>
    </w:p>
    <w:p w14:paraId="6F5420E7" w14:textId="77777777" w:rsidR="004E1CEE" w:rsidRDefault="00AE1753">
      <w:pPr>
        <w:jc w:val="both"/>
        <w:rPr>
          <w:szCs w:val="24"/>
          <w:lang w:eastAsia="lt-LT"/>
        </w:rPr>
      </w:pPr>
      <w:r>
        <w:rPr>
          <w:b/>
          <w:bCs/>
          <w:sz w:val="22"/>
          <w:szCs w:val="22"/>
          <w:lang w:eastAsia="lt-LT"/>
        </w:rPr>
        <w:t xml:space="preserve">Jei suteikta (arba planuojama suteikti) kitų institucijų parama toms pačioms investicijoms, pateikiama ši informacija: </w:t>
      </w:r>
    </w:p>
    <w:p w14:paraId="097F29BE" w14:textId="77777777" w:rsidR="004E1CEE" w:rsidRDefault="004E1CEE">
      <w:pPr>
        <w:rPr>
          <w:szCs w:val="24"/>
          <w:lang w:eastAsia="lt-LT"/>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22"/>
        <w:gridCol w:w="1699"/>
        <w:gridCol w:w="1954"/>
        <w:gridCol w:w="1960"/>
        <w:gridCol w:w="1954"/>
      </w:tblGrid>
      <w:tr w:rsidR="004E1CEE" w14:paraId="7C88B416" w14:textId="77777777">
        <w:trPr>
          <w:trHeight w:val="1771"/>
        </w:trPr>
        <w:tc>
          <w:tcPr>
            <w:tcW w:w="22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E71202F" w14:textId="77777777" w:rsidR="004E1CEE" w:rsidRDefault="00AE1753">
            <w:pPr>
              <w:rPr>
                <w:sz w:val="22"/>
                <w:szCs w:val="22"/>
                <w:lang w:eastAsia="lt-LT"/>
              </w:rPr>
            </w:pPr>
            <w:r>
              <w:rPr>
                <w:sz w:val="22"/>
                <w:szCs w:val="22"/>
                <w:lang w:eastAsia="lt-LT"/>
              </w:rPr>
              <w:t>Paramą suteikusios (planuojančios suteikti) institucijos pavadinimas</w:t>
            </w:r>
          </w:p>
        </w:tc>
        <w:tc>
          <w:tcPr>
            <w:tcW w:w="170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4EC93D4" w14:textId="77777777" w:rsidR="004E1CEE" w:rsidRDefault="00AE1753">
            <w:pPr>
              <w:rPr>
                <w:sz w:val="22"/>
                <w:szCs w:val="22"/>
                <w:lang w:eastAsia="lt-LT"/>
              </w:rPr>
            </w:pPr>
            <w:r>
              <w:rPr>
                <w:sz w:val="22"/>
                <w:szCs w:val="22"/>
                <w:lang w:eastAsia="lt-LT"/>
              </w:rPr>
              <w:t>Išlaidų, kurioms suteikta (planuojama suteikti) parama, rūšis</w:t>
            </w:r>
          </w:p>
        </w:tc>
        <w:tc>
          <w:tcPr>
            <w:tcW w:w="197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2EFDD19" w14:textId="77777777" w:rsidR="004E1CEE" w:rsidRDefault="00AE1753">
            <w:pPr>
              <w:rPr>
                <w:sz w:val="22"/>
                <w:szCs w:val="22"/>
                <w:lang w:eastAsia="lt-LT"/>
              </w:rPr>
            </w:pPr>
            <w:r>
              <w:rPr>
                <w:sz w:val="22"/>
                <w:szCs w:val="22"/>
                <w:lang w:eastAsia="lt-LT"/>
              </w:rPr>
              <w:t>Para</w:t>
            </w:r>
            <w:r>
              <w:rPr>
                <w:sz w:val="22"/>
                <w:szCs w:val="22"/>
                <w:lang w:eastAsia="lt-LT"/>
              </w:rPr>
              <w:t>mos suteikimo data</w:t>
            </w:r>
          </w:p>
          <w:p w14:paraId="4701BA95" w14:textId="77777777" w:rsidR="004E1CEE" w:rsidRDefault="004E1CEE">
            <w:pPr>
              <w:rPr>
                <w:sz w:val="22"/>
                <w:szCs w:val="22"/>
                <w:lang w:eastAsia="lt-LT"/>
              </w:rPr>
            </w:pPr>
          </w:p>
          <w:p w14:paraId="285FD04E" w14:textId="77777777" w:rsidR="004E1CEE" w:rsidRDefault="004E1CEE">
            <w:pPr>
              <w:rPr>
                <w:sz w:val="22"/>
                <w:szCs w:val="22"/>
                <w:lang w:eastAsia="lt-LT"/>
              </w:rPr>
            </w:pPr>
          </w:p>
          <w:p w14:paraId="7EC71992" w14:textId="77777777" w:rsidR="004E1CEE" w:rsidRDefault="004E1CEE">
            <w:pPr>
              <w:rPr>
                <w:sz w:val="22"/>
                <w:szCs w:val="22"/>
                <w:lang w:eastAsia="lt-LT"/>
              </w:rPr>
            </w:pPr>
          </w:p>
          <w:p w14:paraId="372D030E" w14:textId="77777777" w:rsidR="004E1CEE" w:rsidRDefault="004E1CEE">
            <w:pPr>
              <w:rPr>
                <w:sz w:val="22"/>
                <w:szCs w:val="22"/>
                <w:lang w:eastAsia="lt-LT"/>
              </w:rPr>
            </w:pPr>
          </w:p>
        </w:tc>
        <w:tc>
          <w:tcPr>
            <w:tcW w:w="197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4DB043B" w14:textId="77777777" w:rsidR="004E1CEE" w:rsidRDefault="00AE1753">
            <w:pPr>
              <w:rPr>
                <w:sz w:val="22"/>
                <w:szCs w:val="22"/>
                <w:lang w:eastAsia="lt-LT"/>
              </w:rPr>
            </w:pPr>
            <w:r>
              <w:rPr>
                <w:sz w:val="22"/>
                <w:szCs w:val="22"/>
                <w:lang w:eastAsia="lt-LT"/>
              </w:rPr>
              <w:t>Suteiktos (planuojamos suteikti) paramos dydis Eur</w:t>
            </w:r>
          </w:p>
          <w:p w14:paraId="713E2498" w14:textId="77777777" w:rsidR="004E1CEE" w:rsidRDefault="004E1CEE">
            <w:pPr>
              <w:rPr>
                <w:sz w:val="22"/>
                <w:szCs w:val="22"/>
                <w:lang w:eastAsia="lt-LT"/>
              </w:rPr>
            </w:pPr>
          </w:p>
          <w:p w14:paraId="780EE143" w14:textId="77777777" w:rsidR="004E1CEE" w:rsidRDefault="004E1CEE">
            <w:pPr>
              <w:rPr>
                <w:sz w:val="22"/>
                <w:szCs w:val="22"/>
                <w:lang w:eastAsia="lt-LT"/>
              </w:rPr>
            </w:pPr>
          </w:p>
        </w:tc>
        <w:tc>
          <w:tcPr>
            <w:tcW w:w="197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DE4C5E4" w14:textId="77777777" w:rsidR="004E1CEE" w:rsidRDefault="00AE1753">
            <w:pPr>
              <w:rPr>
                <w:sz w:val="22"/>
                <w:szCs w:val="22"/>
                <w:lang w:eastAsia="lt-LT"/>
              </w:rPr>
            </w:pPr>
            <w:r>
              <w:rPr>
                <w:sz w:val="22"/>
                <w:szCs w:val="22"/>
                <w:lang w:eastAsia="lt-LT"/>
              </w:rPr>
              <w:t>Paramos suteikimo pagrindas</w:t>
            </w:r>
          </w:p>
        </w:tc>
      </w:tr>
      <w:tr w:rsidR="004E1CEE" w14:paraId="568B85EF" w14:textId="77777777">
        <w:tc>
          <w:tcPr>
            <w:tcW w:w="22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3719E5D" w14:textId="77777777" w:rsidR="004E1CEE" w:rsidRDefault="004E1CEE">
            <w:pPr>
              <w:jc w:val="both"/>
              <w:rPr>
                <w:lang w:eastAsia="lt-LT"/>
              </w:rPr>
            </w:pPr>
          </w:p>
        </w:tc>
        <w:tc>
          <w:tcPr>
            <w:tcW w:w="1706" w:type="dxa"/>
            <w:tcBorders>
              <w:top w:val="nil"/>
              <w:left w:val="nil"/>
              <w:bottom w:val="single" w:sz="8" w:space="0" w:color="auto"/>
              <w:right w:val="single" w:sz="8" w:space="0" w:color="auto"/>
            </w:tcBorders>
            <w:tcMar>
              <w:top w:w="0" w:type="dxa"/>
              <w:left w:w="108" w:type="dxa"/>
              <w:bottom w:w="0" w:type="dxa"/>
              <w:right w:w="108" w:type="dxa"/>
            </w:tcMar>
            <w:hideMark/>
          </w:tcPr>
          <w:p w14:paraId="58D51EB0" w14:textId="77777777" w:rsidR="004E1CEE" w:rsidRDefault="004E1CEE">
            <w:pPr>
              <w:jc w:val="both"/>
              <w:rPr>
                <w:lang w:eastAsia="lt-LT"/>
              </w:rPr>
            </w:pPr>
          </w:p>
        </w:tc>
        <w:tc>
          <w:tcPr>
            <w:tcW w:w="1971" w:type="dxa"/>
            <w:tcBorders>
              <w:top w:val="nil"/>
              <w:left w:val="nil"/>
              <w:bottom w:val="single" w:sz="8" w:space="0" w:color="auto"/>
              <w:right w:val="single" w:sz="8" w:space="0" w:color="auto"/>
            </w:tcBorders>
            <w:tcMar>
              <w:top w:w="0" w:type="dxa"/>
              <w:left w:w="108" w:type="dxa"/>
              <w:bottom w:w="0" w:type="dxa"/>
              <w:right w:w="108" w:type="dxa"/>
            </w:tcMar>
            <w:hideMark/>
          </w:tcPr>
          <w:p w14:paraId="03073C07" w14:textId="77777777" w:rsidR="004E1CEE" w:rsidRDefault="004E1CEE">
            <w:pPr>
              <w:jc w:val="both"/>
              <w:rPr>
                <w:lang w:eastAsia="lt-LT"/>
              </w:rPr>
            </w:pPr>
          </w:p>
        </w:tc>
        <w:tc>
          <w:tcPr>
            <w:tcW w:w="1971" w:type="dxa"/>
            <w:tcBorders>
              <w:top w:val="nil"/>
              <w:left w:val="nil"/>
              <w:bottom w:val="single" w:sz="8" w:space="0" w:color="auto"/>
              <w:right w:val="single" w:sz="8" w:space="0" w:color="auto"/>
            </w:tcBorders>
            <w:tcMar>
              <w:top w:w="0" w:type="dxa"/>
              <w:left w:w="108" w:type="dxa"/>
              <w:bottom w:w="0" w:type="dxa"/>
              <w:right w:w="108" w:type="dxa"/>
            </w:tcMar>
            <w:hideMark/>
          </w:tcPr>
          <w:p w14:paraId="47969635" w14:textId="77777777" w:rsidR="004E1CEE" w:rsidRDefault="004E1CEE">
            <w:pPr>
              <w:jc w:val="both"/>
              <w:rPr>
                <w:lang w:eastAsia="lt-LT"/>
              </w:rPr>
            </w:pPr>
          </w:p>
        </w:tc>
        <w:tc>
          <w:tcPr>
            <w:tcW w:w="1971" w:type="dxa"/>
            <w:tcBorders>
              <w:top w:val="nil"/>
              <w:left w:val="nil"/>
              <w:bottom w:val="single" w:sz="8" w:space="0" w:color="auto"/>
              <w:right w:val="single" w:sz="8" w:space="0" w:color="auto"/>
            </w:tcBorders>
            <w:tcMar>
              <w:top w:w="0" w:type="dxa"/>
              <w:left w:w="108" w:type="dxa"/>
              <w:bottom w:w="0" w:type="dxa"/>
              <w:right w:w="108" w:type="dxa"/>
            </w:tcMar>
            <w:hideMark/>
          </w:tcPr>
          <w:p w14:paraId="770D5BE6" w14:textId="77777777" w:rsidR="004E1CEE" w:rsidRDefault="004E1CEE">
            <w:pPr>
              <w:jc w:val="both"/>
              <w:rPr>
                <w:lang w:eastAsia="lt-LT"/>
              </w:rPr>
            </w:pPr>
          </w:p>
        </w:tc>
      </w:tr>
      <w:tr w:rsidR="004E1CEE" w14:paraId="4DD68F7E" w14:textId="77777777">
        <w:tc>
          <w:tcPr>
            <w:tcW w:w="22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19DF392" w14:textId="77777777" w:rsidR="004E1CEE" w:rsidRDefault="004E1CEE">
            <w:pPr>
              <w:jc w:val="both"/>
              <w:rPr>
                <w:lang w:eastAsia="lt-LT"/>
              </w:rPr>
            </w:pPr>
          </w:p>
        </w:tc>
        <w:tc>
          <w:tcPr>
            <w:tcW w:w="1706" w:type="dxa"/>
            <w:tcBorders>
              <w:top w:val="nil"/>
              <w:left w:val="nil"/>
              <w:bottom w:val="single" w:sz="8" w:space="0" w:color="auto"/>
              <w:right w:val="single" w:sz="8" w:space="0" w:color="auto"/>
            </w:tcBorders>
            <w:tcMar>
              <w:top w:w="0" w:type="dxa"/>
              <w:left w:w="108" w:type="dxa"/>
              <w:bottom w:w="0" w:type="dxa"/>
              <w:right w:w="108" w:type="dxa"/>
            </w:tcMar>
            <w:hideMark/>
          </w:tcPr>
          <w:p w14:paraId="63960865" w14:textId="77777777" w:rsidR="004E1CEE" w:rsidRDefault="004E1CEE">
            <w:pPr>
              <w:jc w:val="both"/>
              <w:rPr>
                <w:lang w:eastAsia="lt-LT"/>
              </w:rPr>
            </w:pPr>
          </w:p>
        </w:tc>
        <w:tc>
          <w:tcPr>
            <w:tcW w:w="1971" w:type="dxa"/>
            <w:tcBorders>
              <w:top w:val="nil"/>
              <w:left w:val="nil"/>
              <w:bottom w:val="single" w:sz="8" w:space="0" w:color="auto"/>
              <w:right w:val="single" w:sz="8" w:space="0" w:color="auto"/>
            </w:tcBorders>
            <w:tcMar>
              <w:top w:w="0" w:type="dxa"/>
              <w:left w:w="108" w:type="dxa"/>
              <w:bottom w:w="0" w:type="dxa"/>
              <w:right w:w="108" w:type="dxa"/>
            </w:tcMar>
            <w:hideMark/>
          </w:tcPr>
          <w:p w14:paraId="0DCCFB2A" w14:textId="77777777" w:rsidR="004E1CEE" w:rsidRDefault="004E1CEE">
            <w:pPr>
              <w:jc w:val="both"/>
              <w:rPr>
                <w:lang w:eastAsia="lt-LT"/>
              </w:rPr>
            </w:pPr>
          </w:p>
        </w:tc>
        <w:tc>
          <w:tcPr>
            <w:tcW w:w="1971" w:type="dxa"/>
            <w:tcBorders>
              <w:top w:val="nil"/>
              <w:left w:val="nil"/>
              <w:bottom w:val="single" w:sz="8" w:space="0" w:color="auto"/>
              <w:right w:val="single" w:sz="8" w:space="0" w:color="auto"/>
            </w:tcBorders>
            <w:tcMar>
              <w:top w:w="0" w:type="dxa"/>
              <w:left w:w="108" w:type="dxa"/>
              <w:bottom w:w="0" w:type="dxa"/>
              <w:right w:w="108" w:type="dxa"/>
            </w:tcMar>
            <w:hideMark/>
          </w:tcPr>
          <w:p w14:paraId="0BCC2006" w14:textId="77777777" w:rsidR="004E1CEE" w:rsidRDefault="004E1CEE">
            <w:pPr>
              <w:jc w:val="both"/>
              <w:rPr>
                <w:lang w:eastAsia="lt-LT"/>
              </w:rPr>
            </w:pPr>
          </w:p>
        </w:tc>
        <w:tc>
          <w:tcPr>
            <w:tcW w:w="1971" w:type="dxa"/>
            <w:tcBorders>
              <w:top w:val="nil"/>
              <w:left w:val="nil"/>
              <w:bottom w:val="single" w:sz="8" w:space="0" w:color="auto"/>
              <w:right w:val="single" w:sz="8" w:space="0" w:color="auto"/>
            </w:tcBorders>
            <w:tcMar>
              <w:top w:w="0" w:type="dxa"/>
              <w:left w:w="108" w:type="dxa"/>
              <w:bottom w:w="0" w:type="dxa"/>
              <w:right w:w="108" w:type="dxa"/>
            </w:tcMar>
            <w:hideMark/>
          </w:tcPr>
          <w:p w14:paraId="30F54EA3" w14:textId="77777777" w:rsidR="004E1CEE" w:rsidRDefault="004E1CEE">
            <w:pPr>
              <w:jc w:val="both"/>
              <w:rPr>
                <w:lang w:eastAsia="lt-LT"/>
              </w:rPr>
            </w:pPr>
          </w:p>
        </w:tc>
      </w:tr>
    </w:tbl>
    <w:p w14:paraId="3B4BAB2B" w14:textId="77777777" w:rsidR="004E1CEE" w:rsidRDefault="004E1CEE">
      <w:pPr>
        <w:rPr>
          <w:szCs w:val="24"/>
          <w:lang w:eastAsia="lt-LT"/>
        </w:rPr>
      </w:pPr>
    </w:p>
    <w:p w14:paraId="60F254A8" w14:textId="77777777" w:rsidR="004E1CEE" w:rsidRDefault="00AE1753">
      <w:pPr>
        <w:keepNext/>
        <w:jc w:val="both"/>
        <w:rPr>
          <w:szCs w:val="24"/>
          <w:lang w:eastAsia="lt-LT"/>
        </w:rPr>
      </w:pPr>
      <w:r>
        <w:rPr>
          <w:b/>
          <w:bCs/>
          <w:sz w:val="22"/>
          <w:szCs w:val="22"/>
          <w:lang w:eastAsia="lt-LT"/>
        </w:rPr>
        <w:t>8. PRIDEDAMI DOKUMENTAI (DOKUMENTŲ KOPIJOS TVIRTINAMOS PAREIŠKĖJO PARAŠU IR ĮRAŠU „KOPIJA TIKRA“):</w:t>
      </w:r>
    </w:p>
    <w:p w14:paraId="4BA6882C" w14:textId="77777777" w:rsidR="004E1CEE" w:rsidRDefault="004E1CEE">
      <w:pPr>
        <w:rPr>
          <w:szCs w:val="24"/>
          <w:lang w:eastAsia="lt-LT"/>
        </w:rPr>
      </w:pPr>
    </w:p>
    <w:tbl>
      <w:tblPr>
        <w:tblW w:w="9805" w:type="dxa"/>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55"/>
        <w:gridCol w:w="7691"/>
        <w:gridCol w:w="1559"/>
      </w:tblGrid>
      <w:tr w:rsidR="004E1CEE" w14:paraId="29ED1E79" w14:textId="77777777">
        <w:trPr>
          <w:cantSplit/>
          <w:tblHeader/>
        </w:trPr>
        <w:tc>
          <w:tcPr>
            <w:tcW w:w="5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EC2E357" w14:textId="77777777" w:rsidR="004E1CEE" w:rsidRDefault="00AE1753">
            <w:pPr>
              <w:jc w:val="center"/>
              <w:rPr>
                <w:szCs w:val="24"/>
                <w:lang w:eastAsia="lt-LT"/>
              </w:rPr>
            </w:pPr>
            <w:r>
              <w:rPr>
                <w:sz w:val="22"/>
                <w:szCs w:val="22"/>
                <w:lang w:eastAsia="lt-LT"/>
              </w:rPr>
              <w:t>Eil. Nr.</w:t>
            </w:r>
          </w:p>
        </w:tc>
        <w:tc>
          <w:tcPr>
            <w:tcW w:w="769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59854E7" w14:textId="77777777" w:rsidR="004E1CEE" w:rsidRDefault="00AE1753">
            <w:pPr>
              <w:jc w:val="center"/>
              <w:rPr>
                <w:szCs w:val="24"/>
                <w:lang w:eastAsia="lt-LT"/>
              </w:rPr>
            </w:pPr>
            <w:r>
              <w:rPr>
                <w:sz w:val="22"/>
                <w:szCs w:val="22"/>
                <w:lang w:eastAsia="lt-LT"/>
              </w:rPr>
              <w:t xml:space="preserve">Dokumento </w:t>
            </w:r>
            <w:r>
              <w:rPr>
                <w:sz w:val="22"/>
                <w:szCs w:val="22"/>
                <w:lang w:eastAsia="lt-LT"/>
              </w:rPr>
              <w:t>pavadinimas</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FFDE2A8" w14:textId="77777777" w:rsidR="004E1CEE" w:rsidRDefault="00AE1753">
            <w:pPr>
              <w:keepNext/>
              <w:jc w:val="center"/>
              <w:rPr>
                <w:szCs w:val="24"/>
                <w:lang w:eastAsia="lt-LT"/>
              </w:rPr>
            </w:pPr>
            <w:r>
              <w:rPr>
                <w:sz w:val="22"/>
                <w:szCs w:val="22"/>
                <w:lang w:eastAsia="lt-LT"/>
              </w:rPr>
              <w:t>Lapų skaičius</w:t>
            </w:r>
          </w:p>
        </w:tc>
      </w:tr>
      <w:tr w:rsidR="004E1CEE" w14:paraId="626AF1F2" w14:textId="77777777">
        <w:trPr>
          <w:trHeight w:val="490"/>
        </w:trPr>
        <w:tc>
          <w:tcPr>
            <w:tcW w:w="5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8B6E0D3" w14:textId="77777777" w:rsidR="004E1CEE" w:rsidRDefault="00AE1753">
            <w:pPr>
              <w:jc w:val="center"/>
              <w:rPr>
                <w:szCs w:val="24"/>
                <w:lang w:eastAsia="lt-LT"/>
              </w:rPr>
            </w:pPr>
            <w:r>
              <w:rPr>
                <w:sz w:val="22"/>
                <w:szCs w:val="22"/>
                <w:lang w:eastAsia="lt-LT"/>
              </w:rPr>
              <w:t>1.</w:t>
            </w:r>
          </w:p>
        </w:tc>
        <w:tc>
          <w:tcPr>
            <w:tcW w:w="76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ADBC276" w14:textId="77777777" w:rsidR="004E1CEE" w:rsidRDefault="00AE1753">
            <w:pPr>
              <w:rPr>
                <w:szCs w:val="24"/>
                <w:lang w:eastAsia="lt-LT"/>
              </w:rPr>
            </w:pPr>
            <w:r>
              <w:rPr>
                <w:sz w:val="22"/>
                <w:szCs w:val="22"/>
                <w:lang w:eastAsia="lt-LT"/>
              </w:rPr>
              <w:t>Paskolos sutarties kopija (originalą parodyti)</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BC01178" w14:textId="77777777" w:rsidR="004E1CEE" w:rsidRDefault="00AE1753">
            <w:pPr>
              <w:jc w:val="center"/>
              <w:rPr>
                <w:szCs w:val="24"/>
                <w:lang w:eastAsia="lt-LT"/>
              </w:rPr>
            </w:pPr>
            <w:r>
              <w:rPr>
                <w:sz w:val="22"/>
                <w:szCs w:val="22"/>
                <w:lang w:eastAsia="lt-LT"/>
              </w:rPr>
              <w:t>__/__/__/__/</w:t>
            </w:r>
          </w:p>
        </w:tc>
      </w:tr>
      <w:tr w:rsidR="004E1CEE" w14:paraId="42D2DF24" w14:textId="77777777">
        <w:trPr>
          <w:trHeight w:val="509"/>
        </w:trPr>
        <w:tc>
          <w:tcPr>
            <w:tcW w:w="5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BD0CA73" w14:textId="77777777" w:rsidR="004E1CEE" w:rsidRDefault="00AE1753">
            <w:pPr>
              <w:jc w:val="center"/>
              <w:rPr>
                <w:szCs w:val="24"/>
                <w:lang w:eastAsia="lt-LT"/>
              </w:rPr>
            </w:pPr>
            <w:r>
              <w:rPr>
                <w:sz w:val="22"/>
                <w:szCs w:val="22"/>
                <w:lang w:eastAsia="lt-LT"/>
              </w:rPr>
              <w:t>2.</w:t>
            </w:r>
          </w:p>
        </w:tc>
        <w:tc>
          <w:tcPr>
            <w:tcW w:w="76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3F36914" w14:textId="77777777" w:rsidR="004E1CEE" w:rsidRDefault="00AE1753">
            <w:pPr>
              <w:rPr>
                <w:szCs w:val="24"/>
                <w:lang w:eastAsia="lt-LT"/>
              </w:rPr>
            </w:pPr>
            <w:r>
              <w:rPr>
                <w:sz w:val="22"/>
                <w:szCs w:val="22"/>
                <w:lang w:eastAsia="lt-LT"/>
              </w:rPr>
              <w:t>Finansinės nuomos (lizingo) sutarties kopija (originalą parodyti)</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C131329" w14:textId="77777777" w:rsidR="004E1CEE" w:rsidRDefault="00AE1753">
            <w:pPr>
              <w:jc w:val="center"/>
              <w:rPr>
                <w:szCs w:val="24"/>
                <w:lang w:eastAsia="lt-LT"/>
              </w:rPr>
            </w:pPr>
            <w:r>
              <w:rPr>
                <w:sz w:val="22"/>
                <w:szCs w:val="22"/>
                <w:lang w:eastAsia="lt-LT"/>
              </w:rPr>
              <w:t>__/__/__/__/</w:t>
            </w:r>
          </w:p>
        </w:tc>
      </w:tr>
    </w:tbl>
    <w:p w14:paraId="2EC73A5A" w14:textId="77777777" w:rsidR="004E1CEE" w:rsidRDefault="00AE1753">
      <w:pPr>
        <w:jc w:val="both"/>
        <w:rPr>
          <w:szCs w:val="24"/>
          <w:lang w:eastAsia="lt-LT"/>
        </w:rPr>
      </w:pPr>
      <w:r>
        <w:rPr>
          <w:b/>
          <w:bCs/>
          <w:sz w:val="22"/>
          <w:szCs w:val="22"/>
          <w:lang w:eastAsia="lt-LT"/>
        </w:rPr>
        <w:t>Pastaba.</w:t>
      </w:r>
      <w:r>
        <w:rPr>
          <w:sz w:val="22"/>
          <w:szCs w:val="22"/>
          <w:lang w:eastAsia="lt-LT"/>
        </w:rPr>
        <w:t xml:space="preserve"> Pareiškėjas 1 ir 2 punktuose nurodytus dokumentus pateikia su paraiška prieš patirdamas investicijų, kurioms teikiama paskola ar finansinės nuomos (lizingo) paslaugos, įsigijimo išlaidas ar jų dalį. Tuo atveju, kai teikiant paraišką paskolos sutartis ar f</w:t>
      </w:r>
      <w:r>
        <w:rPr>
          <w:sz w:val="22"/>
          <w:szCs w:val="22"/>
          <w:lang w:eastAsia="lt-LT"/>
        </w:rPr>
        <w:t xml:space="preserve">inansinės nuomos (lizingo) sutartis dar nėra pasirašyta, 1 ir 2 punktuose nurodyti dokumentai turi būti pateikti per 10 darbo dienų nuo paskolos sutarties ar finansinės nuomos (lizingo) sutarties pasirašymo dienos. </w:t>
      </w:r>
    </w:p>
    <w:p w14:paraId="2C16531B" w14:textId="77777777" w:rsidR="004E1CEE" w:rsidRDefault="004E1CEE">
      <w:pPr>
        <w:jc w:val="both"/>
        <w:rPr>
          <w:szCs w:val="24"/>
          <w:lang w:eastAsia="lt-LT"/>
        </w:rPr>
      </w:pPr>
    </w:p>
    <w:p w14:paraId="6F7F066D" w14:textId="77777777" w:rsidR="004E1CEE" w:rsidRDefault="00AE1753">
      <w:pPr>
        <w:jc w:val="both"/>
        <w:rPr>
          <w:szCs w:val="24"/>
          <w:lang w:eastAsia="lt-LT"/>
        </w:rPr>
      </w:pPr>
      <w:r>
        <w:rPr>
          <w:b/>
          <w:bCs/>
          <w:sz w:val="22"/>
          <w:szCs w:val="22"/>
          <w:lang w:eastAsia="lt-LT"/>
        </w:rPr>
        <w:t>9. PAREIŠKĖJO DEKLARACIJA</w:t>
      </w:r>
    </w:p>
    <w:p w14:paraId="772678B5" w14:textId="77777777" w:rsidR="004E1CEE" w:rsidRDefault="00AE1753">
      <w:pPr>
        <w:jc w:val="both"/>
        <w:rPr>
          <w:szCs w:val="24"/>
          <w:lang w:eastAsia="lt-LT"/>
        </w:rPr>
      </w:pPr>
      <w:r>
        <w:rPr>
          <w:sz w:val="22"/>
          <w:szCs w:val="22"/>
          <w:lang w:eastAsia="lt-LT"/>
        </w:rPr>
        <w:t>Aš, pretenduo</w:t>
      </w:r>
      <w:r>
        <w:rPr>
          <w:sz w:val="22"/>
          <w:szCs w:val="22"/>
          <w:lang w:eastAsia="lt-LT"/>
        </w:rPr>
        <w:t>jantis gauti valstybės pagalbą pagal Taisykles, pasirašydamas šioje paraiškoje:</w:t>
      </w:r>
    </w:p>
    <w:p w14:paraId="19F1B45D" w14:textId="77777777" w:rsidR="004E1CEE" w:rsidRDefault="00AE1753">
      <w:pPr>
        <w:jc w:val="both"/>
        <w:rPr>
          <w:szCs w:val="24"/>
          <w:lang w:eastAsia="lt-LT"/>
        </w:rPr>
      </w:pPr>
      <w:r>
        <w:rPr>
          <w:sz w:val="22"/>
          <w:szCs w:val="22"/>
          <w:lang w:eastAsia="lt-LT"/>
        </w:rPr>
        <w:t>1. Patvirtinu, kad:</w:t>
      </w:r>
    </w:p>
    <w:p w14:paraId="68A109F5" w14:textId="77777777" w:rsidR="004E1CEE" w:rsidRDefault="00AE1753">
      <w:pPr>
        <w:jc w:val="both"/>
        <w:rPr>
          <w:szCs w:val="24"/>
          <w:lang w:eastAsia="lt-LT"/>
        </w:rPr>
      </w:pPr>
      <w:r>
        <w:rPr>
          <w:sz w:val="22"/>
          <w:szCs w:val="22"/>
          <w:lang w:eastAsia="lt-LT"/>
        </w:rPr>
        <w:t xml:space="preserve">1.1. paraiškoje ir prie jos pridedamuose dokumentuose pateikta informacija yra teisinga; </w:t>
      </w:r>
    </w:p>
    <w:p w14:paraId="0507E25C" w14:textId="77777777" w:rsidR="004E1CEE" w:rsidRDefault="00AE1753">
      <w:pPr>
        <w:jc w:val="both"/>
        <w:rPr>
          <w:szCs w:val="24"/>
          <w:lang w:eastAsia="lt-LT"/>
        </w:rPr>
      </w:pPr>
      <w:r>
        <w:rPr>
          <w:sz w:val="22"/>
          <w:szCs w:val="22"/>
          <w:lang w:eastAsia="lt-LT"/>
        </w:rPr>
        <w:t>1.2. esu susipažinęs su Taisyklių reikalavimais;</w:t>
      </w:r>
    </w:p>
    <w:p w14:paraId="1A839B8C" w14:textId="77777777" w:rsidR="004E1CEE" w:rsidRDefault="00AE1753">
      <w:pPr>
        <w:jc w:val="both"/>
        <w:rPr>
          <w:szCs w:val="24"/>
          <w:lang w:eastAsia="lt-LT"/>
        </w:rPr>
      </w:pPr>
      <w:r>
        <w:rPr>
          <w:sz w:val="22"/>
          <w:szCs w:val="22"/>
          <w:lang w:eastAsia="lt-LT"/>
        </w:rPr>
        <w:t>1.3. nesu priskir</w:t>
      </w:r>
      <w:r>
        <w:rPr>
          <w:sz w:val="22"/>
          <w:szCs w:val="22"/>
          <w:lang w:eastAsia="lt-LT"/>
        </w:rPr>
        <w:t>iamas prie įmonių, kurios laikomos sunkumų patiriančiomis, kaip apibrėžta reglamento (ES) Nr. 702/2014 2 straipsnyje;</w:t>
      </w:r>
    </w:p>
    <w:p w14:paraId="45F2FF35" w14:textId="77777777" w:rsidR="004E1CEE" w:rsidRDefault="00AE1753">
      <w:pPr>
        <w:jc w:val="both"/>
        <w:rPr>
          <w:szCs w:val="24"/>
          <w:lang w:eastAsia="lt-LT"/>
        </w:rPr>
      </w:pPr>
      <w:r>
        <w:rPr>
          <w:sz w:val="22"/>
          <w:szCs w:val="22"/>
          <w:lang w:eastAsia="lt-LT"/>
        </w:rPr>
        <w:t>1.4. investicijų išlaidos nėra padarytos iki šios paraiškos pateikimo savivaldybei dienos;</w:t>
      </w:r>
    </w:p>
    <w:p w14:paraId="16357AAF" w14:textId="77777777" w:rsidR="004E1CEE" w:rsidRDefault="00AE1753">
      <w:pPr>
        <w:jc w:val="both"/>
        <w:rPr>
          <w:szCs w:val="24"/>
          <w:lang w:eastAsia="lt-LT"/>
        </w:rPr>
      </w:pPr>
      <w:r>
        <w:rPr>
          <w:sz w:val="22"/>
          <w:szCs w:val="22"/>
          <w:lang w:eastAsia="lt-LT"/>
        </w:rPr>
        <w:t>1.5. investicija nėra daroma dirbtinai išskaidž</w:t>
      </w:r>
      <w:r>
        <w:rPr>
          <w:sz w:val="22"/>
          <w:szCs w:val="22"/>
          <w:lang w:eastAsia="lt-LT"/>
        </w:rPr>
        <w:t>ius projektus, siekiant gauti didesnę valstybės pagalbos sumą;</w:t>
      </w:r>
    </w:p>
    <w:p w14:paraId="1CB04AAB" w14:textId="77777777" w:rsidR="004E1CEE" w:rsidRDefault="00AE1753">
      <w:pPr>
        <w:jc w:val="both"/>
        <w:rPr>
          <w:szCs w:val="24"/>
          <w:lang w:eastAsia="lt-LT"/>
        </w:rPr>
      </w:pPr>
      <w:r>
        <w:rPr>
          <w:sz w:val="22"/>
          <w:szCs w:val="22"/>
          <w:lang w:eastAsia="lt-LT"/>
        </w:rPr>
        <w:t>1.6. investicijoms nėra teikiama parama pagal Lietuvos kaimo plėtros 2014–2020 metų programos priemones;</w:t>
      </w:r>
    </w:p>
    <w:p w14:paraId="322D335A" w14:textId="77777777" w:rsidR="004E1CEE" w:rsidRDefault="00AE1753">
      <w:pPr>
        <w:jc w:val="both"/>
        <w:rPr>
          <w:sz w:val="22"/>
          <w:szCs w:val="22"/>
          <w:lang w:eastAsia="lt-LT"/>
        </w:rPr>
      </w:pPr>
      <w:r>
        <w:rPr>
          <w:sz w:val="22"/>
          <w:szCs w:val="22"/>
          <w:lang w:eastAsia="lt-LT"/>
        </w:rPr>
        <w:t>1.7. nesu gavęs paramos iš kitų nacionalinių ir Europos Sąjungos programų palūkanų dalia</w:t>
      </w:r>
      <w:r>
        <w:rPr>
          <w:sz w:val="22"/>
          <w:szCs w:val="22"/>
          <w:lang w:eastAsia="lt-LT"/>
        </w:rPr>
        <w:t xml:space="preserve">i, kuriai skiriama pagalba pagal Taisykles, finansuoti; </w:t>
      </w:r>
    </w:p>
    <w:p w14:paraId="0B17C423" w14:textId="77777777" w:rsidR="004E1CEE" w:rsidRDefault="00AE1753">
      <w:pPr>
        <w:jc w:val="both"/>
        <w:rPr>
          <w:sz w:val="22"/>
          <w:szCs w:val="22"/>
          <w:lang w:eastAsia="lt-LT"/>
        </w:rPr>
      </w:pPr>
      <w:r>
        <w:rPr>
          <w:sz w:val="22"/>
          <w:szCs w:val="22"/>
          <w:lang w:eastAsia="lt-LT"/>
        </w:rPr>
        <w:t xml:space="preserve">1.8. nesu gavęs pagalbos, kuri buvo suteikta pagalbos teikėjo Lietuvoje ir Europos Komisijos sprendimu (dėl individualios pagalbos arba pagalbos schemos) buvo pripažinta neteisėta ir nesuderinama su </w:t>
      </w:r>
      <w:r>
        <w:rPr>
          <w:sz w:val="22"/>
          <w:szCs w:val="22"/>
          <w:lang w:eastAsia="lt-LT"/>
        </w:rPr>
        <w:t>vidaus rinka, arba yra grąžinta visa jos suma, įskaitant palūkanas, teisės aktuose nustatyta tvarka;</w:t>
      </w:r>
    </w:p>
    <w:p w14:paraId="29CC2E49" w14:textId="77777777" w:rsidR="004E1CEE" w:rsidRDefault="00AE1753">
      <w:pPr>
        <w:jc w:val="both"/>
        <w:rPr>
          <w:szCs w:val="24"/>
          <w:lang w:eastAsia="lt-LT"/>
        </w:rPr>
      </w:pPr>
      <w:r>
        <w:rPr>
          <w:sz w:val="22"/>
          <w:szCs w:val="22"/>
          <w:lang w:eastAsia="lt-LT"/>
        </w:rPr>
        <w:t>1.9</w:t>
      </w:r>
      <w:r>
        <w:rPr>
          <w:sz w:val="22"/>
          <w:szCs w:val="22"/>
          <w:lang w:eastAsia="lt-LT"/>
        </w:rPr>
        <w:t>. aš (fizinis asmuo) ir mano sutuoktinis nebuvom ir nesam patvirtinti paramos gavėjais pagal Kaimo plėtros 2004–2006 metų plano priemonę „Ankstyvo pasitraukimo iš prekinės žemės ūkio gamybos rėmimas“ ir Lietuvos kaimo plėtros 2007–2013 metų programos priem</w:t>
      </w:r>
      <w:r>
        <w:rPr>
          <w:sz w:val="22"/>
          <w:szCs w:val="22"/>
          <w:lang w:eastAsia="lt-LT"/>
        </w:rPr>
        <w:t xml:space="preserve">onę „Ankstyvas pasitraukimas iš prekinės žemės ūkio gamybos“. </w:t>
      </w:r>
    </w:p>
    <w:p w14:paraId="19186982" w14:textId="77777777" w:rsidR="004E1CEE" w:rsidRDefault="00AE1753">
      <w:pPr>
        <w:jc w:val="both"/>
        <w:rPr>
          <w:szCs w:val="24"/>
          <w:lang w:eastAsia="lt-LT"/>
        </w:rPr>
      </w:pPr>
      <w:r>
        <w:rPr>
          <w:sz w:val="22"/>
          <w:szCs w:val="22"/>
          <w:lang w:eastAsia="lt-LT"/>
        </w:rPr>
        <w:t>2. Esu informuotas (-a), kad:</w:t>
      </w:r>
    </w:p>
    <w:p w14:paraId="58946289" w14:textId="77777777" w:rsidR="004E1CEE" w:rsidRDefault="00AE1753">
      <w:pPr>
        <w:jc w:val="both"/>
        <w:rPr>
          <w:sz w:val="22"/>
          <w:szCs w:val="22"/>
          <w:lang w:eastAsia="lt-LT"/>
        </w:rPr>
      </w:pPr>
      <w:r>
        <w:rPr>
          <w:sz w:val="22"/>
          <w:szCs w:val="22"/>
          <w:lang w:eastAsia="lt-LT"/>
        </w:rPr>
        <w:lastRenderedPageBreak/>
        <w:t xml:space="preserve">2.1. Nacionalinė mokėjimo agentūra prie Žemės ūkio ministerijos (toliau – Agentūra) tikrins pateiktus duomenis kituose valstybės registruose ir duomenų </w:t>
      </w:r>
      <w:r>
        <w:rPr>
          <w:sz w:val="22"/>
          <w:szCs w:val="22"/>
          <w:lang w:eastAsia="lt-LT"/>
        </w:rPr>
        <w:t>bazėse. Esu informuotas (-a), kad esu atsakingas (-a) už reikiamų dokumentų ir (arba) pažymų pateikimą Agentūrai laiku;</w:t>
      </w:r>
    </w:p>
    <w:p w14:paraId="4F951875" w14:textId="77777777" w:rsidR="004E1CEE" w:rsidRDefault="00AE1753">
      <w:pPr>
        <w:jc w:val="both"/>
        <w:rPr>
          <w:sz w:val="22"/>
          <w:szCs w:val="22"/>
          <w:lang w:eastAsia="lt-LT"/>
        </w:rPr>
      </w:pPr>
      <w:r>
        <w:rPr>
          <w:sz w:val="22"/>
          <w:szCs w:val="22"/>
          <w:lang w:eastAsia="lt-LT"/>
        </w:rPr>
        <w:t>2.2. duomenys apie gaunamą (gautą) paramą bus viešinami visuomenės informavimo tikslais, taip pat gali būti perduoti audito ir tyrimų in</w:t>
      </w:r>
      <w:r>
        <w:rPr>
          <w:sz w:val="22"/>
          <w:szCs w:val="22"/>
          <w:lang w:eastAsia="lt-LT"/>
        </w:rPr>
        <w:t>stitucijoms siekiant apsaugoti Europos Sąjungos finansinius interesus ES ir Lietuvos Respublikos teisės aktuose nustatyta tvarka;</w:t>
      </w:r>
    </w:p>
    <w:p w14:paraId="25D80F8E" w14:textId="77777777" w:rsidR="004E1CEE" w:rsidRDefault="00AE1753">
      <w:pPr>
        <w:jc w:val="both"/>
        <w:rPr>
          <w:sz w:val="22"/>
          <w:szCs w:val="22"/>
          <w:lang w:eastAsia="lt-LT"/>
        </w:rPr>
      </w:pPr>
      <w:r>
        <w:rPr>
          <w:sz w:val="22"/>
          <w:szCs w:val="22"/>
          <w:lang w:eastAsia="lt-LT"/>
        </w:rPr>
        <w:t>2.3. informacija apie mano pateiktą paraišką, nurodant pareiškėjo pavadinimą, projekto pavadinimą, paraiškos kodą ir prašomą p</w:t>
      </w:r>
      <w:r>
        <w:rPr>
          <w:sz w:val="22"/>
          <w:szCs w:val="22"/>
          <w:lang w:eastAsia="lt-LT"/>
        </w:rPr>
        <w:t>aramos sumą, būtų skelbiama Agentūros interneto svetainėje ir visa su šiuo projektu susijusi informacija būtų naudojama statistikos, vertinimo bei tyrimų tikslais;</w:t>
      </w:r>
    </w:p>
    <w:p w14:paraId="6CD98643" w14:textId="77777777" w:rsidR="004E1CEE" w:rsidRDefault="00AE1753">
      <w:pPr>
        <w:jc w:val="both"/>
        <w:rPr>
          <w:sz w:val="22"/>
          <w:szCs w:val="22"/>
          <w:lang w:eastAsia="lt-LT"/>
        </w:rPr>
      </w:pPr>
      <w:r>
        <w:rPr>
          <w:sz w:val="22"/>
          <w:szCs w:val="22"/>
          <w:lang w:eastAsia="lt-LT"/>
        </w:rPr>
        <w:t>2.4. turiu teisę žinoti apie savo asmens duomenų tvarkymą, susipažinti su tvarkomais savo as</w:t>
      </w:r>
      <w:r>
        <w:rPr>
          <w:sz w:val="22"/>
          <w:szCs w:val="22"/>
          <w:lang w:eastAsia="lt-LT"/>
        </w:rPr>
        <w:t xml:space="preserve">mens duomenimis ir kaip jie yra tvarkomi, reikalauti ištaisyti, ištrinti savo asmens duomenis („teisė būti pamirštam“), apriboti savo asmens duomenų tvarkymą, kai duomenys tvarkomi nesilaikant Europos Sąjungos ir Lietuvos Respublikos teisės aktų nuostatų, </w:t>
      </w:r>
      <w:r>
        <w:rPr>
          <w:sz w:val="22"/>
          <w:szCs w:val="22"/>
          <w:lang w:eastAsia="lt-LT"/>
        </w:rPr>
        <w:t xml:space="preserve">taip pat nesutikti (teisiškai pagrindžiant), kad būtų tvarkomi mano asmens duomenys, bei teisę į duomenų </w:t>
      </w:r>
      <w:proofErr w:type="spellStart"/>
      <w:r>
        <w:rPr>
          <w:sz w:val="22"/>
          <w:szCs w:val="22"/>
          <w:lang w:eastAsia="lt-LT"/>
        </w:rPr>
        <w:t>perkeliamumą</w:t>
      </w:r>
      <w:proofErr w:type="spellEnd"/>
      <w:r>
        <w:rPr>
          <w:sz w:val="22"/>
          <w:szCs w:val="22"/>
          <w:lang w:eastAsia="lt-LT"/>
        </w:rPr>
        <w:t>;</w:t>
      </w:r>
    </w:p>
    <w:p w14:paraId="7000A3B6" w14:textId="77777777" w:rsidR="004E1CEE" w:rsidRDefault="00AE1753">
      <w:pPr>
        <w:jc w:val="both"/>
        <w:rPr>
          <w:sz w:val="22"/>
          <w:szCs w:val="22"/>
          <w:lang w:eastAsia="lt-LT"/>
        </w:rPr>
      </w:pPr>
      <w:r>
        <w:rPr>
          <w:sz w:val="22"/>
          <w:szCs w:val="22"/>
          <w:lang w:eastAsia="lt-LT"/>
        </w:rPr>
        <w:t>2.5. duomenų valdytojas yra Agentūra;</w:t>
      </w:r>
    </w:p>
    <w:p w14:paraId="63956232" w14:textId="77777777" w:rsidR="004E1CEE" w:rsidRDefault="00AE1753">
      <w:pPr>
        <w:jc w:val="both"/>
        <w:rPr>
          <w:sz w:val="22"/>
          <w:szCs w:val="22"/>
          <w:lang w:eastAsia="lt-LT"/>
        </w:rPr>
      </w:pPr>
      <w:r>
        <w:rPr>
          <w:sz w:val="22"/>
          <w:szCs w:val="22"/>
          <w:lang w:eastAsia="lt-LT"/>
        </w:rPr>
        <w:t>2.6. paraiškoje ir kituose Agentūrai teikiamuose dokumentuose esantys mano arba juridinio asmens, k</w:t>
      </w:r>
      <w:r>
        <w:rPr>
          <w:sz w:val="22"/>
          <w:szCs w:val="22"/>
          <w:lang w:eastAsia="lt-LT"/>
        </w:rPr>
        <w:t>uriam aš atstovauju, duomenys būtų apdorojami ir saugomi paramos priemonių administravimo informacinėse sistemose ir kad Agentūra gautų mano ar juridinio asmens, kuriam aš atstovauju, duomenis iš kitų juridinių asmenų, registrų ar duomenų bazių paramos adm</w:t>
      </w:r>
      <w:r>
        <w:rPr>
          <w:sz w:val="22"/>
          <w:szCs w:val="22"/>
          <w:lang w:eastAsia="lt-LT"/>
        </w:rPr>
        <w:t>inistravimo klausimais;</w:t>
      </w:r>
    </w:p>
    <w:p w14:paraId="74E4F359" w14:textId="77777777" w:rsidR="004E1CEE" w:rsidRDefault="00AE1753">
      <w:pPr>
        <w:jc w:val="both"/>
        <w:rPr>
          <w:sz w:val="22"/>
          <w:szCs w:val="22"/>
          <w:lang w:eastAsia="lt-LT"/>
        </w:rPr>
      </w:pPr>
      <w:r>
        <w:rPr>
          <w:sz w:val="22"/>
          <w:szCs w:val="22"/>
          <w:lang w:eastAsia="lt-LT"/>
        </w:rPr>
        <w:t>2.7. Agentūros tvarkomi mano asmens duomenys (kategorijos) bei detalesnė informacija apie mano asmens duomenų tvarkymą yra nurodyta www.nma.lt skiltyje „Asmens duomenų apsauga“;</w:t>
      </w:r>
    </w:p>
    <w:p w14:paraId="0E589FB6" w14:textId="77777777" w:rsidR="004E1CEE" w:rsidRDefault="00AE1753">
      <w:pPr>
        <w:jc w:val="both"/>
        <w:rPr>
          <w:sz w:val="22"/>
          <w:szCs w:val="22"/>
          <w:lang w:eastAsia="lt-LT"/>
        </w:rPr>
      </w:pPr>
      <w:r>
        <w:rPr>
          <w:sz w:val="22"/>
          <w:szCs w:val="22"/>
          <w:lang w:eastAsia="lt-LT"/>
        </w:rPr>
        <w:t>2.8. mano asmens duomenys yra saugomi iki išmokų mokėj</w:t>
      </w:r>
      <w:r>
        <w:rPr>
          <w:sz w:val="22"/>
          <w:szCs w:val="22"/>
          <w:lang w:eastAsia="lt-LT"/>
        </w:rPr>
        <w:t>imo, administravimo ir priežiūros laikotarpio pabaigos, vėliau šie duomenys archyvuojami bei perduodami valstybės archyvams;</w:t>
      </w:r>
    </w:p>
    <w:p w14:paraId="78F3BEB0" w14:textId="77777777" w:rsidR="004E1CEE" w:rsidRDefault="00AE1753">
      <w:pPr>
        <w:jc w:val="both"/>
        <w:rPr>
          <w:szCs w:val="24"/>
          <w:lang w:eastAsia="lt-LT"/>
        </w:rPr>
      </w:pPr>
      <w:r>
        <w:rPr>
          <w:sz w:val="22"/>
          <w:szCs w:val="22"/>
          <w:lang w:eastAsia="lt-LT"/>
        </w:rPr>
        <w:t>2.9. mano asmens duomenys yra tvarkomi šiais asmens duomenų tvarkymo tikslais bei teisiniais pagrindais: asmens, teikiančio paramos</w:t>
      </w:r>
      <w:r>
        <w:rPr>
          <w:sz w:val="22"/>
          <w:szCs w:val="22"/>
          <w:lang w:eastAsia="lt-LT"/>
        </w:rPr>
        <w:t xml:space="preserve"> paraišką tapatybės nustatymo, paramos administravimo, mokėjimo ir kontrolės, paramos viešinimo tikslais įgyvendinant 2014 m. birželio 25 d. Komisijos reglamentą (ES) Nr. 702/2014, kuriuo skelbiama, kad tam tikrų kategorijų pagalba žemės bei miškų ūkio sek</w:t>
      </w:r>
      <w:r>
        <w:rPr>
          <w:sz w:val="22"/>
          <w:szCs w:val="22"/>
          <w:lang w:eastAsia="lt-LT"/>
        </w:rPr>
        <w:t>toriuose ir kaimo vietovėse yra suderinama su vidaus rinka pagal Sutarties dėl Europos Sąjungos veikimo 107 ir 108 straipsnius (OL 2014 L 193, p 1), su paskutiniais pakeitimais, padarytais 2019 m. vasario 19 d. Komisijos reglamentu (ES) 2019/289 (OL 2019 L</w:t>
      </w:r>
      <w:r>
        <w:rPr>
          <w:sz w:val="22"/>
          <w:szCs w:val="22"/>
          <w:lang w:eastAsia="lt-LT"/>
        </w:rPr>
        <w:t xml:space="preserve"> 48, p.1), Valstybės pagalbos žemės ūkiui, maisto ūkiui, žuvininkystei ir kaimo plėtrai ir kitų iš valstybės biudžeto lėšų finansuojamų priemonių bendrąsias administravimo taisykles, patvirtintas Lietuvos Respublikos žemės ūkio ministro 2010 m. lapkričio 8</w:t>
      </w:r>
      <w:r>
        <w:rPr>
          <w:sz w:val="22"/>
          <w:szCs w:val="22"/>
          <w:lang w:eastAsia="lt-LT"/>
        </w:rPr>
        <w:t xml:space="preserve"> d. įsakymu Nr. 3D-979 „Dėl Valstybės pagalbos žemės ūkiui, maisto ūkiui, žuvininkystei ir kaimo plėtrai ir kitų iš valstybės biudžeto lėšų finansuojamų priemonių bendrųjų administravimo taisyklių patvirtinimo“, Taisykles.</w:t>
      </w:r>
    </w:p>
    <w:p w14:paraId="39E76145" w14:textId="77777777" w:rsidR="004E1CEE" w:rsidRDefault="00AE1753">
      <w:pPr>
        <w:jc w:val="both"/>
        <w:rPr>
          <w:szCs w:val="24"/>
          <w:lang w:eastAsia="lt-LT"/>
        </w:rPr>
      </w:pPr>
      <w:r>
        <w:rPr>
          <w:sz w:val="22"/>
          <w:szCs w:val="22"/>
          <w:lang w:eastAsia="lt-LT"/>
        </w:rPr>
        <w:t>3. Įsipareigoju:</w:t>
      </w:r>
    </w:p>
    <w:p w14:paraId="7C8B6D4D" w14:textId="77777777" w:rsidR="004E1CEE" w:rsidRDefault="00AE1753">
      <w:pPr>
        <w:jc w:val="both"/>
        <w:rPr>
          <w:sz w:val="22"/>
          <w:szCs w:val="22"/>
          <w:lang w:eastAsia="lt-LT"/>
        </w:rPr>
      </w:pPr>
      <w:r>
        <w:rPr>
          <w:sz w:val="22"/>
          <w:szCs w:val="22"/>
          <w:lang w:eastAsia="lt-LT"/>
        </w:rPr>
        <w:t>3.1. vykdyti Tai</w:t>
      </w:r>
      <w:r>
        <w:rPr>
          <w:sz w:val="22"/>
          <w:szCs w:val="22"/>
          <w:lang w:eastAsia="lt-LT"/>
        </w:rPr>
        <w:t>syklių sąlygas tiksliai, nepažeisdamas Lietuvos Respublikos įstatymų ir kitų teisės aktų;</w:t>
      </w:r>
    </w:p>
    <w:p w14:paraId="0BED2FFE" w14:textId="77777777" w:rsidR="004E1CEE" w:rsidRDefault="00AE1753">
      <w:pPr>
        <w:overflowPunct w:val="0"/>
        <w:jc w:val="both"/>
        <w:rPr>
          <w:rFonts w:eastAsia="Calibri"/>
          <w:sz w:val="22"/>
          <w:szCs w:val="22"/>
          <w:lang w:eastAsia="lt-LT"/>
        </w:rPr>
      </w:pPr>
      <w:r>
        <w:rPr>
          <w:rFonts w:eastAsia="Calibri"/>
          <w:szCs w:val="24"/>
        </w:rPr>
        <w:t>3.2. vieną kartą per metus iki einamųjų metų spalio 15 d. ir (ar) kitais Taisyklėse nustatytais terminais pateikti savivaldybei finansų</w:t>
      </w:r>
      <w:r>
        <w:rPr>
          <w:rFonts w:eastAsia="Calibri"/>
          <w:szCs w:val="24"/>
          <w:lang w:eastAsia="lt-LT"/>
        </w:rPr>
        <w:t xml:space="preserve"> įstaigos Pažymą (-</w:t>
      </w:r>
      <w:proofErr w:type="spellStart"/>
      <w:r>
        <w:rPr>
          <w:rFonts w:eastAsia="Calibri"/>
          <w:szCs w:val="24"/>
          <w:lang w:eastAsia="lt-LT"/>
        </w:rPr>
        <w:t>as</w:t>
      </w:r>
      <w:proofErr w:type="spellEnd"/>
      <w:r>
        <w:rPr>
          <w:rFonts w:eastAsia="Calibri"/>
          <w:szCs w:val="24"/>
          <w:lang w:eastAsia="lt-LT"/>
        </w:rPr>
        <w:t>) apie fin</w:t>
      </w:r>
      <w:r>
        <w:rPr>
          <w:rFonts w:eastAsia="Calibri"/>
          <w:szCs w:val="24"/>
          <w:lang w:eastAsia="lt-LT"/>
        </w:rPr>
        <w:t>ansų įstaigai sumokėtas palūkanas už paskolas investicijoms finansuoti be UAB Žemės ūkio paskolų garantijų fondo garantijos (Taisyklių 2 priedas) ir (ar) finansinės nuomos (lizingo) bendrovės Pažymą (-</w:t>
      </w:r>
      <w:proofErr w:type="spellStart"/>
      <w:r>
        <w:rPr>
          <w:rFonts w:eastAsia="Calibri"/>
          <w:szCs w:val="24"/>
          <w:lang w:eastAsia="lt-LT"/>
        </w:rPr>
        <w:t>as</w:t>
      </w:r>
      <w:proofErr w:type="spellEnd"/>
      <w:r>
        <w:rPr>
          <w:rFonts w:eastAsia="Calibri"/>
          <w:szCs w:val="24"/>
          <w:lang w:eastAsia="lt-LT"/>
        </w:rPr>
        <w:t>) apie finansinės nuomos (lizingo) bendrovei sumokėta</w:t>
      </w:r>
      <w:r>
        <w:rPr>
          <w:rFonts w:eastAsia="Calibri"/>
          <w:szCs w:val="24"/>
          <w:lang w:eastAsia="lt-LT"/>
        </w:rPr>
        <w:t>s palūkanas už finansine nuoma (lizingu) įsigyjamą turtą be UAB Žemės ūkio paskolų garantijų fondo garantijos (Taisyklių 3 priedas) apie sumokėtas palūkanas;</w:t>
      </w:r>
      <w:r>
        <w:t xml:space="preserve"> </w:t>
      </w:r>
    </w:p>
    <w:p w14:paraId="2556D10E" w14:textId="77777777" w:rsidR="004E1CEE" w:rsidRDefault="00AE1753">
      <w:pPr>
        <w:rPr>
          <w:rFonts w:eastAsia="MS Mincho"/>
          <w:i/>
          <w:iCs/>
          <w:sz w:val="20"/>
        </w:rPr>
      </w:pPr>
      <w:r>
        <w:rPr>
          <w:rFonts w:eastAsia="MS Mincho"/>
          <w:i/>
          <w:iCs/>
          <w:sz w:val="20"/>
        </w:rPr>
        <w:t>Papunkčio pakeitimai:</w:t>
      </w:r>
    </w:p>
    <w:p w14:paraId="0E9EDF41" w14:textId="77777777" w:rsidR="004E1CEE" w:rsidRDefault="00AE1753">
      <w:pPr>
        <w:jc w:val="both"/>
        <w:rPr>
          <w:rFonts w:eastAsia="MS Mincho"/>
          <w:i/>
          <w:iCs/>
          <w:sz w:val="20"/>
        </w:rPr>
      </w:pPr>
      <w:r>
        <w:rPr>
          <w:rFonts w:eastAsia="MS Mincho"/>
          <w:i/>
          <w:iCs/>
          <w:sz w:val="20"/>
        </w:rPr>
        <w:t xml:space="preserve">Nr. </w:t>
      </w:r>
      <w:hyperlink r:id="rId7" w:history="1">
        <w:r w:rsidRPr="00532B9F">
          <w:rPr>
            <w:rFonts w:eastAsia="MS Mincho"/>
            <w:i/>
            <w:iCs/>
            <w:color w:val="0000FF" w:themeColor="hyperlink"/>
            <w:sz w:val="20"/>
            <w:u w:val="single"/>
          </w:rPr>
          <w:t>3D-483</w:t>
        </w:r>
      </w:hyperlink>
      <w:r>
        <w:rPr>
          <w:rFonts w:eastAsia="MS Mincho"/>
          <w:i/>
          <w:iCs/>
          <w:sz w:val="20"/>
        </w:rPr>
        <w:t>, 2020-06-26, paskelbta TAR 2020-06-26, i. k. 2020-14097</w:t>
      </w:r>
    </w:p>
    <w:p w14:paraId="7FE779EE" w14:textId="77777777" w:rsidR="004E1CEE" w:rsidRDefault="004E1CEE"/>
    <w:p w14:paraId="6E3D9DF0" w14:textId="77777777" w:rsidR="004E1CEE" w:rsidRDefault="00AE1753">
      <w:pPr>
        <w:overflowPunct w:val="0"/>
        <w:jc w:val="both"/>
        <w:rPr>
          <w:sz w:val="22"/>
          <w:szCs w:val="22"/>
          <w:lang w:eastAsia="lt-LT"/>
        </w:rPr>
      </w:pPr>
      <w:r>
        <w:rPr>
          <w:szCs w:val="24"/>
          <w:lang w:eastAsia="lt-LT"/>
        </w:rPr>
        <w:t xml:space="preserve">3.3. </w:t>
      </w:r>
      <w:r>
        <w:rPr>
          <w:sz w:val="22"/>
          <w:szCs w:val="22"/>
          <w:lang w:eastAsia="lt-LT"/>
        </w:rPr>
        <w:t>paskolos arba finansinės nuomos (lizingo) sutarties galiojimo laikotarpiu nedidinti pagal sutartį skirtos sumos investicijoms finansuoti;</w:t>
      </w:r>
    </w:p>
    <w:p w14:paraId="4CE0F167" w14:textId="77777777" w:rsidR="004E1CEE" w:rsidRDefault="00AE1753">
      <w:pPr>
        <w:jc w:val="both"/>
        <w:rPr>
          <w:szCs w:val="24"/>
          <w:lang w:eastAsia="lt-LT"/>
        </w:rPr>
      </w:pPr>
      <w:r>
        <w:rPr>
          <w:sz w:val="22"/>
          <w:szCs w:val="22"/>
          <w:lang w:eastAsia="lt-LT"/>
        </w:rPr>
        <w:t>3.4. tvarkyti buhalter</w:t>
      </w:r>
      <w:r>
        <w:rPr>
          <w:sz w:val="22"/>
          <w:szCs w:val="22"/>
          <w:lang w:eastAsia="lt-LT"/>
        </w:rPr>
        <w:t xml:space="preserve">inę apskaitą pagal Lietuvos Respublikos teisės aktų nustatytus reikalavimus; </w:t>
      </w:r>
    </w:p>
    <w:p w14:paraId="6C99E7F0" w14:textId="77777777" w:rsidR="004E1CEE" w:rsidRDefault="00AE1753">
      <w:pPr>
        <w:jc w:val="both"/>
        <w:rPr>
          <w:szCs w:val="24"/>
          <w:lang w:eastAsia="lt-LT"/>
        </w:rPr>
      </w:pPr>
      <w:r>
        <w:rPr>
          <w:sz w:val="22"/>
          <w:szCs w:val="22"/>
          <w:lang w:eastAsia="lt-LT"/>
        </w:rPr>
        <w:t>3.5. nesiekti paramos iš kitų nacionalinių ir Europos Sąjungos programų palūkanų daliai, kuriai skiriama pagalba pagal Taisykles, kompensuoti;</w:t>
      </w:r>
    </w:p>
    <w:p w14:paraId="6763D520" w14:textId="77777777" w:rsidR="004E1CEE" w:rsidRDefault="00AE1753">
      <w:pPr>
        <w:jc w:val="both"/>
        <w:rPr>
          <w:szCs w:val="24"/>
          <w:lang w:eastAsia="lt-LT"/>
        </w:rPr>
      </w:pPr>
      <w:r>
        <w:rPr>
          <w:sz w:val="22"/>
          <w:szCs w:val="22"/>
          <w:lang w:eastAsia="lt-LT"/>
        </w:rPr>
        <w:t>3.6. bendradarbiauti su Taisyklių į</w:t>
      </w:r>
      <w:r>
        <w:rPr>
          <w:sz w:val="22"/>
          <w:szCs w:val="22"/>
          <w:lang w:eastAsia="lt-LT"/>
        </w:rPr>
        <w:t>gyvendinimą kontroliuojančiais asmenimis: laiku teikti jiems visą prašomą informaciją, sudaryti sąlygas susipažinti su informacija ir (ar) dokumentais, susijusiais su pagalbos gavimu, atlikti patikras vietoje;</w:t>
      </w:r>
    </w:p>
    <w:p w14:paraId="7BF41F0A" w14:textId="77777777" w:rsidR="004E1CEE" w:rsidRDefault="00AE1753">
      <w:pPr>
        <w:jc w:val="both"/>
        <w:rPr>
          <w:szCs w:val="24"/>
          <w:lang w:eastAsia="lt-LT"/>
        </w:rPr>
      </w:pPr>
      <w:r>
        <w:rPr>
          <w:sz w:val="22"/>
          <w:szCs w:val="22"/>
          <w:lang w:eastAsia="lt-LT"/>
        </w:rPr>
        <w:t>3.7. teikti informaciją ir dokumentus, susijus</w:t>
      </w:r>
      <w:r>
        <w:rPr>
          <w:sz w:val="22"/>
          <w:szCs w:val="22"/>
          <w:lang w:eastAsia="lt-LT"/>
        </w:rPr>
        <w:t>ius su pagalbos gavimu Taisyklėse, savivaldybės ir (ar) Agentūros nustatytais terminais;</w:t>
      </w:r>
    </w:p>
    <w:p w14:paraId="5F57AA7B" w14:textId="77777777" w:rsidR="004E1CEE" w:rsidRDefault="00AE1753">
      <w:pPr>
        <w:jc w:val="both"/>
        <w:rPr>
          <w:szCs w:val="24"/>
          <w:lang w:eastAsia="lt-LT"/>
        </w:rPr>
      </w:pPr>
      <w:r>
        <w:rPr>
          <w:sz w:val="22"/>
          <w:szCs w:val="22"/>
          <w:lang w:eastAsia="lt-LT"/>
        </w:rPr>
        <w:lastRenderedPageBreak/>
        <w:t>3.8. gavus Agentūros reikalavimą (raštą, pranešimą) dėl pagalbos (jos dalies) ir (arba) permokėtos pagalbos (jos dalies) grąžinimo, per reikalavime nurodytą terminą gr</w:t>
      </w:r>
      <w:r>
        <w:rPr>
          <w:sz w:val="22"/>
          <w:szCs w:val="22"/>
          <w:lang w:eastAsia="lt-LT"/>
        </w:rPr>
        <w:t>ąžinti Agentūrai jos išmokėtą ir (ar) permokėtą pagalbą (jos dalį);</w:t>
      </w:r>
    </w:p>
    <w:p w14:paraId="41342798" w14:textId="77777777" w:rsidR="004E1CEE" w:rsidRDefault="00AE1753">
      <w:pPr>
        <w:jc w:val="both"/>
        <w:rPr>
          <w:szCs w:val="24"/>
          <w:lang w:eastAsia="lt-LT"/>
        </w:rPr>
      </w:pPr>
      <w:r>
        <w:rPr>
          <w:sz w:val="22"/>
          <w:szCs w:val="22"/>
          <w:lang w:eastAsia="lt-LT"/>
        </w:rPr>
        <w:t xml:space="preserve">3.9. ne trumpiau kaip 3 (trejus) metus nuo paskutinės finansų įstaigos pažymos apie sumokėtas palūkanas už paskolas investicijoms finansuoti, suteiktas be UAB Žemės ūkio paskolų garantijų </w:t>
      </w:r>
      <w:r>
        <w:rPr>
          <w:sz w:val="22"/>
          <w:szCs w:val="22"/>
          <w:lang w:eastAsia="lt-LT"/>
        </w:rPr>
        <w:t>fondo garantijos, arba finansinės nuomos (lizingo) bendrovės pažymos apie finansinės nuomos (lizingo) bendrovei sumokėtas palūkanas už finansine nuoma (lizingu) įsigyjamą turtą be UAB Žemės ūkio paskolų garantijų fondo garantijos pateikimo savivaldybei dat</w:t>
      </w:r>
      <w:r>
        <w:rPr>
          <w:sz w:val="22"/>
          <w:szCs w:val="22"/>
          <w:lang w:eastAsia="lt-LT"/>
        </w:rPr>
        <w:t>os saugoti visą su pagalbos skyrimu susijusią medžiagą ir dokumentus;</w:t>
      </w:r>
    </w:p>
    <w:p w14:paraId="08DFD62D" w14:textId="77777777" w:rsidR="004E1CEE" w:rsidRDefault="00AE1753">
      <w:pPr>
        <w:jc w:val="both"/>
        <w:rPr>
          <w:szCs w:val="24"/>
          <w:lang w:eastAsia="lt-LT"/>
        </w:rPr>
      </w:pPr>
      <w:r>
        <w:rPr>
          <w:sz w:val="22"/>
          <w:szCs w:val="22"/>
          <w:lang w:eastAsia="lt-LT"/>
        </w:rPr>
        <w:t>3.10. ne vėliau kaip per 10 (dešimt) darbo dienų pranešti savivaldybei apie bet kurių duomenų, pateiktų šioje paraiškoje ar prie jos pridedamuose dokumentuose, taip pat apie savo rekvizi</w:t>
      </w:r>
      <w:r>
        <w:rPr>
          <w:sz w:val="22"/>
          <w:szCs w:val="22"/>
          <w:lang w:eastAsia="lt-LT"/>
        </w:rPr>
        <w:t>tų pasikeitimus.</w:t>
      </w:r>
    </w:p>
    <w:p w14:paraId="0E283BAA" w14:textId="77777777" w:rsidR="004E1CEE" w:rsidRDefault="004E1CEE">
      <w:pPr>
        <w:rPr>
          <w:szCs w:val="24"/>
          <w:lang w:eastAsia="lt-LT"/>
        </w:rPr>
      </w:pPr>
    </w:p>
    <w:p w14:paraId="3885AEE4" w14:textId="77777777" w:rsidR="004E1CEE" w:rsidRDefault="004E1CEE">
      <w:pPr>
        <w:rPr>
          <w:szCs w:val="24"/>
          <w:lang w:eastAsia="lt-LT"/>
        </w:rPr>
      </w:pPr>
    </w:p>
    <w:p w14:paraId="7B933B43" w14:textId="77777777" w:rsidR="004E1CEE" w:rsidRDefault="00AE1753">
      <w:pPr>
        <w:rPr>
          <w:szCs w:val="24"/>
          <w:lang w:eastAsia="lt-LT"/>
        </w:rPr>
      </w:pPr>
      <w:r>
        <w:rPr>
          <w:sz w:val="22"/>
          <w:szCs w:val="22"/>
          <w:lang w:eastAsia="lt-LT"/>
        </w:rPr>
        <w:t>______________________________                     _______________                      _____________________</w:t>
      </w:r>
    </w:p>
    <w:p w14:paraId="5A5582C2" w14:textId="77777777" w:rsidR="004E1CEE" w:rsidRDefault="00AE1753">
      <w:pPr>
        <w:rPr>
          <w:szCs w:val="24"/>
          <w:lang w:eastAsia="lt-LT"/>
        </w:rPr>
      </w:pPr>
      <w:r>
        <w:rPr>
          <w:sz w:val="22"/>
          <w:szCs w:val="22"/>
          <w:lang w:eastAsia="lt-LT"/>
        </w:rPr>
        <w:t xml:space="preserve">(vadovo ar įgalioto asmens pareigos)                             (parašas) </w:t>
      </w:r>
      <w:r>
        <w:rPr>
          <w:sz w:val="22"/>
          <w:szCs w:val="22"/>
          <w:lang w:eastAsia="lt-LT"/>
        </w:rPr>
        <w:t>                                      (vardas, pavardė)</w:t>
      </w:r>
    </w:p>
    <w:p w14:paraId="48A18218" w14:textId="77777777" w:rsidR="004E1CEE" w:rsidRDefault="004E1CEE" w:rsidP="00AE08C0">
      <w:pPr>
        <w:rPr>
          <w:snapToGrid w:val="0"/>
        </w:rPr>
      </w:pPr>
    </w:p>
    <w:sectPr w:rsidR="004E1CEE">
      <w:headerReference w:type="even" r:id="rId8"/>
      <w:headerReference w:type="default" r:id="rId9"/>
      <w:footerReference w:type="even" r:id="rId10"/>
      <w:footerReference w:type="default" r:id="rId11"/>
      <w:headerReference w:type="first" r:id="rId12"/>
      <w:footerReference w:type="first" r:id="rId13"/>
      <w:pgSz w:w="11907" w:h="16840"/>
      <w:pgMar w:top="964" w:right="567" w:bottom="964" w:left="1531" w:header="567" w:footer="567" w:gutter="0"/>
      <w:pgNumType w:start="1"/>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B7C195" w14:textId="77777777" w:rsidR="00AE1753" w:rsidRDefault="00AE1753">
      <w:pPr>
        <w:overflowPunct w:val="0"/>
        <w:jc w:val="both"/>
        <w:textAlignment w:val="baseline"/>
        <w:rPr>
          <w:lang w:val="en-GB"/>
        </w:rPr>
      </w:pPr>
      <w:r>
        <w:rPr>
          <w:lang w:val="en-GB"/>
        </w:rPr>
        <w:separator/>
      </w:r>
    </w:p>
  </w:endnote>
  <w:endnote w:type="continuationSeparator" w:id="0">
    <w:p w14:paraId="37CF4DBB" w14:textId="77777777" w:rsidR="00AE1753" w:rsidRDefault="00AE1753">
      <w:pPr>
        <w:overflowPunct w:val="0"/>
        <w:jc w:val="both"/>
        <w:textAlignment w:val="baseline"/>
        <w:rPr>
          <w:lang w:val="en-GB"/>
        </w:rPr>
      </w:pPr>
      <w:r>
        <w:rPr>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pitch w:val="fixed"/>
    <w:sig w:usb0="00000001" w:usb1="08070000" w:usb2="00000010" w:usb3="00000000" w:csb0="00020000"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413B10" w14:textId="77777777" w:rsidR="004E1CEE" w:rsidRDefault="004E1CEE">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7F3AF1" w14:textId="77777777" w:rsidR="004E1CEE" w:rsidRDefault="004E1CEE">
    <w:pPr>
      <w:pStyle w:val="Por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F47DA6" w14:textId="77777777" w:rsidR="004E1CEE" w:rsidRDefault="004E1CEE">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E594B2" w14:textId="77777777" w:rsidR="00AE1753" w:rsidRDefault="00AE1753">
      <w:pPr>
        <w:overflowPunct w:val="0"/>
        <w:jc w:val="both"/>
        <w:textAlignment w:val="baseline"/>
        <w:rPr>
          <w:lang w:val="en-GB"/>
        </w:rPr>
      </w:pPr>
      <w:r>
        <w:rPr>
          <w:lang w:val="en-GB"/>
        </w:rPr>
        <w:separator/>
      </w:r>
    </w:p>
  </w:footnote>
  <w:footnote w:type="continuationSeparator" w:id="0">
    <w:p w14:paraId="317863F3" w14:textId="77777777" w:rsidR="00AE1753" w:rsidRDefault="00AE1753">
      <w:pPr>
        <w:overflowPunct w:val="0"/>
        <w:jc w:val="both"/>
        <w:textAlignment w:val="baseline"/>
        <w:rPr>
          <w:lang w:val="en-GB"/>
        </w:rPr>
      </w:pPr>
      <w:r>
        <w:rPr>
          <w:lang w:val="en-GB"/>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4BF784" w14:textId="77777777" w:rsidR="004E1CEE" w:rsidRDefault="004E1CEE">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F75469" w14:textId="77777777" w:rsidR="004E1CEE" w:rsidRDefault="00AE1753">
    <w:pPr>
      <w:pStyle w:val="Antrats"/>
      <w:jc w:val="center"/>
    </w:pPr>
    <w:r>
      <w:fldChar w:fldCharType="begin"/>
    </w:r>
    <w:r>
      <w:instrText>PAGE   \* MERGEFORMAT</w:instrText>
    </w:r>
    <w:r>
      <w:fldChar w:fldCharType="separate"/>
    </w:r>
    <w:r>
      <w:t>6</w:t>
    </w:r>
    <w:r>
      <w:fldChar w:fldCharType="end"/>
    </w:r>
  </w:p>
  <w:p w14:paraId="496E1E8E" w14:textId="77777777" w:rsidR="004E1CEE" w:rsidRDefault="004E1CEE">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8E1B46" w14:textId="77777777" w:rsidR="004E1CEE" w:rsidRDefault="004E1CEE">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rawingGridHorizontalSpacing w:val="6"/>
  <w:drawingGridVerticalSpacing w:val="6"/>
  <w:displayVerticalDrawingGridEvery w:val="0"/>
  <w:doNotUseMarginsForDrawingGridOrigin/>
  <w:drawingGridVerticalOrigin w:val="198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444"/>
    <w:rsid w:val="004E1CEE"/>
    <w:rsid w:val="00AE08C0"/>
    <w:rsid w:val="00AE1753"/>
    <w:rsid w:val="00B86444"/>
    <w:rsid w:val="00D7296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F56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Normal"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 w:type="paragraph" w:styleId="Porat">
    <w:name w:val="footer"/>
    <w:basedOn w:val="prastasis"/>
    <w:link w:val="PoratDiagrama"/>
    <w:pPr>
      <w:tabs>
        <w:tab w:val="center" w:pos="4819"/>
        <w:tab w:val="right" w:pos="9638"/>
      </w:tabs>
    </w:pPr>
  </w:style>
  <w:style w:type="character" w:customStyle="1" w:styleId="PoratDiagrama">
    <w:name w:val="Poraštė Diagrama"/>
    <w:basedOn w:val="Numatytasispastraiposriftas"/>
    <w:link w:val="Por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691649">
      <w:bodyDiv w:val="1"/>
      <w:marLeft w:val="0"/>
      <w:marRight w:val="0"/>
      <w:marTop w:val="0"/>
      <w:marBottom w:val="0"/>
      <w:divBdr>
        <w:top w:val="none" w:sz="0" w:space="0" w:color="auto"/>
        <w:left w:val="none" w:sz="0" w:space="0" w:color="auto"/>
        <w:bottom w:val="none" w:sz="0" w:space="0" w:color="auto"/>
        <w:right w:val="none" w:sz="0" w:space="0" w:color="auto"/>
      </w:divBdr>
    </w:div>
    <w:div w:id="420223750">
      <w:bodyDiv w:val="1"/>
      <w:marLeft w:val="0"/>
      <w:marRight w:val="0"/>
      <w:marTop w:val="0"/>
      <w:marBottom w:val="0"/>
      <w:divBdr>
        <w:top w:val="none" w:sz="0" w:space="0" w:color="auto"/>
        <w:left w:val="none" w:sz="0" w:space="0" w:color="auto"/>
        <w:bottom w:val="none" w:sz="0" w:space="0" w:color="auto"/>
        <w:right w:val="none" w:sz="0" w:space="0" w:color="auto"/>
      </w:divBdr>
    </w:div>
    <w:div w:id="1090739133">
      <w:bodyDiv w:val="1"/>
      <w:marLeft w:val="225"/>
      <w:marRight w:val="225"/>
      <w:marTop w:val="0"/>
      <w:marBottom w:val="0"/>
      <w:divBdr>
        <w:top w:val="none" w:sz="0" w:space="0" w:color="auto"/>
        <w:left w:val="none" w:sz="0" w:space="0" w:color="auto"/>
        <w:bottom w:val="none" w:sz="0" w:space="0" w:color="auto"/>
        <w:right w:val="none" w:sz="0" w:space="0" w:color="auto"/>
      </w:divBdr>
    </w:div>
    <w:div w:id="1104181910">
      <w:bodyDiv w:val="1"/>
      <w:marLeft w:val="225"/>
      <w:marRight w:val="225"/>
      <w:marTop w:val="0"/>
      <w:marBottom w:val="0"/>
      <w:divBdr>
        <w:top w:val="none" w:sz="0" w:space="0" w:color="auto"/>
        <w:left w:val="none" w:sz="0" w:space="0" w:color="auto"/>
        <w:bottom w:val="none" w:sz="0" w:space="0" w:color="auto"/>
        <w:right w:val="none" w:sz="0" w:space="0" w:color="auto"/>
      </w:divBdr>
    </w:div>
    <w:div w:id="1368677588">
      <w:bodyDiv w:val="1"/>
      <w:marLeft w:val="225"/>
      <w:marRight w:val="225"/>
      <w:marTop w:val="0"/>
      <w:marBottom w:val="0"/>
      <w:divBdr>
        <w:top w:val="none" w:sz="0" w:space="0" w:color="auto"/>
        <w:left w:val="none" w:sz="0" w:space="0" w:color="auto"/>
        <w:bottom w:val="none" w:sz="0" w:space="0" w:color="auto"/>
        <w:right w:val="none" w:sz="0" w:space="0" w:color="auto"/>
      </w:divBdr>
      <w:divsChild>
        <w:div w:id="1767261729">
          <w:marLeft w:val="0"/>
          <w:marRight w:val="0"/>
          <w:marTop w:val="0"/>
          <w:marBottom w:val="0"/>
          <w:divBdr>
            <w:top w:val="none" w:sz="0" w:space="0" w:color="auto"/>
            <w:left w:val="none" w:sz="0" w:space="0" w:color="auto"/>
            <w:bottom w:val="none" w:sz="0" w:space="0" w:color="auto"/>
            <w:right w:val="none" w:sz="0" w:space="0" w:color="auto"/>
          </w:divBdr>
        </w:div>
        <w:div w:id="1264529690">
          <w:marLeft w:val="0"/>
          <w:marRight w:val="0"/>
          <w:marTop w:val="0"/>
          <w:marBottom w:val="0"/>
          <w:divBdr>
            <w:top w:val="none" w:sz="0" w:space="0" w:color="auto"/>
            <w:left w:val="none" w:sz="0" w:space="0" w:color="auto"/>
            <w:bottom w:val="none" w:sz="0" w:space="0" w:color="auto"/>
            <w:right w:val="none" w:sz="0" w:space="0" w:color="auto"/>
          </w:divBdr>
          <w:divsChild>
            <w:div w:id="2081251919">
              <w:marLeft w:val="0"/>
              <w:marRight w:val="0"/>
              <w:marTop w:val="0"/>
              <w:marBottom w:val="0"/>
              <w:divBdr>
                <w:top w:val="none" w:sz="0" w:space="0" w:color="auto"/>
                <w:left w:val="none" w:sz="0" w:space="0" w:color="auto"/>
                <w:bottom w:val="none" w:sz="0" w:space="0" w:color="auto"/>
                <w:right w:val="none" w:sz="0" w:space="0" w:color="auto"/>
              </w:divBdr>
            </w:div>
            <w:div w:id="642199514">
              <w:marLeft w:val="0"/>
              <w:marRight w:val="0"/>
              <w:marTop w:val="0"/>
              <w:marBottom w:val="0"/>
              <w:divBdr>
                <w:top w:val="none" w:sz="0" w:space="0" w:color="auto"/>
                <w:left w:val="none" w:sz="0" w:space="0" w:color="auto"/>
                <w:bottom w:val="none" w:sz="0" w:space="0" w:color="auto"/>
                <w:right w:val="none" w:sz="0" w:space="0" w:color="auto"/>
              </w:divBdr>
            </w:div>
            <w:div w:id="137091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999915">
      <w:bodyDiv w:val="1"/>
      <w:marLeft w:val="225"/>
      <w:marRight w:val="225"/>
      <w:marTop w:val="0"/>
      <w:marBottom w:val="0"/>
      <w:divBdr>
        <w:top w:val="none" w:sz="0" w:space="0" w:color="auto"/>
        <w:left w:val="none" w:sz="0" w:space="0" w:color="auto"/>
        <w:bottom w:val="none" w:sz="0" w:space="0" w:color="auto"/>
        <w:right w:val="none" w:sz="0" w:space="0" w:color="auto"/>
      </w:divBdr>
      <w:divsChild>
        <w:div w:id="325399148">
          <w:marLeft w:val="0"/>
          <w:marRight w:val="0"/>
          <w:marTop w:val="0"/>
          <w:marBottom w:val="0"/>
          <w:divBdr>
            <w:top w:val="none" w:sz="0" w:space="0" w:color="auto"/>
            <w:left w:val="none" w:sz="0" w:space="0" w:color="auto"/>
            <w:bottom w:val="none" w:sz="0" w:space="0" w:color="auto"/>
            <w:right w:val="none" w:sz="0" w:space="0" w:color="auto"/>
          </w:divBdr>
        </w:div>
      </w:divsChild>
    </w:div>
    <w:div w:id="1671366571">
      <w:bodyDiv w:val="1"/>
      <w:marLeft w:val="225"/>
      <w:marRight w:val="225"/>
      <w:marTop w:val="0"/>
      <w:marBottom w:val="0"/>
      <w:divBdr>
        <w:top w:val="none" w:sz="0" w:space="0" w:color="auto"/>
        <w:left w:val="none" w:sz="0" w:space="0" w:color="auto"/>
        <w:bottom w:val="none" w:sz="0" w:space="0" w:color="auto"/>
        <w:right w:val="none" w:sz="0" w:space="0" w:color="auto"/>
      </w:divBdr>
      <w:divsChild>
        <w:div w:id="289022170">
          <w:marLeft w:val="0"/>
          <w:marRight w:val="0"/>
          <w:marTop w:val="0"/>
          <w:marBottom w:val="0"/>
          <w:divBdr>
            <w:top w:val="none" w:sz="0" w:space="0" w:color="auto"/>
            <w:left w:val="none" w:sz="0" w:space="0" w:color="auto"/>
            <w:bottom w:val="none" w:sz="0" w:space="0" w:color="auto"/>
            <w:right w:val="none" w:sz="0" w:space="0" w:color="auto"/>
          </w:divBdr>
        </w:div>
      </w:divsChild>
    </w:div>
    <w:div w:id="2076198960">
      <w:bodyDiv w:val="1"/>
      <w:marLeft w:val="225"/>
      <w:marRight w:val="225"/>
      <w:marTop w:val="0"/>
      <w:marBottom w:val="0"/>
      <w:divBdr>
        <w:top w:val="none" w:sz="0" w:space="0" w:color="auto"/>
        <w:left w:val="none" w:sz="0" w:space="0" w:color="auto"/>
        <w:bottom w:val="none" w:sz="0" w:space="0" w:color="auto"/>
        <w:right w:val="none" w:sz="0" w:space="0" w:color="auto"/>
      </w:divBdr>
      <w:divsChild>
        <w:div w:id="923149204">
          <w:marLeft w:val="0"/>
          <w:marRight w:val="0"/>
          <w:marTop w:val="0"/>
          <w:marBottom w:val="0"/>
          <w:divBdr>
            <w:top w:val="none" w:sz="0" w:space="0" w:color="auto"/>
            <w:left w:val="none" w:sz="0" w:space="0" w:color="auto"/>
            <w:bottom w:val="none" w:sz="0" w:space="0" w:color="auto"/>
            <w:right w:val="none" w:sz="0" w:space="0" w:color="auto"/>
          </w:divBdr>
        </w:div>
      </w:divsChild>
    </w:div>
    <w:div w:id="2130708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e-tar.lt/portal/legalAct.html?documentId=46e00000b78511eab9d9cd0c85e0b745"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DA013BCA-053F-4610-9B5C-AB4538CFE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9564</Words>
  <Characters>5452</Characters>
  <Application>Microsoft Office Word</Application>
  <DocSecurity>0</DocSecurity>
  <Lines>45</Lines>
  <Paragraphs>29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LinksUpToDate>false</LinksUpToDate>
  <CharactersWithSpaces>14987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2020-09-21T07:45:00Z</dcterms:created>
  <dcterms:modified xsi:type="dcterms:W3CDTF">2020-09-21T07:45:00Z</dcterms:modified>
</cp:coreProperties>
</file>