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8B" w:rsidRDefault="00827A2B">
      <w:pPr>
        <w:jc w:val="both"/>
      </w:pPr>
      <w:bookmarkStart w:id="0" w:name="_GoBack"/>
      <w:bookmarkEnd w:id="0"/>
      <w:r>
        <w:rPr>
          <w:b/>
          <w:i/>
        </w:rPr>
        <w:t>Suvestinė redakcija nuo 2021-02-25</w:t>
      </w:r>
    </w:p>
    <w:p w:rsidR="0045798B" w:rsidRDefault="0045798B">
      <w:pPr>
        <w:jc w:val="both"/>
        <w:rPr>
          <w:sz w:val="20"/>
        </w:rPr>
      </w:pPr>
    </w:p>
    <w:p w:rsidR="0045798B" w:rsidRDefault="00827A2B">
      <w:pPr>
        <w:jc w:val="both"/>
        <w:rPr>
          <w:sz w:val="20"/>
        </w:rPr>
      </w:pPr>
      <w:r>
        <w:rPr>
          <w:i/>
          <w:sz w:val="20"/>
        </w:rPr>
        <w:t>Sprendimas paskelbtas: TAR 2017-06-22, i. k. 2017-10414</w:t>
      </w:r>
    </w:p>
    <w:p w:rsidR="0045798B" w:rsidRDefault="0045798B">
      <w:pPr>
        <w:jc w:val="both"/>
        <w:rPr>
          <w:sz w:val="20"/>
        </w:rPr>
      </w:pPr>
    </w:p>
    <w:p w:rsidR="0045798B" w:rsidRDefault="0045798B">
      <w:pPr>
        <w:tabs>
          <w:tab w:val="center" w:pos="4153"/>
          <w:tab w:val="right" w:pos="8306"/>
        </w:tabs>
        <w:rPr>
          <w:b/>
          <w:bCs/>
          <w:caps/>
          <w:sz w:val="26"/>
        </w:rPr>
      </w:pPr>
    </w:p>
    <w:p w:rsidR="0045798B" w:rsidRDefault="00827A2B">
      <w:pPr>
        <w:tabs>
          <w:tab w:val="center" w:pos="4153"/>
          <w:tab w:val="right" w:pos="8306"/>
        </w:tabs>
        <w:jc w:val="center"/>
        <w:rPr>
          <w:b/>
          <w:bCs/>
          <w:caps/>
          <w:sz w:val="26"/>
        </w:rPr>
      </w:pPr>
      <w:r>
        <w:rPr>
          <w:b/>
          <w:bCs/>
          <w:caps/>
          <w:noProof/>
          <w:sz w:val="26"/>
          <w:lang w:eastAsia="lt-LT"/>
        </w:rPr>
        <w:drawing>
          <wp:inline distT="0" distB="0" distL="0" distR="0">
            <wp:extent cx="719455" cy="694690"/>
            <wp:effectExtent l="0" t="0" r="444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pic:spPr>
                </pic:pic>
              </a:graphicData>
            </a:graphic>
          </wp:inline>
        </w:drawing>
      </w:r>
    </w:p>
    <w:p w:rsidR="0045798B" w:rsidRDefault="00827A2B">
      <w:pPr>
        <w:tabs>
          <w:tab w:val="center" w:pos="4153"/>
          <w:tab w:val="right" w:pos="8306"/>
        </w:tabs>
        <w:jc w:val="center"/>
        <w:rPr>
          <w:b/>
          <w:bCs/>
          <w:caps/>
          <w:sz w:val="26"/>
        </w:rPr>
      </w:pPr>
      <w:r>
        <w:rPr>
          <w:b/>
          <w:bCs/>
          <w:caps/>
          <w:sz w:val="26"/>
        </w:rPr>
        <w:t>Pasvalio rajono savivaldybės taryba</w:t>
      </w:r>
    </w:p>
    <w:p w:rsidR="0045798B" w:rsidRDefault="0045798B">
      <w:pPr>
        <w:tabs>
          <w:tab w:val="center" w:pos="4153"/>
          <w:tab w:val="right" w:pos="8306"/>
        </w:tabs>
        <w:jc w:val="center"/>
      </w:pPr>
    </w:p>
    <w:p w:rsidR="0045798B" w:rsidRDefault="00827A2B">
      <w:pPr>
        <w:jc w:val="center"/>
        <w:rPr>
          <w:b/>
          <w:caps/>
        </w:rPr>
      </w:pPr>
      <w:r>
        <w:rPr>
          <w:b/>
          <w:caps/>
        </w:rPr>
        <w:t>Sprendimas</w:t>
      </w:r>
    </w:p>
    <w:p w:rsidR="0045798B" w:rsidRDefault="00827A2B">
      <w:pPr>
        <w:jc w:val="center"/>
        <w:rPr>
          <w:b/>
          <w:bCs/>
          <w:caps/>
        </w:rPr>
      </w:pPr>
      <w:r>
        <w:rPr>
          <w:b/>
          <w:caps/>
        </w:rPr>
        <w:t>DĖL</w:t>
      </w:r>
      <w:r>
        <w:rPr>
          <w:b/>
          <w:bCs/>
          <w:caps/>
        </w:rPr>
        <w:t xml:space="preserve"> PRIEMONĖS „RELIGINIŲ BENDRUOMENIŲ IR NEVYRIAUSYBINIŲ ORGANIZACIJŲ (NVO) TEIKIAMŲ SOCIALINIŲ PASLAUGŲ RĖMIMAS“ LĖŠŲ PANAUDOJIMO TVARKOS APRAŠo patvirtinimo</w:t>
      </w:r>
    </w:p>
    <w:p w:rsidR="0045798B" w:rsidRDefault="0045798B">
      <w:pPr>
        <w:jc w:val="center"/>
      </w:pPr>
    </w:p>
    <w:p w:rsidR="0045798B" w:rsidRDefault="00827A2B">
      <w:pPr>
        <w:jc w:val="center"/>
      </w:pPr>
      <w:r>
        <w:t xml:space="preserve">2017 m. birželio 20 d. Nr. T1-156 </w:t>
      </w:r>
    </w:p>
    <w:p w:rsidR="0045798B" w:rsidRDefault="00827A2B">
      <w:pPr>
        <w:jc w:val="center"/>
      </w:pPr>
      <w:r>
        <w:t>Pasvalys</w:t>
      </w:r>
    </w:p>
    <w:p w:rsidR="0045798B" w:rsidRDefault="0045798B">
      <w:pPr>
        <w:tabs>
          <w:tab w:val="center" w:pos="4153"/>
          <w:tab w:val="right" w:pos="8306"/>
        </w:tabs>
      </w:pPr>
    </w:p>
    <w:p w:rsidR="0045798B" w:rsidRDefault="0045798B">
      <w:pPr>
        <w:tabs>
          <w:tab w:val="center" w:pos="4153"/>
          <w:tab w:val="right" w:pos="8306"/>
        </w:tabs>
      </w:pPr>
    </w:p>
    <w:p w:rsidR="0045798B" w:rsidRDefault="00827A2B">
      <w:pPr>
        <w:tabs>
          <w:tab w:val="left" w:pos="1296"/>
          <w:tab w:val="center" w:pos="4153"/>
          <w:tab w:val="right" w:pos="8306"/>
        </w:tabs>
        <w:ind w:firstLine="709"/>
        <w:jc w:val="both"/>
      </w:pPr>
      <w:r>
        <w:t xml:space="preserve">Vadovaudamasi Lietuvos Respublikos vietos savivaldos įstatymo 16 straipsnio 4 dalimi, Pasvalio rajono savivaldybės taryba </w:t>
      </w:r>
      <w:r>
        <w:rPr>
          <w:spacing w:val="60"/>
          <w:szCs w:val="24"/>
        </w:rPr>
        <w:t>nusprendži</w:t>
      </w:r>
      <w:r>
        <w:rPr>
          <w:szCs w:val="24"/>
        </w:rPr>
        <w:t>a</w:t>
      </w:r>
    </w:p>
    <w:p w:rsidR="0045798B" w:rsidRDefault="00827A2B">
      <w:pPr>
        <w:tabs>
          <w:tab w:val="center" w:pos="4153"/>
          <w:tab w:val="right" w:pos="8306"/>
        </w:tabs>
        <w:ind w:firstLine="731"/>
        <w:jc w:val="both"/>
      </w:pPr>
      <w:r>
        <w:t>patvirtinti priemonės „Religinių bendruomenių ir nevyriausybinių organizacijų (NVO) teikiamų socialinių paslaugų rėmimas“ lėšų panaudojimo tvarkos aprašą (pridedama).</w:t>
      </w:r>
    </w:p>
    <w:p w:rsidR="0045798B" w:rsidRDefault="0045798B">
      <w:pPr>
        <w:jc w:val="both"/>
      </w:pPr>
    </w:p>
    <w:p w:rsidR="0045798B" w:rsidRDefault="0045798B">
      <w:pPr>
        <w:jc w:val="both"/>
      </w:pPr>
    </w:p>
    <w:p w:rsidR="0045798B" w:rsidRDefault="0045798B">
      <w:pPr>
        <w:jc w:val="both"/>
      </w:pPr>
    </w:p>
    <w:p w:rsidR="0045798B" w:rsidRDefault="00827A2B">
      <w:pPr>
        <w:jc w:val="both"/>
        <w:rPr>
          <w:rFonts w:eastAsia="Calibri"/>
        </w:rPr>
      </w:pPr>
      <w:r>
        <w:t xml:space="preserve">Savivaldybės meras </w:t>
      </w:r>
      <w:r>
        <w:tab/>
      </w:r>
      <w:r>
        <w:tab/>
      </w:r>
      <w:r>
        <w:tab/>
      </w:r>
      <w:r>
        <w:tab/>
      </w:r>
      <w:r>
        <w:tab/>
      </w:r>
      <w:r>
        <w:tab/>
      </w:r>
      <w:r>
        <w:tab/>
      </w:r>
      <w:r>
        <w:tab/>
        <w:t xml:space="preserve">   Gintautas Gegužinskas</w:t>
      </w:r>
    </w:p>
    <w:p w:rsidR="0045798B" w:rsidRDefault="0045798B">
      <w:pPr>
        <w:ind w:left="4536"/>
        <w:rPr>
          <w:rFonts w:eastAsia="Calibri"/>
        </w:rPr>
        <w:sectPr w:rsidR="0045798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567" w:bottom="1134" w:left="1701" w:header="964" w:footer="567" w:gutter="0"/>
          <w:cols w:space="1296"/>
          <w:formProt w:val="0"/>
          <w:titlePg/>
          <w:docGrid w:linePitch="326"/>
        </w:sectPr>
      </w:pPr>
    </w:p>
    <w:p w:rsidR="0045798B" w:rsidRDefault="00827A2B">
      <w:pPr>
        <w:ind w:left="4536"/>
        <w:rPr>
          <w:rFonts w:eastAsia="Calibri"/>
        </w:rPr>
      </w:pPr>
      <w:r>
        <w:rPr>
          <w:rFonts w:eastAsia="Calibri"/>
        </w:rPr>
        <w:lastRenderedPageBreak/>
        <w:t xml:space="preserve">PATVIRTINTA </w:t>
      </w:r>
    </w:p>
    <w:p w:rsidR="0045798B" w:rsidRDefault="00827A2B">
      <w:pPr>
        <w:ind w:left="4536"/>
        <w:rPr>
          <w:rFonts w:eastAsia="Calibri"/>
        </w:rPr>
      </w:pPr>
      <w:r>
        <w:rPr>
          <w:rFonts w:eastAsia="Calibri"/>
        </w:rPr>
        <w:t>Pasvalio rajono savivaldybės tarybos</w:t>
      </w:r>
    </w:p>
    <w:p w:rsidR="0045798B" w:rsidRDefault="00827A2B">
      <w:pPr>
        <w:ind w:left="4536"/>
        <w:rPr>
          <w:rFonts w:eastAsia="Calibri"/>
        </w:rPr>
      </w:pPr>
      <w:r>
        <w:rPr>
          <w:rFonts w:eastAsia="Calibri"/>
        </w:rPr>
        <w:t>2017 m. birželio 20 d. sprendimu Nr. T1-156</w:t>
      </w:r>
    </w:p>
    <w:p w:rsidR="0045798B" w:rsidRDefault="0045798B">
      <w:pPr>
        <w:ind w:firstLine="720"/>
        <w:jc w:val="both"/>
        <w:rPr>
          <w:rFonts w:eastAsia="Calibri"/>
          <w:b/>
          <w:lang w:eastAsia="lt-LT"/>
        </w:rPr>
      </w:pPr>
    </w:p>
    <w:p w:rsidR="0045798B" w:rsidRDefault="00827A2B">
      <w:pPr>
        <w:ind w:firstLine="720"/>
        <w:jc w:val="center"/>
        <w:rPr>
          <w:rFonts w:eastAsia="Calibri"/>
          <w:b/>
          <w:lang w:eastAsia="lt-LT"/>
        </w:rPr>
      </w:pPr>
      <w:r>
        <w:rPr>
          <w:rFonts w:eastAsia="Calibri"/>
          <w:b/>
          <w:lang w:eastAsia="lt-LT"/>
        </w:rPr>
        <w:t>PRIEMONĖS „RELIGINIŲ BENDRUOMENIŲ IR NEVYRIAUSYBINIŲ ORGANIZACIJŲ (NVO) TEIKIAMŲ SOCIALINIŲ PASLAUGŲ RĖMIMAS“ LĖŠŲ PANAUDOJIMO TVARKOS APRAŠAS</w:t>
      </w:r>
    </w:p>
    <w:p w:rsidR="0045798B" w:rsidRDefault="0045798B">
      <w:pPr>
        <w:ind w:left="780"/>
        <w:jc w:val="center"/>
        <w:rPr>
          <w:rFonts w:eastAsia="Calibri"/>
          <w:b/>
          <w:lang w:eastAsia="lt-LT"/>
        </w:rPr>
      </w:pPr>
    </w:p>
    <w:p w:rsidR="0045798B" w:rsidRDefault="00827A2B">
      <w:pPr>
        <w:ind w:left="780"/>
        <w:jc w:val="center"/>
        <w:rPr>
          <w:rFonts w:eastAsia="Calibri"/>
          <w:b/>
          <w:lang w:eastAsia="lt-LT"/>
        </w:rPr>
      </w:pPr>
      <w:r>
        <w:rPr>
          <w:rFonts w:eastAsia="Calibri"/>
          <w:b/>
          <w:lang w:eastAsia="lt-LT"/>
        </w:rPr>
        <w:t>I SKYRIUS</w:t>
      </w:r>
    </w:p>
    <w:p w:rsidR="0045798B" w:rsidRDefault="00827A2B">
      <w:pPr>
        <w:ind w:left="780" w:firstLine="62"/>
        <w:jc w:val="center"/>
        <w:rPr>
          <w:rFonts w:eastAsia="Calibri"/>
          <w:b/>
          <w:lang w:eastAsia="lt-LT"/>
        </w:rPr>
      </w:pPr>
      <w:r>
        <w:rPr>
          <w:rFonts w:eastAsia="Calibri"/>
          <w:b/>
          <w:lang w:eastAsia="lt-LT"/>
        </w:rPr>
        <w:t>BENDROSIOS NUOSTATOS</w:t>
      </w:r>
    </w:p>
    <w:p w:rsidR="0045798B" w:rsidRDefault="0045798B">
      <w:pPr>
        <w:ind w:firstLine="720"/>
        <w:jc w:val="both"/>
        <w:rPr>
          <w:rFonts w:eastAsia="Calibri"/>
          <w:lang w:eastAsia="lt-LT"/>
        </w:rPr>
      </w:pPr>
    </w:p>
    <w:p w:rsidR="0045798B" w:rsidRDefault="00827A2B">
      <w:pPr>
        <w:ind w:firstLine="720"/>
        <w:jc w:val="both"/>
        <w:rPr>
          <w:rFonts w:eastAsia="Calibri"/>
          <w:lang w:eastAsia="lt-LT"/>
        </w:rPr>
      </w:pPr>
      <w:r>
        <w:rPr>
          <w:rFonts w:eastAsia="Calibri"/>
          <w:lang w:eastAsia="lt-LT"/>
        </w:rPr>
        <w:t>1.</w:t>
      </w:r>
      <w:r>
        <w:rPr>
          <w:rFonts w:eastAsia="Calibri"/>
          <w:b/>
          <w:lang w:eastAsia="lt-LT"/>
        </w:rPr>
        <w:t xml:space="preserve"> </w:t>
      </w:r>
      <w:r>
        <w:rPr>
          <w:rFonts w:eastAsia="Calibri"/>
          <w:lang w:eastAsia="lt-LT"/>
        </w:rPr>
        <w:t>Priemonės „Religinių bendruomenių ir nevyriausybinių organizacijų (NVO) teikimų socialinių paslaugų rėmimas“(toliau- Priemonė) lėšų panaudojimo tvarkos aprašas (toliau – Aprašas) nustato Priemonės finansavimo tikslą ir uždavinius, veiklas, kurioms lėšos gali būti skiriamos, reikalavimus pareiškėjams ir projektams, paraiškų teikimą ir vertinimą, lėšų skyrimo ir atsiskaitymo už jas tvarką.</w:t>
      </w:r>
    </w:p>
    <w:p w:rsidR="0045798B" w:rsidRDefault="00827A2B">
      <w:pPr>
        <w:ind w:firstLine="720"/>
        <w:jc w:val="both"/>
        <w:rPr>
          <w:rFonts w:eastAsia="Calibri"/>
          <w:lang w:eastAsia="lt-LT"/>
        </w:rPr>
      </w:pPr>
      <w:r>
        <w:rPr>
          <w:rFonts w:eastAsia="Calibri"/>
          <w:lang w:eastAsia="lt-LT"/>
        </w:rPr>
        <w:t xml:space="preserve">2. Priemonė finansuojama iš Savivaldybės biudžeto lėšų ir taikoma Pasvalio rajono savivaldybės gyventojams; </w:t>
      </w:r>
    </w:p>
    <w:p w:rsidR="0045798B" w:rsidRDefault="00827A2B">
      <w:pPr>
        <w:ind w:firstLine="720"/>
        <w:jc w:val="both"/>
        <w:rPr>
          <w:rFonts w:eastAsia="Calibri"/>
          <w:lang w:eastAsia="lt-LT"/>
        </w:rPr>
      </w:pPr>
      <w:r>
        <w:rPr>
          <w:rFonts w:eastAsia="Calibri"/>
          <w:lang w:eastAsia="lt-LT"/>
        </w:rPr>
        <w:t>3. Priemonės finansavimo tikslas ir uždaviniai:</w:t>
      </w:r>
    </w:p>
    <w:p w:rsidR="0045798B" w:rsidRDefault="00827A2B">
      <w:pPr>
        <w:ind w:firstLine="720"/>
        <w:jc w:val="both"/>
        <w:rPr>
          <w:rFonts w:eastAsia="Calibri"/>
          <w:lang w:eastAsia="lt-LT"/>
        </w:rPr>
      </w:pPr>
      <w:r>
        <w:rPr>
          <w:rFonts w:eastAsia="Calibri"/>
          <w:lang w:eastAsia="lt-LT"/>
        </w:rPr>
        <w:t>3.1. skatinti religines bendruomenes ir NVO pradėti teikti socialines paslaugas, savanorišką darbą, dalyvauti visuomeninėse iniciatyvose;</w:t>
      </w:r>
    </w:p>
    <w:p w:rsidR="0045798B" w:rsidRDefault="00827A2B">
      <w:pPr>
        <w:ind w:firstLine="720"/>
        <w:jc w:val="both"/>
        <w:rPr>
          <w:rFonts w:eastAsia="Calibri"/>
          <w:lang w:eastAsia="lt-LT"/>
        </w:rPr>
      </w:pPr>
      <w:r>
        <w:rPr>
          <w:rFonts w:eastAsia="Calibri"/>
          <w:lang w:eastAsia="lt-LT"/>
        </w:rPr>
        <w:t xml:space="preserve">3.2. organizuoti ir remti iniciatyvas vaikų užimtumo veiklose; </w:t>
      </w:r>
    </w:p>
    <w:p w:rsidR="0045798B" w:rsidRDefault="00827A2B">
      <w:pPr>
        <w:rPr>
          <w:rFonts w:eastAsia="MS Mincho"/>
          <w:i/>
          <w:iCs/>
          <w:sz w:val="20"/>
        </w:rPr>
      </w:pPr>
      <w:r>
        <w:rPr>
          <w:rFonts w:eastAsia="MS Mincho"/>
          <w:i/>
          <w:iCs/>
          <w:sz w:val="20"/>
        </w:rPr>
        <w:t>Papunkčio pakeitimai:</w:t>
      </w:r>
    </w:p>
    <w:p w:rsidR="0045798B" w:rsidRDefault="00827A2B">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rsidR="0045798B" w:rsidRDefault="0045798B"/>
    <w:p w:rsidR="0045798B" w:rsidRDefault="00827A2B">
      <w:pPr>
        <w:ind w:firstLine="720"/>
        <w:jc w:val="both"/>
        <w:rPr>
          <w:rFonts w:eastAsia="Calibri"/>
          <w:lang w:eastAsia="lt-LT"/>
        </w:rPr>
      </w:pPr>
      <w:r>
        <w:rPr>
          <w:rFonts w:eastAsia="Calibri"/>
          <w:lang w:eastAsia="lt-LT"/>
        </w:rPr>
        <w:t xml:space="preserve">3.3. mažinti socialinę atskirtį, organizuojant maitinimo ir kitas pagalbos paslaugas nepasiturintiems asmenims ir šeimoms labdaros valgyklose; </w:t>
      </w:r>
    </w:p>
    <w:p w:rsidR="0045798B" w:rsidRDefault="00827A2B">
      <w:pPr>
        <w:ind w:firstLine="720"/>
        <w:jc w:val="both"/>
        <w:rPr>
          <w:rFonts w:eastAsia="Calibri"/>
          <w:lang w:eastAsia="lt-LT"/>
        </w:rPr>
      </w:pPr>
      <w:r>
        <w:rPr>
          <w:rFonts w:eastAsia="Calibri"/>
          <w:lang w:eastAsia="lt-LT"/>
        </w:rPr>
        <w:t>4. Konkretų Priemonei skiriamų lėšų dydį nustato Savivaldybės taryba, tvirtindama arba tikslindama atitinkamų metų Strateginį veiklos planą.</w:t>
      </w:r>
    </w:p>
    <w:p w:rsidR="0045798B" w:rsidRDefault="00827A2B">
      <w:pPr>
        <w:ind w:firstLine="720"/>
        <w:jc w:val="both"/>
        <w:rPr>
          <w:rFonts w:eastAsia="Calibri"/>
          <w:lang w:eastAsia="lt-LT"/>
        </w:rPr>
      </w:pPr>
      <w:r>
        <w:rPr>
          <w:rFonts w:eastAsia="Calibri"/>
          <w:lang w:eastAsia="lt-LT"/>
        </w:rPr>
        <w:t>5. Lėšos skiriamos šioms veikloms finansuoti:</w:t>
      </w:r>
    </w:p>
    <w:p w:rsidR="0045798B" w:rsidRDefault="00827A2B">
      <w:pPr>
        <w:ind w:firstLine="720"/>
        <w:jc w:val="both"/>
        <w:rPr>
          <w:rFonts w:eastAsia="Calibri"/>
          <w:lang w:eastAsia="lt-LT"/>
        </w:rPr>
      </w:pPr>
      <w:r>
        <w:rPr>
          <w:rFonts w:eastAsia="Calibri"/>
          <w:lang w:eastAsia="lt-LT"/>
        </w:rPr>
        <w:t>5.1. vaikų užimtumui organizuoti;</w:t>
      </w:r>
    </w:p>
    <w:p w:rsidR="0045798B" w:rsidRDefault="00827A2B">
      <w:pPr>
        <w:rPr>
          <w:rFonts w:eastAsia="MS Mincho"/>
          <w:i/>
          <w:iCs/>
          <w:sz w:val="20"/>
        </w:rPr>
      </w:pPr>
      <w:r>
        <w:rPr>
          <w:rFonts w:eastAsia="MS Mincho"/>
          <w:i/>
          <w:iCs/>
          <w:sz w:val="20"/>
        </w:rPr>
        <w:t>Papunkčio pakeitimai:</w:t>
      </w:r>
    </w:p>
    <w:p w:rsidR="0045798B" w:rsidRDefault="00827A2B">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rsidR="0045798B" w:rsidRDefault="0045798B"/>
    <w:p w:rsidR="0045798B" w:rsidRDefault="00827A2B">
      <w:pPr>
        <w:ind w:firstLine="720"/>
        <w:jc w:val="both"/>
        <w:rPr>
          <w:rFonts w:eastAsia="Calibri"/>
          <w:lang w:eastAsia="lt-LT"/>
        </w:rPr>
      </w:pPr>
      <w:r>
        <w:rPr>
          <w:rFonts w:eastAsia="Calibri"/>
          <w:lang w:eastAsia="lt-LT"/>
        </w:rPr>
        <w:t>5.2 maitinimo organizavimui labdaros valgyklose socialinę atskirtį patiriančioms šeimoms (asmenims) bei jų integravimui į darbo rinką;</w:t>
      </w:r>
    </w:p>
    <w:p w:rsidR="0045798B" w:rsidRDefault="00827A2B">
      <w:pPr>
        <w:rPr>
          <w:rFonts w:eastAsia="MS Mincho"/>
          <w:i/>
          <w:iCs/>
          <w:sz w:val="20"/>
        </w:rPr>
      </w:pPr>
      <w:r>
        <w:rPr>
          <w:rFonts w:eastAsia="MS Mincho"/>
          <w:i/>
          <w:iCs/>
          <w:sz w:val="20"/>
        </w:rPr>
        <w:t>Papunkčio pakeitimai:</w:t>
      </w:r>
    </w:p>
    <w:p w:rsidR="0045798B" w:rsidRDefault="00827A2B">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rsidR="0045798B" w:rsidRDefault="0045798B"/>
    <w:p w:rsidR="0045798B" w:rsidRDefault="00827A2B">
      <w:pPr>
        <w:ind w:firstLine="720"/>
      </w:pPr>
      <w:r>
        <w:rPr>
          <w:rFonts w:eastAsia="Calibri"/>
          <w:lang w:eastAsia="lt-LT"/>
        </w:rPr>
        <w:t xml:space="preserve">5.3. bendradarbiavimo su </w:t>
      </w:r>
      <w:r>
        <w:t xml:space="preserve">labdaros ir paramos fondu </w:t>
      </w:r>
      <w:r>
        <w:rPr>
          <w:rFonts w:eastAsia="Calibri"/>
          <w:lang w:eastAsia="lt-LT"/>
        </w:rPr>
        <w:t>„Maisto bankas“ skatinimui;</w:t>
      </w:r>
    </w:p>
    <w:p w:rsidR="0045798B" w:rsidRDefault="00827A2B">
      <w:pPr>
        <w:rPr>
          <w:rFonts w:eastAsia="MS Mincho"/>
          <w:i/>
          <w:iCs/>
          <w:sz w:val="20"/>
        </w:rPr>
      </w:pPr>
      <w:r>
        <w:rPr>
          <w:rFonts w:eastAsia="MS Mincho"/>
          <w:i/>
          <w:iCs/>
          <w:sz w:val="20"/>
        </w:rPr>
        <w:t>Papunkčio pakeitimai:</w:t>
      </w:r>
    </w:p>
    <w:p w:rsidR="0045798B" w:rsidRDefault="00827A2B">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rsidR="0045798B" w:rsidRDefault="0045798B"/>
    <w:p w:rsidR="0045798B" w:rsidRDefault="00827A2B">
      <w:pPr>
        <w:ind w:firstLine="720"/>
        <w:jc w:val="both"/>
        <w:rPr>
          <w:rFonts w:eastAsia="Calibri"/>
          <w:lang w:eastAsia="lt-LT"/>
        </w:rPr>
      </w:pPr>
      <w:r>
        <w:rPr>
          <w:rFonts w:eastAsia="Calibri"/>
          <w:lang w:eastAsia="lt-LT"/>
        </w:rPr>
        <w:t>5.4. Savanoriškos veiklos organizavimui.</w:t>
      </w:r>
      <w:r>
        <w:t xml:space="preserve"> </w:t>
      </w:r>
    </w:p>
    <w:p w:rsidR="0045798B" w:rsidRDefault="00827A2B">
      <w:pPr>
        <w:rPr>
          <w:rFonts w:eastAsia="MS Mincho"/>
          <w:i/>
          <w:iCs/>
          <w:sz w:val="20"/>
        </w:rPr>
      </w:pPr>
      <w:r>
        <w:rPr>
          <w:rFonts w:eastAsia="MS Mincho"/>
          <w:i/>
          <w:iCs/>
          <w:sz w:val="20"/>
        </w:rPr>
        <w:t>Papildyta papunkčiu:</w:t>
      </w:r>
    </w:p>
    <w:p w:rsidR="0045798B" w:rsidRDefault="00827A2B">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rsidR="0045798B" w:rsidRDefault="0045798B"/>
    <w:p w:rsidR="0045798B" w:rsidRDefault="00827A2B">
      <w:pPr>
        <w:ind w:firstLine="720"/>
        <w:jc w:val="both"/>
        <w:rPr>
          <w:rFonts w:eastAsia="Calibri"/>
          <w:lang w:eastAsia="lt-LT"/>
        </w:rPr>
      </w:pPr>
      <w:r>
        <w:rPr>
          <w:rFonts w:eastAsia="Calibri"/>
          <w:lang w:eastAsia="lt-LT"/>
        </w:rPr>
        <w:t>6. Projektų įgyvendinimo trukmė – nuo lėšų naudojimo sutarties pasirašymo iki einamųjų metų gruodžio 31 d.</w:t>
      </w:r>
    </w:p>
    <w:p w:rsidR="0045798B" w:rsidRDefault="0045798B">
      <w:pPr>
        <w:ind w:firstLine="720"/>
        <w:jc w:val="both"/>
        <w:rPr>
          <w:rFonts w:eastAsia="Calibri"/>
          <w:bCs/>
          <w:lang w:eastAsia="lt-LT"/>
        </w:rPr>
      </w:pPr>
    </w:p>
    <w:p w:rsidR="0045798B" w:rsidRDefault="00827A2B">
      <w:pPr>
        <w:ind w:firstLine="720"/>
        <w:jc w:val="center"/>
        <w:rPr>
          <w:rFonts w:eastAsia="Calibri"/>
          <w:b/>
          <w:lang w:eastAsia="lt-LT"/>
        </w:rPr>
      </w:pPr>
      <w:r>
        <w:rPr>
          <w:rFonts w:eastAsia="Calibri"/>
          <w:b/>
          <w:lang w:eastAsia="lt-LT"/>
        </w:rPr>
        <w:t>II SKYRIUS</w:t>
      </w:r>
    </w:p>
    <w:p w:rsidR="0045798B" w:rsidRDefault="00827A2B">
      <w:pPr>
        <w:ind w:firstLine="720"/>
        <w:jc w:val="center"/>
        <w:rPr>
          <w:rFonts w:eastAsia="Calibri"/>
          <w:b/>
          <w:lang w:eastAsia="lt-LT"/>
        </w:rPr>
      </w:pPr>
      <w:r>
        <w:rPr>
          <w:rFonts w:eastAsia="Calibri"/>
          <w:b/>
          <w:lang w:eastAsia="lt-LT"/>
        </w:rPr>
        <w:t>REIKALAVIMAI PAREIŠKĖJAMS IR PROJEKTAMS</w:t>
      </w:r>
    </w:p>
    <w:p w:rsidR="0045798B" w:rsidRDefault="0045798B">
      <w:pPr>
        <w:ind w:firstLine="720"/>
        <w:jc w:val="center"/>
        <w:rPr>
          <w:rFonts w:eastAsia="Calibri"/>
          <w:lang w:eastAsia="lt-LT"/>
        </w:rPr>
      </w:pPr>
    </w:p>
    <w:p w:rsidR="0045798B" w:rsidRDefault="00827A2B">
      <w:pPr>
        <w:ind w:firstLine="720"/>
        <w:jc w:val="both"/>
        <w:rPr>
          <w:rFonts w:eastAsia="Calibri"/>
          <w:lang w:eastAsia="lt-LT"/>
        </w:rPr>
      </w:pPr>
      <w:r>
        <w:rPr>
          <w:rFonts w:eastAsia="Calibri"/>
          <w:lang w:eastAsia="lt-LT"/>
        </w:rPr>
        <w:lastRenderedPageBreak/>
        <w:t>7. Teikti paraiškas dėl lėšų iš Savivaldybės biudžeto skyrimo gali tik juridiniai asmenys, įregistruoti ir veikiantys Pasvalio rajone bei atitinkantys Lietuvos Respublikos religinių bendruomenių ir bendrijų įstatymo nustatyta tvarka apibrėžtą tradicinės Lietuvos religinės bendruomenės sąvoką ir nevyriausybinės organizacijos atitinkančios Lietuvos Respublikos nevyriausybinių organizacijų plėtros įstatyme įtvirtintus NVO kriterijus.</w:t>
      </w:r>
    </w:p>
    <w:p w:rsidR="0045798B" w:rsidRDefault="00827A2B">
      <w:pPr>
        <w:ind w:firstLine="720"/>
        <w:jc w:val="both"/>
        <w:rPr>
          <w:rFonts w:eastAsia="Calibri"/>
        </w:rPr>
      </w:pPr>
      <w:r>
        <w:rPr>
          <w:rFonts w:eastAsia="Calibri"/>
        </w:rPr>
        <w:t>8. Prioritetai teikiami projektams, kuriuose numatoma veikla:</w:t>
      </w:r>
    </w:p>
    <w:p w:rsidR="0045798B" w:rsidRDefault="00827A2B">
      <w:pPr>
        <w:ind w:firstLine="720"/>
        <w:jc w:val="both"/>
        <w:rPr>
          <w:rFonts w:eastAsia="Calibri"/>
        </w:rPr>
      </w:pPr>
      <w:r>
        <w:rPr>
          <w:rFonts w:eastAsia="Calibri"/>
        </w:rPr>
        <w:t xml:space="preserve">8.1. projekto veiklai vykdyti įtraukiami savanoriai, kurių veikla nustatyta Lietuvos Respublikos savanoriškos veiklos įstatyme; </w:t>
      </w:r>
    </w:p>
    <w:p w:rsidR="0045798B" w:rsidRDefault="00827A2B">
      <w:pPr>
        <w:ind w:firstLine="720"/>
        <w:jc w:val="both"/>
        <w:rPr>
          <w:rFonts w:eastAsia="Calibri"/>
        </w:rPr>
      </w:pPr>
      <w:r>
        <w:rPr>
          <w:rFonts w:eastAsia="Calibri"/>
        </w:rPr>
        <w:t>8.2. projektui įgyvendinti yra numatyta skirti lėšų iš savo ar kitų teisėtų finansavimo šaltinių.</w:t>
      </w:r>
    </w:p>
    <w:p w:rsidR="0045798B" w:rsidRDefault="00827A2B">
      <w:pPr>
        <w:ind w:firstLine="720"/>
        <w:jc w:val="both"/>
        <w:rPr>
          <w:rFonts w:eastAsia="Calibri"/>
        </w:rPr>
      </w:pPr>
      <w:r>
        <w:rPr>
          <w:rFonts w:eastAsia="Calibri"/>
        </w:rPr>
        <w:t xml:space="preserve">9. </w:t>
      </w:r>
      <w:r>
        <w:rPr>
          <w:rFonts w:eastAsia="Calibri"/>
          <w:spacing w:val="-4"/>
        </w:rPr>
        <w:t>Tinkamomis finansuoti laikomos šios projekto</w:t>
      </w:r>
      <w:r>
        <w:rPr>
          <w:rFonts w:eastAsia="Calibri"/>
          <w:bCs/>
          <w:lang w:eastAsia="lt-LT"/>
        </w:rPr>
        <w:t xml:space="preserve"> </w:t>
      </w:r>
      <w:r>
        <w:rPr>
          <w:rFonts w:eastAsia="Calibri"/>
          <w:bCs/>
          <w:spacing w:val="-4"/>
        </w:rPr>
        <w:t>įgyvendinimo</w:t>
      </w:r>
      <w:r>
        <w:rPr>
          <w:rFonts w:eastAsia="Calibri"/>
          <w:spacing w:val="-4"/>
        </w:rPr>
        <w:t xml:space="preserve"> išlaidos:</w:t>
      </w:r>
    </w:p>
    <w:p w:rsidR="0045798B" w:rsidRDefault="00827A2B">
      <w:pPr>
        <w:ind w:firstLine="720"/>
        <w:jc w:val="both"/>
        <w:rPr>
          <w:rFonts w:eastAsia="Calibri"/>
          <w:lang w:eastAsia="lt-LT"/>
        </w:rPr>
      </w:pPr>
      <w:r>
        <w:rPr>
          <w:lang w:eastAsia="lt-LT"/>
        </w:rPr>
        <w:t xml:space="preserve">9.1. </w:t>
      </w:r>
      <w:r>
        <w:rPr>
          <w:rFonts w:eastAsia="Calibri"/>
          <w:lang w:eastAsia="lt-LT"/>
        </w:rPr>
        <w:t>vaikų vasaros stovyklų išlaidoms padengti (iki 15 Eur per dieną su maitinimu vienam vaikui),</w:t>
      </w:r>
      <w:r>
        <w:rPr>
          <w:rFonts w:eastAsia="Calibri"/>
        </w:rPr>
        <w:t xml:space="preserve"> </w:t>
      </w:r>
      <w:r>
        <w:rPr>
          <w:rFonts w:eastAsia="Calibri"/>
          <w:lang w:eastAsia="lt-LT"/>
        </w:rPr>
        <w:t>kai neteikiamos vaikų dienos centrų paslaugos (stovyklos trukmė nuo 3 iki 5 parų);</w:t>
      </w:r>
    </w:p>
    <w:p w:rsidR="0045798B" w:rsidRDefault="00827A2B">
      <w:pPr>
        <w:ind w:firstLine="720"/>
        <w:jc w:val="both"/>
        <w:rPr>
          <w:rFonts w:eastAsia="Calibri"/>
          <w:lang w:eastAsia="lt-LT"/>
        </w:rPr>
      </w:pPr>
      <w:r>
        <w:rPr>
          <w:rFonts w:eastAsia="Calibri"/>
          <w:lang w:eastAsia="lt-LT"/>
        </w:rPr>
        <w:t>9.2. vienos dienos vaikų pažintinių ekskursijų ir stovyklų iki 3 parų daliniam finansavimui;</w:t>
      </w:r>
    </w:p>
    <w:p w:rsidR="0045798B" w:rsidRDefault="00827A2B">
      <w:pPr>
        <w:ind w:firstLine="720"/>
        <w:jc w:val="both"/>
        <w:rPr>
          <w:rFonts w:eastAsia="Calibri"/>
          <w:lang w:eastAsia="lt-LT"/>
        </w:rPr>
      </w:pPr>
      <w:r>
        <w:rPr>
          <w:rFonts w:eastAsia="Calibri"/>
          <w:lang w:eastAsia="lt-LT"/>
        </w:rPr>
        <w:t>9.3. maitinimo išlaidos (iki 1,5 Eur vienam asmeniui per dieną) labdaros valgyklose;</w:t>
      </w:r>
    </w:p>
    <w:p w:rsidR="0045798B" w:rsidRDefault="00827A2B">
      <w:pPr>
        <w:rPr>
          <w:rFonts w:eastAsia="MS Mincho"/>
          <w:i/>
          <w:iCs/>
          <w:sz w:val="20"/>
        </w:rPr>
      </w:pPr>
      <w:r>
        <w:rPr>
          <w:rFonts w:eastAsia="MS Mincho"/>
          <w:i/>
          <w:iCs/>
          <w:sz w:val="20"/>
        </w:rPr>
        <w:t>Papunkčio pakeitimai:</w:t>
      </w:r>
    </w:p>
    <w:p w:rsidR="0045798B" w:rsidRDefault="00827A2B">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rsidR="0045798B" w:rsidRDefault="0045798B"/>
    <w:p w:rsidR="0045798B" w:rsidRDefault="00827A2B">
      <w:pPr>
        <w:ind w:firstLine="720"/>
        <w:jc w:val="both"/>
        <w:rPr>
          <w:rFonts w:eastAsia="Calibri"/>
          <w:lang w:eastAsia="lt-LT"/>
        </w:rPr>
      </w:pPr>
      <w:r>
        <w:rPr>
          <w:rFonts w:eastAsia="Calibri"/>
          <w:lang w:eastAsia="lt-LT"/>
        </w:rPr>
        <w:t>9.4. kitai savanoriškai ir švietėjiškai veiklai organizuoti;</w:t>
      </w:r>
    </w:p>
    <w:p w:rsidR="0045798B" w:rsidRDefault="00827A2B">
      <w:pPr>
        <w:ind w:firstLine="720"/>
        <w:jc w:val="both"/>
        <w:rPr>
          <w:lang w:eastAsia="lt-LT"/>
        </w:rPr>
      </w:pPr>
      <w:r>
        <w:rPr>
          <w:lang w:eastAsia="lt-LT"/>
        </w:rPr>
        <w:t xml:space="preserve">9.5. reikalingoms </w:t>
      </w:r>
      <w:r>
        <w:rPr>
          <w:rFonts w:eastAsia="Calibri"/>
          <w:lang w:eastAsia="lt-LT"/>
        </w:rPr>
        <w:t>tiesiogiai su projekto įgyvendinama veikla</w:t>
      </w:r>
      <w:r>
        <w:rPr>
          <w:lang w:eastAsia="lt-LT"/>
        </w:rPr>
        <w:t xml:space="preserve"> </w:t>
      </w:r>
      <w:r>
        <w:rPr>
          <w:rFonts w:eastAsia="Calibri"/>
          <w:lang w:eastAsia="lt-LT"/>
        </w:rPr>
        <w:t xml:space="preserve">susijusioms transporto išlaidoms, </w:t>
      </w:r>
      <w:r>
        <w:rPr>
          <w:lang w:eastAsia="lt-LT"/>
        </w:rPr>
        <w:t>paslaugoms, prekėms ir priemonėms;</w:t>
      </w:r>
    </w:p>
    <w:p w:rsidR="0045798B" w:rsidRDefault="00827A2B">
      <w:pPr>
        <w:rPr>
          <w:rFonts w:eastAsia="MS Mincho"/>
          <w:i/>
          <w:iCs/>
          <w:sz w:val="20"/>
        </w:rPr>
      </w:pPr>
      <w:r>
        <w:rPr>
          <w:rFonts w:eastAsia="MS Mincho"/>
          <w:i/>
          <w:iCs/>
          <w:sz w:val="20"/>
        </w:rPr>
        <w:t>Papunkčio pakeitimai:</w:t>
      </w:r>
    </w:p>
    <w:p w:rsidR="0045798B" w:rsidRDefault="00827A2B">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rsidR="0045798B" w:rsidRDefault="0045798B"/>
    <w:p w:rsidR="0045798B" w:rsidRDefault="00827A2B">
      <w:pPr>
        <w:ind w:firstLine="720"/>
        <w:jc w:val="both"/>
        <w:rPr>
          <w:lang w:eastAsia="lt-LT"/>
        </w:rPr>
      </w:pPr>
      <w:r>
        <w:rPr>
          <w:lang w:eastAsia="lt-LT"/>
        </w:rPr>
        <w:t>9.6. mažaverčiam inventoriui įsigyti.</w:t>
      </w:r>
    </w:p>
    <w:p w:rsidR="0045798B" w:rsidRDefault="00827A2B">
      <w:pPr>
        <w:rPr>
          <w:rFonts w:eastAsia="MS Mincho"/>
          <w:i/>
          <w:iCs/>
          <w:sz w:val="20"/>
        </w:rPr>
      </w:pPr>
      <w:r>
        <w:rPr>
          <w:rFonts w:eastAsia="MS Mincho"/>
          <w:i/>
          <w:iCs/>
          <w:sz w:val="20"/>
        </w:rPr>
        <w:t>Papunkčio pakeitimai:</w:t>
      </w:r>
    </w:p>
    <w:p w:rsidR="0045798B" w:rsidRDefault="00827A2B">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rsidR="0045798B" w:rsidRDefault="0045798B"/>
    <w:p w:rsidR="0045798B" w:rsidRDefault="00827A2B">
      <w:pPr>
        <w:ind w:firstLine="720"/>
        <w:jc w:val="both"/>
      </w:pPr>
      <w:r>
        <w:t>10. Netinkamos finansuoti išlaidos:</w:t>
      </w:r>
    </w:p>
    <w:p w:rsidR="0045798B" w:rsidRDefault="00827A2B">
      <w:pPr>
        <w:ind w:firstLine="720"/>
        <w:jc w:val="both"/>
      </w:pPr>
      <w:r>
        <w:t>10.1. Pareiškėjo įsiskolinimams padengti ar investiciniams projektams finansuoti;</w:t>
      </w:r>
    </w:p>
    <w:p w:rsidR="0045798B" w:rsidRDefault="00827A2B">
      <w:pPr>
        <w:ind w:firstLine="720"/>
        <w:jc w:val="both"/>
      </w:pPr>
      <w:r>
        <w:t>10.2. transporto priemonių techninei apžiūrai, draudimui ir remontui;</w:t>
      </w:r>
    </w:p>
    <w:p w:rsidR="0045798B" w:rsidRDefault="00827A2B">
      <w:pPr>
        <w:ind w:firstLine="720"/>
        <w:jc w:val="both"/>
      </w:pPr>
      <w:r>
        <w:t>10.3. pastatų statybai, rekonstrukcijai, kapitaliniam ir einamajam remontui;</w:t>
      </w:r>
    </w:p>
    <w:p w:rsidR="0045798B" w:rsidRDefault="00827A2B">
      <w:pPr>
        <w:ind w:firstLine="720"/>
        <w:jc w:val="both"/>
      </w:pPr>
      <w:r>
        <w:t>10.5. išperkamajai nuomai;</w:t>
      </w:r>
    </w:p>
    <w:p w:rsidR="0045798B" w:rsidRDefault="00827A2B">
      <w:pPr>
        <w:ind w:firstLine="720"/>
        <w:jc w:val="both"/>
      </w:pPr>
      <w:r>
        <w:t>10.6. ilgalaikiam turtui, kurio vertė 500 eurų ir didesnė;</w:t>
      </w:r>
    </w:p>
    <w:p w:rsidR="0045798B" w:rsidRDefault="00827A2B">
      <w:pPr>
        <w:ind w:firstLine="720"/>
        <w:jc w:val="both"/>
      </w:pPr>
      <w:r>
        <w:t>10.7. tarptautinių komandiruočių (kelionės, nakvynės, dienpinigių ir kt.);</w:t>
      </w:r>
    </w:p>
    <w:p w:rsidR="0045798B" w:rsidRDefault="00827A2B">
      <w:pPr>
        <w:ind w:firstLine="720"/>
        <w:jc w:val="both"/>
      </w:pPr>
      <w:r>
        <w:t>10.8. kitos su projekto įgyvendinimu nesusijusios išlaidos.</w:t>
      </w:r>
    </w:p>
    <w:p w:rsidR="0045798B" w:rsidRDefault="00827A2B">
      <w:pPr>
        <w:ind w:firstLine="720"/>
        <w:jc w:val="both"/>
      </w:pPr>
      <w:r>
        <w:t>11. Konkursui negali būti teikiami projektai, kurie:</w:t>
      </w:r>
    </w:p>
    <w:p w:rsidR="0045798B" w:rsidRDefault="00827A2B">
      <w:pPr>
        <w:ind w:firstLine="720"/>
        <w:jc w:val="both"/>
      </w:pPr>
      <w:r>
        <w:t>11.1. kelia grėsmę žmonių sveikatai, garbei ir orumui, viešajai tvarkai;</w:t>
      </w:r>
    </w:p>
    <w:p w:rsidR="0045798B" w:rsidRDefault="00827A2B">
      <w:pPr>
        <w:ind w:firstLine="720"/>
        <w:jc w:val="both"/>
      </w:pPr>
      <w:r>
        <w:t>11.2. bet kokiomis formomis ir būdais išreiškia smurto, prievartos, neapykantos populiarinimą;</w:t>
      </w:r>
    </w:p>
    <w:p w:rsidR="0045798B" w:rsidRDefault="00827A2B">
      <w:pPr>
        <w:ind w:firstLine="720"/>
        <w:jc w:val="both"/>
      </w:pPr>
      <w:r>
        <w:t>11.3. bet kokiomis kitomis formomis ir būdais pažeidžia Lietuvos Respublikos Konstituciją, įstatymus ir kitus teisės aktus.</w:t>
      </w:r>
    </w:p>
    <w:p w:rsidR="0045798B" w:rsidRDefault="0045798B">
      <w:pPr>
        <w:ind w:firstLine="720"/>
        <w:jc w:val="both"/>
        <w:rPr>
          <w:b/>
        </w:rPr>
      </w:pPr>
    </w:p>
    <w:p w:rsidR="0045798B" w:rsidRDefault="00827A2B">
      <w:pPr>
        <w:ind w:firstLine="720"/>
        <w:jc w:val="center"/>
        <w:rPr>
          <w:rFonts w:eastAsia="Calibri"/>
          <w:b/>
          <w:lang w:eastAsia="lt-LT"/>
        </w:rPr>
      </w:pPr>
      <w:r w:rsidRPr="00956F48">
        <w:rPr>
          <w:b/>
          <w:color w:val="000000"/>
          <w:lang w:val="sv-SE"/>
        </w:rPr>
        <w:t xml:space="preserve">III </w:t>
      </w:r>
      <w:r>
        <w:rPr>
          <w:rFonts w:eastAsia="Calibri"/>
          <w:b/>
          <w:lang w:eastAsia="lt-LT"/>
        </w:rPr>
        <w:t>SKYRIUS</w:t>
      </w:r>
    </w:p>
    <w:p w:rsidR="0045798B" w:rsidRDefault="00827A2B">
      <w:pPr>
        <w:ind w:firstLine="720"/>
        <w:jc w:val="center"/>
        <w:rPr>
          <w:b/>
          <w:color w:val="000000"/>
        </w:rPr>
      </w:pPr>
      <w:r>
        <w:rPr>
          <w:b/>
          <w:color w:val="000000"/>
        </w:rPr>
        <w:t>PARAIŠKŲ TEIKIMAS IR VERTINIMAS</w:t>
      </w:r>
    </w:p>
    <w:p w:rsidR="0045798B" w:rsidRDefault="0045798B">
      <w:pPr>
        <w:ind w:firstLine="720"/>
        <w:jc w:val="both"/>
      </w:pPr>
    </w:p>
    <w:p w:rsidR="0045798B" w:rsidRDefault="00827A2B">
      <w:pPr>
        <w:ind w:firstLine="720"/>
        <w:jc w:val="both"/>
      </w:pPr>
      <w:r>
        <w:t xml:space="preserve">12. Savivaldybės interneto svetainėje </w:t>
      </w:r>
      <w:r>
        <w:rPr>
          <w:u w:val="single"/>
        </w:rPr>
        <w:t>www.pasvalys.lt</w:t>
      </w:r>
      <w:r>
        <w:t xml:space="preserve"> Savivaldybės administracija (toliau – Administracija) skelbia kvietimą teikti paraiškas dėl lėšų Priemonei iš Savivaldybės biudžeto skyrimo.</w:t>
      </w:r>
    </w:p>
    <w:p w:rsidR="0045798B" w:rsidRDefault="00827A2B">
      <w:pPr>
        <w:ind w:firstLine="720"/>
        <w:jc w:val="both"/>
      </w:pPr>
      <w:r>
        <w:t>13. Nuo kvietimo teikti paraiškas paskelbimo dienos Priemonės paraiškoms pateikti skiriamas 7 kalendorinių dienų laikotarpis.</w:t>
      </w:r>
    </w:p>
    <w:p w:rsidR="0045798B" w:rsidRDefault="00827A2B">
      <w:pPr>
        <w:ind w:firstLine="720"/>
        <w:jc w:val="both"/>
      </w:pPr>
      <w:r w:rsidRPr="00956F48">
        <w:t xml:space="preserve">14. </w:t>
      </w:r>
      <w:r>
        <w:t>Paraiškas pateikiamos ir registruojamos Administracijos Bendrajame skyriuje.</w:t>
      </w:r>
    </w:p>
    <w:p w:rsidR="0045798B" w:rsidRDefault="00827A2B">
      <w:pPr>
        <w:ind w:firstLine="720"/>
        <w:jc w:val="both"/>
      </w:pPr>
      <w:r w:rsidRPr="00956F48">
        <w:t xml:space="preserve">15. </w:t>
      </w:r>
      <w:r>
        <w:t>Paraiškos pildomos pagal Aprašo 1 priedą.</w:t>
      </w:r>
    </w:p>
    <w:p w:rsidR="0045798B" w:rsidRDefault="00827A2B">
      <w:pPr>
        <w:ind w:firstLine="720"/>
        <w:jc w:val="both"/>
      </w:pPr>
      <w:r>
        <w:rPr>
          <w:lang w:val="de-DE"/>
        </w:rPr>
        <w:lastRenderedPageBreak/>
        <w:t xml:space="preserve">16. </w:t>
      </w:r>
      <w:r>
        <w:t>Pareiškėjas kartu su paraiška turi pateikti registracijos pažymėjimo kopiją.</w:t>
      </w:r>
    </w:p>
    <w:p w:rsidR="0045798B" w:rsidRDefault="00827A2B">
      <w:pPr>
        <w:ind w:firstLine="720"/>
        <w:jc w:val="both"/>
      </w:pPr>
      <w:r>
        <w:t>17. Paraiškoje turi būti Administracijos Apskaitos skyriaus suderinimo žyma, patvirtinanti, kad pareiškėjas yra atsiskaitęs už praėjusiais metais gautą finansavimą, jeigu toks finansavimas buvo suteiktas.</w:t>
      </w:r>
    </w:p>
    <w:p w:rsidR="0045798B" w:rsidRDefault="00827A2B">
      <w:pPr>
        <w:ind w:firstLine="720"/>
        <w:jc w:val="both"/>
      </w:pPr>
      <w:r>
        <w:t>18. Už paraiškoje pateiktų duomenų teisingumą atsako pareiškėjas.</w:t>
      </w:r>
    </w:p>
    <w:p w:rsidR="0045798B" w:rsidRDefault="00827A2B">
      <w:pPr>
        <w:ind w:firstLine="720"/>
        <w:jc w:val="both"/>
      </w:pPr>
      <w:r>
        <w:t>19. Priemonės projektus vertina Administracijos direktoriaus įsakymu sudaryta paraiškų vertinimo komisija (toliau – Komisija).</w:t>
      </w:r>
    </w:p>
    <w:p w:rsidR="0045798B" w:rsidRDefault="00827A2B">
      <w:pPr>
        <w:ind w:firstLine="720"/>
        <w:jc w:val="both"/>
      </w:pPr>
      <w:r>
        <w:t>20. Komisijos darbą organizuoja Administracijos Socialinės paramos ir sveikatos skyrius.</w:t>
      </w:r>
    </w:p>
    <w:p w:rsidR="0045798B" w:rsidRDefault="00827A2B">
      <w:pPr>
        <w:ind w:firstLine="720"/>
        <w:jc w:val="both"/>
      </w:pPr>
      <w:r>
        <w:t>21. Pagrindinė Komisijos darbo forma – posėdžiai. Komisijos posėdis yra teisėtas, jeigu jame dalyvauja daugiau kaip pusė Komisijos narių. Komisijos sprendimai</w:t>
      </w:r>
      <w:r>
        <w:rPr>
          <w:i/>
        </w:rPr>
        <w:t xml:space="preserve"> </w:t>
      </w:r>
      <w:r>
        <w:t xml:space="preserve">priimami Komisijos narių balsų dauguma. Balsams pasiskirsčius po lygiai, lemia Komisijos pirmininko (jeigu jo nėra – pirmininko pavaduotojo) balsas. Komisijos sprendimai įforminami protokolais, kuriuos pasirašo Komisijos pirmininkas (jeigu jo nėra – pirmininko pavaduotojas) ir sekretorius. </w:t>
      </w:r>
    </w:p>
    <w:p w:rsidR="0045798B" w:rsidRDefault="00827A2B">
      <w:pPr>
        <w:ind w:firstLine="720"/>
        <w:jc w:val="both"/>
        <w:rPr>
          <w:spacing w:val="-3"/>
        </w:rPr>
      </w:pPr>
      <w:r>
        <w:t>22. Ko</w:t>
      </w:r>
      <w:r>
        <w:rPr>
          <w:spacing w:val="-2"/>
        </w:rPr>
        <w:t>m</w:t>
      </w:r>
      <w:r>
        <w:rPr>
          <w:spacing w:val="1"/>
        </w:rPr>
        <w:t>i</w:t>
      </w:r>
      <w:r>
        <w:t>sija</w:t>
      </w:r>
      <w:r>
        <w:rPr>
          <w:spacing w:val="7"/>
        </w:rPr>
        <w:t xml:space="preserve"> </w:t>
      </w:r>
      <w:r>
        <w:t>turi</w:t>
      </w:r>
      <w:r>
        <w:rPr>
          <w:spacing w:val="7"/>
        </w:rPr>
        <w:t xml:space="preserve"> </w:t>
      </w:r>
      <w:r>
        <w:t>tei</w:t>
      </w:r>
      <w:r>
        <w:rPr>
          <w:spacing w:val="-1"/>
        </w:rPr>
        <w:t>s</w:t>
      </w:r>
      <w:r>
        <w:t>ę</w:t>
      </w:r>
      <w:r>
        <w:rPr>
          <w:spacing w:val="7"/>
        </w:rPr>
        <w:t xml:space="preserve"> </w:t>
      </w:r>
      <w:r>
        <w:t>par</w:t>
      </w:r>
      <w:r>
        <w:rPr>
          <w:spacing w:val="-1"/>
        </w:rPr>
        <w:t>e</w:t>
      </w:r>
      <w:r>
        <w:t>ikal</w:t>
      </w:r>
      <w:r>
        <w:rPr>
          <w:spacing w:val="-1"/>
        </w:rPr>
        <w:t>a</w:t>
      </w:r>
      <w:r>
        <w:t>uti</w:t>
      </w:r>
      <w:r>
        <w:rPr>
          <w:spacing w:val="1"/>
        </w:rPr>
        <w:t xml:space="preserve"> </w:t>
      </w:r>
      <w:r>
        <w:t>iš pareiškėjo</w:t>
      </w:r>
      <w:r>
        <w:rPr>
          <w:spacing w:val="10"/>
        </w:rPr>
        <w:t>, kurio projektas vertinamas,</w:t>
      </w:r>
      <w:r>
        <w:rPr>
          <w:spacing w:val="2"/>
        </w:rPr>
        <w:t xml:space="preserve"> </w:t>
      </w:r>
      <w:r>
        <w:t>papildo</w:t>
      </w:r>
      <w:r>
        <w:rPr>
          <w:spacing w:val="-2"/>
        </w:rPr>
        <w:t>m</w:t>
      </w:r>
      <w:r>
        <w:t>os</w:t>
      </w:r>
      <w:r>
        <w:rPr>
          <w:spacing w:val="1"/>
        </w:rPr>
        <w:t xml:space="preserve"> </w:t>
      </w:r>
      <w:r>
        <w:t>in</w:t>
      </w:r>
      <w:r>
        <w:rPr>
          <w:spacing w:val="-1"/>
        </w:rPr>
        <w:t>f</w:t>
      </w:r>
      <w:r>
        <w:rPr>
          <w:spacing w:val="1"/>
        </w:rPr>
        <w:t>o</w:t>
      </w:r>
      <w:r>
        <w:t>r</w:t>
      </w:r>
      <w:r>
        <w:rPr>
          <w:spacing w:val="-2"/>
        </w:rPr>
        <w:t>m</w:t>
      </w:r>
      <w:r>
        <w:t>acijos, susijusios su projekto svarstymu. Ko</w:t>
      </w:r>
      <w:r>
        <w:rPr>
          <w:spacing w:val="-2"/>
        </w:rPr>
        <w:t>m</w:t>
      </w:r>
      <w:r>
        <w:rPr>
          <w:spacing w:val="1"/>
        </w:rPr>
        <w:t>i</w:t>
      </w:r>
      <w:r>
        <w:t>sij</w:t>
      </w:r>
      <w:r>
        <w:rPr>
          <w:spacing w:val="-1"/>
        </w:rPr>
        <w:t>a</w:t>
      </w:r>
      <w:r>
        <w:t>i pareikalavus</w:t>
      </w:r>
      <w:r>
        <w:rPr>
          <w:spacing w:val="-2"/>
        </w:rPr>
        <w:t xml:space="preserve"> </w:t>
      </w:r>
      <w:r>
        <w:t>papildo</w:t>
      </w:r>
      <w:r>
        <w:rPr>
          <w:spacing w:val="-2"/>
        </w:rPr>
        <w:t>m</w:t>
      </w:r>
      <w:r>
        <w:t>os</w:t>
      </w:r>
      <w:r>
        <w:rPr>
          <w:spacing w:val="2"/>
        </w:rPr>
        <w:t xml:space="preserve"> </w:t>
      </w:r>
      <w:r>
        <w:t>info</w:t>
      </w:r>
      <w:r>
        <w:rPr>
          <w:spacing w:val="2"/>
        </w:rPr>
        <w:t>r</w:t>
      </w:r>
      <w:r>
        <w:rPr>
          <w:spacing w:val="-2"/>
        </w:rPr>
        <w:t>m</w:t>
      </w:r>
      <w:r>
        <w:t>acijos,</w:t>
      </w:r>
      <w:r>
        <w:rPr>
          <w:spacing w:val="-3"/>
        </w:rPr>
        <w:t xml:space="preserve"> pareiškėjo </w:t>
      </w:r>
      <w:r>
        <w:t>atstovas</w:t>
      </w:r>
      <w:r>
        <w:rPr>
          <w:spacing w:val="-1"/>
        </w:rPr>
        <w:t xml:space="preserve"> p</w:t>
      </w:r>
      <w:r>
        <w:t>er</w:t>
      </w:r>
      <w:r>
        <w:rPr>
          <w:spacing w:val="-1"/>
        </w:rPr>
        <w:t xml:space="preserve"> </w:t>
      </w:r>
      <w:r>
        <w:t>Ko</w:t>
      </w:r>
      <w:r>
        <w:rPr>
          <w:spacing w:val="-2"/>
        </w:rPr>
        <w:t>m</w:t>
      </w:r>
      <w:r>
        <w:rPr>
          <w:spacing w:val="1"/>
        </w:rPr>
        <w:t>i</w:t>
      </w:r>
      <w:r>
        <w:t>sijos</w:t>
      </w:r>
      <w:r>
        <w:rPr>
          <w:spacing w:val="-5"/>
        </w:rPr>
        <w:t xml:space="preserve"> </w:t>
      </w:r>
      <w:r>
        <w:t>nustat</w:t>
      </w:r>
      <w:r>
        <w:rPr>
          <w:spacing w:val="-1"/>
        </w:rPr>
        <w:t>yt</w:t>
      </w:r>
      <w:r>
        <w:t>ą</w:t>
      </w:r>
      <w:r>
        <w:rPr>
          <w:spacing w:val="-10"/>
        </w:rPr>
        <w:t xml:space="preserve"> </w:t>
      </w:r>
      <w:r>
        <w:t>terminą privalo</w:t>
      </w:r>
      <w:r>
        <w:rPr>
          <w:spacing w:val="3"/>
        </w:rPr>
        <w:t xml:space="preserve"> pateikti papildomą informaciją</w:t>
      </w:r>
      <w:r>
        <w:t>.</w:t>
      </w:r>
      <w:r>
        <w:rPr>
          <w:spacing w:val="-3"/>
        </w:rPr>
        <w:t xml:space="preserve"> Nepateikus prašomos informacijos, klausimas nesvarstomas.</w:t>
      </w:r>
    </w:p>
    <w:p w:rsidR="0045798B" w:rsidRDefault="00827A2B">
      <w:pPr>
        <w:ind w:firstLine="720"/>
        <w:jc w:val="both"/>
      </w:pPr>
      <w:r w:rsidRPr="00956F48">
        <w:t xml:space="preserve">23. </w:t>
      </w:r>
      <w:r>
        <w:t>Komisija gali nevertinti projekto ir grąžinti paraišką teikėjui, jei:</w:t>
      </w:r>
    </w:p>
    <w:p w:rsidR="0045798B" w:rsidRDefault="00827A2B">
      <w:pPr>
        <w:ind w:firstLine="720"/>
        <w:jc w:val="both"/>
      </w:pPr>
      <w:r w:rsidRPr="00956F48">
        <w:rPr>
          <w:lang w:val="sv-SE"/>
        </w:rPr>
        <w:t xml:space="preserve">23.1. </w:t>
      </w:r>
      <w:r>
        <w:t>Paraiška pateikta praleidus nustatytą terminą ar nesilaikant paraiškos pildymo formos;</w:t>
      </w:r>
    </w:p>
    <w:p w:rsidR="0045798B" w:rsidRDefault="00827A2B">
      <w:pPr>
        <w:ind w:firstLine="720"/>
        <w:jc w:val="both"/>
      </w:pPr>
      <w:r>
        <w:t>23.2. Paraiškos teikėjas praėjusiais metais buvo gavęs finansavimą iš Savivaldybės biudžeto ir nepateikė lėšų arba pateikė ne visas lėšų panaudojimą pagrindžiančias ataskaitas.</w:t>
      </w:r>
    </w:p>
    <w:p w:rsidR="0045798B" w:rsidRDefault="00827A2B">
      <w:pPr>
        <w:ind w:firstLine="720"/>
        <w:jc w:val="both"/>
      </w:pPr>
      <w:r>
        <w:t>24. Komisija įvertina projektus, atrenka finansuotinus, numato konkrečią lėšų sumą kiekvienam ir priėmę sprendimą teikia Administracijos direktoriui siūlymą dėl lėšų skyrimo.</w:t>
      </w:r>
    </w:p>
    <w:p w:rsidR="0045798B" w:rsidRDefault="00827A2B">
      <w:pPr>
        <w:ind w:firstLine="720"/>
        <w:jc w:val="both"/>
      </w:pPr>
      <w:r>
        <w:t>25. Lėšos skiriamos Administracijos direktoriaus įsakymu, atsižvelgiant į Komisijos siūlymą.</w:t>
      </w:r>
    </w:p>
    <w:p w:rsidR="0045798B" w:rsidRDefault="0045798B">
      <w:pPr>
        <w:ind w:firstLine="720"/>
        <w:jc w:val="both"/>
      </w:pPr>
    </w:p>
    <w:p w:rsidR="0045798B" w:rsidRPr="00956F48" w:rsidRDefault="00827A2B">
      <w:pPr>
        <w:ind w:firstLine="720"/>
        <w:jc w:val="center"/>
        <w:rPr>
          <w:b/>
          <w:color w:val="000000"/>
        </w:rPr>
      </w:pPr>
      <w:r w:rsidRPr="00956F48">
        <w:rPr>
          <w:b/>
          <w:color w:val="000000"/>
        </w:rPr>
        <w:t>IV</w:t>
      </w:r>
      <w:r>
        <w:rPr>
          <w:rFonts w:eastAsia="Calibri"/>
          <w:b/>
          <w:lang w:eastAsia="lt-LT"/>
        </w:rPr>
        <w:t xml:space="preserve"> SKYRIUS</w:t>
      </w:r>
    </w:p>
    <w:p w:rsidR="0045798B" w:rsidRDefault="00827A2B">
      <w:pPr>
        <w:ind w:firstLine="720"/>
        <w:jc w:val="center"/>
        <w:rPr>
          <w:b/>
          <w:color w:val="000000"/>
        </w:rPr>
      </w:pPr>
      <w:r>
        <w:rPr>
          <w:b/>
          <w:color w:val="000000"/>
        </w:rPr>
        <w:t>PAREIŠKĖJŲ ĮSIPAREIGOJIMAI IR JŲ VYKDYMO KONTROLĖ</w:t>
      </w:r>
    </w:p>
    <w:p w:rsidR="0045798B" w:rsidRDefault="0045798B">
      <w:pPr>
        <w:ind w:firstLine="720"/>
        <w:jc w:val="both"/>
        <w:rPr>
          <w:color w:val="000000"/>
        </w:rPr>
      </w:pPr>
    </w:p>
    <w:p w:rsidR="0045798B" w:rsidRDefault="00827A2B">
      <w:pPr>
        <w:ind w:firstLine="720"/>
        <w:jc w:val="both"/>
        <w:rPr>
          <w:color w:val="000000"/>
        </w:rPr>
      </w:pPr>
      <w:r>
        <w:rPr>
          <w:color w:val="000000"/>
        </w:rPr>
        <w:t>26. Paraišką pateikusios organizacijos vadovas su Administracijos direktoriumi sudaro finansavimo sutartį (2 egz.), kurioje numatomi įsipareigojimai, lėšų naudojimo, atskaitomybės ir atsakomybės sąlygos.</w:t>
      </w:r>
    </w:p>
    <w:p w:rsidR="0045798B" w:rsidRDefault="00827A2B">
      <w:pPr>
        <w:ind w:firstLine="720"/>
        <w:jc w:val="both"/>
        <w:rPr>
          <w:color w:val="000000"/>
        </w:rPr>
      </w:pPr>
      <w:r>
        <w:rPr>
          <w:color w:val="000000"/>
        </w:rPr>
        <w:t>27. Už projekto įgyvendinimą laiku, teisingą lėšų, numatytų projekto finansavimo sąmatoje, panaudojimą, ataskaitų pateikimą nustatytais terminais atsako Paraišką pateikusios organizacijos vadovas įstatymų nustatyta tvarka.</w:t>
      </w:r>
    </w:p>
    <w:p w:rsidR="0045798B" w:rsidRDefault="00827A2B">
      <w:pPr>
        <w:ind w:firstLine="720"/>
        <w:jc w:val="both"/>
        <w:rPr>
          <w:color w:val="000000"/>
        </w:rPr>
      </w:pPr>
      <w:r>
        <w:rPr>
          <w:color w:val="000000"/>
        </w:rPr>
        <w:t>28. Administracijos Apskaitos skyrius, vadovaudamasis Administracijos direktoriaus įsakymu, perveda lėšas pareiškėjui tik gavęs:</w:t>
      </w:r>
    </w:p>
    <w:p w:rsidR="0045798B" w:rsidRDefault="00827A2B">
      <w:pPr>
        <w:ind w:firstLine="720"/>
        <w:jc w:val="both"/>
        <w:rPr>
          <w:color w:val="000000"/>
        </w:rPr>
      </w:pPr>
      <w:r>
        <w:rPr>
          <w:color w:val="000000"/>
        </w:rPr>
        <w:t>28.1. paraišką pateikusios organizacijos vadovo pasirašytą prašymą pervesti projektui finansuoti skirtas lėšas;</w:t>
      </w:r>
    </w:p>
    <w:p w:rsidR="0045798B" w:rsidRDefault="00827A2B">
      <w:pPr>
        <w:ind w:firstLine="720"/>
        <w:jc w:val="both"/>
        <w:rPr>
          <w:color w:val="000000"/>
        </w:rPr>
      </w:pPr>
      <w:r>
        <w:rPr>
          <w:color w:val="000000"/>
        </w:rPr>
        <w:t xml:space="preserve">28.2. užpildytą projekto finansavimo sąmatą; </w:t>
      </w:r>
    </w:p>
    <w:p w:rsidR="0045798B" w:rsidRDefault="00827A2B">
      <w:pPr>
        <w:ind w:firstLine="720"/>
        <w:jc w:val="both"/>
        <w:rPr>
          <w:color w:val="000000"/>
        </w:rPr>
      </w:pPr>
      <w:r>
        <w:rPr>
          <w:color w:val="000000"/>
        </w:rPr>
        <w:t xml:space="preserve">28.3. Administracijos direktoriaus ir paraišką pateikusios organizacijos vadovo pasirašytą projekto finansavimo sutartį. </w:t>
      </w:r>
    </w:p>
    <w:p w:rsidR="0045798B" w:rsidRDefault="00827A2B">
      <w:pPr>
        <w:ind w:firstLine="720"/>
        <w:jc w:val="both"/>
        <w:rPr>
          <w:color w:val="000000"/>
        </w:rPr>
      </w:pPr>
      <w:r>
        <w:rPr>
          <w:color w:val="000000"/>
        </w:rPr>
        <w:t>29. Savivaldybės interneto svetainėje skelbiama informacija apie pareiškėjus, prašomas bei paskirstytas finansavimo lėšų sumas.</w:t>
      </w:r>
    </w:p>
    <w:p w:rsidR="0045798B" w:rsidRDefault="00827A2B">
      <w:pPr>
        <w:ind w:firstLine="720"/>
        <w:jc w:val="both"/>
        <w:rPr>
          <w:color w:val="000000"/>
        </w:rPr>
      </w:pPr>
      <w:r>
        <w:rPr>
          <w:color w:val="000000"/>
        </w:rPr>
        <w:t xml:space="preserve">30. Paraišką pateikusios organizacijos, gavusios finansavimą, turi vykdyti išlaidų apskaitą ir atsiskaityti už gautų lėšų panaudojimą Administracijos Apskaitos skyriui iki einamųjų metų gruodžio 30 d. </w:t>
      </w:r>
    </w:p>
    <w:p w:rsidR="0045798B" w:rsidRDefault="00827A2B">
      <w:pPr>
        <w:ind w:firstLine="720"/>
        <w:jc w:val="both"/>
        <w:rPr>
          <w:color w:val="000000"/>
        </w:rPr>
      </w:pPr>
      <w:r>
        <w:rPr>
          <w:color w:val="000000"/>
        </w:rPr>
        <w:t>31. Jeigu paraišką pateikusi organizacija nepanaudoja visų gautų lėšų, nepanaudotas lėšas ji privalo grąžinti Administracijos Apskaitos skyriui iki gruodžio 30 d.</w:t>
      </w:r>
    </w:p>
    <w:p w:rsidR="0045798B" w:rsidRDefault="00827A2B">
      <w:pPr>
        <w:rPr>
          <w:rFonts w:eastAsia="MS Mincho"/>
          <w:i/>
          <w:iCs/>
          <w:sz w:val="20"/>
        </w:rPr>
      </w:pPr>
      <w:r>
        <w:rPr>
          <w:rFonts w:eastAsia="MS Mincho"/>
          <w:i/>
          <w:iCs/>
          <w:sz w:val="20"/>
        </w:rPr>
        <w:t>Punkto pakeitimai:</w:t>
      </w:r>
    </w:p>
    <w:p w:rsidR="0045798B" w:rsidRDefault="00827A2B">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T1-14</w:t>
        </w:r>
      </w:hyperlink>
      <w:r>
        <w:rPr>
          <w:rFonts w:eastAsia="MS Mincho"/>
          <w:i/>
          <w:iCs/>
          <w:sz w:val="20"/>
        </w:rPr>
        <w:t>, 2021-02-24, paskelbta TAR 2021-02-24, i. k. 2021-03499</w:t>
      </w:r>
    </w:p>
    <w:p w:rsidR="0045798B" w:rsidRDefault="0045798B"/>
    <w:p w:rsidR="0045798B" w:rsidRDefault="00827A2B">
      <w:pPr>
        <w:ind w:firstLine="720"/>
        <w:jc w:val="both"/>
        <w:rPr>
          <w:color w:val="000000"/>
        </w:rPr>
      </w:pPr>
      <w:r>
        <w:rPr>
          <w:color w:val="000000"/>
        </w:rPr>
        <w:lastRenderedPageBreak/>
        <w:t>32. Įvykdžius paraiškoje numatytą veiklą, paraišką pateikusi organizacija nevėliau kaip iki gruodžio 30 d. pateikia Administracijos Socialinės paramos ir sveikatos skyriui veiklos ataskaitą (Aprašo 2 priedas).</w:t>
      </w:r>
    </w:p>
    <w:p w:rsidR="0045798B" w:rsidRDefault="00827A2B">
      <w:pPr>
        <w:ind w:firstLine="720"/>
        <w:jc w:val="both"/>
        <w:rPr>
          <w:color w:val="000000"/>
        </w:rPr>
      </w:pPr>
      <w:r>
        <w:rPr>
          <w:color w:val="000000"/>
        </w:rPr>
        <w:t xml:space="preserve">33. Apibendrintos projektų veiklos ataskaitos skelbiamos Savivaldybės interneto svetainėje. </w:t>
      </w:r>
    </w:p>
    <w:p w:rsidR="0045798B" w:rsidRDefault="00827A2B">
      <w:pPr>
        <w:ind w:firstLine="720"/>
        <w:jc w:val="both"/>
        <w:rPr>
          <w:color w:val="000000"/>
        </w:rPr>
      </w:pPr>
      <w:r>
        <w:rPr>
          <w:color w:val="000000"/>
        </w:rPr>
        <w:t>34. Biudžeto lėšų panaudojimą kontroliuoja Savivaldybės Kontrolės ir audito tarnyba.</w:t>
      </w:r>
    </w:p>
    <w:p w:rsidR="0045798B" w:rsidRDefault="00827A2B">
      <w:pPr>
        <w:ind w:firstLine="720"/>
        <w:jc w:val="center"/>
      </w:pPr>
      <w:r>
        <w:t>______________________</w:t>
      </w:r>
    </w:p>
    <w:p w:rsidR="0045798B" w:rsidRDefault="0045798B">
      <w:pPr>
        <w:jc w:val="both"/>
        <w:rPr>
          <w:b/>
          <w:sz w:val="20"/>
        </w:rPr>
      </w:pPr>
    </w:p>
    <w:p w:rsidR="0045798B" w:rsidRDefault="0045798B">
      <w:pPr>
        <w:jc w:val="both"/>
        <w:rPr>
          <w:b/>
          <w:sz w:val="20"/>
        </w:rPr>
      </w:pPr>
    </w:p>
    <w:p w:rsidR="0045798B" w:rsidRDefault="00827A2B">
      <w:pPr>
        <w:jc w:val="both"/>
        <w:rPr>
          <w:b/>
        </w:rPr>
      </w:pPr>
      <w:r>
        <w:rPr>
          <w:b/>
          <w:sz w:val="20"/>
        </w:rPr>
        <w:t>Pakeitimai:</w:t>
      </w:r>
    </w:p>
    <w:p w:rsidR="0045798B" w:rsidRDefault="0045798B">
      <w:pPr>
        <w:jc w:val="both"/>
        <w:rPr>
          <w:sz w:val="20"/>
        </w:rPr>
      </w:pPr>
    </w:p>
    <w:p w:rsidR="0045798B" w:rsidRDefault="00827A2B">
      <w:pPr>
        <w:jc w:val="both"/>
      </w:pPr>
      <w:r>
        <w:rPr>
          <w:sz w:val="20"/>
        </w:rPr>
        <w:t>1.</w:t>
      </w:r>
    </w:p>
    <w:p w:rsidR="0045798B" w:rsidRDefault="00827A2B">
      <w:pPr>
        <w:jc w:val="both"/>
      </w:pPr>
      <w:r>
        <w:rPr>
          <w:sz w:val="20"/>
        </w:rPr>
        <w:t>Pasvalio rajono savivaldybės taryba, Sprendimas</w:t>
      </w:r>
    </w:p>
    <w:p w:rsidR="0045798B" w:rsidRDefault="00827A2B">
      <w:pPr>
        <w:jc w:val="both"/>
      </w:pPr>
      <w:r>
        <w:rPr>
          <w:sz w:val="20"/>
        </w:rPr>
        <w:t xml:space="preserve">Nr. </w:t>
      </w:r>
      <w:hyperlink r:id="rId22" w:history="1">
        <w:r w:rsidRPr="00532B9F">
          <w:rPr>
            <w:rFonts w:eastAsia="MS Mincho"/>
            <w:iCs/>
            <w:color w:val="0563C1" w:themeColor="hyperlink"/>
            <w:sz w:val="20"/>
            <w:u w:val="single"/>
          </w:rPr>
          <w:t>T1-14</w:t>
        </w:r>
      </w:hyperlink>
      <w:r>
        <w:rPr>
          <w:rFonts w:eastAsia="MS Mincho"/>
          <w:iCs/>
          <w:sz w:val="20"/>
        </w:rPr>
        <w:t>, 2021-02-24, paskelbta TAR 2021-02-24, i. k. 2021-03499</w:t>
      </w:r>
    </w:p>
    <w:p w:rsidR="0045798B" w:rsidRDefault="00827A2B">
      <w:pPr>
        <w:jc w:val="both"/>
      </w:pPr>
      <w:r>
        <w:rPr>
          <w:sz w:val="20"/>
        </w:rPr>
        <w:t>Dėl Pasvalio rajono savivaldybės tarybos 2017 m. birželio 20 d. sprendimo Nr. T1-156 „Dėl Priemonės „Religinių bendruomenių ir nevyriausybinių organizacijų (NVO) teikiamų socialinių paslaugų rėmimas“ lėšų panaudojimo tvarkos aprašo patvirtinimo“ pakeitimo</w:t>
      </w:r>
    </w:p>
    <w:p w:rsidR="0045798B" w:rsidRDefault="0045798B">
      <w:pPr>
        <w:jc w:val="both"/>
        <w:rPr>
          <w:sz w:val="20"/>
        </w:rPr>
      </w:pPr>
    </w:p>
    <w:p w:rsidR="0045798B" w:rsidRDefault="0045798B">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p w:rsidR="00956F48" w:rsidRPr="00956F48" w:rsidRDefault="00956F48" w:rsidP="00956F48">
      <w:pPr>
        <w:ind w:firstLine="720"/>
        <w:jc w:val="right"/>
      </w:pPr>
      <w:r w:rsidRPr="00956F48">
        <w:lastRenderedPageBreak/>
        <w:t xml:space="preserve">Priemonės „Religinių bendruomenių ir nevyriausybinių organizacijų </w:t>
      </w:r>
    </w:p>
    <w:p w:rsidR="00956F48" w:rsidRPr="00956F48" w:rsidRDefault="00956F48" w:rsidP="00956F48">
      <w:pPr>
        <w:ind w:firstLine="720"/>
        <w:jc w:val="right"/>
      </w:pPr>
      <w:r w:rsidRPr="00956F48">
        <w:t>(NVO) teikiamų socialinių paslaugų rėmimas“</w:t>
      </w:r>
    </w:p>
    <w:p w:rsidR="00956F48" w:rsidRPr="00956F48" w:rsidRDefault="00956F48" w:rsidP="00956F48">
      <w:pPr>
        <w:ind w:left="5760" w:firstLine="720"/>
        <w:jc w:val="center"/>
      </w:pPr>
      <w:r w:rsidRPr="00956F48">
        <w:t>lėšų panaudojimo tvarkos aprašo</w:t>
      </w:r>
    </w:p>
    <w:p w:rsidR="00956F48" w:rsidRPr="00956F48" w:rsidRDefault="00956F48" w:rsidP="00956F48">
      <w:pPr>
        <w:ind w:firstLine="720"/>
        <w:jc w:val="right"/>
      </w:pPr>
      <w:r w:rsidRPr="00956F48">
        <w:t>1 priedas</w:t>
      </w:r>
    </w:p>
    <w:p w:rsidR="00956F48" w:rsidRPr="00956F48" w:rsidRDefault="00956F48" w:rsidP="00956F48">
      <w:pPr>
        <w:ind w:firstLine="720"/>
        <w:jc w:val="both"/>
      </w:pPr>
    </w:p>
    <w:p w:rsidR="00956F48" w:rsidRPr="00956F48" w:rsidRDefault="00956F48" w:rsidP="00956F48">
      <w:pPr>
        <w:ind w:firstLine="720"/>
        <w:jc w:val="center"/>
        <w:rPr>
          <w:b/>
        </w:rPr>
      </w:pPr>
      <w:r w:rsidRPr="00956F48">
        <w:rPr>
          <w:b/>
        </w:rPr>
        <w:t>(Paraiškos formos pavyzdys)</w:t>
      </w:r>
    </w:p>
    <w:p w:rsidR="00956F48" w:rsidRPr="00956F48" w:rsidRDefault="00956F48" w:rsidP="00956F48">
      <w:pPr>
        <w:ind w:firstLine="720"/>
        <w:jc w:val="center"/>
      </w:pPr>
    </w:p>
    <w:p w:rsidR="00956F48" w:rsidRPr="00956F48" w:rsidRDefault="00956F48" w:rsidP="00956F48">
      <w:pPr>
        <w:ind w:firstLine="720"/>
        <w:jc w:val="center"/>
        <w:rPr>
          <w:b/>
        </w:rPr>
      </w:pPr>
      <w:r w:rsidRPr="00956F48">
        <w:rPr>
          <w:b/>
        </w:rPr>
        <w:t>RELIGINIŲ BENDRUOMENIŲ IR NEVYRIAUSYBINIŲ ORGANIZACIJŲ</w:t>
      </w:r>
    </w:p>
    <w:p w:rsidR="00956F48" w:rsidRPr="00956F48" w:rsidRDefault="00956F48" w:rsidP="00956F48">
      <w:pPr>
        <w:ind w:firstLine="720"/>
        <w:jc w:val="center"/>
        <w:rPr>
          <w:b/>
        </w:rPr>
      </w:pPr>
      <w:r w:rsidRPr="00956F48">
        <w:rPr>
          <w:b/>
        </w:rPr>
        <w:t>(NVO) TEIKIAMŲ SOCIALINIŲ PASLAUGŲ RĖMIMAS PRIEMONĖS</w:t>
      </w:r>
    </w:p>
    <w:p w:rsidR="00956F48" w:rsidRPr="00956F48" w:rsidRDefault="00956F48" w:rsidP="00956F48">
      <w:pPr>
        <w:ind w:firstLine="720"/>
        <w:jc w:val="center"/>
        <w:rPr>
          <w:b/>
        </w:rPr>
      </w:pPr>
      <w:r w:rsidRPr="00956F48">
        <w:rPr>
          <w:b/>
        </w:rPr>
        <w:t>FINANSAVIMO PARAIŠKA</w:t>
      </w:r>
    </w:p>
    <w:p w:rsidR="00956F48" w:rsidRPr="00956F48" w:rsidRDefault="00956F48" w:rsidP="00956F48">
      <w:pPr>
        <w:ind w:firstLine="720"/>
        <w:jc w:val="both"/>
        <w:rPr>
          <w:b/>
        </w:rPr>
      </w:pPr>
    </w:p>
    <w:p w:rsidR="00956F48" w:rsidRPr="00956F48" w:rsidRDefault="00956F48" w:rsidP="00956F48">
      <w:pPr>
        <w:ind w:firstLine="720"/>
        <w:jc w:val="both"/>
        <w:rPr>
          <w:b/>
        </w:rPr>
      </w:pPr>
      <w:r w:rsidRPr="00956F48">
        <w:rPr>
          <w:b/>
        </w:rPr>
        <w:t>1.</w:t>
      </w:r>
      <w:r w:rsidRPr="00956F48">
        <w:rPr>
          <w:b/>
        </w:rPr>
        <w:tab/>
        <w:t>Duomenys apie paraiškos teikėją: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6428"/>
      </w:tblGrid>
      <w:tr w:rsidR="00956F48" w:rsidRPr="00956F48" w:rsidTr="002215FE">
        <w:tc>
          <w:tcPr>
            <w:tcW w:w="3206" w:type="dxa"/>
            <w:tcBorders>
              <w:bottom w:val="single" w:sz="4" w:space="0" w:color="auto"/>
            </w:tcBorders>
          </w:tcPr>
          <w:p w:rsidR="00956F48" w:rsidRPr="00956F48" w:rsidRDefault="00956F48" w:rsidP="00956F48">
            <w:pPr>
              <w:ind w:firstLine="720"/>
              <w:jc w:val="both"/>
            </w:pPr>
            <w:r w:rsidRPr="00956F48">
              <w:t>Pareiškėjo pavadinimas</w:t>
            </w:r>
          </w:p>
        </w:tc>
        <w:tc>
          <w:tcPr>
            <w:tcW w:w="6428" w:type="dxa"/>
          </w:tcPr>
          <w:p w:rsidR="00956F48" w:rsidRPr="00956F48" w:rsidRDefault="00956F48" w:rsidP="00956F48">
            <w:pPr>
              <w:ind w:firstLine="720"/>
              <w:jc w:val="both"/>
              <w:rPr>
                <w:b/>
              </w:rPr>
            </w:pPr>
          </w:p>
        </w:tc>
      </w:tr>
      <w:tr w:rsidR="00956F48" w:rsidRPr="00956F48" w:rsidTr="002215FE">
        <w:tc>
          <w:tcPr>
            <w:tcW w:w="3206" w:type="dxa"/>
            <w:tcBorders>
              <w:right w:val="nil"/>
            </w:tcBorders>
          </w:tcPr>
          <w:p w:rsidR="00956F48" w:rsidRPr="00956F48" w:rsidRDefault="00956F48" w:rsidP="00956F48">
            <w:pPr>
              <w:ind w:firstLine="720"/>
              <w:jc w:val="both"/>
            </w:pPr>
            <w:r w:rsidRPr="00956F48">
              <w:t>Pareiškėjo rekvizitai:</w:t>
            </w:r>
          </w:p>
        </w:tc>
        <w:tc>
          <w:tcPr>
            <w:tcW w:w="6428" w:type="dxa"/>
            <w:tcBorders>
              <w:left w:val="nil"/>
            </w:tcBorders>
          </w:tcPr>
          <w:p w:rsidR="00956F48" w:rsidRPr="00956F48" w:rsidRDefault="00956F48" w:rsidP="00956F48">
            <w:pPr>
              <w:ind w:firstLine="720"/>
              <w:jc w:val="both"/>
              <w:rPr>
                <w:b/>
              </w:rPr>
            </w:pPr>
          </w:p>
        </w:tc>
      </w:tr>
      <w:tr w:rsidR="00956F48" w:rsidRPr="00956F48" w:rsidTr="002215FE">
        <w:tc>
          <w:tcPr>
            <w:tcW w:w="3206" w:type="dxa"/>
          </w:tcPr>
          <w:p w:rsidR="00956F48" w:rsidRPr="00956F48" w:rsidRDefault="00956F48" w:rsidP="00956F48">
            <w:pPr>
              <w:ind w:firstLine="720"/>
              <w:jc w:val="both"/>
            </w:pPr>
            <w:r w:rsidRPr="00956F48">
              <w:t>Subjekto kodas</w:t>
            </w:r>
          </w:p>
        </w:tc>
        <w:tc>
          <w:tcPr>
            <w:tcW w:w="6428" w:type="dxa"/>
          </w:tcPr>
          <w:p w:rsidR="00956F48" w:rsidRPr="00956F48" w:rsidRDefault="00956F48" w:rsidP="00956F48">
            <w:pPr>
              <w:ind w:firstLine="720"/>
              <w:jc w:val="both"/>
              <w:rPr>
                <w:b/>
              </w:rPr>
            </w:pPr>
          </w:p>
        </w:tc>
      </w:tr>
      <w:tr w:rsidR="00956F48" w:rsidRPr="00956F48" w:rsidTr="002215FE">
        <w:tc>
          <w:tcPr>
            <w:tcW w:w="3206" w:type="dxa"/>
          </w:tcPr>
          <w:p w:rsidR="00956F48" w:rsidRPr="00956F48" w:rsidRDefault="00956F48" w:rsidP="00956F48">
            <w:pPr>
              <w:ind w:firstLine="720"/>
              <w:jc w:val="both"/>
            </w:pPr>
            <w:r w:rsidRPr="00956F48">
              <w:t>Adresas</w:t>
            </w:r>
          </w:p>
        </w:tc>
        <w:tc>
          <w:tcPr>
            <w:tcW w:w="6428" w:type="dxa"/>
          </w:tcPr>
          <w:p w:rsidR="00956F48" w:rsidRPr="00956F48" w:rsidRDefault="00956F48" w:rsidP="00956F48">
            <w:pPr>
              <w:ind w:firstLine="720"/>
              <w:jc w:val="both"/>
              <w:rPr>
                <w:b/>
              </w:rPr>
            </w:pPr>
          </w:p>
        </w:tc>
      </w:tr>
      <w:tr w:rsidR="00956F48" w:rsidRPr="00956F48" w:rsidTr="002215FE">
        <w:tc>
          <w:tcPr>
            <w:tcW w:w="3206" w:type="dxa"/>
          </w:tcPr>
          <w:p w:rsidR="00956F48" w:rsidRPr="00956F48" w:rsidRDefault="00956F48" w:rsidP="00956F48">
            <w:pPr>
              <w:ind w:firstLine="720"/>
              <w:jc w:val="both"/>
            </w:pPr>
            <w:r w:rsidRPr="00956F48">
              <w:t>Telefonas</w:t>
            </w:r>
          </w:p>
        </w:tc>
        <w:tc>
          <w:tcPr>
            <w:tcW w:w="6428" w:type="dxa"/>
          </w:tcPr>
          <w:p w:rsidR="00956F48" w:rsidRPr="00956F48" w:rsidRDefault="00956F48" w:rsidP="00956F48">
            <w:pPr>
              <w:ind w:firstLine="720"/>
              <w:jc w:val="both"/>
              <w:rPr>
                <w:b/>
              </w:rPr>
            </w:pPr>
          </w:p>
        </w:tc>
      </w:tr>
      <w:tr w:rsidR="00956F48" w:rsidRPr="00956F48" w:rsidTr="002215FE">
        <w:tc>
          <w:tcPr>
            <w:tcW w:w="3206" w:type="dxa"/>
          </w:tcPr>
          <w:p w:rsidR="00956F48" w:rsidRPr="00956F48" w:rsidRDefault="00956F48" w:rsidP="00956F48">
            <w:pPr>
              <w:ind w:firstLine="720"/>
              <w:jc w:val="both"/>
            </w:pPr>
            <w:r w:rsidRPr="00956F48">
              <w:t>El. pašto adresas</w:t>
            </w:r>
          </w:p>
        </w:tc>
        <w:tc>
          <w:tcPr>
            <w:tcW w:w="6428" w:type="dxa"/>
          </w:tcPr>
          <w:p w:rsidR="00956F48" w:rsidRPr="00956F48" w:rsidRDefault="00956F48" w:rsidP="00956F48">
            <w:pPr>
              <w:ind w:firstLine="720"/>
              <w:jc w:val="both"/>
              <w:rPr>
                <w:b/>
              </w:rPr>
            </w:pPr>
          </w:p>
        </w:tc>
      </w:tr>
      <w:tr w:rsidR="00956F48" w:rsidRPr="00956F48" w:rsidTr="002215FE">
        <w:tc>
          <w:tcPr>
            <w:tcW w:w="3206" w:type="dxa"/>
          </w:tcPr>
          <w:p w:rsidR="00956F48" w:rsidRPr="00956F48" w:rsidRDefault="00956F48" w:rsidP="00956F48">
            <w:pPr>
              <w:ind w:firstLine="720"/>
              <w:jc w:val="both"/>
            </w:pPr>
            <w:r w:rsidRPr="00956F48">
              <w:t>Pareiškėjo bankas</w:t>
            </w:r>
          </w:p>
        </w:tc>
        <w:tc>
          <w:tcPr>
            <w:tcW w:w="6428" w:type="dxa"/>
          </w:tcPr>
          <w:p w:rsidR="00956F48" w:rsidRPr="00956F48" w:rsidRDefault="00956F48" w:rsidP="00956F48">
            <w:pPr>
              <w:ind w:firstLine="720"/>
              <w:jc w:val="both"/>
              <w:rPr>
                <w:b/>
              </w:rPr>
            </w:pPr>
          </w:p>
        </w:tc>
      </w:tr>
      <w:tr w:rsidR="00956F48" w:rsidRPr="00956F48" w:rsidTr="002215FE">
        <w:tc>
          <w:tcPr>
            <w:tcW w:w="3206" w:type="dxa"/>
          </w:tcPr>
          <w:p w:rsidR="00956F48" w:rsidRPr="00956F48" w:rsidRDefault="00956F48" w:rsidP="00956F48">
            <w:pPr>
              <w:ind w:firstLine="720"/>
              <w:jc w:val="both"/>
            </w:pPr>
            <w:r w:rsidRPr="00956F48">
              <w:t>Banko kodas</w:t>
            </w:r>
          </w:p>
        </w:tc>
        <w:tc>
          <w:tcPr>
            <w:tcW w:w="6428" w:type="dxa"/>
          </w:tcPr>
          <w:p w:rsidR="00956F48" w:rsidRPr="00956F48" w:rsidRDefault="00956F48" w:rsidP="00956F48">
            <w:pPr>
              <w:ind w:firstLine="720"/>
              <w:jc w:val="both"/>
              <w:rPr>
                <w:b/>
              </w:rPr>
            </w:pPr>
          </w:p>
        </w:tc>
      </w:tr>
      <w:tr w:rsidR="00956F48" w:rsidRPr="00956F48" w:rsidTr="002215FE">
        <w:tc>
          <w:tcPr>
            <w:tcW w:w="3206" w:type="dxa"/>
          </w:tcPr>
          <w:p w:rsidR="00956F48" w:rsidRPr="00956F48" w:rsidRDefault="00956F48" w:rsidP="00956F48">
            <w:pPr>
              <w:ind w:firstLine="720"/>
              <w:jc w:val="both"/>
            </w:pPr>
            <w:r w:rsidRPr="00956F48">
              <w:t>Sąskaitos numeris</w:t>
            </w:r>
          </w:p>
        </w:tc>
        <w:tc>
          <w:tcPr>
            <w:tcW w:w="6428" w:type="dxa"/>
          </w:tcPr>
          <w:p w:rsidR="00956F48" w:rsidRPr="00956F48" w:rsidRDefault="00956F48" w:rsidP="00956F48">
            <w:pPr>
              <w:ind w:firstLine="720"/>
              <w:jc w:val="both"/>
              <w:rPr>
                <w:b/>
              </w:rPr>
            </w:pPr>
          </w:p>
        </w:tc>
      </w:tr>
    </w:tbl>
    <w:p w:rsidR="00956F48" w:rsidRPr="00956F48" w:rsidRDefault="00956F48" w:rsidP="00956F48">
      <w:pPr>
        <w:ind w:firstLine="720"/>
        <w:jc w:val="both"/>
      </w:pPr>
    </w:p>
    <w:p w:rsidR="00956F48" w:rsidRPr="00956F48" w:rsidRDefault="00956F48" w:rsidP="00956F48">
      <w:pPr>
        <w:ind w:firstLine="720"/>
        <w:jc w:val="both"/>
        <w:rPr>
          <w:b/>
        </w:rPr>
      </w:pPr>
      <w:r w:rsidRPr="00956F48">
        <w:rPr>
          <w:b/>
        </w:rPr>
        <w:t>2.</w:t>
      </w:r>
      <w:r w:rsidRPr="00956F48">
        <w:rPr>
          <w:b/>
        </w:rPr>
        <w:tab/>
        <w:t>Duomenys apie projektą:</w:t>
      </w:r>
    </w:p>
    <w:p w:rsidR="00956F48" w:rsidRPr="00956F48" w:rsidRDefault="00956F48" w:rsidP="00956F48">
      <w:pPr>
        <w:ind w:firstLine="72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9"/>
        <w:gridCol w:w="4944"/>
      </w:tblGrid>
      <w:tr w:rsidR="00956F48" w:rsidRPr="00956F48" w:rsidTr="002215FE">
        <w:trPr>
          <w:trHeight w:val="268"/>
        </w:trPr>
        <w:tc>
          <w:tcPr>
            <w:tcW w:w="4689" w:type="dxa"/>
          </w:tcPr>
          <w:p w:rsidR="00956F48" w:rsidRPr="00956F48" w:rsidRDefault="00956F48" w:rsidP="00956F48">
            <w:pPr>
              <w:ind w:firstLine="720"/>
              <w:jc w:val="both"/>
            </w:pPr>
            <w:r w:rsidRPr="00956F48">
              <w:t>Projekto pavadinimas</w:t>
            </w:r>
          </w:p>
        </w:tc>
        <w:tc>
          <w:tcPr>
            <w:tcW w:w="4944" w:type="dxa"/>
          </w:tcPr>
          <w:p w:rsidR="00956F48" w:rsidRPr="00956F48" w:rsidRDefault="00956F48" w:rsidP="00956F48">
            <w:pPr>
              <w:ind w:firstLine="720"/>
              <w:jc w:val="both"/>
            </w:pPr>
          </w:p>
        </w:tc>
      </w:tr>
      <w:tr w:rsidR="00956F48" w:rsidRPr="00956F48" w:rsidTr="002215FE">
        <w:trPr>
          <w:trHeight w:val="268"/>
        </w:trPr>
        <w:tc>
          <w:tcPr>
            <w:tcW w:w="4689" w:type="dxa"/>
          </w:tcPr>
          <w:p w:rsidR="00956F48" w:rsidRPr="00956F48" w:rsidRDefault="00956F48" w:rsidP="00956F48">
            <w:pPr>
              <w:ind w:firstLine="720"/>
              <w:jc w:val="both"/>
            </w:pPr>
            <w:r w:rsidRPr="00956F48">
              <w:t>Bendra projekto vertė (Eur)</w:t>
            </w:r>
          </w:p>
        </w:tc>
        <w:tc>
          <w:tcPr>
            <w:tcW w:w="4944" w:type="dxa"/>
          </w:tcPr>
          <w:p w:rsidR="00956F48" w:rsidRPr="00956F48" w:rsidRDefault="00956F48" w:rsidP="00956F48">
            <w:pPr>
              <w:ind w:firstLine="720"/>
              <w:jc w:val="both"/>
            </w:pPr>
          </w:p>
        </w:tc>
      </w:tr>
      <w:tr w:rsidR="00956F48" w:rsidRPr="00956F48" w:rsidTr="002215FE">
        <w:trPr>
          <w:trHeight w:val="268"/>
        </w:trPr>
        <w:tc>
          <w:tcPr>
            <w:tcW w:w="4689" w:type="dxa"/>
          </w:tcPr>
          <w:p w:rsidR="00956F48" w:rsidRPr="00956F48" w:rsidRDefault="00956F48" w:rsidP="00956F48">
            <w:pPr>
              <w:ind w:firstLine="720"/>
              <w:jc w:val="both"/>
            </w:pPr>
            <w:r w:rsidRPr="00956F48">
              <w:t>Prašoma parama (Eur)</w:t>
            </w:r>
          </w:p>
        </w:tc>
        <w:tc>
          <w:tcPr>
            <w:tcW w:w="4944" w:type="dxa"/>
          </w:tcPr>
          <w:p w:rsidR="00956F48" w:rsidRPr="00956F48" w:rsidRDefault="00956F48" w:rsidP="00956F48">
            <w:pPr>
              <w:ind w:firstLine="720"/>
              <w:jc w:val="both"/>
            </w:pPr>
          </w:p>
        </w:tc>
      </w:tr>
      <w:tr w:rsidR="00956F48" w:rsidRPr="00956F48" w:rsidTr="002215FE">
        <w:trPr>
          <w:trHeight w:val="268"/>
        </w:trPr>
        <w:tc>
          <w:tcPr>
            <w:tcW w:w="4689" w:type="dxa"/>
          </w:tcPr>
          <w:p w:rsidR="00956F48" w:rsidRPr="00956F48" w:rsidRDefault="00956F48" w:rsidP="00956F48">
            <w:pPr>
              <w:ind w:firstLine="720"/>
              <w:jc w:val="both"/>
            </w:pPr>
            <w:r w:rsidRPr="00956F48">
              <w:t>Projekto įgyvendinimo trukmė (mėn.)</w:t>
            </w:r>
          </w:p>
        </w:tc>
        <w:tc>
          <w:tcPr>
            <w:tcW w:w="4944" w:type="dxa"/>
          </w:tcPr>
          <w:p w:rsidR="00956F48" w:rsidRPr="00956F48" w:rsidRDefault="00956F48" w:rsidP="00956F48">
            <w:pPr>
              <w:ind w:firstLine="720"/>
              <w:jc w:val="both"/>
            </w:pPr>
          </w:p>
        </w:tc>
      </w:tr>
    </w:tbl>
    <w:p w:rsidR="00956F48" w:rsidRPr="00956F48" w:rsidRDefault="00956F48" w:rsidP="00956F48">
      <w:pPr>
        <w:ind w:firstLine="720"/>
        <w:jc w:val="both"/>
        <w:rPr>
          <w:b/>
        </w:rPr>
      </w:pPr>
    </w:p>
    <w:p w:rsidR="00956F48" w:rsidRPr="00956F48" w:rsidRDefault="00956F48" w:rsidP="00956F48">
      <w:pPr>
        <w:ind w:firstLine="720"/>
        <w:jc w:val="both"/>
        <w:rPr>
          <w:b/>
        </w:rPr>
      </w:pPr>
      <w:r w:rsidRPr="00956F48">
        <w:rPr>
          <w:b/>
        </w:rPr>
        <w:t>3.</w:t>
      </w:r>
      <w:r w:rsidRPr="00956F48">
        <w:rPr>
          <w:b/>
        </w:rPr>
        <w:tab/>
        <w:t>Duomenys apie projekto organizatorius: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7"/>
        <w:gridCol w:w="4791"/>
      </w:tblGrid>
      <w:tr w:rsidR="00956F48" w:rsidRPr="00956F48" w:rsidTr="002215FE">
        <w:tc>
          <w:tcPr>
            <w:tcW w:w="4837" w:type="dxa"/>
          </w:tcPr>
          <w:p w:rsidR="00956F48" w:rsidRPr="00956F48" w:rsidRDefault="00956F48" w:rsidP="00956F48">
            <w:pPr>
              <w:ind w:firstLine="720"/>
              <w:jc w:val="both"/>
              <w:rPr>
                <w:b/>
              </w:rPr>
            </w:pPr>
            <w:r w:rsidRPr="00956F48">
              <w:rPr>
                <w:b/>
              </w:rPr>
              <w:t>Projekto vadovo vardas, pavardė</w:t>
            </w:r>
          </w:p>
        </w:tc>
        <w:tc>
          <w:tcPr>
            <w:tcW w:w="4791" w:type="dxa"/>
          </w:tcPr>
          <w:p w:rsidR="00956F48" w:rsidRPr="00956F48" w:rsidRDefault="00956F48" w:rsidP="00956F48">
            <w:pPr>
              <w:ind w:firstLine="720"/>
              <w:jc w:val="both"/>
              <w:rPr>
                <w:b/>
              </w:rPr>
            </w:pPr>
          </w:p>
        </w:tc>
      </w:tr>
      <w:tr w:rsidR="00956F48" w:rsidRPr="00956F48" w:rsidTr="002215FE">
        <w:tc>
          <w:tcPr>
            <w:tcW w:w="4837" w:type="dxa"/>
          </w:tcPr>
          <w:p w:rsidR="00956F48" w:rsidRPr="00956F48" w:rsidRDefault="00956F48" w:rsidP="00956F48">
            <w:pPr>
              <w:ind w:firstLine="720"/>
              <w:jc w:val="both"/>
            </w:pPr>
            <w:r w:rsidRPr="00956F48">
              <w:t>Adresas</w:t>
            </w:r>
          </w:p>
        </w:tc>
        <w:tc>
          <w:tcPr>
            <w:tcW w:w="4791" w:type="dxa"/>
          </w:tcPr>
          <w:p w:rsidR="00956F48" w:rsidRPr="00956F48" w:rsidRDefault="00956F48" w:rsidP="00956F48">
            <w:pPr>
              <w:ind w:firstLine="720"/>
              <w:jc w:val="both"/>
            </w:pPr>
          </w:p>
        </w:tc>
      </w:tr>
      <w:tr w:rsidR="00956F48" w:rsidRPr="00956F48" w:rsidTr="002215FE">
        <w:tc>
          <w:tcPr>
            <w:tcW w:w="4837" w:type="dxa"/>
          </w:tcPr>
          <w:p w:rsidR="00956F48" w:rsidRPr="00956F48" w:rsidRDefault="00956F48" w:rsidP="00956F48">
            <w:pPr>
              <w:ind w:firstLine="720"/>
              <w:jc w:val="both"/>
            </w:pPr>
            <w:r w:rsidRPr="00956F48">
              <w:t>Telefonas</w:t>
            </w:r>
          </w:p>
        </w:tc>
        <w:tc>
          <w:tcPr>
            <w:tcW w:w="4791" w:type="dxa"/>
          </w:tcPr>
          <w:p w:rsidR="00956F48" w:rsidRPr="00956F48" w:rsidRDefault="00956F48" w:rsidP="00956F48">
            <w:pPr>
              <w:ind w:firstLine="720"/>
              <w:jc w:val="both"/>
            </w:pPr>
          </w:p>
        </w:tc>
      </w:tr>
      <w:tr w:rsidR="00956F48" w:rsidRPr="00956F48" w:rsidTr="002215FE">
        <w:tc>
          <w:tcPr>
            <w:tcW w:w="4837" w:type="dxa"/>
          </w:tcPr>
          <w:p w:rsidR="00956F48" w:rsidRPr="00956F48" w:rsidRDefault="00956F48" w:rsidP="00956F48">
            <w:pPr>
              <w:ind w:firstLine="720"/>
              <w:jc w:val="both"/>
            </w:pPr>
            <w:r w:rsidRPr="00956F48">
              <w:t>El. paštas</w:t>
            </w:r>
          </w:p>
        </w:tc>
        <w:tc>
          <w:tcPr>
            <w:tcW w:w="4791" w:type="dxa"/>
          </w:tcPr>
          <w:p w:rsidR="00956F48" w:rsidRPr="00956F48" w:rsidRDefault="00956F48" w:rsidP="00956F48">
            <w:pPr>
              <w:ind w:firstLine="720"/>
              <w:jc w:val="both"/>
            </w:pPr>
          </w:p>
        </w:tc>
      </w:tr>
    </w:tbl>
    <w:p w:rsidR="00956F48" w:rsidRPr="00956F48" w:rsidRDefault="00956F48" w:rsidP="00956F48">
      <w:pPr>
        <w:ind w:firstLine="720"/>
        <w:jc w:val="both"/>
      </w:pPr>
    </w:p>
    <w:p w:rsidR="00956F48" w:rsidRPr="00956F48" w:rsidRDefault="00956F48" w:rsidP="00956F48">
      <w:pPr>
        <w:ind w:firstLine="720"/>
        <w:jc w:val="both"/>
        <w:rPr>
          <w:b/>
        </w:rPr>
      </w:pPr>
      <w:r w:rsidRPr="00956F48">
        <w:rPr>
          <w:b/>
        </w:rPr>
        <w:t>4.</w:t>
      </w:r>
      <w:r w:rsidRPr="00956F48">
        <w:rPr>
          <w:b/>
        </w:rPr>
        <w:tab/>
        <w:t>Projekto santrauka: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3"/>
        <w:gridCol w:w="4795"/>
      </w:tblGrid>
      <w:tr w:rsidR="00956F48" w:rsidRPr="00956F48" w:rsidTr="002215FE">
        <w:tc>
          <w:tcPr>
            <w:tcW w:w="4833" w:type="dxa"/>
          </w:tcPr>
          <w:p w:rsidR="00956F48" w:rsidRPr="00956F48" w:rsidRDefault="00956F48" w:rsidP="00956F48">
            <w:pPr>
              <w:ind w:firstLine="720"/>
              <w:jc w:val="both"/>
            </w:pPr>
            <w:r w:rsidRPr="00956F48">
              <w:t>Problemos, kurias padėtų (iš) spręsti projektas</w:t>
            </w:r>
          </w:p>
        </w:tc>
        <w:tc>
          <w:tcPr>
            <w:tcW w:w="4795" w:type="dxa"/>
          </w:tcPr>
          <w:p w:rsidR="00956F48" w:rsidRPr="00956F48" w:rsidRDefault="00956F48" w:rsidP="00956F48">
            <w:pPr>
              <w:ind w:firstLine="720"/>
              <w:jc w:val="both"/>
            </w:pPr>
          </w:p>
        </w:tc>
      </w:tr>
      <w:tr w:rsidR="00956F48" w:rsidRPr="00956F48" w:rsidTr="002215FE">
        <w:tc>
          <w:tcPr>
            <w:tcW w:w="4833" w:type="dxa"/>
          </w:tcPr>
          <w:p w:rsidR="00956F48" w:rsidRPr="00956F48" w:rsidRDefault="00956F48" w:rsidP="00956F48">
            <w:pPr>
              <w:ind w:firstLine="720"/>
              <w:jc w:val="both"/>
            </w:pPr>
            <w:r w:rsidRPr="00956F48">
              <w:t>Projekto parašymas</w:t>
            </w:r>
          </w:p>
        </w:tc>
        <w:tc>
          <w:tcPr>
            <w:tcW w:w="4795" w:type="dxa"/>
          </w:tcPr>
          <w:p w:rsidR="00956F48" w:rsidRPr="00956F48" w:rsidRDefault="00956F48" w:rsidP="00956F48">
            <w:pPr>
              <w:ind w:firstLine="720"/>
              <w:jc w:val="both"/>
            </w:pPr>
          </w:p>
        </w:tc>
      </w:tr>
      <w:tr w:rsidR="00956F48" w:rsidRPr="00956F48" w:rsidTr="002215FE">
        <w:tc>
          <w:tcPr>
            <w:tcW w:w="4833" w:type="dxa"/>
          </w:tcPr>
          <w:p w:rsidR="00956F48" w:rsidRPr="00956F48" w:rsidRDefault="00956F48" w:rsidP="00956F48">
            <w:pPr>
              <w:ind w:firstLine="720"/>
              <w:jc w:val="both"/>
            </w:pPr>
            <w:r w:rsidRPr="00956F48">
              <w:t>Laukiami projekto rezultatai</w:t>
            </w:r>
          </w:p>
        </w:tc>
        <w:tc>
          <w:tcPr>
            <w:tcW w:w="4795" w:type="dxa"/>
          </w:tcPr>
          <w:p w:rsidR="00956F48" w:rsidRPr="00956F48" w:rsidRDefault="00956F48" w:rsidP="00956F48">
            <w:pPr>
              <w:ind w:firstLine="720"/>
              <w:jc w:val="both"/>
            </w:pPr>
          </w:p>
        </w:tc>
      </w:tr>
      <w:tr w:rsidR="00956F48" w:rsidRPr="00956F48" w:rsidTr="002215FE">
        <w:tc>
          <w:tcPr>
            <w:tcW w:w="4833" w:type="dxa"/>
          </w:tcPr>
          <w:p w:rsidR="00956F48" w:rsidRPr="00956F48" w:rsidRDefault="00956F48" w:rsidP="00956F48">
            <w:pPr>
              <w:ind w:firstLine="720"/>
              <w:jc w:val="both"/>
            </w:pPr>
            <w:r w:rsidRPr="00956F48">
              <w:t>Projekto partneriai</w:t>
            </w:r>
          </w:p>
        </w:tc>
        <w:tc>
          <w:tcPr>
            <w:tcW w:w="4795" w:type="dxa"/>
          </w:tcPr>
          <w:p w:rsidR="00956F48" w:rsidRPr="00956F48" w:rsidRDefault="00956F48" w:rsidP="00956F48">
            <w:pPr>
              <w:ind w:firstLine="720"/>
              <w:jc w:val="both"/>
            </w:pPr>
          </w:p>
        </w:tc>
      </w:tr>
      <w:tr w:rsidR="00956F48" w:rsidRPr="00956F48" w:rsidTr="002215FE">
        <w:tc>
          <w:tcPr>
            <w:tcW w:w="4833" w:type="dxa"/>
          </w:tcPr>
          <w:p w:rsidR="00956F48" w:rsidRPr="00956F48" w:rsidRDefault="00956F48" w:rsidP="00956F48">
            <w:pPr>
              <w:ind w:firstLine="720"/>
              <w:jc w:val="both"/>
            </w:pPr>
            <w:r w:rsidRPr="00956F48">
              <w:t>Apskaitos skyriaus suderinimo žyma</w:t>
            </w:r>
          </w:p>
        </w:tc>
        <w:tc>
          <w:tcPr>
            <w:tcW w:w="4795" w:type="dxa"/>
          </w:tcPr>
          <w:p w:rsidR="00956F48" w:rsidRPr="00956F48" w:rsidRDefault="00956F48" w:rsidP="00956F48">
            <w:pPr>
              <w:ind w:firstLine="720"/>
              <w:jc w:val="both"/>
            </w:pPr>
          </w:p>
        </w:tc>
      </w:tr>
    </w:tbl>
    <w:p w:rsidR="00956F48" w:rsidRPr="00956F48" w:rsidRDefault="00956F48" w:rsidP="00956F48">
      <w:pPr>
        <w:ind w:firstLine="720"/>
        <w:jc w:val="both"/>
      </w:pPr>
    </w:p>
    <w:p w:rsidR="00956F48" w:rsidRPr="00956F48" w:rsidRDefault="00956F48" w:rsidP="00956F48">
      <w:pPr>
        <w:ind w:firstLine="720"/>
        <w:jc w:val="both"/>
        <w:rPr>
          <w:b/>
        </w:rPr>
      </w:pPr>
      <w:r w:rsidRPr="00956F48">
        <w:rPr>
          <w:b/>
        </w:rPr>
        <w:t>5.</w:t>
      </w:r>
      <w:r w:rsidRPr="00956F48">
        <w:rPr>
          <w:b/>
        </w:rPr>
        <w:tab/>
        <w:t>Projekto išlaidos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2952"/>
        <w:gridCol w:w="1910"/>
        <w:gridCol w:w="1794"/>
        <w:gridCol w:w="1695"/>
      </w:tblGrid>
      <w:tr w:rsidR="00956F48" w:rsidRPr="00956F48" w:rsidTr="002215FE">
        <w:tc>
          <w:tcPr>
            <w:tcW w:w="562" w:type="dxa"/>
          </w:tcPr>
          <w:p w:rsidR="00956F48" w:rsidRPr="00956F48" w:rsidRDefault="00956F48" w:rsidP="00956F48">
            <w:pPr>
              <w:ind w:firstLine="720"/>
              <w:jc w:val="both"/>
            </w:pPr>
            <w:r w:rsidRPr="00956F48">
              <w:t>Eil. Nr.</w:t>
            </w:r>
          </w:p>
        </w:tc>
        <w:tc>
          <w:tcPr>
            <w:tcW w:w="3422" w:type="dxa"/>
          </w:tcPr>
          <w:p w:rsidR="00956F48" w:rsidRPr="00956F48" w:rsidRDefault="00956F48" w:rsidP="00956F48">
            <w:pPr>
              <w:ind w:firstLine="720"/>
              <w:jc w:val="both"/>
            </w:pPr>
            <w:r w:rsidRPr="00956F48">
              <w:t>Išlaidų pavadinimas</w:t>
            </w:r>
          </w:p>
        </w:tc>
        <w:tc>
          <w:tcPr>
            <w:tcW w:w="1992" w:type="dxa"/>
          </w:tcPr>
          <w:p w:rsidR="00956F48" w:rsidRPr="00956F48" w:rsidRDefault="00956F48" w:rsidP="00956F48">
            <w:pPr>
              <w:ind w:firstLine="720"/>
              <w:jc w:val="both"/>
            </w:pPr>
            <w:r w:rsidRPr="00956F48">
              <w:t>Projekto paramai prašomos lėšos iš Savivaldybės</w:t>
            </w:r>
          </w:p>
        </w:tc>
        <w:tc>
          <w:tcPr>
            <w:tcW w:w="1993" w:type="dxa"/>
          </w:tcPr>
          <w:p w:rsidR="00956F48" w:rsidRPr="00956F48" w:rsidRDefault="00956F48" w:rsidP="00956F48">
            <w:pPr>
              <w:ind w:firstLine="720"/>
              <w:jc w:val="both"/>
            </w:pPr>
            <w:r w:rsidRPr="00956F48">
              <w:t>Kiti finansavimo šaltiniai</w:t>
            </w:r>
          </w:p>
        </w:tc>
        <w:tc>
          <w:tcPr>
            <w:tcW w:w="1993" w:type="dxa"/>
          </w:tcPr>
          <w:p w:rsidR="00956F48" w:rsidRPr="00956F48" w:rsidRDefault="00956F48" w:rsidP="00956F48">
            <w:pPr>
              <w:ind w:firstLine="720"/>
              <w:jc w:val="both"/>
            </w:pPr>
            <w:r w:rsidRPr="00956F48">
              <w:t>Iš viso</w:t>
            </w:r>
          </w:p>
        </w:tc>
      </w:tr>
      <w:tr w:rsidR="00956F48" w:rsidRPr="00956F48" w:rsidTr="002215FE">
        <w:tc>
          <w:tcPr>
            <w:tcW w:w="562" w:type="dxa"/>
          </w:tcPr>
          <w:p w:rsidR="00956F48" w:rsidRPr="00956F48" w:rsidRDefault="00956F48" w:rsidP="00956F48">
            <w:pPr>
              <w:ind w:firstLine="720"/>
              <w:jc w:val="both"/>
            </w:pPr>
          </w:p>
        </w:tc>
        <w:tc>
          <w:tcPr>
            <w:tcW w:w="3422" w:type="dxa"/>
          </w:tcPr>
          <w:p w:rsidR="00956F48" w:rsidRPr="00956F48" w:rsidRDefault="00956F48" w:rsidP="00956F48">
            <w:pPr>
              <w:ind w:firstLine="720"/>
              <w:jc w:val="both"/>
              <w:rPr>
                <w:i/>
              </w:rPr>
            </w:pPr>
            <w:r w:rsidRPr="00956F48">
              <w:rPr>
                <w:i/>
              </w:rPr>
              <w:t>(detalizuoti išlaidas ir pateikti bent 1 komercinį pasiūlymą)</w:t>
            </w:r>
          </w:p>
        </w:tc>
        <w:tc>
          <w:tcPr>
            <w:tcW w:w="1992" w:type="dxa"/>
          </w:tcPr>
          <w:p w:rsidR="00956F48" w:rsidRPr="00956F48" w:rsidRDefault="00956F48" w:rsidP="00956F48">
            <w:pPr>
              <w:ind w:firstLine="720"/>
              <w:jc w:val="both"/>
            </w:pPr>
          </w:p>
        </w:tc>
        <w:tc>
          <w:tcPr>
            <w:tcW w:w="1993" w:type="dxa"/>
          </w:tcPr>
          <w:p w:rsidR="00956F48" w:rsidRPr="00956F48" w:rsidRDefault="00956F48" w:rsidP="00956F48">
            <w:pPr>
              <w:ind w:firstLine="720"/>
              <w:jc w:val="both"/>
            </w:pPr>
          </w:p>
        </w:tc>
        <w:tc>
          <w:tcPr>
            <w:tcW w:w="1993" w:type="dxa"/>
          </w:tcPr>
          <w:p w:rsidR="00956F48" w:rsidRPr="00956F48" w:rsidRDefault="00956F48" w:rsidP="00956F48">
            <w:pPr>
              <w:ind w:firstLine="720"/>
              <w:jc w:val="both"/>
            </w:pPr>
          </w:p>
        </w:tc>
      </w:tr>
      <w:tr w:rsidR="00956F48" w:rsidRPr="00956F48" w:rsidTr="002215FE">
        <w:tc>
          <w:tcPr>
            <w:tcW w:w="562" w:type="dxa"/>
          </w:tcPr>
          <w:p w:rsidR="00956F48" w:rsidRPr="00956F48" w:rsidRDefault="00956F48" w:rsidP="00956F48">
            <w:pPr>
              <w:ind w:firstLine="720"/>
              <w:jc w:val="both"/>
            </w:pPr>
          </w:p>
        </w:tc>
        <w:tc>
          <w:tcPr>
            <w:tcW w:w="3422" w:type="dxa"/>
          </w:tcPr>
          <w:p w:rsidR="00956F48" w:rsidRPr="00956F48" w:rsidRDefault="00956F48" w:rsidP="00956F48">
            <w:pPr>
              <w:ind w:firstLine="720"/>
              <w:jc w:val="both"/>
            </w:pPr>
            <w:r w:rsidRPr="00956F48">
              <w:t>................</w:t>
            </w:r>
          </w:p>
        </w:tc>
        <w:tc>
          <w:tcPr>
            <w:tcW w:w="1992" w:type="dxa"/>
          </w:tcPr>
          <w:p w:rsidR="00956F48" w:rsidRPr="00956F48" w:rsidRDefault="00956F48" w:rsidP="00956F48">
            <w:pPr>
              <w:ind w:firstLine="720"/>
              <w:jc w:val="both"/>
            </w:pPr>
          </w:p>
        </w:tc>
        <w:tc>
          <w:tcPr>
            <w:tcW w:w="1993" w:type="dxa"/>
          </w:tcPr>
          <w:p w:rsidR="00956F48" w:rsidRPr="00956F48" w:rsidRDefault="00956F48" w:rsidP="00956F48">
            <w:pPr>
              <w:ind w:firstLine="720"/>
              <w:jc w:val="both"/>
            </w:pPr>
          </w:p>
        </w:tc>
        <w:tc>
          <w:tcPr>
            <w:tcW w:w="1993" w:type="dxa"/>
          </w:tcPr>
          <w:p w:rsidR="00956F48" w:rsidRPr="00956F48" w:rsidRDefault="00956F48" w:rsidP="00956F48">
            <w:pPr>
              <w:ind w:firstLine="720"/>
              <w:jc w:val="both"/>
            </w:pPr>
          </w:p>
        </w:tc>
      </w:tr>
      <w:tr w:rsidR="00956F48" w:rsidRPr="00956F48" w:rsidTr="002215FE">
        <w:tc>
          <w:tcPr>
            <w:tcW w:w="562" w:type="dxa"/>
          </w:tcPr>
          <w:p w:rsidR="00956F48" w:rsidRPr="00956F48" w:rsidRDefault="00956F48" w:rsidP="00956F48">
            <w:pPr>
              <w:ind w:firstLine="720"/>
              <w:jc w:val="both"/>
            </w:pPr>
          </w:p>
        </w:tc>
        <w:tc>
          <w:tcPr>
            <w:tcW w:w="3422" w:type="dxa"/>
          </w:tcPr>
          <w:p w:rsidR="00956F48" w:rsidRPr="00956F48" w:rsidRDefault="00956F48" w:rsidP="00956F48">
            <w:pPr>
              <w:ind w:firstLine="720"/>
              <w:jc w:val="both"/>
            </w:pPr>
            <w:r w:rsidRPr="00956F48">
              <w:t>...............</w:t>
            </w:r>
          </w:p>
        </w:tc>
        <w:tc>
          <w:tcPr>
            <w:tcW w:w="1992" w:type="dxa"/>
          </w:tcPr>
          <w:p w:rsidR="00956F48" w:rsidRPr="00956F48" w:rsidRDefault="00956F48" w:rsidP="00956F48">
            <w:pPr>
              <w:ind w:firstLine="720"/>
              <w:jc w:val="both"/>
            </w:pPr>
          </w:p>
        </w:tc>
        <w:tc>
          <w:tcPr>
            <w:tcW w:w="1993" w:type="dxa"/>
          </w:tcPr>
          <w:p w:rsidR="00956F48" w:rsidRPr="00956F48" w:rsidRDefault="00956F48" w:rsidP="00956F48">
            <w:pPr>
              <w:ind w:firstLine="720"/>
              <w:jc w:val="both"/>
            </w:pPr>
          </w:p>
        </w:tc>
        <w:tc>
          <w:tcPr>
            <w:tcW w:w="1993" w:type="dxa"/>
          </w:tcPr>
          <w:p w:rsidR="00956F48" w:rsidRPr="00956F48" w:rsidRDefault="00956F48" w:rsidP="00956F48">
            <w:pPr>
              <w:ind w:firstLine="720"/>
              <w:jc w:val="both"/>
            </w:pPr>
          </w:p>
        </w:tc>
      </w:tr>
      <w:tr w:rsidR="00956F48" w:rsidRPr="00956F48" w:rsidTr="002215FE">
        <w:tc>
          <w:tcPr>
            <w:tcW w:w="562" w:type="dxa"/>
          </w:tcPr>
          <w:p w:rsidR="00956F48" w:rsidRPr="00956F48" w:rsidRDefault="00956F48" w:rsidP="00956F48">
            <w:pPr>
              <w:ind w:firstLine="720"/>
              <w:jc w:val="both"/>
            </w:pPr>
          </w:p>
        </w:tc>
        <w:tc>
          <w:tcPr>
            <w:tcW w:w="3422" w:type="dxa"/>
          </w:tcPr>
          <w:p w:rsidR="00956F48" w:rsidRPr="00956F48" w:rsidRDefault="00956F48" w:rsidP="00956F48">
            <w:pPr>
              <w:ind w:firstLine="720"/>
              <w:jc w:val="both"/>
            </w:pPr>
          </w:p>
        </w:tc>
        <w:tc>
          <w:tcPr>
            <w:tcW w:w="1992" w:type="dxa"/>
          </w:tcPr>
          <w:p w:rsidR="00956F48" w:rsidRPr="00956F48" w:rsidRDefault="00956F48" w:rsidP="00956F48">
            <w:pPr>
              <w:ind w:firstLine="720"/>
              <w:jc w:val="both"/>
            </w:pPr>
          </w:p>
        </w:tc>
        <w:tc>
          <w:tcPr>
            <w:tcW w:w="1993" w:type="dxa"/>
          </w:tcPr>
          <w:p w:rsidR="00956F48" w:rsidRPr="00956F48" w:rsidRDefault="00956F48" w:rsidP="00956F48">
            <w:pPr>
              <w:ind w:firstLine="720"/>
              <w:jc w:val="both"/>
            </w:pPr>
          </w:p>
        </w:tc>
        <w:tc>
          <w:tcPr>
            <w:tcW w:w="1993" w:type="dxa"/>
          </w:tcPr>
          <w:p w:rsidR="00956F48" w:rsidRPr="00956F48" w:rsidRDefault="00956F48" w:rsidP="00956F48">
            <w:pPr>
              <w:ind w:firstLine="720"/>
              <w:jc w:val="both"/>
            </w:pPr>
          </w:p>
        </w:tc>
      </w:tr>
      <w:tr w:rsidR="00956F48" w:rsidRPr="00956F48" w:rsidTr="002215FE">
        <w:tc>
          <w:tcPr>
            <w:tcW w:w="562" w:type="dxa"/>
          </w:tcPr>
          <w:p w:rsidR="00956F48" w:rsidRPr="00956F48" w:rsidRDefault="00956F48" w:rsidP="00956F48">
            <w:pPr>
              <w:ind w:firstLine="720"/>
              <w:jc w:val="both"/>
            </w:pPr>
          </w:p>
        </w:tc>
        <w:tc>
          <w:tcPr>
            <w:tcW w:w="3422" w:type="dxa"/>
          </w:tcPr>
          <w:p w:rsidR="00956F48" w:rsidRPr="00956F48" w:rsidRDefault="00956F48" w:rsidP="00956F48">
            <w:pPr>
              <w:ind w:firstLine="720"/>
              <w:jc w:val="both"/>
            </w:pPr>
            <w:r w:rsidRPr="00956F48">
              <w:t>Iš viso:</w:t>
            </w:r>
          </w:p>
        </w:tc>
        <w:tc>
          <w:tcPr>
            <w:tcW w:w="1992" w:type="dxa"/>
          </w:tcPr>
          <w:p w:rsidR="00956F48" w:rsidRPr="00956F48" w:rsidRDefault="00956F48" w:rsidP="00956F48">
            <w:pPr>
              <w:ind w:firstLine="720"/>
              <w:jc w:val="both"/>
            </w:pPr>
          </w:p>
        </w:tc>
        <w:tc>
          <w:tcPr>
            <w:tcW w:w="1993" w:type="dxa"/>
          </w:tcPr>
          <w:p w:rsidR="00956F48" w:rsidRPr="00956F48" w:rsidRDefault="00956F48" w:rsidP="00956F48">
            <w:pPr>
              <w:ind w:firstLine="720"/>
              <w:jc w:val="both"/>
            </w:pPr>
          </w:p>
        </w:tc>
        <w:tc>
          <w:tcPr>
            <w:tcW w:w="1993" w:type="dxa"/>
          </w:tcPr>
          <w:p w:rsidR="00956F48" w:rsidRPr="00956F48" w:rsidRDefault="00956F48" w:rsidP="00956F48">
            <w:pPr>
              <w:ind w:firstLine="720"/>
              <w:jc w:val="both"/>
            </w:pPr>
          </w:p>
        </w:tc>
      </w:tr>
    </w:tbl>
    <w:p w:rsidR="00956F48" w:rsidRPr="00956F48" w:rsidRDefault="00956F48" w:rsidP="00956F48">
      <w:pPr>
        <w:ind w:firstLine="720"/>
        <w:jc w:val="both"/>
      </w:pPr>
    </w:p>
    <w:p w:rsidR="00956F48" w:rsidRPr="00956F48" w:rsidRDefault="00956F48" w:rsidP="00956F48">
      <w:pPr>
        <w:ind w:firstLine="720"/>
        <w:jc w:val="both"/>
        <w:rPr>
          <w:b/>
        </w:rPr>
      </w:pPr>
      <w:r w:rsidRPr="00956F48">
        <w:rPr>
          <w:b/>
        </w:rPr>
        <w:t>6.</w:t>
      </w:r>
      <w:r w:rsidRPr="00956F48">
        <w:rPr>
          <w:b/>
        </w:rPr>
        <w:tab/>
        <w:t>Priedai prie paraiškos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922"/>
        <w:gridCol w:w="1430"/>
      </w:tblGrid>
      <w:tr w:rsidR="00956F48" w:rsidRPr="00956F48" w:rsidTr="002215FE">
        <w:tc>
          <w:tcPr>
            <w:tcW w:w="562" w:type="dxa"/>
          </w:tcPr>
          <w:p w:rsidR="00956F48" w:rsidRPr="00956F48" w:rsidRDefault="00956F48" w:rsidP="00956F48">
            <w:pPr>
              <w:ind w:firstLine="720"/>
              <w:jc w:val="both"/>
            </w:pPr>
            <w:r w:rsidRPr="00956F48">
              <w:t>Eil. Nr.</w:t>
            </w:r>
          </w:p>
        </w:tc>
        <w:tc>
          <w:tcPr>
            <w:tcW w:w="8364" w:type="dxa"/>
          </w:tcPr>
          <w:p w:rsidR="00956F48" w:rsidRPr="00956F48" w:rsidRDefault="00956F48" w:rsidP="00956F48">
            <w:pPr>
              <w:ind w:firstLine="720"/>
              <w:jc w:val="both"/>
            </w:pPr>
            <w:r w:rsidRPr="00956F48">
              <w:t>Dokumento pavadinimas</w:t>
            </w:r>
          </w:p>
        </w:tc>
        <w:tc>
          <w:tcPr>
            <w:tcW w:w="1036" w:type="dxa"/>
          </w:tcPr>
          <w:p w:rsidR="00956F48" w:rsidRPr="00956F48" w:rsidRDefault="00956F48" w:rsidP="00956F48">
            <w:pPr>
              <w:ind w:firstLine="720"/>
              <w:jc w:val="both"/>
            </w:pPr>
            <w:r w:rsidRPr="00956F48">
              <w:t>Lapų skaičius</w:t>
            </w:r>
          </w:p>
        </w:tc>
      </w:tr>
      <w:tr w:rsidR="00956F48" w:rsidRPr="00956F48" w:rsidTr="002215FE">
        <w:tc>
          <w:tcPr>
            <w:tcW w:w="562" w:type="dxa"/>
          </w:tcPr>
          <w:p w:rsidR="00956F48" w:rsidRPr="00956F48" w:rsidRDefault="00956F48" w:rsidP="00956F48">
            <w:pPr>
              <w:ind w:firstLine="720"/>
              <w:jc w:val="both"/>
            </w:pPr>
            <w:r w:rsidRPr="00956F48">
              <w:t>1.</w:t>
            </w:r>
          </w:p>
        </w:tc>
        <w:tc>
          <w:tcPr>
            <w:tcW w:w="8364" w:type="dxa"/>
          </w:tcPr>
          <w:p w:rsidR="00956F48" w:rsidRPr="00956F48" w:rsidRDefault="00956F48" w:rsidP="00956F48">
            <w:pPr>
              <w:ind w:firstLine="720"/>
              <w:jc w:val="both"/>
            </w:pPr>
          </w:p>
        </w:tc>
        <w:tc>
          <w:tcPr>
            <w:tcW w:w="1036" w:type="dxa"/>
          </w:tcPr>
          <w:p w:rsidR="00956F48" w:rsidRPr="00956F48" w:rsidRDefault="00956F48" w:rsidP="00956F48">
            <w:pPr>
              <w:ind w:firstLine="720"/>
              <w:jc w:val="both"/>
            </w:pPr>
          </w:p>
        </w:tc>
      </w:tr>
      <w:tr w:rsidR="00956F48" w:rsidRPr="00956F48" w:rsidTr="002215FE">
        <w:tc>
          <w:tcPr>
            <w:tcW w:w="562" w:type="dxa"/>
          </w:tcPr>
          <w:p w:rsidR="00956F48" w:rsidRPr="00956F48" w:rsidRDefault="00956F48" w:rsidP="00956F48">
            <w:pPr>
              <w:ind w:firstLine="720"/>
              <w:jc w:val="both"/>
            </w:pPr>
            <w:r w:rsidRPr="00956F48">
              <w:t xml:space="preserve">2. </w:t>
            </w:r>
          </w:p>
        </w:tc>
        <w:tc>
          <w:tcPr>
            <w:tcW w:w="8364" w:type="dxa"/>
          </w:tcPr>
          <w:p w:rsidR="00956F48" w:rsidRPr="00956F48" w:rsidRDefault="00956F48" w:rsidP="00956F48">
            <w:pPr>
              <w:ind w:firstLine="720"/>
              <w:jc w:val="both"/>
            </w:pPr>
          </w:p>
        </w:tc>
        <w:tc>
          <w:tcPr>
            <w:tcW w:w="1036" w:type="dxa"/>
          </w:tcPr>
          <w:p w:rsidR="00956F48" w:rsidRPr="00956F48" w:rsidRDefault="00956F48" w:rsidP="00956F48">
            <w:pPr>
              <w:ind w:firstLine="720"/>
              <w:jc w:val="both"/>
            </w:pPr>
          </w:p>
        </w:tc>
      </w:tr>
      <w:tr w:rsidR="00956F48" w:rsidRPr="00956F48" w:rsidTr="002215FE">
        <w:tc>
          <w:tcPr>
            <w:tcW w:w="562" w:type="dxa"/>
          </w:tcPr>
          <w:p w:rsidR="00956F48" w:rsidRPr="00956F48" w:rsidRDefault="00956F48" w:rsidP="00956F48">
            <w:pPr>
              <w:ind w:firstLine="720"/>
              <w:jc w:val="both"/>
            </w:pPr>
            <w:r w:rsidRPr="00956F48">
              <w:t>3.</w:t>
            </w:r>
          </w:p>
        </w:tc>
        <w:tc>
          <w:tcPr>
            <w:tcW w:w="8364" w:type="dxa"/>
          </w:tcPr>
          <w:p w:rsidR="00956F48" w:rsidRPr="00956F48" w:rsidRDefault="00956F48" w:rsidP="00956F48">
            <w:pPr>
              <w:ind w:firstLine="720"/>
              <w:jc w:val="both"/>
            </w:pPr>
          </w:p>
        </w:tc>
        <w:tc>
          <w:tcPr>
            <w:tcW w:w="1036" w:type="dxa"/>
          </w:tcPr>
          <w:p w:rsidR="00956F48" w:rsidRPr="00956F48" w:rsidRDefault="00956F48" w:rsidP="00956F48">
            <w:pPr>
              <w:ind w:firstLine="720"/>
              <w:jc w:val="both"/>
            </w:pPr>
          </w:p>
        </w:tc>
      </w:tr>
    </w:tbl>
    <w:p w:rsidR="00956F48" w:rsidRPr="00956F48" w:rsidRDefault="00956F48" w:rsidP="00956F48">
      <w:pPr>
        <w:ind w:firstLine="720"/>
        <w:jc w:val="both"/>
      </w:pPr>
    </w:p>
    <w:p w:rsidR="00956F48" w:rsidRPr="00956F48" w:rsidRDefault="00956F48" w:rsidP="00956F48">
      <w:pPr>
        <w:ind w:firstLine="720"/>
        <w:jc w:val="both"/>
      </w:pPr>
      <w:r w:rsidRPr="00956F48">
        <w:t xml:space="preserve">Paraišką teikiančios organizacijos vadovas   </w:t>
      </w:r>
    </w:p>
    <w:p w:rsidR="00956F48" w:rsidRPr="00956F48" w:rsidRDefault="00956F48" w:rsidP="00956F48">
      <w:pPr>
        <w:ind w:firstLine="720"/>
        <w:jc w:val="both"/>
      </w:pPr>
    </w:p>
    <w:p w:rsidR="00956F48" w:rsidRPr="00956F48" w:rsidRDefault="00956F48" w:rsidP="00956F48">
      <w:pPr>
        <w:ind w:firstLine="720"/>
        <w:jc w:val="both"/>
        <w:rPr>
          <w:vertAlign w:val="superscript"/>
        </w:rPr>
      </w:pPr>
      <w:r w:rsidRPr="00956F48">
        <w:rPr>
          <w:vertAlign w:val="superscript"/>
        </w:rPr>
        <w:t>_____________________________</w:t>
      </w:r>
      <w:r w:rsidRPr="00956F48">
        <w:rPr>
          <w:vertAlign w:val="superscript"/>
        </w:rPr>
        <w:tab/>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t>_______________________________________</w:t>
      </w:r>
      <w:r w:rsidRPr="00956F48">
        <w:rPr>
          <w:vertAlign w:val="superscript"/>
        </w:rPr>
        <w:tab/>
      </w:r>
      <w:r w:rsidRPr="00956F48">
        <w:rPr>
          <w:vertAlign w:val="superscript"/>
        </w:rPr>
        <w:tab/>
        <w:t>____________________</w:t>
      </w:r>
    </w:p>
    <w:p w:rsidR="00956F48" w:rsidRPr="00956F48" w:rsidRDefault="00956F48" w:rsidP="00956F48">
      <w:pPr>
        <w:ind w:firstLine="720"/>
        <w:jc w:val="both"/>
        <w:rPr>
          <w:vertAlign w:val="superscript"/>
        </w:rPr>
      </w:pPr>
      <w:r w:rsidRPr="00956F48">
        <w:rPr>
          <w:vertAlign w:val="superscript"/>
        </w:rPr>
        <w:t xml:space="preserve">(parašas)    </w:t>
      </w:r>
      <w:r w:rsidRPr="00956F48">
        <w:rPr>
          <w:vertAlign w:val="superscript"/>
        </w:rPr>
        <w:tab/>
        <w:t xml:space="preserve">                                (vardas, pavardė)                                                        (data)</w:t>
      </w:r>
    </w:p>
    <w:p w:rsidR="00956F48" w:rsidRPr="00956F48" w:rsidRDefault="00956F48" w:rsidP="00956F48">
      <w:pPr>
        <w:ind w:firstLine="720"/>
        <w:jc w:val="both"/>
      </w:pPr>
    </w:p>
    <w:p w:rsidR="00956F48" w:rsidRPr="00956F48" w:rsidRDefault="00956F48" w:rsidP="00956F48">
      <w:pPr>
        <w:ind w:firstLine="720"/>
        <w:jc w:val="both"/>
      </w:pPr>
    </w:p>
    <w:p w:rsidR="00956F48" w:rsidRPr="00956F48" w:rsidRDefault="00956F48" w:rsidP="00956F48">
      <w:pPr>
        <w:ind w:firstLine="720"/>
        <w:jc w:val="both"/>
      </w:pPr>
    </w:p>
    <w:p w:rsidR="00956F48" w:rsidRPr="00956F48" w:rsidRDefault="00956F48" w:rsidP="00956F48">
      <w:pPr>
        <w:ind w:firstLine="720"/>
        <w:jc w:val="both"/>
        <w:rPr>
          <w:b/>
        </w:rPr>
      </w:pPr>
      <w:r w:rsidRPr="00956F48">
        <w:rPr>
          <w:b/>
        </w:rPr>
        <w:t>PAREIŠKĖJO DEKLARACIJA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956F48" w:rsidRPr="00956F48" w:rsidTr="002215FE">
        <w:tc>
          <w:tcPr>
            <w:tcW w:w="9962" w:type="dxa"/>
          </w:tcPr>
          <w:p w:rsidR="00956F48" w:rsidRPr="00956F48" w:rsidRDefault="00956F48" w:rsidP="00956F48">
            <w:pPr>
              <w:ind w:firstLine="720"/>
              <w:jc w:val="both"/>
              <w:rPr>
                <w:b/>
              </w:rPr>
            </w:pPr>
            <w:r w:rsidRPr="00956F48">
              <w:rPr>
                <w:b/>
              </w:rPr>
              <w:t>Aš, žemiau pasirašęs asmuo, patvirtinu, kad:</w:t>
            </w:r>
          </w:p>
        </w:tc>
      </w:tr>
      <w:tr w:rsidR="00956F48" w:rsidRPr="00956F48" w:rsidTr="002215FE">
        <w:tc>
          <w:tcPr>
            <w:tcW w:w="9962" w:type="dxa"/>
          </w:tcPr>
          <w:p w:rsidR="00956F48" w:rsidRPr="00956F48" w:rsidRDefault="00956F48" w:rsidP="00956F48">
            <w:pPr>
              <w:ind w:firstLine="720"/>
              <w:jc w:val="both"/>
            </w:pPr>
            <w:r w:rsidRPr="00956F48">
              <w:t>Visa informacija, pateikta paraiškoje finansinei paramai gauti ir visuose jos prieduose (toliau – projektas), yra teisinga</w:t>
            </w:r>
          </w:p>
        </w:tc>
      </w:tr>
      <w:tr w:rsidR="00956F48" w:rsidRPr="00956F48" w:rsidTr="002215FE">
        <w:tc>
          <w:tcPr>
            <w:tcW w:w="9962" w:type="dxa"/>
          </w:tcPr>
          <w:p w:rsidR="00956F48" w:rsidRPr="00956F48" w:rsidRDefault="00956F48" w:rsidP="00956F48">
            <w:pPr>
              <w:ind w:firstLine="720"/>
              <w:jc w:val="both"/>
            </w:pPr>
            <w:r w:rsidRPr="00956F48">
              <w:t>Pateikdamas šią paraišką, pareiškėjas yra susipažinęs su visomis paramos teikimo sąlygomis</w:t>
            </w:r>
          </w:p>
        </w:tc>
      </w:tr>
      <w:tr w:rsidR="00956F48" w:rsidRPr="00956F48" w:rsidTr="002215FE">
        <w:tc>
          <w:tcPr>
            <w:tcW w:w="9962" w:type="dxa"/>
          </w:tcPr>
          <w:p w:rsidR="00956F48" w:rsidRPr="00956F48" w:rsidRDefault="00956F48" w:rsidP="00956F48">
            <w:pPr>
              <w:ind w:firstLine="720"/>
              <w:jc w:val="both"/>
            </w:pPr>
            <w:r w:rsidRPr="00956F48">
              <w:t>Projektą ketinama įgyvendinti taip, kaip nurodyta šioje paraiškoje</w:t>
            </w:r>
          </w:p>
        </w:tc>
      </w:tr>
      <w:tr w:rsidR="00956F48" w:rsidRPr="00956F48" w:rsidTr="002215FE">
        <w:tc>
          <w:tcPr>
            <w:tcW w:w="9962" w:type="dxa"/>
          </w:tcPr>
          <w:p w:rsidR="00956F48" w:rsidRPr="00956F48" w:rsidRDefault="00956F48" w:rsidP="00956F48">
            <w:pPr>
              <w:ind w:firstLine="720"/>
              <w:jc w:val="both"/>
            </w:pPr>
            <w:r w:rsidRPr="00956F48">
              <w:t>Pareiškėjas yra tiesiogiai atsakingas už projektą ir už teikiamos paramos projektui tinkamą valdymą</w:t>
            </w:r>
          </w:p>
        </w:tc>
      </w:tr>
      <w:tr w:rsidR="00956F48" w:rsidRPr="00956F48" w:rsidTr="002215FE">
        <w:tc>
          <w:tcPr>
            <w:tcW w:w="9962" w:type="dxa"/>
          </w:tcPr>
          <w:p w:rsidR="00956F48" w:rsidRPr="00956F48" w:rsidRDefault="00956F48" w:rsidP="00956F48">
            <w:pPr>
              <w:ind w:firstLine="720"/>
              <w:jc w:val="both"/>
            </w:pPr>
            <w:r w:rsidRPr="00956F48">
              <w:t>Pareiškėjas įsipareigoja tinkamai nustatyta tvarka saugoti ir pateikti Pasvalio rajono savivaldybės administracijai dokumentus, susijusius su projektu</w:t>
            </w:r>
          </w:p>
        </w:tc>
      </w:tr>
    </w:tbl>
    <w:p w:rsidR="00956F48" w:rsidRPr="00956F48" w:rsidRDefault="00956F48" w:rsidP="00956F48">
      <w:pPr>
        <w:ind w:firstLine="720"/>
        <w:jc w:val="both"/>
      </w:pPr>
    </w:p>
    <w:p w:rsidR="00956F48" w:rsidRPr="00956F48" w:rsidRDefault="00956F48" w:rsidP="00956F48">
      <w:pPr>
        <w:ind w:firstLine="720"/>
        <w:jc w:val="both"/>
        <w:rPr>
          <w:b/>
        </w:rPr>
      </w:pPr>
      <w:r w:rsidRPr="00956F48">
        <w:rPr>
          <w:b/>
        </w:rPr>
        <w:t>Projekto pareiškėjo vardu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811"/>
      </w:tblGrid>
      <w:tr w:rsidR="00956F48" w:rsidRPr="00956F48" w:rsidTr="002215FE">
        <w:tc>
          <w:tcPr>
            <w:tcW w:w="4981" w:type="dxa"/>
          </w:tcPr>
          <w:p w:rsidR="00956F48" w:rsidRPr="00956F48" w:rsidRDefault="00956F48" w:rsidP="00956F48">
            <w:pPr>
              <w:ind w:firstLine="720"/>
              <w:jc w:val="both"/>
            </w:pPr>
            <w:r w:rsidRPr="00956F48">
              <w:t>Vardas, pavardė</w:t>
            </w:r>
          </w:p>
        </w:tc>
        <w:tc>
          <w:tcPr>
            <w:tcW w:w="4981" w:type="dxa"/>
          </w:tcPr>
          <w:p w:rsidR="00956F48" w:rsidRPr="00956F48" w:rsidRDefault="00956F48" w:rsidP="00956F48">
            <w:pPr>
              <w:ind w:firstLine="720"/>
              <w:jc w:val="both"/>
            </w:pPr>
            <w:r w:rsidRPr="00956F48">
              <w:t>Parašas</w:t>
            </w:r>
          </w:p>
        </w:tc>
      </w:tr>
      <w:tr w:rsidR="00956F48" w:rsidRPr="00956F48" w:rsidTr="002215FE">
        <w:tc>
          <w:tcPr>
            <w:tcW w:w="4981" w:type="dxa"/>
          </w:tcPr>
          <w:p w:rsidR="00956F48" w:rsidRPr="00956F48" w:rsidRDefault="00956F48" w:rsidP="00956F48">
            <w:pPr>
              <w:ind w:firstLine="720"/>
              <w:jc w:val="both"/>
            </w:pPr>
            <w:r w:rsidRPr="00956F48">
              <w:t>Pareigos</w:t>
            </w:r>
          </w:p>
        </w:tc>
        <w:tc>
          <w:tcPr>
            <w:tcW w:w="4981" w:type="dxa"/>
          </w:tcPr>
          <w:p w:rsidR="00956F48" w:rsidRPr="00956F48" w:rsidRDefault="00956F48" w:rsidP="00956F48">
            <w:pPr>
              <w:ind w:firstLine="720"/>
              <w:jc w:val="both"/>
            </w:pPr>
            <w:r w:rsidRPr="00956F48">
              <w:t>Data</w:t>
            </w:r>
          </w:p>
        </w:tc>
      </w:tr>
    </w:tbl>
    <w:p w:rsidR="00956F48" w:rsidRPr="00956F48" w:rsidRDefault="00956F48" w:rsidP="00956F48">
      <w:pPr>
        <w:ind w:firstLine="720"/>
        <w:jc w:val="both"/>
        <w:rPr>
          <w:b/>
        </w:rPr>
      </w:pPr>
    </w:p>
    <w:p w:rsidR="00956F48" w:rsidRPr="00956F48" w:rsidRDefault="00956F48" w:rsidP="00956F48">
      <w:pPr>
        <w:ind w:firstLine="720"/>
        <w:jc w:val="both"/>
        <w:rPr>
          <w:b/>
        </w:rPr>
      </w:pPr>
    </w:p>
    <w:p w:rsidR="00956F48" w:rsidRPr="00956F48" w:rsidRDefault="00956F48" w:rsidP="00956F48">
      <w:pPr>
        <w:jc w:val="both"/>
      </w:pPr>
    </w:p>
    <w:p w:rsidR="00956F48" w:rsidRPr="00956F48" w:rsidRDefault="00956F48" w:rsidP="00956F48">
      <w:pPr>
        <w:jc w:val="both"/>
      </w:pPr>
    </w:p>
    <w:p w:rsidR="00956F48" w:rsidRPr="00956F48" w:rsidRDefault="00956F48" w:rsidP="00956F48">
      <w:pPr>
        <w:jc w:val="both"/>
      </w:pPr>
    </w:p>
    <w:p w:rsidR="00956F48" w:rsidRPr="00956F48" w:rsidRDefault="00956F48" w:rsidP="00956F48">
      <w:pPr>
        <w:jc w:val="both"/>
      </w:pPr>
    </w:p>
    <w:p w:rsidR="00956F48" w:rsidRPr="00956F48" w:rsidRDefault="00956F48" w:rsidP="00956F48">
      <w:pPr>
        <w:jc w:val="both"/>
      </w:pPr>
    </w:p>
    <w:p w:rsidR="00956F48" w:rsidRPr="00956F48" w:rsidRDefault="00956F48" w:rsidP="00956F48">
      <w:pPr>
        <w:jc w:val="both"/>
      </w:pPr>
    </w:p>
    <w:p w:rsidR="00956F48" w:rsidRPr="00956F48" w:rsidRDefault="00956F48" w:rsidP="00956F48">
      <w:pPr>
        <w:jc w:val="both"/>
      </w:pPr>
    </w:p>
    <w:p w:rsidR="00956F48" w:rsidRPr="00956F48" w:rsidRDefault="00956F48" w:rsidP="00956F48">
      <w:pPr>
        <w:jc w:val="both"/>
      </w:pPr>
    </w:p>
    <w:p w:rsidR="00956F48" w:rsidRPr="00956F48" w:rsidRDefault="00956F48" w:rsidP="00956F48">
      <w:pPr>
        <w:jc w:val="both"/>
      </w:pPr>
    </w:p>
    <w:p w:rsidR="00956F48" w:rsidRPr="00956F48" w:rsidRDefault="00956F48" w:rsidP="00956F48">
      <w:pPr>
        <w:jc w:val="both"/>
      </w:pPr>
    </w:p>
    <w:p w:rsidR="00956F48" w:rsidRPr="00956F48" w:rsidRDefault="00956F48" w:rsidP="00956F48">
      <w:pPr>
        <w:jc w:val="both"/>
      </w:pPr>
    </w:p>
    <w:p w:rsidR="00956F48" w:rsidRPr="00956F48" w:rsidRDefault="00956F48" w:rsidP="00956F48">
      <w:pPr>
        <w:ind w:firstLine="720"/>
        <w:jc w:val="right"/>
      </w:pPr>
      <w:r w:rsidRPr="00956F48">
        <w:lastRenderedPageBreak/>
        <w:t xml:space="preserve">Priemonės „Religinių bendruomenių ir nevyriausybinių organizacijų </w:t>
      </w:r>
    </w:p>
    <w:p w:rsidR="00956F48" w:rsidRPr="00956F48" w:rsidRDefault="00956F48" w:rsidP="00956F48">
      <w:pPr>
        <w:ind w:firstLine="720"/>
        <w:jc w:val="right"/>
      </w:pPr>
      <w:r w:rsidRPr="00956F48">
        <w:t>(NVO) teikiamų socialinių paslaugų rėmimas“</w:t>
      </w:r>
    </w:p>
    <w:p w:rsidR="00956F48" w:rsidRPr="00956F48" w:rsidRDefault="00956F48" w:rsidP="00956F48">
      <w:pPr>
        <w:ind w:firstLine="720"/>
        <w:jc w:val="right"/>
      </w:pPr>
      <w:r w:rsidRPr="00956F48">
        <w:t>lėšų panaudojimo tvarkos aprašo</w:t>
      </w:r>
    </w:p>
    <w:p w:rsidR="00956F48" w:rsidRPr="00956F48" w:rsidRDefault="00956F48" w:rsidP="00956F48">
      <w:pPr>
        <w:ind w:firstLine="720"/>
        <w:jc w:val="right"/>
      </w:pPr>
      <w:r w:rsidRPr="00956F48">
        <w:t>2 priedas</w:t>
      </w:r>
    </w:p>
    <w:p w:rsidR="00956F48" w:rsidRPr="00956F48" w:rsidRDefault="00956F48" w:rsidP="00956F48">
      <w:pPr>
        <w:ind w:firstLine="720"/>
        <w:jc w:val="both"/>
      </w:pPr>
    </w:p>
    <w:p w:rsidR="00956F48" w:rsidRPr="00956F48" w:rsidRDefault="00956F48" w:rsidP="00956F48">
      <w:pPr>
        <w:ind w:firstLine="720"/>
        <w:jc w:val="center"/>
        <w:rPr>
          <w:b/>
        </w:rPr>
      </w:pPr>
      <w:r w:rsidRPr="00956F48">
        <w:rPr>
          <w:b/>
        </w:rPr>
        <w:t>(veiklos atskaitos forma)</w:t>
      </w:r>
    </w:p>
    <w:p w:rsidR="00956F48" w:rsidRPr="00956F48" w:rsidRDefault="00956F48" w:rsidP="00956F48">
      <w:pPr>
        <w:ind w:firstLine="720"/>
        <w:jc w:val="center"/>
        <w:rPr>
          <w:b/>
        </w:rPr>
      </w:pPr>
    </w:p>
    <w:p w:rsidR="00956F48" w:rsidRPr="00956F48" w:rsidRDefault="00956F48" w:rsidP="00956F48">
      <w:pPr>
        <w:ind w:firstLine="720"/>
        <w:jc w:val="center"/>
        <w:rPr>
          <w:b/>
        </w:rPr>
      </w:pPr>
      <w:r w:rsidRPr="00956F48">
        <w:rPr>
          <w:b/>
        </w:rPr>
        <w:t>VEIKLOS ATASKAITA</w:t>
      </w:r>
    </w:p>
    <w:p w:rsidR="00956F48" w:rsidRPr="00956F48" w:rsidRDefault="00956F48" w:rsidP="00956F48">
      <w:pPr>
        <w:ind w:firstLine="720"/>
        <w:jc w:val="both"/>
        <w:rPr>
          <w:b/>
        </w:rPr>
      </w:pPr>
    </w:p>
    <w:p w:rsidR="00956F48" w:rsidRPr="00956F48" w:rsidRDefault="00956F48" w:rsidP="00956F48">
      <w:pPr>
        <w:ind w:firstLine="720"/>
        <w:jc w:val="both"/>
      </w:pPr>
      <w:r w:rsidRPr="00956F48">
        <w:t>________________________________________________________________________________</w:t>
      </w:r>
    </w:p>
    <w:p w:rsidR="00956F48" w:rsidRPr="00956F48" w:rsidRDefault="00956F48" w:rsidP="00956F48">
      <w:pPr>
        <w:ind w:firstLine="720"/>
        <w:jc w:val="both"/>
        <w:rPr>
          <w:vertAlign w:val="superscript"/>
        </w:rPr>
      </w:pPr>
      <w:r w:rsidRPr="00956F48">
        <w:rPr>
          <w:vertAlign w:val="superscript"/>
        </w:rPr>
        <w:t xml:space="preserve">(Paraiškos teikėjo pavadinimas) </w:t>
      </w:r>
    </w:p>
    <w:p w:rsidR="00956F48" w:rsidRPr="00956F48" w:rsidRDefault="00956F48" w:rsidP="00956F48">
      <w:pPr>
        <w:ind w:firstLine="720"/>
        <w:jc w:val="both"/>
      </w:pPr>
    </w:p>
    <w:p w:rsidR="00956F48" w:rsidRPr="00956F48" w:rsidRDefault="00956F48" w:rsidP="00956F48">
      <w:pPr>
        <w:ind w:firstLine="720"/>
        <w:jc w:val="both"/>
      </w:pPr>
      <w:r w:rsidRPr="00956F48">
        <w:t>Projekto pavadinimas __________________________</w:t>
      </w:r>
    </w:p>
    <w:p w:rsidR="00956F48" w:rsidRPr="00956F48" w:rsidRDefault="00956F48" w:rsidP="00956F48">
      <w:pPr>
        <w:ind w:firstLine="720"/>
        <w:jc w:val="both"/>
      </w:pPr>
      <w:r w:rsidRPr="00956F48">
        <w:t>Sutarties numeris ______________________________</w:t>
      </w:r>
    </w:p>
    <w:p w:rsidR="00956F48" w:rsidRPr="00956F48" w:rsidRDefault="00956F48" w:rsidP="00956F48">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939"/>
      </w:tblGrid>
      <w:tr w:rsidR="00956F48" w:rsidRPr="00956F48" w:rsidTr="002215FE">
        <w:tc>
          <w:tcPr>
            <w:tcW w:w="2689" w:type="dxa"/>
          </w:tcPr>
          <w:p w:rsidR="00956F48" w:rsidRPr="00956F48" w:rsidRDefault="00956F48" w:rsidP="00956F48">
            <w:pPr>
              <w:ind w:firstLine="720"/>
              <w:jc w:val="both"/>
            </w:pPr>
            <w:r w:rsidRPr="00956F48">
              <w:t>Projekto tikslas</w:t>
            </w:r>
          </w:p>
          <w:p w:rsidR="00956F48" w:rsidRPr="00956F48" w:rsidRDefault="00956F48" w:rsidP="00956F48">
            <w:pPr>
              <w:ind w:firstLine="720"/>
              <w:jc w:val="both"/>
            </w:pPr>
          </w:p>
        </w:tc>
        <w:tc>
          <w:tcPr>
            <w:tcW w:w="6939" w:type="dxa"/>
          </w:tcPr>
          <w:p w:rsidR="00956F48" w:rsidRPr="00956F48" w:rsidRDefault="00956F48" w:rsidP="00956F48">
            <w:pPr>
              <w:ind w:firstLine="720"/>
              <w:jc w:val="both"/>
            </w:pPr>
          </w:p>
        </w:tc>
      </w:tr>
      <w:tr w:rsidR="00956F48" w:rsidRPr="00956F48" w:rsidTr="002215FE">
        <w:tc>
          <w:tcPr>
            <w:tcW w:w="2689" w:type="dxa"/>
          </w:tcPr>
          <w:p w:rsidR="00956F48" w:rsidRPr="00956F48" w:rsidRDefault="00956F48" w:rsidP="00956F48">
            <w:pPr>
              <w:ind w:firstLine="720"/>
              <w:jc w:val="both"/>
            </w:pPr>
            <w:r w:rsidRPr="00956F48">
              <w:t>Trumpas įgyvendinto projekto veiklos aprašymas</w:t>
            </w:r>
          </w:p>
        </w:tc>
        <w:tc>
          <w:tcPr>
            <w:tcW w:w="6939" w:type="dxa"/>
          </w:tcPr>
          <w:p w:rsidR="00956F48" w:rsidRPr="00956F48" w:rsidRDefault="00956F48" w:rsidP="00956F48">
            <w:pPr>
              <w:ind w:firstLine="720"/>
              <w:jc w:val="both"/>
            </w:pPr>
          </w:p>
        </w:tc>
      </w:tr>
      <w:tr w:rsidR="00956F48" w:rsidRPr="00956F48" w:rsidTr="002215FE">
        <w:tc>
          <w:tcPr>
            <w:tcW w:w="2689" w:type="dxa"/>
          </w:tcPr>
          <w:p w:rsidR="00956F48" w:rsidRPr="00956F48" w:rsidRDefault="00956F48" w:rsidP="00956F48">
            <w:pPr>
              <w:ind w:firstLine="720"/>
              <w:jc w:val="both"/>
            </w:pPr>
            <w:r w:rsidRPr="00956F48">
              <w:t>Pasiekti rezultatai</w:t>
            </w:r>
          </w:p>
          <w:p w:rsidR="00956F48" w:rsidRPr="00956F48" w:rsidRDefault="00956F48" w:rsidP="00956F48">
            <w:pPr>
              <w:ind w:firstLine="720"/>
              <w:jc w:val="both"/>
            </w:pPr>
          </w:p>
        </w:tc>
        <w:tc>
          <w:tcPr>
            <w:tcW w:w="6939" w:type="dxa"/>
          </w:tcPr>
          <w:p w:rsidR="00956F48" w:rsidRPr="00956F48" w:rsidRDefault="00956F48" w:rsidP="00956F48">
            <w:pPr>
              <w:ind w:firstLine="720"/>
              <w:jc w:val="both"/>
            </w:pPr>
          </w:p>
        </w:tc>
      </w:tr>
    </w:tbl>
    <w:p w:rsidR="00956F48" w:rsidRPr="00956F48" w:rsidRDefault="00956F48" w:rsidP="00956F48">
      <w:pPr>
        <w:ind w:firstLine="720"/>
        <w:jc w:val="both"/>
      </w:pPr>
    </w:p>
    <w:p w:rsidR="00956F48" w:rsidRPr="00956F48" w:rsidRDefault="00956F48" w:rsidP="00956F48">
      <w:pPr>
        <w:ind w:firstLine="720"/>
        <w:jc w:val="both"/>
      </w:pPr>
    </w:p>
    <w:p w:rsidR="00956F48" w:rsidRPr="00956F48" w:rsidRDefault="00956F48" w:rsidP="00956F48">
      <w:pPr>
        <w:ind w:firstLine="720"/>
        <w:jc w:val="both"/>
      </w:pPr>
      <w:r w:rsidRPr="00956F48">
        <w:t xml:space="preserve">Paraišką teikusios organizacijos vadovas   </w:t>
      </w:r>
    </w:p>
    <w:p w:rsidR="00956F48" w:rsidRPr="00956F48" w:rsidRDefault="00956F48" w:rsidP="00956F48">
      <w:pPr>
        <w:ind w:firstLine="720"/>
        <w:jc w:val="both"/>
      </w:pPr>
    </w:p>
    <w:p w:rsidR="00956F48" w:rsidRPr="00956F48" w:rsidRDefault="00956F48" w:rsidP="00956F48">
      <w:pPr>
        <w:ind w:firstLine="720"/>
        <w:jc w:val="both"/>
        <w:rPr>
          <w:vertAlign w:val="superscript"/>
        </w:rPr>
      </w:pPr>
      <w:r w:rsidRPr="00956F48">
        <w:rPr>
          <w:vertAlign w:val="superscript"/>
        </w:rPr>
        <w:t>_____________________________</w:t>
      </w:r>
      <w:r w:rsidRPr="00956F48">
        <w:rPr>
          <w:vertAlign w:val="superscript"/>
        </w:rPr>
        <w:tab/>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r>
      <w:r w:rsidRPr="00956F48">
        <w:rPr>
          <w:vertAlign w:val="superscript"/>
        </w:rPr>
        <w:softHyphen/>
        <w:t>_______________________________________</w:t>
      </w:r>
      <w:r w:rsidRPr="00956F48">
        <w:rPr>
          <w:vertAlign w:val="superscript"/>
        </w:rPr>
        <w:tab/>
      </w:r>
      <w:r w:rsidRPr="00956F48">
        <w:rPr>
          <w:vertAlign w:val="superscript"/>
        </w:rPr>
        <w:tab/>
        <w:t>____________________</w:t>
      </w:r>
    </w:p>
    <w:p w:rsidR="00956F48" w:rsidRPr="00956F48" w:rsidRDefault="00956F48" w:rsidP="00956F48">
      <w:pPr>
        <w:ind w:firstLine="720"/>
        <w:jc w:val="both"/>
        <w:rPr>
          <w:vertAlign w:val="superscript"/>
        </w:rPr>
      </w:pPr>
      <w:r w:rsidRPr="00956F48">
        <w:rPr>
          <w:vertAlign w:val="superscript"/>
        </w:rPr>
        <w:t xml:space="preserve">(parašas)    </w:t>
      </w:r>
      <w:r w:rsidRPr="00956F48">
        <w:rPr>
          <w:vertAlign w:val="superscript"/>
        </w:rPr>
        <w:tab/>
      </w:r>
      <w:r w:rsidRPr="00956F48">
        <w:rPr>
          <w:vertAlign w:val="superscript"/>
        </w:rPr>
        <w:tab/>
      </w:r>
      <w:r w:rsidRPr="00956F48">
        <w:rPr>
          <w:vertAlign w:val="superscript"/>
        </w:rPr>
        <w:tab/>
        <w:t xml:space="preserve"> (vardas, pavardė)                                                        (data)</w:t>
      </w:r>
    </w:p>
    <w:p w:rsidR="00956F48" w:rsidRPr="00956F48" w:rsidRDefault="00956F48" w:rsidP="00956F48">
      <w:pPr>
        <w:ind w:firstLine="720"/>
        <w:jc w:val="both"/>
      </w:pPr>
    </w:p>
    <w:p w:rsidR="00956F48" w:rsidRPr="00956F48" w:rsidRDefault="00956F48" w:rsidP="00956F48">
      <w:pPr>
        <w:ind w:firstLine="720"/>
        <w:jc w:val="both"/>
      </w:pPr>
    </w:p>
    <w:p w:rsidR="00956F48" w:rsidRPr="00956F48" w:rsidRDefault="00956F48" w:rsidP="00956F48">
      <w:pPr>
        <w:spacing w:after="160" w:line="259" w:lineRule="auto"/>
        <w:rPr>
          <w:rFonts w:ascii="Calibri" w:eastAsia="Calibri" w:hAnsi="Calibri"/>
          <w:sz w:val="22"/>
          <w:szCs w:val="22"/>
        </w:rPr>
      </w:pPr>
    </w:p>
    <w:p w:rsidR="00956F48" w:rsidRPr="00956F48" w:rsidRDefault="00956F48" w:rsidP="00956F48">
      <w:pPr>
        <w:jc w:val="both"/>
      </w:pPr>
    </w:p>
    <w:p w:rsidR="00956F48" w:rsidRPr="00956F48" w:rsidRDefault="00956F48" w:rsidP="00956F48">
      <w:pPr>
        <w:jc w:val="both"/>
      </w:pPr>
    </w:p>
    <w:p w:rsidR="00956F48" w:rsidRDefault="00956F48">
      <w:pPr>
        <w:widowControl w:val="0"/>
        <w:rPr>
          <w:snapToGrid w:val="0"/>
        </w:rPr>
      </w:pPr>
    </w:p>
    <w:p w:rsidR="00956F48" w:rsidRDefault="00956F48">
      <w:pPr>
        <w:widowControl w:val="0"/>
        <w:rPr>
          <w:snapToGrid w:val="0"/>
        </w:rPr>
      </w:pPr>
    </w:p>
    <w:p w:rsidR="00956F48" w:rsidRDefault="00956F48">
      <w:pPr>
        <w:widowControl w:val="0"/>
        <w:rPr>
          <w:snapToGrid w:val="0"/>
        </w:rPr>
      </w:pPr>
    </w:p>
    <w:sectPr w:rsidR="00956F48">
      <w:pgSz w:w="11906" w:h="16838" w:code="9"/>
      <w:pgMar w:top="1134" w:right="567" w:bottom="1134"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E6C" w:rsidRDefault="00832E6C">
      <w:r>
        <w:separator/>
      </w:r>
    </w:p>
  </w:endnote>
  <w:endnote w:type="continuationSeparator" w:id="0">
    <w:p w:rsidR="00832E6C" w:rsidRDefault="0083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8B" w:rsidRDefault="0045798B">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8B" w:rsidRDefault="0045798B">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8B" w:rsidRDefault="0045798B">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E6C" w:rsidRDefault="00832E6C">
      <w:r>
        <w:separator/>
      </w:r>
    </w:p>
  </w:footnote>
  <w:footnote w:type="continuationSeparator" w:id="0">
    <w:p w:rsidR="00832E6C" w:rsidRDefault="00832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8B" w:rsidRDefault="0045798B">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8B" w:rsidRDefault="00827A2B">
    <w:pPr>
      <w:pStyle w:val="Header"/>
      <w:jc w:val="center"/>
    </w:pPr>
    <w:r>
      <w:fldChar w:fldCharType="begin"/>
    </w:r>
    <w:r>
      <w:instrText>PAGE   \* MERGEFORMAT</w:instrText>
    </w:r>
    <w:r>
      <w:fldChar w:fldCharType="separate"/>
    </w:r>
    <w:r w:rsidR="00C52E10">
      <w:rPr>
        <w:noProof/>
      </w:rPr>
      <w:t>7</w:t>
    </w:r>
    <w:r>
      <w:fldChar w:fldCharType="end"/>
    </w:r>
  </w:p>
  <w:p w:rsidR="0045798B" w:rsidRDefault="0045798B">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8B" w:rsidRDefault="0045798B">
    <w:pPr>
      <w:pStyle w:val="Header"/>
      <w:jc w:val="center"/>
    </w:pPr>
  </w:p>
  <w:p w:rsidR="0045798B" w:rsidRDefault="0045798B">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18"/>
    <w:rsid w:val="003B5018"/>
    <w:rsid w:val="0045798B"/>
    <w:rsid w:val="00457EAE"/>
    <w:rsid w:val="00827A2B"/>
    <w:rsid w:val="00832E6C"/>
    <w:rsid w:val="00956F48"/>
    <w:rsid w:val="00C52E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8A6FA4-AEA4-4E07-A433-83003B16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620e6c60769111eb9601893677bfd7d8" TargetMode="External"/><Relationship Id="rId18" Type="http://schemas.openxmlformats.org/officeDocument/2006/relationships/hyperlink" Target="https://www.e-tar.lt/portal/legalAct.html?documentId=620e6c60769111eb9601893677bfd7d8" TargetMode="External"/><Relationship Id="rId3" Type="http://schemas.openxmlformats.org/officeDocument/2006/relationships/webSettings" Target="webSettings.xml"/><Relationship Id="rId21" Type="http://schemas.openxmlformats.org/officeDocument/2006/relationships/hyperlink" Target="https://www.e-tar.lt/portal/legalAct.html?documentId=620e6c60769111eb9601893677bfd7d8"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620e6c60769111eb9601893677bfd7d8" TargetMode="External"/><Relationship Id="rId2" Type="http://schemas.openxmlformats.org/officeDocument/2006/relationships/settings" Target="settings.xml"/><Relationship Id="rId16" Type="http://schemas.openxmlformats.org/officeDocument/2006/relationships/hyperlink" Target="https://www.e-tar.lt/portal/legalAct.html?documentId=620e6c60769111eb9601893677bfd7d8" TargetMode="External"/><Relationship Id="rId20" Type="http://schemas.openxmlformats.org/officeDocument/2006/relationships/hyperlink" Target="https://www.e-tar.lt/portal/legalAct.html?documentId=620e6c60769111eb9601893677bfd7d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tar.lt/portal/legalAct.html?documentId=620e6c60769111eb9601893677bfd7d8"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e-tar.lt/portal/legalAct.html?documentId=620e6c60769111eb9601893677bfd7d8"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620e6c60769111eb9601893677bfd7d8" TargetMode="External"/><Relationship Id="rId22" Type="http://schemas.openxmlformats.org/officeDocument/2006/relationships/hyperlink" Target="https://www.e-tar.lt/portal/legalAct.html?documentId=620e6c60769111eb9601893677bfd7d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9110</Words>
  <Characters>5194</Characters>
  <Application>Microsoft Office Word</Application>
  <DocSecurity>0</DocSecurity>
  <Lines>43</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2014-10-07T12:04:00Z</cp:lastPrinted>
  <dcterms:created xsi:type="dcterms:W3CDTF">2021-03-29T08:38:00Z</dcterms:created>
  <dcterms:modified xsi:type="dcterms:W3CDTF">2021-03-29T08:38:00Z</dcterms:modified>
</cp:coreProperties>
</file>