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C" w:rsidRPr="00A21DCC" w:rsidRDefault="00A21DCC" w:rsidP="00A21DCC">
      <w:pPr>
        <w:ind w:left="4320"/>
        <w:jc w:val="both"/>
        <w:rPr>
          <w:rFonts w:eastAsia="Times New Roman" w:cs="Times New Roman"/>
          <w:szCs w:val="20"/>
        </w:rPr>
      </w:pPr>
      <w:bookmarkStart w:id="0" w:name="_GoBack"/>
      <w:bookmarkEnd w:id="0"/>
      <w:r w:rsidRPr="00A21DCC">
        <w:rPr>
          <w:rFonts w:eastAsia="Times New Roman" w:cs="Times New Roman"/>
          <w:szCs w:val="20"/>
        </w:rPr>
        <w:t>Pasvalio rajono savivaldybės administracijos</w:t>
      </w:r>
    </w:p>
    <w:p w:rsidR="00A21DCC" w:rsidRPr="00A21DCC" w:rsidRDefault="00A21DCC" w:rsidP="00A21DCC">
      <w:pPr>
        <w:ind w:left="4320"/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Pasvalio apylinkių  seniūnijos seniūno</w:t>
      </w:r>
    </w:p>
    <w:p w:rsidR="00A21DCC" w:rsidRPr="00A21DCC" w:rsidRDefault="00A21DCC" w:rsidP="00A21DCC">
      <w:pPr>
        <w:ind w:left="4320"/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2017 m. gegužės 31 d. įsakymo Nr. V1-6</w:t>
      </w:r>
    </w:p>
    <w:p w:rsidR="00A21DCC" w:rsidRPr="00A21DCC" w:rsidRDefault="00A21DCC" w:rsidP="00A21DCC">
      <w:pPr>
        <w:ind w:left="4320"/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13 priedas</w:t>
      </w:r>
    </w:p>
    <w:p w:rsidR="00A21DCC" w:rsidRPr="00A21DCC" w:rsidRDefault="00A21DCC" w:rsidP="00A21DCC">
      <w:pPr>
        <w:ind w:left="4320"/>
        <w:jc w:val="both"/>
        <w:rPr>
          <w:rFonts w:eastAsia="Times New Roman" w:cs="Times New Roman"/>
          <w:szCs w:val="20"/>
        </w:rPr>
      </w:pPr>
    </w:p>
    <w:p w:rsidR="00A21DCC" w:rsidRPr="00A21DCC" w:rsidRDefault="00A21DCC" w:rsidP="00A21DCC">
      <w:pPr>
        <w:rPr>
          <w:rFonts w:ascii="Calibri" w:eastAsia="Calibri" w:hAnsi="Calibri" w:cs="Times New Roman"/>
          <w:sz w:val="22"/>
        </w:rPr>
      </w:pPr>
    </w:p>
    <w:p w:rsidR="00A21DCC" w:rsidRPr="00A21DCC" w:rsidRDefault="00A21DCC" w:rsidP="00A21DCC">
      <w:pPr>
        <w:ind w:firstLine="0"/>
        <w:jc w:val="center"/>
        <w:rPr>
          <w:rFonts w:eastAsia="Times New Roman" w:cs="Times New Roman"/>
          <w:b/>
          <w:szCs w:val="24"/>
        </w:rPr>
      </w:pPr>
      <w:r w:rsidRPr="00A21DCC">
        <w:rPr>
          <w:rFonts w:eastAsia="Times New Roman" w:cs="Times New Roman"/>
          <w:b/>
          <w:szCs w:val="20"/>
        </w:rPr>
        <w:t xml:space="preserve">PASVALIO APYLINKIŲ SENIŪNIJOS </w:t>
      </w:r>
      <w:r w:rsidRPr="00A21DCC">
        <w:rPr>
          <w:rFonts w:eastAsia="Times New Roman" w:cs="Times New Roman"/>
          <w:b/>
          <w:szCs w:val="24"/>
        </w:rPr>
        <w:t xml:space="preserve">NEKVALIFIKUOTO ATSITIKTINIŲ DARBŲ </w:t>
      </w:r>
    </w:p>
    <w:p w:rsidR="00A21DCC" w:rsidRPr="00A21DCC" w:rsidRDefault="00A21DCC" w:rsidP="00A21DCC">
      <w:pPr>
        <w:ind w:firstLine="0"/>
        <w:jc w:val="center"/>
        <w:rPr>
          <w:rFonts w:eastAsia="Times New Roman" w:cs="Times New Roman"/>
          <w:b/>
          <w:szCs w:val="20"/>
        </w:rPr>
      </w:pPr>
      <w:r w:rsidRPr="00A21DCC">
        <w:rPr>
          <w:rFonts w:eastAsia="Times New Roman" w:cs="Times New Roman"/>
          <w:b/>
          <w:szCs w:val="24"/>
        </w:rPr>
        <w:t xml:space="preserve">DARBININKO (9622 01) </w:t>
      </w:r>
      <w:r w:rsidRPr="00A21DCC">
        <w:rPr>
          <w:rFonts w:eastAsia="Times New Roman" w:cs="Times New Roman"/>
          <w:b/>
          <w:szCs w:val="20"/>
        </w:rPr>
        <w:t>PAREIGYBĖS APRAŠYMAS</w:t>
      </w:r>
    </w:p>
    <w:p w:rsidR="00A21DCC" w:rsidRPr="00A21DCC" w:rsidRDefault="00A21DCC" w:rsidP="00A21DCC">
      <w:pPr>
        <w:ind w:firstLine="0"/>
        <w:rPr>
          <w:rFonts w:eastAsia="Times New Roman" w:cs="Times New Roman"/>
          <w:szCs w:val="20"/>
        </w:rPr>
      </w:pPr>
    </w:p>
    <w:p w:rsidR="00A21DCC" w:rsidRPr="00A21DCC" w:rsidRDefault="00A21DCC" w:rsidP="00A21DCC">
      <w:pPr>
        <w:keepNext/>
        <w:ind w:firstLine="0"/>
        <w:jc w:val="center"/>
        <w:outlineLvl w:val="0"/>
        <w:rPr>
          <w:rFonts w:eastAsia="Times New Roman" w:cs="Times New Roman"/>
          <w:b/>
          <w:bCs/>
          <w:caps/>
          <w:szCs w:val="24"/>
        </w:rPr>
      </w:pPr>
      <w:r w:rsidRPr="00A21DCC">
        <w:rPr>
          <w:rFonts w:eastAsia="Times New Roman" w:cs="Times New Roman"/>
          <w:b/>
          <w:bCs/>
          <w:caps/>
          <w:szCs w:val="24"/>
        </w:rPr>
        <w:t>I SKYRIUS</w:t>
      </w:r>
    </w:p>
    <w:p w:rsidR="00A21DCC" w:rsidRPr="00A21DCC" w:rsidRDefault="00A21DCC" w:rsidP="00A21DCC">
      <w:pPr>
        <w:ind w:left="1080" w:firstLine="0"/>
        <w:rPr>
          <w:rFonts w:eastAsia="Times New Roman" w:cs="Times New Roman"/>
          <w:b/>
          <w:szCs w:val="20"/>
        </w:rPr>
      </w:pPr>
      <w:r w:rsidRPr="00A21DCC">
        <w:rPr>
          <w:rFonts w:eastAsia="Times New Roman" w:cs="Times New Roman"/>
          <w:b/>
          <w:szCs w:val="20"/>
        </w:rPr>
        <w:t xml:space="preserve">                                                   PAREIGYBĖ</w:t>
      </w:r>
    </w:p>
    <w:p w:rsidR="00A21DCC" w:rsidRPr="00A21DCC" w:rsidRDefault="00A21DCC" w:rsidP="00A21DCC">
      <w:pPr>
        <w:ind w:left="1080" w:firstLine="0"/>
        <w:rPr>
          <w:rFonts w:eastAsia="Times New Roman" w:cs="Times New Roman"/>
          <w:b/>
          <w:szCs w:val="20"/>
        </w:rPr>
      </w:pPr>
    </w:p>
    <w:p w:rsidR="00A21DCC" w:rsidRPr="00A21DCC" w:rsidRDefault="00A21DCC" w:rsidP="00A21DCC">
      <w:pPr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1. Pasvalio apylinkių seniūnijos (toliau – Seniūnija) nekvalifikuotas atsitiktinių darbų darbininkas (9622 01)  (toliau – darbuotojas) pagal pareigybių grupę yra darbuotojas.</w:t>
      </w:r>
    </w:p>
    <w:p w:rsidR="00A21DCC" w:rsidRPr="00A21DCC" w:rsidRDefault="00A21DCC" w:rsidP="00A21DCC">
      <w:pPr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2. Pareigybės lygis – D.</w:t>
      </w:r>
    </w:p>
    <w:p w:rsidR="00A21DCC" w:rsidRPr="00A21DCC" w:rsidRDefault="00A21DCC" w:rsidP="00A21DCC">
      <w:pPr>
        <w:rPr>
          <w:rFonts w:eastAsia="Times New Roman" w:cs="Times New Roman"/>
          <w:szCs w:val="20"/>
        </w:rPr>
      </w:pPr>
    </w:p>
    <w:p w:rsidR="00A21DCC" w:rsidRPr="00A21DCC" w:rsidRDefault="00A21DCC" w:rsidP="00A21DCC">
      <w:pPr>
        <w:keepNext/>
        <w:ind w:firstLine="0"/>
        <w:jc w:val="center"/>
        <w:outlineLvl w:val="0"/>
        <w:rPr>
          <w:rFonts w:eastAsia="Times New Roman" w:cs="Times New Roman"/>
          <w:b/>
          <w:bCs/>
          <w:caps/>
          <w:szCs w:val="24"/>
        </w:rPr>
      </w:pPr>
      <w:r w:rsidRPr="00A21DCC">
        <w:rPr>
          <w:rFonts w:eastAsia="Times New Roman" w:cs="Times New Roman"/>
          <w:b/>
          <w:bCs/>
          <w:caps/>
          <w:szCs w:val="24"/>
        </w:rPr>
        <w:t>II SKYRIUS</w:t>
      </w:r>
    </w:p>
    <w:p w:rsidR="00A21DCC" w:rsidRPr="00A21DCC" w:rsidRDefault="00A21DCC" w:rsidP="00A21DCC">
      <w:pPr>
        <w:ind w:firstLine="0"/>
        <w:jc w:val="center"/>
        <w:rPr>
          <w:rFonts w:eastAsia="Times New Roman" w:cs="Times New Roman"/>
          <w:b/>
          <w:szCs w:val="20"/>
        </w:rPr>
      </w:pPr>
      <w:r w:rsidRPr="00A21DCC">
        <w:rPr>
          <w:rFonts w:eastAsia="Times New Roman" w:cs="Times New Roman"/>
          <w:b/>
          <w:szCs w:val="20"/>
        </w:rPr>
        <w:t>SPECIALŪS REIKALAVIMAI ŠIAS PAREIGAS EINANČIAM DARBUOTOJUI</w:t>
      </w:r>
    </w:p>
    <w:p w:rsidR="00A21DCC" w:rsidRPr="00A21DCC" w:rsidRDefault="00A21DCC" w:rsidP="00A21DCC">
      <w:pPr>
        <w:tabs>
          <w:tab w:val="left" w:pos="1134"/>
        </w:tabs>
        <w:ind w:left="710" w:firstLine="0"/>
        <w:jc w:val="both"/>
        <w:rPr>
          <w:rFonts w:eastAsia="Times New Roman" w:cs="Times New Roman"/>
          <w:szCs w:val="20"/>
        </w:rPr>
      </w:pPr>
    </w:p>
    <w:p w:rsidR="00A21DCC" w:rsidRPr="00A21DCC" w:rsidRDefault="00A21DCC" w:rsidP="00A21DCC">
      <w:pPr>
        <w:shd w:val="clear" w:color="auto" w:fill="FFFFFF"/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3. Darbuotojas</w:t>
      </w:r>
      <w:r w:rsidRPr="00A21DCC">
        <w:rPr>
          <w:rFonts w:eastAsia="Times New Roman" w:cs="Times New Roman"/>
          <w:sz w:val="22"/>
          <w:lang w:eastAsia="lt-LT"/>
        </w:rPr>
        <w:t xml:space="preserve">, </w:t>
      </w:r>
      <w:r w:rsidRPr="00A21DCC">
        <w:rPr>
          <w:rFonts w:eastAsia="Calibri" w:cs="Times New Roman"/>
          <w:szCs w:val="24"/>
        </w:rPr>
        <w:t>einantis šias pareigas, turi atitikti šiuos specialius reikalavimus:</w:t>
      </w:r>
      <w:r w:rsidRPr="00A21DCC">
        <w:rPr>
          <w:rFonts w:eastAsia="Times New Roman" w:cs="Times New Roman"/>
          <w:szCs w:val="20"/>
        </w:rPr>
        <w:t xml:space="preserve"> </w:t>
      </w:r>
    </w:p>
    <w:p w:rsidR="00A21DCC" w:rsidRPr="00A21DCC" w:rsidRDefault="00A21DCC" w:rsidP="00A21DCC">
      <w:pPr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3.1.</w:t>
      </w:r>
      <w:r w:rsidRPr="00A21DCC">
        <w:rPr>
          <w:rFonts w:ascii="Calibri" w:eastAsia="Calibri" w:hAnsi="Calibri" w:cs="Times New Roman"/>
          <w:sz w:val="22"/>
          <w:szCs w:val="24"/>
        </w:rPr>
        <w:t xml:space="preserve"> </w:t>
      </w:r>
      <w:r w:rsidRPr="00A21DCC">
        <w:rPr>
          <w:rFonts w:eastAsia="Times New Roman" w:cs="Times New Roman"/>
          <w:szCs w:val="20"/>
        </w:rPr>
        <w:t xml:space="preserve">išmanyti </w:t>
      </w:r>
      <w:proofErr w:type="spellStart"/>
      <w:r w:rsidRPr="00A21DCC">
        <w:rPr>
          <w:rFonts w:eastAsia="Times New Roman" w:cs="Times New Roman"/>
          <w:szCs w:val="20"/>
        </w:rPr>
        <w:t>elektrosaugos</w:t>
      </w:r>
      <w:proofErr w:type="spellEnd"/>
      <w:r w:rsidRPr="00A21DCC">
        <w:rPr>
          <w:rFonts w:eastAsia="Times New Roman" w:cs="Times New Roman"/>
          <w:szCs w:val="20"/>
        </w:rPr>
        <w:t xml:space="preserve"> ir darbo higienos pagrindus;</w:t>
      </w:r>
    </w:p>
    <w:p w:rsidR="00A21DCC" w:rsidRPr="00A21DCC" w:rsidRDefault="00A21DCC" w:rsidP="00A21D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A21DCC">
        <w:rPr>
          <w:rFonts w:eastAsia="Times New Roman" w:cs="Times New Roman"/>
          <w:szCs w:val="20"/>
        </w:rPr>
        <w:t>3.2.</w:t>
      </w:r>
      <w:r w:rsidRPr="00A21DCC">
        <w:rPr>
          <w:rFonts w:eastAsia="Times New Roman" w:cs="Times New Roman"/>
          <w:szCs w:val="24"/>
        </w:rPr>
        <w:t xml:space="preserve"> teritorijos tvarkymo būdus ir inventorių.</w:t>
      </w:r>
    </w:p>
    <w:p w:rsidR="00A21DCC" w:rsidRPr="00A21DCC" w:rsidRDefault="00A21DCC" w:rsidP="00A21DCC">
      <w:pPr>
        <w:rPr>
          <w:rFonts w:eastAsia="Times New Roman" w:cs="Times New Roman"/>
          <w:szCs w:val="20"/>
        </w:rPr>
      </w:pPr>
    </w:p>
    <w:p w:rsidR="00A21DCC" w:rsidRPr="00A21DCC" w:rsidRDefault="00A21DCC" w:rsidP="00A21DCC">
      <w:pPr>
        <w:keepNext/>
        <w:ind w:firstLine="0"/>
        <w:jc w:val="center"/>
        <w:outlineLvl w:val="0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b/>
          <w:bCs/>
          <w:caps/>
          <w:szCs w:val="24"/>
        </w:rPr>
        <w:t>III SKYRIUS</w:t>
      </w:r>
    </w:p>
    <w:p w:rsidR="00A21DCC" w:rsidRPr="00A21DCC" w:rsidRDefault="00A21DCC" w:rsidP="00A21DCC">
      <w:pPr>
        <w:ind w:firstLine="0"/>
        <w:jc w:val="center"/>
        <w:rPr>
          <w:rFonts w:eastAsia="Times New Roman" w:cs="Times New Roman"/>
          <w:b/>
          <w:szCs w:val="20"/>
        </w:rPr>
      </w:pPr>
      <w:r w:rsidRPr="00A21DCC">
        <w:rPr>
          <w:rFonts w:eastAsia="Times New Roman" w:cs="Times New Roman"/>
          <w:b/>
          <w:szCs w:val="20"/>
        </w:rPr>
        <w:t xml:space="preserve"> ŠIAS PAREIGAS EINANČIO DARBUOTOJO FUNKCIJOS</w:t>
      </w:r>
    </w:p>
    <w:p w:rsidR="00A21DCC" w:rsidRPr="00A21DCC" w:rsidRDefault="00A21DCC" w:rsidP="00A21DCC">
      <w:pPr>
        <w:ind w:firstLine="0"/>
        <w:jc w:val="center"/>
        <w:rPr>
          <w:rFonts w:eastAsia="Times New Roman" w:cs="Times New Roman"/>
          <w:b/>
          <w:szCs w:val="20"/>
        </w:rPr>
      </w:pPr>
    </w:p>
    <w:p w:rsidR="00A21DCC" w:rsidRPr="00A21DCC" w:rsidRDefault="00A21DCC" w:rsidP="00A21DCC">
      <w:pPr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A21DCC">
        <w:rPr>
          <w:rFonts w:eastAsia="Times New Roman" w:cs="Times New Roman"/>
          <w:color w:val="000000"/>
          <w:szCs w:val="24"/>
        </w:rPr>
        <w:t xml:space="preserve">4. </w:t>
      </w:r>
      <w:r w:rsidRPr="00A21DCC">
        <w:rPr>
          <w:rFonts w:eastAsia="Times New Roman" w:cs="Times New Roman"/>
          <w:szCs w:val="20"/>
        </w:rPr>
        <w:t>Šias pareigas einantis darbuotojas vykdo šias funkcijas</w:t>
      </w:r>
      <w:r w:rsidRPr="00A21DCC">
        <w:rPr>
          <w:rFonts w:eastAsia="Times New Roman" w:cs="Times New Roman"/>
          <w:color w:val="000000"/>
          <w:szCs w:val="24"/>
        </w:rPr>
        <w:t>:</w:t>
      </w:r>
    </w:p>
    <w:p w:rsidR="00A21DCC" w:rsidRPr="00A21DCC" w:rsidRDefault="00A21DCC" w:rsidP="00A21DCC">
      <w:pPr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4.1. prižiūri Seniūnijos pastatų patalpas ir juose esančius baldus, savo kompetencijos ribose remontuoja juos, atlieka kabinetų įrangos montavimo, perkėlimo darbus;</w:t>
      </w:r>
    </w:p>
    <w:p w:rsidR="00A21DCC" w:rsidRPr="00A21DCC" w:rsidRDefault="00A21DCC" w:rsidP="00A21DCC">
      <w:pPr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4.2. tvarko Seniūnijai priklausančių pastatų aplinką;</w:t>
      </w:r>
    </w:p>
    <w:p w:rsidR="00A21DCC" w:rsidRPr="00A21DCC" w:rsidRDefault="00A21DCC" w:rsidP="00A21DCC">
      <w:pPr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4.3. atlieka Seniūnijos pastatų kasdieninę priežiūrą ir pagalbinius einamojo remonto darbus;</w:t>
      </w:r>
    </w:p>
    <w:p w:rsidR="00A21DCC" w:rsidRPr="00A21DCC" w:rsidRDefault="00A21DCC" w:rsidP="00A21DCC">
      <w:pPr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 xml:space="preserve">4.4. prieš pradėdamas pagalbinius darbus žolės pjovimo </w:t>
      </w:r>
      <w:proofErr w:type="spellStart"/>
      <w:r w:rsidRPr="00A21DCC">
        <w:rPr>
          <w:rFonts w:eastAsia="Times New Roman" w:cs="Times New Roman"/>
          <w:szCs w:val="20"/>
        </w:rPr>
        <w:t>įrengimais</w:t>
      </w:r>
      <w:proofErr w:type="spellEnd"/>
      <w:r w:rsidRPr="00A21DCC">
        <w:rPr>
          <w:rFonts w:eastAsia="Times New Roman" w:cs="Times New Roman"/>
          <w:szCs w:val="20"/>
        </w:rPr>
        <w:t>, paruošia juos, kaip nustatyta jų naudojimo instrukcijose;</w:t>
      </w:r>
    </w:p>
    <w:p w:rsidR="00A21DCC" w:rsidRPr="00A21DCC" w:rsidRDefault="00A21DCC" w:rsidP="00A21DCC">
      <w:pPr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4.5. dirba pagalbinius darbus genint krūmus, šienaujant žolę; taupiai naudoja statybines medžiagas, darbo įrankius, kurą ir tepalus;</w:t>
      </w:r>
    </w:p>
    <w:p w:rsidR="00A21DCC" w:rsidRPr="00A21DCC" w:rsidRDefault="00A21DCC" w:rsidP="00A21DCC">
      <w:pPr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 xml:space="preserve">4.6. </w:t>
      </w:r>
      <w:r w:rsidRPr="00A21DCC">
        <w:rPr>
          <w:rFonts w:eastAsia="Times New Roman" w:cs="Times New Roman"/>
          <w:szCs w:val="24"/>
        </w:rPr>
        <w:t>baigęs darbą, sutvarko darbo vietą, įrankius, juos nuvalo ir priduoda į saugojimo vietą, praneša Seniūnijos darbo organizavimo inžinieriui;</w:t>
      </w:r>
    </w:p>
    <w:p w:rsidR="00A21DCC" w:rsidRPr="00A21DCC" w:rsidRDefault="00A21DCC" w:rsidP="00A21DCC">
      <w:pPr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4.7. imasi priemonių ir pagal galimybes bei kompetenciją šalina priežastis, galinčias sukelti traumas bei avarijas prižiūrimoje teritorijoje, apie tai praneša Seniūnijos darbo organizavimo inžinieriui.</w:t>
      </w:r>
    </w:p>
    <w:p w:rsidR="00A21DCC" w:rsidRPr="00A21DCC" w:rsidRDefault="00A21DCC" w:rsidP="00A21DCC">
      <w:pPr>
        <w:ind w:left="770" w:firstLine="0"/>
        <w:jc w:val="center"/>
        <w:rPr>
          <w:rFonts w:eastAsia="Times New Roman" w:cs="Times New Roman"/>
          <w:b/>
          <w:bCs/>
          <w:szCs w:val="20"/>
        </w:rPr>
      </w:pPr>
    </w:p>
    <w:p w:rsidR="00A21DCC" w:rsidRPr="00A21DCC" w:rsidRDefault="00A21DCC" w:rsidP="00A21DCC">
      <w:pPr>
        <w:ind w:left="770" w:firstLine="0"/>
        <w:jc w:val="center"/>
        <w:rPr>
          <w:rFonts w:eastAsia="Times New Roman" w:cs="Times New Roman"/>
          <w:b/>
          <w:bCs/>
          <w:szCs w:val="20"/>
        </w:rPr>
      </w:pPr>
      <w:r w:rsidRPr="00A21DCC">
        <w:rPr>
          <w:rFonts w:eastAsia="Times New Roman" w:cs="Times New Roman"/>
          <w:b/>
          <w:bCs/>
          <w:szCs w:val="20"/>
        </w:rPr>
        <w:t>IV SKYRIUS</w:t>
      </w:r>
    </w:p>
    <w:p w:rsidR="00A21DCC" w:rsidRPr="00A21DCC" w:rsidRDefault="00A21DCC" w:rsidP="00A21DCC">
      <w:pPr>
        <w:ind w:firstLine="0"/>
        <w:jc w:val="center"/>
        <w:rPr>
          <w:rFonts w:eastAsia="Times New Roman" w:cs="Times New Roman"/>
          <w:b/>
          <w:caps/>
          <w:sz w:val="22"/>
        </w:rPr>
      </w:pPr>
      <w:r w:rsidRPr="00A21DCC">
        <w:rPr>
          <w:rFonts w:eastAsia="Times New Roman" w:cs="Times New Roman"/>
          <w:b/>
          <w:caps/>
          <w:sz w:val="22"/>
        </w:rPr>
        <w:t>DARBUOTOJO ATSAKOMYBĖ IR ATSKAITOMYBĖ</w:t>
      </w:r>
    </w:p>
    <w:p w:rsidR="00A21DCC" w:rsidRPr="00A21DCC" w:rsidRDefault="00A21DCC" w:rsidP="00A21DCC">
      <w:pPr>
        <w:ind w:firstLine="0"/>
        <w:rPr>
          <w:rFonts w:eastAsia="Times New Roman" w:cs="Times New Roman"/>
          <w:szCs w:val="24"/>
        </w:rPr>
      </w:pPr>
    </w:p>
    <w:p w:rsidR="00A21DCC" w:rsidRPr="00A21DCC" w:rsidRDefault="00A21DCC" w:rsidP="00A21DCC">
      <w:pPr>
        <w:jc w:val="both"/>
        <w:rPr>
          <w:rFonts w:eastAsia="Times New Roman" w:cs="Times New Roman"/>
          <w:szCs w:val="24"/>
        </w:rPr>
      </w:pPr>
      <w:r w:rsidRPr="00A21DCC">
        <w:rPr>
          <w:rFonts w:eastAsia="Times New Roman" w:cs="Times New Roman"/>
          <w:szCs w:val="24"/>
        </w:rPr>
        <w:t>5. Darbuotojas</w:t>
      </w:r>
      <w:r w:rsidRPr="00A21DCC">
        <w:rPr>
          <w:rFonts w:eastAsia="Times New Roman" w:cs="Times New Roman"/>
          <w:szCs w:val="20"/>
        </w:rPr>
        <w:t xml:space="preserve"> tiesiogiai pavaldus Seniūnijos darbo organizavimo inžinieriui ir atskaitingas Seniūnijos seniūnui.</w:t>
      </w:r>
    </w:p>
    <w:p w:rsidR="00A21DCC" w:rsidRPr="00A21DCC" w:rsidRDefault="00A21DCC" w:rsidP="00A21DCC">
      <w:pPr>
        <w:ind w:firstLine="709"/>
        <w:jc w:val="both"/>
        <w:rPr>
          <w:rFonts w:eastAsia="Times New Roman" w:cs="Times New Roman"/>
          <w:szCs w:val="24"/>
        </w:rPr>
      </w:pPr>
      <w:r w:rsidRPr="00A21DCC">
        <w:rPr>
          <w:rFonts w:eastAsia="Times New Roman" w:cs="Times New Roman"/>
          <w:szCs w:val="24"/>
        </w:rPr>
        <w:t>6. Už pavestų uždavinių ir funkcijų netinkamą vykdymą darbuotojas atsako Lietuvos Respublikos įstatymų ir kitų teisės aktų nustatyta tvarka.</w:t>
      </w:r>
    </w:p>
    <w:p w:rsidR="00A21DCC" w:rsidRPr="00A21DCC" w:rsidRDefault="00A21DCC" w:rsidP="00A21DCC">
      <w:pPr>
        <w:ind w:firstLine="709"/>
        <w:jc w:val="both"/>
        <w:rPr>
          <w:rFonts w:eastAsia="Times New Roman" w:cs="Times New Roman"/>
          <w:szCs w:val="24"/>
        </w:rPr>
      </w:pPr>
      <w:r w:rsidRPr="00A21DCC">
        <w:rPr>
          <w:rFonts w:eastAsia="Times New Roman" w:cs="Times New Roman"/>
          <w:szCs w:val="24"/>
        </w:rPr>
        <w:t>7. Darbuotojas atlygina savo darbo pareigų pažeidimu dėl jo kaltės darbdaviui padarytą turtinę ir neturtinę žalą Darbo kodekso nustatyta tvarka.</w:t>
      </w:r>
    </w:p>
    <w:p w:rsidR="00A21DCC" w:rsidRPr="00A21DCC" w:rsidRDefault="00A21DCC" w:rsidP="00A21DCC">
      <w:pPr>
        <w:rPr>
          <w:rFonts w:eastAsia="Times New Roman" w:cs="Times New Roman"/>
          <w:szCs w:val="20"/>
        </w:rPr>
      </w:pPr>
    </w:p>
    <w:p w:rsidR="00A21DCC" w:rsidRPr="00A21DCC" w:rsidRDefault="00A21DCC" w:rsidP="00A21DCC">
      <w:pPr>
        <w:rPr>
          <w:rFonts w:eastAsia="Times New Roman" w:cs="Times New Roman"/>
          <w:szCs w:val="20"/>
        </w:rPr>
      </w:pPr>
    </w:p>
    <w:p w:rsidR="00A21DCC" w:rsidRPr="00A21DCC" w:rsidRDefault="00A21DCC" w:rsidP="00A21DCC">
      <w:pPr>
        <w:spacing w:line="276" w:lineRule="auto"/>
        <w:ind w:firstLine="284"/>
        <w:jc w:val="center"/>
        <w:rPr>
          <w:rFonts w:ascii="TimesLT" w:eastAsia="Times New Roman" w:hAnsi="TimesLT" w:cs="Times New Roman"/>
          <w:szCs w:val="24"/>
          <w:lang w:eastAsia="lt-LT"/>
        </w:rPr>
      </w:pPr>
      <w:r w:rsidRPr="00A21DCC">
        <w:rPr>
          <w:rFonts w:ascii="TimesLT" w:eastAsia="Times New Roman" w:hAnsi="TimesLT" w:cs="Times New Roman"/>
          <w:szCs w:val="24"/>
          <w:lang w:eastAsia="lt-LT"/>
        </w:rPr>
        <w:lastRenderedPageBreak/>
        <w:t>_______________________________________</w:t>
      </w:r>
    </w:p>
    <w:p w:rsidR="00A21DCC" w:rsidRPr="00A21DCC" w:rsidRDefault="00A21DCC" w:rsidP="00A21DCC">
      <w:pPr>
        <w:rPr>
          <w:rFonts w:eastAsia="Calibri" w:cs="Times New Roman"/>
          <w:szCs w:val="24"/>
        </w:rPr>
      </w:pPr>
    </w:p>
    <w:p w:rsidR="00A21DCC" w:rsidRPr="00A21DCC" w:rsidRDefault="00A21DCC" w:rsidP="00A21DCC">
      <w:pPr>
        <w:rPr>
          <w:rFonts w:eastAsia="Calibri" w:cs="Times New Roman"/>
          <w:szCs w:val="24"/>
        </w:rPr>
      </w:pPr>
    </w:p>
    <w:p w:rsidR="00A21DCC" w:rsidRPr="00A21DCC" w:rsidRDefault="00A21DCC" w:rsidP="00A21DCC">
      <w:pPr>
        <w:rPr>
          <w:rFonts w:eastAsia="Calibri" w:cs="Times New Roman"/>
          <w:szCs w:val="24"/>
        </w:rPr>
      </w:pPr>
    </w:p>
    <w:p w:rsidR="00A21DCC" w:rsidRPr="00A21DCC" w:rsidRDefault="00A21DCC" w:rsidP="00A21DCC">
      <w:pPr>
        <w:ind w:firstLine="0"/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Susipažinau, sutinku ir vykdysiu:</w:t>
      </w:r>
    </w:p>
    <w:p w:rsidR="00A21DCC" w:rsidRPr="00A21DCC" w:rsidRDefault="00A21DCC" w:rsidP="00A21DCC">
      <w:pPr>
        <w:ind w:firstLine="0"/>
        <w:jc w:val="both"/>
        <w:rPr>
          <w:rFonts w:eastAsia="Times New Roman" w:cs="Times New Roman"/>
          <w:szCs w:val="20"/>
        </w:rPr>
      </w:pPr>
      <w:r w:rsidRPr="00A21DCC">
        <w:rPr>
          <w:rFonts w:eastAsia="Times New Roman" w:cs="Times New Roman"/>
          <w:szCs w:val="20"/>
        </w:rPr>
        <w:t>Darbuotojas:</w:t>
      </w:r>
      <w:r w:rsidRPr="00A21DCC">
        <w:rPr>
          <w:rFonts w:eastAsia="Times New Roman" w:cs="Times New Roman"/>
          <w:szCs w:val="20"/>
        </w:rPr>
        <w:tab/>
      </w:r>
    </w:p>
    <w:p w:rsidR="00A21DCC" w:rsidRPr="00A21DCC" w:rsidRDefault="00A21DCC" w:rsidP="00A21DCC">
      <w:pPr>
        <w:ind w:left="4320"/>
        <w:jc w:val="both"/>
        <w:rPr>
          <w:rFonts w:eastAsia="Times New Roman" w:cs="Times New Roman"/>
          <w:szCs w:val="20"/>
        </w:rPr>
      </w:pPr>
    </w:p>
    <w:p w:rsidR="00A21DCC" w:rsidRPr="00A21DCC" w:rsidRDefault="00A21DCC" w:rsidP="00A21DCC">
      <w:pPr>
        <w:rPr>
          <w:rFonts w:eastAsia="Times New Roman" w:cs="Times New Roman"/>
          <w:sz w:val="16"/>
          <w:szCs w:val="16"/>
        </w:rPr>
      </w:pPr>
    </w:p>
    <w:p w:rsidR="00A21DCC" w:rsidRPr="00A21DCC" w:rsidRDefault="00A21DCC" w:rsidP="00A21DCC">
      <w:pPr>
        <w:ind w:firstLine="0"/>
        <w:jc w:val="both"/>
        <w:rPr>
          <w:rFonts w:eastAsia="Times New Roman" w:cs="Times New Roman"/>
          <w:szCs w:val="24"/>
        </w:rPr>
      </w:pPr>
      <w:r w:rsidRPr="00A21DCC">
        <w:rPr>
          <w:rFonts w:eastAsia="Times New Roman" w:cs="Times New Roman"/>
          <w:szCs w:val="24"/>
        </w:rPr>
        <w:t xml:space="preserve">        </w:t>
      </w: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Cs w:val="24"/>
        </w:rPr>
        <w:tab/>
        <w:t xml:space="preserve">        ______________________</w:t>
      </w:r>
    </w:p>
    <w:p w:rsidR="00A21DCC" w:rsidRPr="00A21DCC" w:rsidRDefault="00A21DCC" w:rsidP="00A21DCC">
      <w:pPr>
        <w:ind w:firstLine="0"/>
        <w:jc w:val="both"/>
        <w:rPr>
          <w:rFonts w:eastAsia="Times New Roman" w:cs="Times New Roman"/>
          <w:sz w:val="20"/>
          <w:szCs w:val="20"/>
        </w:rPr>
      </w:pP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Cs w:val="24"/>
        </w:rPr>
        <w:tab/>
        <w:t xml:space="preserve">                                   </w:t>
      </w:r>
      <w:r w:rsidRPr="00A21DCC">
        <w:rPr>
          <w:rFonts w:eastAsia="Times New Roman" w:cs="Times New Roman"/>
          <w:sz w:val="20"/>
          <w:szCs w:val="20"/>
        </w:rPr>
        <w:t>(parašas)</w:t>
      </w:r>
    </w:p>
    <w:p w:rsidR="00A21DCC" w:rsidRPr="00A21DCC" w:rsidRDefault="00A21DCC" w:rsidP="00A21DCC">
      <w:pPr>
        <w:ind w:firstLine="0"/>
        <w:jc w:val="both"/>
        <w:rPr>
          <w:rFonts w:eastAsia="Times New Roman" w:cs="Times New Roman"/>
          <w:szCs w:val="24"/>
        </w:rPr>
      </w:pP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Cs w:val="24"/>
        </w:rPr>
        <w:tab/>
        <w:t xml:space="preserve">                              ______________________</w:t>
      </w:r>
    </w:p>
    <w:p w:rsidR="00A21DCC" w:rsidRPr="00A21DCC" w:rsidRDefault="00A21DCC" w:rsidP="00A21DCC">
      <w:pPr>
        <w:ind w:firstLine="0"/>
        <w:jc w:val="both"/>
        <w:rPr>
          <w:rFonts w:eastAsia="Times New Roman" w:cs="Times New Roman"/>
          <w:sz w:val="20"/>
          <w:szCs w:val="20"/>
        </w:rPr>
      </w:pP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Cs w:val="24"/>
        </w:rPr>
        <w:tab/>
        <w:t xml:space="preserve">                                   </w:t>
      </w:r>
      <w:r w:rsidRPr="00A21DCC">
        <w:rPr>
          <w:rFonts w:eastAsia="Times New Roman" w:cs="Times New Roman"/>
          <w:sz w:val="20"/>
          <w:szCs w:val="20"/>
        </w:rPr>
        <w:t>(vardas, pavardė)</w:t>
      </w:r>
    </w:p>
    <w:p w:rsidR="00A21DCC" w:rsidRPr="00A21DCC" w:rsidRDefault="00A21DCC" w:rsidP="00A21DCC">
      <w:pPr>
        <w:ind w:firstLine="0"/>
        <w:jc w:val="both"/>
        <w:rPr>
          <w:rFonts w:eastAsia="Times New Roman" w:cs="Times New Roman"/>
          <w:szCs w:val="24"/>
        </w:rPr>
      </w:pP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Cs w:val="24"/>
        </w:rPr>
        <w:tab/>
        <w:t xml:space="preserve">                              ______________________</w:t>
      </w:r>
    </w:p>
    <w:p w:rsidR="00A21DCC" w:rsidRPr="00A21DCC" w:rsidRDefault="00A21DCC" w:rsidP="00A21DCC">
      <w:pPr>
        <w:ind w:firstLine="0"/>
        <w:jc w:val="both"/>
        <w:rPr>
          <w:rFonts w:eastAsia="Times New Roman" w:cs="Times New Roman"/>
          <w:sz w:val="20"/>
          <w:szCs w:val="20"/>
        </w:rPr>
      </w:pP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Cs w:val="24"/>
        </w:rPr>
        <w:tab/>
      </w:r>
      <w:r w:rsidRPr="00A21DCC">
        <w:rPr>
          <w:rFonts w:eastAsia="Times New Roman" w:cs="Times New Roman"/>
          <w:sz w:val="20"/>
          <w:szCs w:val="20"/>
        </w:rPr>
        <w:t xml:space="preserve">(data) </w:t>
      </w:r>
    </w:p>
    <w:p w:rsidR="00116045" w:rsidRDefault="00116045"/>
    <w:sectPr w:rsidR="00116045" w:rsidSect="00856C3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C"/>
    <w:rsid w:val="00116045"/>
    <w:rsid w:val="009F6E52"/>
    <w:rsid w:val="00A21DCC"/>
    <w:rsid w:val="00D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6176-8C1A-41EB-9BC8-972B57D3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3</vt:i4>
      </vt:variant>
    </vt:vector>
  </HeadingPairs>
  <TitlesOfParts>
    <vt:vector size="4" baseType="lpstr">
      <vt:lpstr/>
      <vt:lpstr>I SKYRIUS</vt:lpstr>
      <vt:lpstr>II SKYRIUS</vt:lpstr>
      <vt:lpstr>III SKYRIUS</vt:lpstr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2021-03-22T10:53:00Z</dcterms:created>
  <dcterms:modified xsi:type="dcterms:W3CDTF">2021-03-22T10:57:00Z</dcterms:modified>
</cp:coreProperties>
</file>