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F6EC" w14:textId="77777777" w:rsidR="00CF61E6" w:rsidRPr="00AA47CB" w:rsidRDefault="004710AD">
      <w:r>
        <w:rPr>
          <w:noProof/>
          <w:lang w:eastAsia="lt-LT"/>
        </w:rPr>
        <mc:AlternateContent>
          <mc:Choice Requires="wps">
            <w:drawing>
              <wp:anchor distT="0" distB="0" distL="114300" distR="114300" simplePos="0" relativeHeight="251657728" behindDoc="0" locked="0" layoutInCell="1" allowOverlap="1" wp14:anchorId="0C76887E" wp14:editId="48839859">
                <wp:simplePos x="0" y="0"/>
                <wp:positionH relativeFrom="column">
                  <wp:posOffset>3429891</wp:posOffset>
                </wp:positionH>
                <wp:positionV relativeFrom="paragraph">
                  <wp:posOffset>-618043</wp:posOffset>
                </wp:positionV>
                <wp:extent cx="2446020" cy="80002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00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A59DA" w14:textId="360BF19D" w:rsidR="00762F00" w:rsidRPr="00762F00" w:rsidRDefault="00762F00" w:rsidP="003A31E8">
                            <w:pPr>
                              <w:rPr>
                                <w:b/>
                                <w:bCs/>
                                <w:u w:val="single"/>
                              </w:rPr>
                            </w:pPr>
                            <w:r w:rsidRPr="00762F00">
                              <w:rPr>
                                <w:b/>
                                <w:bCs/>
                                <w:u w:val="single"/>
                              </w:rPr>
                              <w:t xml:space="preserve">pataisytas </w:t>
                            </w:r>
                          </w:p>
                          <w:p w14:paraId="60E59432" w14:textId="3F20091C" w:rsidR="00CF61E6" w:rsidRDefault="00CF61E6" w:rsidP="003A31E8">
                            <w:pPr>
                              <w:rPr>
                                <w:b/>
                              </w:rPr>
                            </w:pPr>
                            <w:r>
                              <w:rPr>
                                <w:b/>
                                <w:bCs/>
                              </w:rPr>
                              <w:t>projektas</w:t>
                            </w:r>
                          </w:p>
                          <w:p w14:paraId="62732EE2" w14:textId="61C2A461" w:rsidR="00CF61E6" w:rsidRDefault="00CF61E6" w:rsidP="003A31E8">
                            <w:pPr>
                              <w:rPr>
                                <w:b/>
                              </w:rPr>
                            </w:pPr>
                            <w:proofErr w:type="spellStart"/>
                            <w:r>
                              <w:rPr>
                                <w:b/>
                                <w:bCs/>
                              </w:rPr>
                              <w:t>reg</w:t>
                            </w:r>
                            <w:proofErr w:type="spellEnd"/>
                            <w:r>
                              <w:rPr>
                                <w:b/>
                                <w:bCs/>
                              </w:rPr>
                              <w:t>. Nr. T</w:t>
                            </w:r>
                            <w:r>
                              <w:rPr>
                                <w:b/>
                              </w:rPr>
                              <w:t>-</w:t>
                            </w:r>
                            <w:r w:rsidR="00E72161">
                              <w:rPr>
                                <w:b/>
                              </w:rPr>
                              <w:t>158</w:t>
                            </w:r>
                          </w:p>
                          <w:p w14:paraId="77DA8371" w14:textId="5A09E412" w:rsidR="00CF61E6" w:rsidRDefault="00CF61E6" w:rsidP="003A31E8">
                            <w:pPr>
                              <w:rPr>
                                <w:b/>
                              </w:rPr>
                            </w:pPr>
                            <w:r>
                              <w:rPr>
                                <w:b/>
                              </w:rPr>
                              <w:t>2.</w:t>
                            </w:r>
                            <w:r w:rsidR="00235831">
                              <w:rPr>
                                <w:b/>
                              </w:rPr>
                              <w:t>9.</w:t>
                            </w:r>
                            <w:r w:rsidR="00393141">
                              <w:rPr>
                                <w:b/>
                              </w:rPr>
                              <w:t xml:space="preserve"> </w:t>
                            </w:r>
                            <w:r>
                              <w:rPr>
                                <w:b/>
                              </w:rPr>
                              <w:t>darbotvarkės klausimas</w:t>
                            </w:r>
                          </w:p>
                          <w:p w14:paraId="14F1831C"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887E" id="_x0000_t202" coordsize="21600,21600" o:spt="202" path="m,l,21600r21600,l21600,xe">
                <v:stroke joinstyle="miter"/>
                <v:path gradientshapeok="t" o:connecttype="rect"/>
              </v:shapetype>
              <v:shape id="Text Box 2" o:spid="_x0000_s1026" type="#_x0000_t202" style="position:absolute;margin-left:270.05pt;margin-top:-48.65pt;width:192.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" stroked="f">
                <v:textbox>
                  <w:txbxContent>
                    <w:p w14:paraId="4B0A59DA" w14:textId="360BF19D" w:rsidR="00762F00" w:rsidRPr="00762F00" w:rsidRDefault="00762F00" w:rsidP="003A31E8">
                      <w:pPr>
                        <w:rPr>
                          <w:b/>
                          <w:bCs/>
                          <w:u w:val="single"/>
                        </w:rPr>
                      </w:pPr>
                      <w:r w:rsidRPr="00762F00">
                        <w:rPr>
                          <w:b/>
                          <w:bCs/>
                          <w:u w:val="single"/>
                        </w:rPr>
                        <w:t xml:space="preserve">pataisytas </w:t>
                      </w:r>
                    </w:p>
                    <w:p w14:paraId="60E59432" w14:textId="3F20091C" w:rsidR="00CF61E6" w:rsidRDefault="00CF61E6" w:rsidP="003A31E8">
                      <w:pPr>
                        <w:rPr>
                          <w:b/>
                        </w:rPr>
                      </w:pPr>
                      <w:r>
                        <w:rPr>
                          <w:b/>
                          <w:bCs/>
                        </w:rPr>
                        <w:t>projektas</w:t>
                      </w:r>
                    </w:p>
                    <w:p w14:paraId="62732EE2" w14:textId="61C2A461" w:rsidR="00CF61E6" w:rsidRDefault="00CF61E6" w:rsidP="003A31E8">
                      <w:pPr>
                        <w:rPr>
                          <w:b/>
                        </w:rPr>
                      </w:pPr>
                      <w:proofErr w:type="spellStart"/>
                      <w:r>
                        <w:rPr>
                          <w:b/>
                          <w:bCs/>
                        </w:rPr>
                        <w:t>reg</w:t>
                      </w:r>
                      <w:proofErr w:type="spellEnd"/>
                      <w:r>
                        <w:rPr>
                          <w:b/>
                          <w:bCs/>
                        </w:rPr>
                        <w:t>. Nr. T</w:t>
                      </w:r>
                      <w:r>
                        <w:rPr>
                          <w:b/>
                        </w:rPr>
                        <w:t>-</w:t>
                      </w:r>
                      <w:r w:rsidR="00E72161">
                        <w:rPr>
                          <w:b/>
                        </w:rPr>
                        <w:t>158</w:t>
                      </w:r>
                    </w:p>
                    <w:p w14:paraId="77DA8371" w14:textId="5A09E412" w:rsidR="00CF61E6" w:rsidRDefault="00CF61E6" w:rsidP="003A31E8">
                      <w:pPr>
                        <w:rPr>
                          <w:b/>
                        </w:rPr>
                      </w:pPr>
                      <w:r>
                        <w:rPr>
                          <w:b/>
                        </w:rPr>
                        <w:t>2.</w:t>
                      </w:r>
                      <w:r w:rsidR="00235831">
                        <w:rPr>
                          <w:b/>
                        </w:rPr>
                        <w:t>9.</w:t>
                      </w:r>
                      <w:r w:rsidR="00393141">
                        <w:rPr>
                          <w:b/>
                        </w:rPr>
                        <w:t xml:space="preserve"> </w:t>
                      </w:r>
                      <w:r>
                        <w:rPr>
                          <w:b/>
                        </w:rPr>
                        <w:t>darbotvarkės klausimas</w:t>
                      </w:r>
                    </w:p>
                    <w:p w14:paraId="14F1831C" w14:textId="77777777" w:rsidR="00CF61E6" w:rsidRDefault="00CF61E6">
                      <w:pPr>
                        <w:rPr>
                          <w:b/>
                        </w:rPr>
                      </w:pPr>
                    </w:p>
                  </w:txbxContent>
                </v:textbox>
              </v:shape>
            </w:pict>
          </mc:Fallback>
        </mc:AlternateContent>
      </w:r>
    </w:p>
    <w:p w14:paraId="460CB831"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7102FE53" w14:textId="77777777" w:rsidR="00CF61E6" w:rsidRPr="00AA47CB" w:rsidRDefault="00CF61E6"/>
    <w:p w14:paraId="1AE39DC8" w14:textId="77777777" w:rsidR="00CF61E6" w:rsidRPr="00AA47CB" w:rsidRDefault="00CF61E6" w:rsidP="0014297C">
      <w:pPr>
        <w:jc w:val="center"/>
        <w:rPr>
          <w:b/>
          <w:caps/>
        </w:rPr>
      </w:pPr>
      <w:bookmarkStart w:id="1" w:name="Forma"/>
      <w:r w:rsidRPr="00AA47CB">
        <w:rPr>
          <w:b/>
          <w:caps/>
        </w:rPr>
        <w:t>Sprendimas</w:t>
      </w:r>
      <w:bookmarkEnd w:id="1"/>
    </w:p>
    <w:p w14:paraId="1AF01D0F" w14:textId="4461BF87" w:rsidR="00CF61E6" w:rsidRPr="00F50E8E" w:rsidRDefault="00F50E8E" w:rsidP="0014297C">
      <w:pPr>
        <w:jc w:val="center"/>
        <w:rPr>
          <w:b/>
          <w:bCs/>
        </w:rPr>
      </w:pPr>
      <w:r w:rsidRPr="00F50E8E">
        <w:rPr>
          <w:b/>
          <w:bCs/>
        </w:rPr>
        <w:t xml:space="preserve">DĖL </w:t>
      </w:r>
      <w:r>
        <w:rPr>
          <w:b/>
          <w:bCs/>
        </w:rPr>
        <w:t>PASVALIO RAJONO</w:t>
      </w:r>
      <w:r w:rsidRPr="00F50E8E">
        <w:rPr>
          <w:b/>
          <w:bCs/>
        </w:rPr>
        <w:t xml:space="preserve"> SAVIVALDYBĖS NEKILNOJAMOJO TURTO VALDYMO STRATEGIJOS PATVIRTINIMO</w:t>
      </w:r>
    </w:p>
    <w:p w14:paraId="030825FA" w14:textId="77777777" w:rsidR="00F50E8E" w:rsidRDefault="00F50E8E" w:rsidP="0014297C">
      <w:pPr>
        <w:jc w:val="center"/>
      </w:pPr>
      <w:bookmarkStart w:id="2" w:name="Data"/>
    </w:p>
    <w:p w14:paraId="08978AC4" w14:textId="1EA381DE" w:rsidR="00CF61E6" w:rsidRPr="00AA47CB" w:rsidRDefault="00CF61E6" w:rsidP="0014297C">
      <w:pPr>
        <w:jc w:val="center"/>
      </w:pPr>
      <w:r w:rsidRPr="00AA47CB">
        <w:t>20</w:t>
      </w:r>
      <w:r w:rsidR="004710AD">
        <w:t>2</w:t>
      </w:r>
      <w:r w:rsidR="00752B56">
        <w:t>1</w:t>
      </w:r>
      <w:r w:rsidRPr="00AA47CB">
        <w:t xml:space="preserve"> m. </w:t>
      </w:r>
      <w:r w:rsidR="00752B56">
        <w:t>rugpjūčio</w:t>
      </w:r>
      <w:r w:rsidR="00C72506">
        <w:t xml:space="preserve">  </w:t>
      </w:r>
      <w:r w:rsidRPr="00AA47CB">
        <w:t xml:space="preserve"> d. </w:t>
      </w:r>
      <w:bookmarkEnd w:id="2"/>
      <w:r w:rsidRPr="00AA47CB">
        <w:t xml:space="preserve">Nr. </w:t>
      </w:r>
      <w:bookmarkStart w:id="3" w:name="Nr"/>
      <w:r w:rsidRPr="00AA47CB">
        <w:t>T1-</w:t>
      </w:r>
    </w:p>
    <w:bookmarkEnd w:id="3"/>
    <w:p w14:paraId="38B32B2A" w14:textId="77777777" w:rsidR="00CF61E6" w:rsidRPr="00AA47CB" w:rsidRDefault="00CF61E6" w:rsidP="0014297C">
      <w:pPr>
        <w:jc w:val="center"/>
      </w:pPr>
      <w:r w:rsidRPr="00AA47CB">
        <w:t>Pasvalys</w:t>
      </w:r>
    </w:p>
    <w:p w14:paraId="3DA8AFE1" w14:textId="77777777" w:rsidR="005675C0" w:rsidRDefault="005675C0" w:rsidP="008E36F1">
      <w:pPr>
        <w:pStyle w:val="Antrats"/>
        <w:tabs>
          <w:tab w:val="left" w:pos="720"/>
        </w:tabs>
        <w:ind w:firstLine="709"/>
        <w:jc w:val="both"/>
        <w:rPr>
          <w:szCs w:val="24"/>
        </w:rPr>
      </w:pPr>
    </w:p>
    <w:p w14:paraId="31870070" w14:textId="670D151B" w:rsidR="00003FBB" w:rsidRDefault="00003FBB" w:rsidP="00003FBB">
      <w:pPr>
        <w:pStyle w:val="Antrats"/>
        <w:tabs>
          <w:tab w:val="left" w:pos="720"/>
        </w:tabs>
        <w:ind w:firstLine="709"/>
        <w:jc w:val="both"/>
        <w:rPr>
          <w:spacing w:val="40"/>
          <w:szCs w:val="24"/>
        </w:rPr>
      </w:pPr>
      <w:r>
        <w:rPr>
          <w:szCs w:val="24"/>
        </w:rPr>
        <w:t xml:space="preserve">Vadovaudamasi Lietuvos Respublikos vietos savivaldos įstatymo 16 straipsnio 2 dalies </w:t>
      </w:r>
      <w:r w:rsidR="00F50E8E">
        <w:rPr>
          <w:szCs w:val="24"/>
        </w:rPr>
        <w:t>40</w:t>
      </w:r>
      <w:r>
        <w:rPr>
          <w:szCs w:val="24"/>
        </w:rPr>
        <w:t xml:space="preserve"> punktu, Pasvalio rajono savivaldybės taryba </w:t>
      </w:r>
      <w:r>
        <w:rPr>
          <w:spacing w:val="24"/>
          <w:szCs w:val="24"/>
        </w:rPr>
        <w:t>nusprendžia</w:t>
      </w:r>
      <w:r w:rsidR="000A4059">
        <w:rPr>
          <w:spacing w:val="24"/>
          <w:szCs w:val="24"/>
        </w:rPr>
        <w:t>:</w:t>
      </w:r>
      <w:r>
        <w:rPr>
          <w:szCs w:val="24"/>
        </w:rPr>
        <w:t xml:space="preserve"> </w:t>
      </w:r>
    </w:p>
    <w:p w14:paraId="690CA56B" w14:textId="0932E46F" w:rsidR="00003FBB" w:rsidRDefault="000A4059" w:rsidP="003C5BA2">
      <w:pPr>
        <w:pStyle w:val="Antrats"/>
        <w:numPr>
          <w:ilvl w:val="0"/>
          <w:numId w:val="2"/>
        </w:numPr>
        <w:tabs>
          <w:tab w:val="left" w:pos="993"/>
        </w:tabs>
        <w:ind w:left="0" w:firstLine="709"/>
        <w:jc w:val="both"/>
      </w:pPr>
      <w:r>
        <w:t>P</w:t>
      </w:r>
      <w:r w:rsidR="00F50E8E">
        <w:t>atvirtinti Pasvalio rajono savivaldybės nekilnojamojo turto valdymo strategiją (pridedama).</w:t>
      </w:r>
      <w:r w:rsidR="00003FBB">
        <w:t xml:space="preserve"> </w:t>
      </w:r>
    </w:p>
    <w:p w14:paraId="00722310" w14:textId="162D5866" w:rsidR="00231920" w:rsidRDefault="00231920" w:rsidP="003C5BA2">
      <w:pPr>
        <w:pStyle w:val="Antrats"/>
        <w:numPr>
          <w:ilvl w:val="0"/>
          <w:numId w:val="2"/>
        </w:numPr>
        <w:tabs>
          <w:tab w:val="left" w:pos="993"/>
        </w:tabs>
        <w:ind w:left="0" w:firstLine="709"/>
        <w:jc w:val="both"/>
      </w:pPr>
      <w:r>
        <w:t xml:space="preserve">Paskelbti šį sprendimą Teisės aktų registre ir Pasvalio rajono savivaldybės interneto svetainėje. </w:t>
      </w:r>
    </w:p>
    <w:p w14:paraId="627A0723" w14:textId="0A59D42C" w:rsidR="00752B56" w:rsidRDefault="00752B56" w:rsidP="000A4059">
      <w:pPr>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2F320244" w14:textId="77777777" w:rsidR="00003FBB" w:rsidRDefault="00003FBB" w:rsidP="00003FBB">
      <w:pPr>
        <w:pStyle w:val="Antrats"/>
        <w:tabs>
          <w:tab w:val="left" w:pos="1296"/>
        </w:tabs>
        <w:jc w:val="both"/>
      </w:pPr>
    </w:p>
    <w:p w14:paraId="769CBFCA" w14:textId="77777777" w:rsidR="00A835BE" w:rsidRDefault="00A835BE" w:rsidP="00A835BE">
      <w:pPr>
        <w:pStyle w:val="Antrats"/>
        <w:tabs>
          <w:tab w:val="clear" w:pos="4153"/>
          <w:tab w:val="clear" w:pos="8306"/>
        </w:tabs>
        <w:jc w:val="both"/>
      </w:pPr>
    </w:p>
    <w:p w14:paraId="7676A61D" w14:textId="19DBAAEA"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40CF8F83" w14:textId="77777777" w:rsidR="00CF61E6" w:rsidRPr="00AA47CB" w:rsidRDefault="00CF61E6" w:rsidP="008C573F">
      <w:pPr>
        <w:pStyle w:val="Antrats"/>
        <w:tabs>
          <w:tab w:val="clear" w:pos="4153"/>
          <w:tab w:val="clear" w:pos="8306"/>
        </w:tabs>
        <w:jc w:val="both"/>
      </w:pPr>
    </w:p>
    <w:p w14:paraId="197EEB95" w14:textId="77777777" w:rsidR="00C72506" w:rsidRDefault="00C72506" w:rsidP="008C573F">
      <w:pPr>
        <w:pStyle w:val="Antrats"/>
        <w:tabs>
          <w:tab w:val="clear" w:pos="4153"/>
          <w:tab w:val="clear" w:pos="8306"/>
        </w:tabs>
        <w:jc w:val="both"/>
        <w:rPr>
          <w:sz w:val="22"/>
          <w:szCs w:val="22"/>
        </w:rPr>
      </w:pPr>
    </w:p>
    <w:p w14:paraId="3A9C50FC" w14:textId="77777777" w:rsidR="00C72506" w:rsidRDefault="00C72506" w:rsidP="008C573F">
      <w:pPr>
        <w:pStyle w:val="Antrats"/>
        <w:tabs>
          <w:tab w:val="clear" w:pos="4153"/>
          <w:tab w:val="clear" w:pos="8306"/>
        </w:tabs>
        <w:jc w:val="both"/>
        <w:rPr>
          <w:sz w:val="22"/>
          <w:szCs w:val="22"/>
        </w:rPr>
      </w:pPr>
    </w:p>
    <w:p w14:paraId="75C15A7F" w14:textId="35207E5C" w:rsidR="00CF61E6" w:rsidRPr="00AA47CB" w:rsidRDefault="00CF61E6" w:rsidP="008C573F">
      <w:pPr>
        <w:pStyle w:val="Antrats"/>
        <w:tabs>
          <w:tab w:val="clear" w:pos="4153"/>
          <w:tab w:val="clear" w:pos="8306"/>
        </w:tabs>
        <w:jc w:val="both"/>
        <w:rPr>
          <w:sz w:val="22"/>
          <w:szCs w:val="22"/>
        </w:rPr>
      </w:pPr>
      <w:r w:rsidRPr="00AA47CB">
        <w:rPr>
          <w:sz w:val="22"/>
          <w:szCs w:val="22"/>
        </w:rPr>
        <w:t>Parengė</w:t>
      </w:r>
    </w:p>
    <w:p w14:paraId="15B9A609"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 xml:space="preserve">Strateginio planavimo ir investicijų skyriaus </w:t>
      </w:r>
    </w:p>
    <w:p w14:paraId="0E237054"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vyriausioji specialistė  Virginija Antanavičienė</w:t>
      </w:r>
    </w:p>
    <w:p w14:paraId="0098FDD1" w14:textId="6F1708AE" w:rsidR="00CF61E6" w:rsidRPr="00AA47CB" w:rsidRDefault="00CF61E6" w:rsidP="008C573F">
      <w:pPr>
        <w:pStyle w:val="Antrats"/>
        <w:tabs>
          <w:tab w:val="clear" w:pos="4153"/>
          <w:tab w:val="clear" w:pos="8306"/>
        </w:tabs>
        <w:jc w:val="both"/>
        <w:rPr>
          <w:sz w:val="22"/>
          <w:szCs w:val="22"/>
        </w:rPr>
      </w:pPr>
      <w:r>
        <w:rPr>
          <w:sz w:val="22"/>
          <w:szCs w:val="22"/>
        </w:rPr>
        <w:t>20</w:t>
      </w:r>
      <w:r w:rsidR="00F772CE">
        <w:rPr>
          <w:sz w:val="22"/>
          <w:szCs w:val="22"/>
        </w:rPr>
        <w:t>2</w:t>
      </w:r>
      <w:r w:rsidR="00752B56">
        <w:rPr>
          <w:sz w:val="22"/>
          <w:szCs w:val="22"/>
        </w:rPr>
        <w:t>1</w:t>
      </w:r>
      <w:r>
        <w:rPr>
          <w:sz w:val="22"/>
          <w:szCs w:val="22"/>
        </w:rPr>
        <w:t>-</w:t>
      </w:r>
      <w:r w:rsidR="00752B56">
        <w:rPr>
          <w:sz w:val="22"/>
          <w:szCs w:val="22"/>
        </w:rPr>
        <w:t>08</w:t>
      </w:r>
      <w:r w:rsidRPr="00AA47CB">
        <w:rPr>
          <w:sz w:val="22"/>
          <w:szCs w:val="22"/>
        </w:rPr>
        <w:t>-</w:t>
      </w:r>
      <w:r w:rsidR="00C67421">
        <w:rPr>
          <w:sz w:val="22"/>
          <w:szCs w:val="22"/>
        </w:rPr>
        <w:t>0</w:t>
      </w:r>
      <w:r w:rsidR="00752B56">
        <w:rPr>
          <w:sz w:val="22"/>
          <w:szCs w:val="22"/>
        </w:rPr>
        <w:t>9</w:t>
      </w:r>
      <w:r w:rsidRPr="00AA47CB">
        <w:rPr>
          <w:sz w:val="22"/>
          <w:szCs w:val="22"/>
        </w:rPr>
        <w:t xml:space="preserve"> tel. 54</w:t>
      </w:r>
      <w:r w:rsidR="00F734EF">
        <w:rPr>
          <w:sz w:val="22"/>
          <w:szCs w:val="22"/>
        </w:rPr>
        <w:t> </w:t>
      </w:r>
      <w:r w:rsidRPr="00AA47CB">
        <w:rPr>
          <w:sz w:val="22"/>
          <w:szCs w:val="22"/>
        </w:rPr>
        <w:t>114</w:t>
      </w:r>
    </w:p>
    <w:p w14:paraId="084DF05A" w14:textId="77777777" w:rsidR="00F734EF" w:rsidRDefault="00F734EF" w:rsidP="008C573F">
      <w:pPr>
        <w:pStyle w:val="Antrats"/>
        <w:tabs>
          <w:tab w:val="clear" w:pos="4153"/>
          <w:tab w:val="clear" w:pos="8306"/>
        </w:tabs>
        <w:jc w:val="both"/>
        <w:rPr>
          <w:sz w:val="22"/>
          <w:szCs w:val="22"/>
        </w:rPr>
      </w:pPr>
    </w:p>
    <w:p w14:paraId="310A73BB" w14:textId="62E1AEFC" w:rsidR="00CF61E6" w:rsidRPr="00AA47CB" w:rsidRDefault="00CF61E6" w:rsidP="008C573F">
      <w:pPr>
        <w:pStyle w:val="Antrats"/>
        <w:tabs>
          <w:tab w:val="clear" w:pos="4153"/>
          <w:tab w:val="clear" w:pos="8306"/>
        </w:tabs>
        <w:jc w:val="both"/>
        <w:rPr>
          <w:sz w:val="22"/>
          <w:szCs w:val="22"/>
        </w:rPr>
      </w:pPr>
      <w:r w:rsidRPr="00AA47CB">
        <w:rPr>
          <w:sz w:val="22"/>
          <w:szCs w:val="22"/>
        </w:rPr>
        <w:t>Suderinta DVS Nr. RTS-</w:t>
      </w:r>
      <w:r w:rsidR="00E72161">
        <w:rPr>
          <w:sz w:val="22"/>
          <w:szCs w:val="22"/>
        </w:rPr>
        <w:t>163</w:t>
      </w:r>
    </w:p>
    <w:p w14:paraId="49ABE43F" w14:textId="6279AFE4" w:rsidR="00762F00" w:rsidRDefault="00762F00" w:rsidP="000A4059">
      <w:pPr>
        <w:pStyle w:val="Antrats"/>
        <w:tabs>
          <w:tab w:val="clear" w:pos="4153"/>
          <w:tab w:val="clear" w:pos="8306"/>
        </w:tabs>
      </w:pPr>
    </w:p>
    <w:p w14:paraId="715D9E8F" w14:textId="2F98C0E5" w:rsidR="00762F00" w:rsidRDefault="00762F00" w:rsidP="000A4059">
      <w:pPr>
        <w:pStyle w:val="Antrats"/>
        <w:tabs>
          <w:tab w:val="clear" w:pos="4153"/>
          <w:tab w:val="clear" w:pos="8306"/>
        </w:tabs>
      </w:pPr>
    </w:p>
    <w:p w14:paraId="122CEF3B" w14:textId="60E25C56" w:rsidR="00762F00" w:rsidRDefault="00762F00" w:rsidP="000A4059">
      <w:pPr>
        <w:pStyle w:val="Antrats"/>
        <w:tabs>
          <w:tab w:val="clear" w:pos="4153"/>
          <w:tab w:val="clear" w:pos="8306"/>
        </w:tabs>
      </w:pPr>
    </w:p>
    <w:p w14:paraId="66FD2808" w14:textId="18F59E1D" w:rsidR="00762F00" w:rsidRDefault="00762F00" w:rsidP="000A4059">
      <w:pPr>
        <w:pStyle w:val="Antrats"/>
        <w:tabs>
          <w:tab w:val="clear" w:pos="4153"/>
          <w:tab w:val="clear" w:pos="8306"/>
        </w:tabs>
      </w:pPr>
    </w:p>
    <w:p w14:paraId="65C86C8E" w14:textId="38039F0C" w:rsidR="009D4CA7" w:rsidRDefault="00CF61E6" w:rsidP="000A4059">
      <w:pPr>
        <w:pStyle w:val="Antrats"/>
        <w:tabs>
          <w:tab w:val="clear" w:pos="4153"/>
          <w:tab w:val="clear" w:pos="8306"/>
        </w:tabs>
      </w:pPr>
      <w:r w:rsidRPr="00AA47CB">
        <w:br w:type="page"/>
      </w:r>
      <w:bookmarkStart w:id="4" w:name="dokumentoTekstas"/>
      <w:r w:rsidRPr="00AA47CB">
        <w:lastRenderedPageBreak/>
        <w:t xml:space="preserve"> </w:t>
      </w:r>
      <w:bookmarkEnd w:id="4"/>
      <w:r w:rsidR="000A4059">
        <w:tab/>
      </w:r>
      <w:r w:rsidR="000A4059">
        <w:tab/>
      </w:r>
      <w:r w:rsidR="000A4059">
        <w:tab/>
      </w:r>
      <w:r w:rsidR="000A4059">
        <w:tab/>
      </w:r>
      <w:r w:rsidR="000A4059">
        <w:tab/>
      </w:r>
      <w:r w:rsidR="000A4059">
        <w:tab/>
      </w:r>
      <w:r w:rsidR="000A4059">
        <w:tab/>
      </w:r>
      <w:r w:rsidR="00710735">
        <w:t xml:space="preserve">PATVIRTINTA </w:t>
      </w:r>
    </w:p>
    <w:p w14:paraId="541409FE" w14:textId="77777777" w:rsidR="009D4CA7" w:rsidRDefault="009D4CA7" w:rsidP="00710735">
      <w:pPr>
        <w:pStyle w:val="Antrats"/>
        <w:tabs>
          <w:tab w:val="clear" w:pos="4153"/>
          <w:tab w:val="clear" w:pos="8306"/>
        </w:tabs>
        <w:ind w:left="4320" w:firstLine="720"/>
      </w:pPr>
      <w:r>
        <w:t>Pasvalio rajono</w:t>
      </w:r>
      <w:r w:rsidR="00710735">
        <w:t xml:space="preserve"> savivaldybės</w:t>
      </w:r>
      <w:r>
        <w:t xml:space="preserve"> </w:t>
      </w:r>
      <w:r w:rsidR="00710735">
        <w:t xml:space="preserve">tarybos </w:t>
      </w:r>
    </w:p>
    <w:p w14:paraId="3CD14FC9" w14:textId="4FD9B33B" w:rsidR="00710735" w:rsidRDefault="00710735" w:rsidP="00710735">
      <w:pPr>
        <w:pStyle w:val="Antrats"/>
        <w:tabs>
          <w:tab w:val="clear" w:pos="4153"/>
          <w:tab w:val="clear" w:pos="8306"/>
        </w:tabs>
        <w:ind w:left="4320" w:firstLine="720"/>
      </w:pPr>
      <w:r>
        <w:t>202</w:t>
      </w:r>
      <w:r w:rsidR="00752B56">
        <w:t>1</w:t>
      </w:r>
      <w:r>
        <w:t xml:space="preserve"> m. </w:t>
      </w:r>
      <w:r w:rsidR="00752B56">
        <w:t xml:space="preserve">rugpjūčio  </w:t>
      </w:r>
      <w:r>
        <w:t xml:space="preserve">  d. sprendimu Nr. T</w:t>
      </w:r>
      <w:r w:rsidR="009D4CA7">
        <w:t>1</w:t>
      </w:r>
      <w:r>
        <w:t xml:space="preserve">- </w:t>
      </w:r>
    </w:p>
    <w:p w14:paraId="10C00591" w14:textId="77777777" w:rsidR="00710735" w:rsidRDefault="00710735" w:rsidP="00710735">
      <w:pPr>
        <w:pStyle w:val="Antrats"/>
        <w:tabs>
          <w:tab w:val="clear" w:pos="4153"/>
          <w:tab w:val="clear" w:pos="8306"/>
        </w:tabs>
        <w:ind w:left="4320" w:firstLine="720"/>
      </w:pPr>
    </w:p>
    <w:p w14:paraId="38A8497A" w14:textId="77777777" w:rsidR="00710735" w:rsidRDefault="00710735" w:rsidP="00710735">
      <w:pPr>
        <w:pStyle w:val="Antrats"/>
        <w:tabs>
          <w:tab w:val="clear" w:pos="4153"/>
          <w:tab w:val="clear" w:pos="8306"/>
        </w:tabs>
        <w:ind w:left="4320" w:firstLine="720"/>
      </w:pPr>
    </w:p>
    <w:p w14:paraId="2F9EAC41" w14:textId="68410AB3" w:rsidR="00710735" w:rsidRDefault="009D4CA7" w:rsidP="00710735">
      <w:pPr>
        <w:pStyle w:val="Antrats"/>
        <w:tabs>
          <w:tab w:val="clear" w:pos="4153"/>
          <w:tab w:val="clear" w:pos="8306"/>
        </w:tabs>
        <w:jc w:val="center"/>
        <w:rPr>
          <w:b/>
          <w:bCs/>
        </w:rPr>
      </w:pPr>
      <w:r>
        <w:rPr>
          <w:b/>
          <w:bCs/>
        </w:rPr>
        <w:t>PASVALIO RAJONO</w:t>
      </w:r>
      <w:r w:rsidR="00710735" w:rsidRPr="00710735">
        <w:rPr>
          <w:b/>
          <w:bCs/>
        </w:rPr>
        <w:t xml:space="preserve"> SAVIVALDYBĖS NEKILNOJAMOJO TURTO VALDYMO STRATEGIJA </w:t>
      </w:r>
    </w:p>
    <w:p w14:paraId="27D2ABE3" w14:textId="77777777" w:rsidR="00710735" w:rsidRDefault="00710735" w:rsidP="00710735">
      <w:pPr>
        <w:pStyle w:val="Antrats"/>
        <w:tabs>
          <w:tab w:val="clear" w:pos="4153"/>
          <w:tab w:val="clear" w:pos="8306"/>
        </w:tabs>
        <w:jc w:val="center"/>
        <w:rPr>
          <w:b/>
          <w:bCs/>
        </w:rPr>
      </w:pPr>
    </w:p>
    <w:p w14:paraId="0E840409" w14:textId="77777777" w:rsidR="00710735" w:rsidRDefault="00710735" w:rsidP="00710735">
      <w:pPr>
        <w:pStyle w:val="Antrats"/>
        <w:tabs>
          <w:tab w:val="clear" w:pos="4153"/>
          <w:tab w:val="clear" w:pos="8306"/>
        </w:tabs>
        <w:jc w:val="center"/>
        <w:rPr>
          <w:b/>
          <w:bCs/>
        </w:rPr>
      </w:pPr>
      <w:r w:rsidRPr="00710735">
        <w:rPr>
          <w:b/>
          <w:bCs/>
        </w:rPr>
        <w:t xml:space="preserve">I SKYRIUS </w:t>
      </w:r>
    </w:p>
    <w:p w14:paraId="43719F19" w14:textId="6D526F48" w:rsidR="00710735" w:rsidRDefault="00710735" w:rsidP="00710735">
      <w:pPr>
        <w:pStyle w:val="Antrats"/>
        <w:tabs>
          <w:tab w:val="clear" w:pos="4153"/>
          <w:tab w:val="clear" w:pos="8306"/>
        </w:tabs>
        <w:jc w:val="center"/>
      </w:pPr>
      <w:r w:rsidRPr="00710735">
        <w:rPr>
          <w:b/>
          <w:bCs/>
        </w:rPr>
        <w:t>BENDROSIOS NUOSTATOS</w:t>
      </w:r>
    </w:p>
    <w:p w14:paraId="60BBE33F" w14:textId="77777777" w:rsidR="00710735" w:rsidRDefault="00710735" w:rsidP="00FE5ACD">
      <w:pPr>
        <w:pStyle w:val="Antrats"/>
        <w:tabs>
          <w:tab w:val="clear" w:pos="4153"/>
          <w:tab w:val="clear" w:pos="8306"/>
        </w:tabs>
      </w:pPr>
    </w:p>
    <w:p w14:paraId="0392C222" w14:textId="287134E4" w:rsidR="00752B56" w:rsidRDefault="00752B56" w:rsidP="000A4059">
      <w:pPr>
        <w:autoSpaceDE w:val="0"/>
        <w:autoSpaceDN w:val="0"/>
        <w:adjustRightInd w:val="0"/>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 xml:space="preserve">1. </w:t>
      </w:r>
      <w:r w:rsidR="000A4059">
        <w:rPr>
          <w:rFonts w:ascii="TimesNewRomanPSMT" w:hAnsi="TimesNewRomanPSMT" w:cs="TimesNewRomanPSMT"/>
          <w:szCs w:val="24"/>
          <w:lang w:eastAsia="lt-LT"/>
        </w:rPr>
        <w:t>Pasvalio</w:t>
      </w:r>
      <w:r>
        <w:rPr>
          <w:rFonts w:ascii="TimesNewRomanPSMT" w:hAnsi="TimesNewRomanPSMT" w:cs="TimesNewRomanPSMT"/>
          <w:szCs w:val="24"/>
          <w:lang w:eastAsia="lt-LT"/>
        </w:rPr>
        <w:t xml:space="preserve"> rajono savivaldybės nekilnojamojo turto valdymo strategija (toliau –</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 xml:space="preserve">Strategija) nustato pagrindines </w:t>
      </w:r>
      <w:r w:rsidR="000A4059">
        <w:rPr>
          <w:rFonts w:ascii="TimesNewRomanPSMT" w:hAnsi="TimesNewRomanPSMT" w:cs="TimesNewRomanPSMT"/>
          <w:szCs w:val="24"/>
          <w:lang w:eastAsia="lt-LT"/>
        </w:rPr>
        <w:t>Pasvalio</w:t>
      </w:r>
      <w:r>
        <w:rPr>
          <w:rFonts w:ascii="TimesNewRomanPSMT" w:hAnsi="TimesNewRomanPSMT" w:cs="TimesNewRomanPSMT"/>
          <w:szCs w:val="24"/>
          <w:lang w:eastAsia="lt-LT"/>
        </w:rPr>
        <w:t xml:space="preserve"> rajono savivaldybei (toliau – Savivaldyb</w:t>
      </w:r>
      <w:r w:rsidR="00004573">
        <w:rPr>
          <w:rFonts w:ascii="TimesNewRomanPSMT" w:hAnsi="TimesNewRomanPSMT" w:cs="TimesNewRomanPSMT"/>
          <w:szCs w:val="24"/>
          <w:lang w:eastAsia="lt-LT"/>
        </w:rPr>
        <w:t>ė</w:t>
      </w:r>
      <w:r>
        <w:rPr>
          <w:rFonts w:ascii="TimesNewRomanPSMT" w:hAnsi="TimesNewRomanPSMT" w:cs="TimesNewRomanPSMT"/>
          <w:szCs w:val="24"/>
          <w:lang w:eastAsia="lt-LT"/>
        </w:rPr>
        <w:t>) nuosavybės teise</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priklausančio nekilnojamojo turto (toliau – Savivaldybės nekilnojam</w:t>
      </w:r>
      <w:r w:rsidR="00004573">
        <w:rPr>
          <w:rFonts w:ascii="TimesNewRomanPSMT" w:hAnsi="TimesNewRomanPSMT" w:cs="TimesNewRomanPSMT"/>
          <w:szCs w:val="24"/>
          <w:lang w:eastAsia="lt-LT"/>
        </w:rPr>
        <w:t>asis</w:t>
      </w:r>
      <w:r>
        <w:rPr>
          <w:rFonts w:ascii="TimesNewRomanPSMT" w:hAnsi="TimesNewRomanPSMT" w:cs="TimesNewRomanPSMT"/>
          <w:szCs w:val="24"/>
          <w:lang w:eastAsia="lt-LT"/>
        </w:rPr>
        <w:t xml:space="preserve"> turt</w:t>
      </w:r>
      <w:r w:rsidR="00004573">
        <w:rPr>
          <w:rFonts w:ascii="TimesNewRomanPSMT" w:hAnsi="TimesNewRomanPSMT" w:cs="TimesNewRomanPSMT"/>
          <w:szCs w:val="24"/>
          <w:lang w:eastAsia="lt-LT"/>
        </w:rPr>
        <w:t>as</w:t>
      </w:r>
      <w:r>
        <w:rPr>
          <w:rFonts w:ascii="TimesNewRomanPSMT" w:hAnsi="TimesNewRomanPSMT" w:cs="TimesNewRomanPSMT"/>
          <w:szCs w:val="24"/>
          <w:lang w:eastAsia="lt-LT"/>
        </w:rPr>
        <w:t>) valdymo kryptis, kad</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būtų pasiekti šioje Strategijoje numatyti tikslai ir uždaviniai.</w:t>
      </w:r>
    </w:p>
    <w:p w14:paraId="6B88D40B" w14:textId="559B6596" w:rsidR="00752B56" w:rsidRDefault="00752B56" w:rsidP="000A4059">
      <w:pPr>
        <w:autoSpaceDE w:val="0"/>
        <w:autoSpaceDN w:val="0"/>
        <w:adjustRightInd w:val="0"/>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2. Strategijoje vartojamos sąvokos suprantamos taip, kaip jos apibrėžtos arba</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vartojamos Lietuvos Respublikos valstybės ir savivaldybių turto valdymo, naudojimo ir</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disponavimo juo įstatyme (toliau – Įstatyme).</w:t>
      </w:r>
    </w:p>
    <w:p w14:paraId="2C29E8F3" w14:textId="1A06C5E7" w:rsidR="00752B56" w:rsidRDefault="00752B56" w:rsidP="000A4059">
      <w:pPr>
        <w:autoSpaceDE w:val="0"/>
        <w:autoSpaceDN w:val="0"/>
        <w:adjustRightInd w:val="0"/>
        <w:ind w:firstLine="720"/>
        <w:jc w:val="both"/>
      </w:pPr>
      <w:r>
        <w:rPr>
          <w:rFonts w:ascii="TimesNewRomanPSMT" w:hAnsi="TimesNewRomanPSMT" w:cs="TimesNewRomanPSMT"/>
          <w:szCs w:val="24"/>
          <w:lang w:eastAsia="lt-LT"/>
        </w:rPr>
        <w:t xml:space="preserve">3. Strategiją įgyvendina Savivaldybės taryba, kaip </w:t>
      </w:r>
      <w:r w:rsidR="00004573">
        <w:rPr>
          <w:rFonts w:ascii="TimesNewRomanPSMT" w:hAnsi="TimesNewRomanPSMT" w:cs="TimesNewRomanPSMT"/>
          <w:szCs w:val="24"/>
          <w:lang w:eastAsia="lt-LT"/>
        </w:rPr>
        <w:t xml:space="preserve">Savivaldybės nekilnojamojo </w:t>
      </w:r>
      <w:r>
        <w:rPr>
          <w:rFonts w:ascii="TimesNewRomanPSMT" w:hAnsi="TimesNewRomanPSMT" w:cs="TimesNewRomanPSMT"/>
          <w:szCs w:val="24"/>
          <w:lang w:eastAsia="lt-LT"/>
        </w:rPr>
        <w:t>turto savininkas, Savivaldybės</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administracijos direktorius, kaip Savivaldybės nekilnojamąjį turtą administruojanti institucija ir</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Savivaldybės nekilnojamojo turto valdytojai, valdantys ir naudojantys Savivaldybės nekilnojamąjį</w:t>
      </w:r>
      <w:r w:rsidR="000A4059">
        <w:rPr>
          <w:rFonts w:ascii="TimesNewRomanPSMT" w:hAnsi="TimesNewRomanPSMT" w:cs="TimesNewRomanPSMT"/>
          <w:szCs w:val="24"/>
          <w:lang w:eastAsia="lt-LT"/>
        </w:rPr>
        <w:t xml:space="preserve"> </w:t>
      </w:r>
      <w:r>
        <w:rPr>
          <w:rFonts w:ascii="TimesNewRomanPSMT" w:hAnsi="TimesNewRomanPSMT" w:cs="TimesNewRomanPSMT"/>
          <w:szCs w:val="24"/>
          <w:lang w:eastAsia="lt-LT"/>
        </w:rPr>
        <w:t>turtą patikėjimo teise.</w:t>
      </w:r>
    </w:p>
    <w:p w14:paraId="7E54ED41" w14:textId="0D0E6B7F" w:rsidR="00710735" w:rsidRDefault="00710735" w:rsidP="00710735">
      <w:pPr>
        <w:pStyle w:val="Antrats"/>
        <w:tabs>
          <w:tab w:val="clear" w:pos="4153"/>
          <w:tab w:val="clear" w:pos="8306"/>
        </w:tabs>
        <w:ind w:firstLine="709"/>
      </w:pPr>
      <w:r>
        <w:t xml:space="preserve"> </w:t>
      </w:r>
    </w:p>
    <w:p w14:paraId="2948EA54" w14:textId="77777777" w:rsidR="00710735" w:rsidRDefault="00710735" w:rsidP="00710735">
      <w:pPr>
        <w:pStyle w:val="Antrats"/>
        <w:tabs>
          <w:tab w:val="clear" w:pos="4153"/>
          <w:tab w:val="clear" w:pos="8306"/>
        </w:tabs>
        <w:jc w:val="center"/>
        <w:rPr>
          <w:b/>
          <w:bCs/>
        </w:rPr>
      </w:pPr>
      <w:r w:rsidRPr="00710735">
        <w:rPr>
          <w:b/>
          <w:bCs/>
        </w:rPr>
        <w:t xml:space="preserve">II SKYRIUS </w:t>
      </w:r>
    </w:p>
    <w:p w14:paraId="0B09ABBF" w14:textId="55B8B01B" w:rsidR="00710735" w:rsidRPr="00710735" w:rsidRDefault="00710735" w:rsidP="00710735">
      <w:pPr>
        <w:pStyle w:val="Antrats"/>
        <w:tabs>
          <w:tab w:val="clear" w:pos="4153"/>
          <w:tab w:val="clear" w:pos="8306"/>
        </w:tabs>
        <w:jc w:val="center"/>
        <w:rPr>
          <w:b/>
          <w:bCs/>
        </w:rPr>
      </w:pPr>
      <w:r w:rsidRPr="00710735">
        <w:rPr>
          <w:b/>
          <w:bCs/>
        </w:rPr>
        <w:t>STRATEGIJOS TIKSLAS IR UŽDAVINIAI</w:t>
      </w:r>
    </w:p>
    <w:p w14:paraId="7D3A7BAE" w14:textId="77777777" w:rsidR="00710735" w:rsidRDefault="00710735" w:rsidP="00710735">
      <w:pPr>
        <w:pStyle w:val="Antrats"/>
        <w:tabs>
          <w:tab w:val="clear" w:pos="4153"/>
          <w:tab w:val="clear" w:pos="8306"/>
        </w:tabs>
        <w:ind w:firstLine="709"/>
      </w:pPr>
    </w:p>
    <w:p w14:paraId="43A1EDA0" w14:textId="444F79A5" w:rsidR="00710735" w:rsidRDefault="00710735" w:rsidP="009D4CA7">
      <w:pPr>
        <w:pStyle w:val="Antrats"/>
        <w:tabs>
          <w:tab w:val="clear" w:pos="4153"/>
          <w:tab w:val="clear" w:pos="8306"/>
        </w:tabs>
        <w:ind w:firstLine="709"/>
        <w:jc w:val="both"/>
      </w:pPr>
      <w:r>
        <w:t xml:space="preserve">4. </w:t>
      </w:r>
      <w:r w:rsidR="0014030E">
        <w:t>S</w:t>
      </w:r>
      <w:r>
        <w:t>trategijos tikslas – užtikrinti racionalų ir efektyvų Savivaldybės nekilnojamojo turto (</w:t>
      </w:r>
      <w:r w:rsidR="0014030E">
        <w:t xml:space="preserve">žemės, </w:t>
      </w:r>
      <w:r>
        <w:t>pastatų, patalpų, statinių</w:t>
      </w:r>
      <w:r w:rsidR="0014030E">
        <w:t xml:space="preserve"> ir kt. nekilnojamųjų daiktų</w:t>
      </w:r>
      <w:r>
        <w:t xml:space="preserve">) valdymą, kuris </w:t>
      </w:r>
      <w:r w:rsidR="0014030E">
        <w:t xml:space="preserve">įgalintų </w:t>
      </w:r>
      <w:r>
        <w:t>optimizuot</w:t>
      </w:r>
      <w:r w:rsidR="0014030E">
        <w:t>i</w:t>
      </w:r>
      <w:r>
        <w:t xml:space="preserve"> Savivaldybės poreikius atitinkantį turto kiekį ir padėtų įgyvendinti pagrindines Savivaldybės plėtros kryptis: finansinį stabilumą, investicijų didinimą, geresnį socialinių, sveikatos, švietimo ir kultūros paslaugų teikimą, geriau veikiantį ir visus bendruomenės poreikius tenkinantį mokyklų, vaikų darželių bei visų socialinių įstaigų tinklą, jaukių ir patogių viešųjų erdvių </w:t>
      </w:r>
      <w:r w:rsidR="00FB79B1">
        <w:t>S</w:t>
      </w:r>
      <w:r>
        <w:t xml:space="preserve">avivaldybėje kūrimą, vietos bendruomenių stiprinimą, gyventojų dalyvavimo </w:t>
      </w:r>
      <w:r w:rsidRPr="00EF163B">
        <w:t xml:space="preserve">Savivaldybės valdyme didinimą ir naujų </w:t>
      </w:r>
      <w:r w:rsidR="00B009E1" w:rsidRPr="00B009E1">
        <w:rPr>
          <w:rFonts w:eastAsia="Lucida Sans Unicode"/>
          <w:b/>
          <w:bCs/>
          <w:szCs w:val="24"/>
          <w:lang w:bidi="en-US"/>
        </w:rPr>
        <w:t>darbo vietų kūrimo skatinimą</w:t>
      </w:r>
      <w:r w:rsidR="00B009E1" w:rsidRPr="004B1E00">
        <w:rPr>
          <w:highlight w:val="yellow"/>
          <w:u w:val="single"/>
        </w:rPr>
        <w:t xml:space="preserve"> </w:t>
      </w:r>
      <w:r w:rsidRPr="00B009E1">
        <w:rPr>
          <w:strike/>
          <w:highlight w:val="yellow"/>
        </w:rPr>
        <w:t>gerai mokamų darbo vietų kūrimą</w:t>
      </w:r>
      <w:r>
        <w:t xml:space="preserve">. Optimizuojant Savivaldybės poreikius atitinkantį nekilnojamojo turto kiekį, ieškoti alternatyvių socialinių funkcijų teikimo galimybių, naudojant alternatyvius – ne Savivaldybės biudžeto – finansavimo šaltinius. </w:t>
      </w:r>
    </w:p>
    <w:p w14:paraId="68C128BC" w14:textId="0CB500DC" w:rsidR="00710735" w:rsidRDefault="00710735" w:rsidP="009D4CA7">
      <w:pPr>
        <w:pStyle w:val="Antrats"/>
        <w:tabs>
          <w:tab w:val="clear" w:pos="4153"/>
          <w:tab w:val="clear" w:pos="8306"/>
        </w:tabs>
        <w:ind w:firstLine="709"/>
        <w:jc w:val="both"/>
      </w:pPr>
      <w:r>
        <w:t xml:space="preserve">5. </w:t>
      </w:r>
      <w:r w:rsidR="00DE3DD9">
        <w:t>S</w:t>
      </w:r>
      <w:r>
        <w:t xml:space="preserve">avivaldybės nekilnojamojo turto valdymo pagrindiniai tikslai: </w:t>
      </w:r>
    </w:p>
    <w:p w14:paraId="4699D202" w14:textId="77777777" w:rsidR="00710735" w:rsidRDefault="00710735" w:rsidP="009D4CA7">
      <w:pPr>
        <w:pStyle w:val="Antrats"/>
        <w:tabs>
          <w:tab w:val="clear" w:pos="4153"/>
          <w:tab w:val="clear" w:pos="8306"/>
        </w:tabs>
        <w:ind w:firstLine="709"/>
        <w:jc w:val="both"/>
      </w:pPr>
      <w:r>
        <w:t xml:space="preserve">5.1. efektyvus Savivaldybės nekilnojamojo turto administravimas; </w:t>
      </w:r>
    </w:p>
    <w:p w14:paraId="42432C87" w14:textId="16EEB418" w:rsidR="00FB3120" w:rsidRDefault="00710735" w:rsidP="00FB3120">
      <w:pPr>
        <w:pStyle w:val="Antrats"/>
        <w:tabs>
          <w:tab w:val="clear" w:pos="4153"/>
          <w:tab w:val="clear" w:pos="8306"/>
        </w:tabs>
        <w:ind w:firstLine="709"/>
        <w:jc w:val="both"/>
      </w:pPr>
      <w:r>
        <w:t xml:space="preserve">5.2. informacijos apie Savivaldybės nekilnojamąjį turtą ir </w:t>
      </w:r>
      <w:r w:rsidR="00B252A7">
        <w:t xml:space="preserve">šio </w:t>
      </w:r>
      <w:r>
        <w:t xml:space="preserve">turto valdymo viešumas; </w:t>
      </w:r>
    </w:p>
    <w:p w14:paraId="12233C68" w14:textId="4AF55ED0" w:rsidR="00710735" w:rsidRDefault="00710735" w:rsidP="00FB3120">
      <w:pPr>
        <w:pStyle w:val="Antrats"/>
        <w:tabs>
          <w:tab w:val="clear" w:pos="4153"/>
          <w:tab w:val="clear" w:pos="8306"/>
        </w:tabs>
        <w:ind w:firstLine="709"/>
        <w:jc w:val="both"/>
      </w:pPr>
      <w:r>
        <w:t xml:space="preserve">5.3. socialinės ir ekonominės grąžos, naudojant Savivaldybės nekilnojamąjį turtą, užtikrinimas. </w:t>
      </w:r>
    </w:p>
    <w:p w14:paraId="585CBA24" w14:textId="62C56946" w:rsidR="00710735" w:rsidRDefault="00710735" w:rsidP="009D4CA7">
      <w:pPr>
        <w:pStyle w:val="Antrats"/>
        <w:tabs>
          <w:tab w:val="clear" w:pos="4153"/>
          <w:tab w:val="clear" w:pos="8306"/>
        </w:tabs>
        <w:ind w:firstLine="709"/>
        <w:jc w:val="both"/>
      </w:pPr>
      <w:r>
        <w:t xml:space="preserve">6. </w:t>
      </w:r>
      <w:r w:rsidR="00DE3DD9">
        <w:t>S</w:t>
      </w:r>
      <w:r>
        <w:t xml:space="preserve">avivaldybės nekilnojamojo turto valdymo pagrindiniai uždaviniai: </w:t>
      </w:r>
    </w:p>
    <w:p w14:paraId="459CD115" w14:textId="4A649C1D" w:rsidR="00710735" w:rsidRDefault="00710735" w:rsidP="009D4CA7">
      <w:pPr>
        <w:pStyle w:val="Antrats"/>
        <w:tabs>
          <w:tab w:val="clear" w:pos="4153"/>
          <w:tab w:val="clear" w:pos="8306"/>
        </w:tabs>
        <w:ind w:firstLine="709"/>
        <w:jc w:val="both"/>
      </w:pPr>
      <w:r>
        <w:t xml:space="preserve">6.1. </w:t>
      </w:r>
      <w:r w:rsidR="00206338">
        <w:t xml:space="preserve">Savivaldybės nekilnojamąjį </w:t>
      </w:r>
      <w:r>
        <w:t xml:space="preserve">turtą išnaudoti efektyviai Savivaldybės funkcijoms vykdyti; </w:t>
      </w:r>
    </w:p>
    <w:p w14:paraId="2C0A96B8" w14:textId="4D117F39" w:rsidR="00710735" w:rsidRDefault="00710735" w:rsidP="009D4CA7">
      <w:pPr>
        <w:pStyle w:val="Antrats"/>
        <w:tabs>
          <w:tab w:val="clear" w:pos="4153"/>
          <w:tab w:val="clear" w:pos="8306"/>
        </w:tabs>
        <w:ind w:firstLine="709"/>
        <w:jc w:val="both"/>
      </w:pPr>
      <w:r>
        <w:t xml:space="preserve">6.2. Savivaldybei nereikalingą ir turto valdytojų Savivaldybės funkcijoms vykdyti nenaudojamą </w:t>
      </w:r>
      <w:r w:rsidR="000253F7">
        <w:t xml:space="preserve">Savivaldybės </w:t>
      </w:r>
      <w:r>
        <w:t xml:space="preserve">nekilnojamąjį turtą </w:t>
      </w:r>
      <w:r w:rsidR="0014030E">
        <w:t xml:space="preserve">perduoti panaudos pagrindais, </w:t>
      </w:r>
      <w:r>
        <w:t xml:space="preserve">parduoti, išnuomoti; </w:t>
      </w:r>
    </w:p>
    <w:p w14:paraId="431804DB" w14:textId="5ED42445" w:rsidR="00710735" w:rsidRDefault="00710735" w:rsidP="009D4CA7">
      <w:pPr>
        <w:pStyle w:val="Antrats"/>
        <w:tabs>
          <w:tab w:val="clear" w:pos="4153"/>
          <w:tab w:val="clear" w:pos="8306"/>
        </w:tabs>
        <w:ind w:firstLine="709"/>
        <w:jc w:val="both"/>
      </w:pPr>
      <w:r>
        <w:t xml:space="preserve">6.3. </w:t>
      </w:r>
      <w:r w:rsidR="00DB7173">
        <w:t>suformuoti žemės sklypus prie Savivaldybės nekilnojamojo turto objektų</w:t>
      </w:r>
      <w:r>
        <w:t xml:space="preserve">; </w:t>
      </w:r>
    </w:p>
    <w:p w14:paraId="0B80571E" w14:textId="11D9DB96" w:rsidR="00675753" w:rsidRDefault="00675753" w:rsidP="009D4CA7">
      <w:pPr>
        <w:pStyle w:val="Antrats"/>
        <w:tabs>
          <w:tab w:val="clear" w:pos="4153"/>
          <w:tab w:val="clear" w:pos="8306"/>
        </w:tabs>
        <w:ind w:firstLine="709"/>
        <w:jc w:val="both"/>
      </w:pPr>
      <w:r>
        <w:t>6.4. atlikti viso Savivaldyb</w:t>
      </w:r>
      <w:r w:rsidR="004F20F4">
        <w:t>ės</w:t>
      </w:r>
      <w:r>
        <w:t xml:space="preserve"> nekilnojamojo turto teisinę registraciją, kad galima būtų šį turtą efektyviai valdyti;</w:t>
      </w:r>
    </w:p>
    <w:p w14:paraId="27ECD1D5" w14:textId="61710A52" w:rsidR="00710735" w:rsidRDefault="00710735" w:rsidP="009D4CA7">
      <w:pPr>
        <w:pStyle w:val="Antrats"/>
        <w:tabs>
          <w:tab w:val="clear" w:pos="4153"/>
          <w:tab w:val="clear" w:pos="8306"/>
        </w:tabs>
        <w:ind w:firstLine="709"/>
        <w:jc w:val="both"/>
      </w:pPr>
      <w:r>
        <w:t>6.</w:t>
      </w:r>
      <w:r w:rsidR="00675753">
        <w:t>5</w:t>
      </w:r>
      <w:r>
        <w:t xml:space="preserve">. </w:t>
      </w:r>
      <w:r w:rsidR="00675753">
        <w:t>rinkti ir kaupti duomenis apie Savivaldybės nekilnojamąjį turtą ir jo panaudojimą</w:t>
      </w:r>
      <w:r>
        <w:t xml:space="preserve">; </w:t>
      </w:r>
    </w:p>
    <w:p w14:paraId="38AF5B3F" w14:textId="5E46F72A" w:rsidR="00710735" w:rsidRDefault="00710735" w:rsidP="009D4CA7">
      <w:pPr>
        <w:pStyle w:val="Antrats"/>
        <w:tabs>
          <w:tab w:val="clear" w:pos="4153"/>
          <w:tab w:val="clear" w:pos="8306"/>
        </w:tabs>
        <w:ind w:firstLine="709"/>
        <w:jc w:val="both"/>
      </w:pPr>
      <w:r>
        <w:t>6.</w:t>
      </w:r>
      <w:r w:rsidR="00675753">
        <w:t>6</w:t>
      </w:r>
      <w:r>
        <w:t>. viešinti informaciją apie išnuomot</w:t>
      </w:r>
      <w:r w:rsidR="00675753">
        <w:t>ą</w:t>
      </w:r>
      <w:r>
        <w:t>, perduot</w:t>
      </w:r>
      <w:r w:rsidR="00792EAD">
        <w:t>ą</w:t>
      </w:r>
      <w:r>
        <w:t xml:space="preserve"> pagal panaudos </w:t>
      </w:r>
      <w:r w:rsidR="00792EAD">
        <w:t xml:space="preserve">ir/ar </w:t>
      </w:r>
      <w:r w:rsidR="00541C19">
        <w:t xml:space="preserve">patikėjimo </w:t>
      </w:r>
      <w:r>
        <w:t xml:space="preserve">sutartis </w:t>
      </w:r>
      <w:r w:rsidR="00675753">
        <w:t>Savivaldybės nekilnojamąjį turtą</w:t>
      </w:r>
      <w:r>
        <w:t xml:space="preserve">; </w:t>
      </w:r>
    </w:p>
    <w:p w14:paraId="63850123" w14:textId="209CA13F" w:rsidR="00541C19" w:rsidRDefault="00541C19" w:rsidP="009D4CA7">
      <w:pPr>
        <w:pStyle w:val="Antrats"/>
        <w:tabs>
          <w:tab w:val="clear" w:pos="4153"/>
          <w:tab w:val="clear" w:pos="8306"/>
        </w:tabs>
        <w:ind w:firstLine="709"/>
        <w:jc w:val="both"/>
      </w:pPr>
      <w:r>
        <w:t xml:space="preserve">6.7. viešinti informaciją apie </w:t>
      </w:r>
      <w:r w:rsidR="00511184">
        <w:t>nenaudojamą Savivaldybės nekilnojamąjį turtą, kad visuomenė galėtų teikti prašymus, siūlymus dė</w:t>
      </w:r>
      <w:r w:rsidR="00CF39B4">
        <w:t>l</w:t>
      </w:r>
      <w:r w:rsidR="00511184">
        <w:t xml:space="preserve"> šio turto panaudojimo;</w:t>
      </w:r>
    </w:p>
    <w:p w14:paraId="08B05FB4" w14:textId="64D5EFF6" w:rsidR="00710735" w:rsidRDefault="00710735" w:rsidP="009D4CA7">
      <w:pPr>
        <w:pStyle w:val="Antrats"/>
        <w:tabs>
          <w:tab w:val="clear" w:pos="4153"/>
          <w:tab w:val="clear" w:pos="8306"/>
        </w:tabs>
        <w:ind w:firstLine="709"/>
        <w:jc w:val="both"/>
      </w:pPr>
      <w:r>
        <w:lastRenderedPageBreak/>
        <w:t>6.</w:t>
      </w:r>
      <w:r w:rsidR="00511184">
        <w:t>8</w:t>
      </w:r>
      <w:r>
        <w:t xml:space="preserve">. didinti pajamas, gaunamas iš nuomos mokesčio, mažinti nuomininkų įsiskolinimus už nuomą, tinkamai vykdant Savivaldybės </w:t>
      </w:r>
      <w:r w:rsidR="00F42270">
        <w:t xml:space="preserve">nekilnojamojo </w:t>
      </w:r>
      <w:r>
        <w:t xml:space="preserve">turto disponavimo stebėseną ir kontrolę; </w:t>
      </w:r>
    </w:p>
    <w:p w14:paraId="44B4B538" w14:textId="2609D013" w:rsidR="00710735" w:rsidRDefault="00710735" w:rsidP="009D4CA7">
      <w:pPr>
        <w:pStyle w:val="Antrats"/>
        <w:tabs>
          <w:tab w:val="clear" w:pos="4153"/>
          <w:tab w:val="clear" w:pos="8306"/>
        </w:tabs>
        <w:ind w:firstLine="709"/>
        <w:jc w:val="both"/>
      </w:pPr>
      <w:r>
        <w:t>6.</w:t>
      </w:r>
      <w:r w:rsidR="00511184">
        <w:t>9</w:t>
      </w:r>
      <w:r>
        <w:t>. efektyviai administruoti ir plėsti socialinio būsto fondą, gerinti jo kokybę</w:t>
      </w:r>
      <w:r w:rsidR="00511184">
        <w:t>;</w:t>
      </w:r>
    </w:p>
    <w:p w14:paraId="6180218C" w14:textId="6E8311DA" w:rsidR="00511184" w:rsidRDefault="00511184" w:rsidP="009D4CA7">
      <w:pPr>
        <w:pStyle w:val="Antrats"/>
        <w:tabs>
          <w:tab w:val="clear" w:pos="4153"/>
          <w:tab w:val="clear" w:pos="8306"/>
        </w:tabs>
        <w:ind w:firstLine="709"/>
        <w:jc w:val="both"/>
      </w:pPr>
      <w:r>
        <w:t>6.10. mažinti avarinės būklės, namuose be patogumų, esančių socialinių būstų skaičių, atsisakyti ypač prastos būklės socialinių b</w:t>
      </w:r>
      <w:r w:rsidR="00560574">
        <w:t>ū</w:t>
      </w:r>
      <w:r>
        <w:t xml:space="preserve">stų, kurių remonto išlaidos viršija </w:t>
      </w:r>
      <w:r w:rsidR="00F545D2">
        <w:t xml:space="preserve">paties </w:t>
      </w:r>
      <w:r>
        <w:t>būsto vidutinę rinkos vertę;</w:t>
      </w:r>
    </w:p>
    <w:p w14:paraId="35714A49" w14:textId="1B8F4A05" w:rsidR="00511184" w:rsidRDefault="00511184" w:rsidP="009D4CA7">
      <w:pPr>
        <w:pStyle w:val="Antrats"/>
        <w:tabs>
          <w:tab w:val="clear" w:pos="4153"/>
          <w:tab w:val="clear" w:pos="8306"/>
        </w:tabs>
        <w:ind w:firstLine="709"/>
        <w:jc w:val="both"/>
      </w:pPr>
      <w:r>
        <w:t>6.11. atsakingai vykdyti statinių techninę priežiūrą, kad Savivaldybės taryba laiku būtų informuojama apie poreikį atlikti Savivaldybės nekilnojamojo turto remonto darbus;</w:t>
      </w:r>
    </w:p>
    <w:p w14:paraId="73559D12" w14:textId="7BAC78D9" w:rsidR="00511184" w:rsidRDefault="00511184" w:rsidP="009D4CA7">
      <w:pPr>
        <w:pStyle w:val="Antrats"/>
        <w:tabs>
          <w:tab w:val="clear" w:pos="4153"/>
          <w:tab w:val="clear" w:pos="8306"/>
        </w:tabs>
        <w:ind w:firstLine="709"/>
        <w:jc w:val="both"/>
      </w:pPr>
      <w:r>
        <w:t>6.12. pagal galimybes modernizuoti viešuosius pastatus, kad sumažėtų šių pastatų išlaikymo išlaidos</w:t>
      </w:r>
      <w:r w:rsidR="004356DF">
        <w:t>.</w:t>
      </w:r>
    </w:p>
    <w:p w14:paraId="7ECA8805" w14:textId="77777777" w:rsidR="00710735" w:rsidRDefault="00710735" w:rsidP="00710735">
      <w:pPr>
        <w:pStyle w:val="Antrats"/>
        <w:tabs>
          <w:tab w:val="clear" w:pos="4153"/>
          <w:tab w:val="clear" w:pos="8306"/>
        </w:tabs>
        <w:ind w:firstLine="709"/>
      </w:pPr>
    </w:p>
    <w:p w14:paraId="042FE29F" w14:textId="230E6766" w:rsidR="00710735" w:rsidRPr="00710735" w:rsidRDefault="00710735" w:rsidP="00710735">
      <w:pPr>
        <w:pStyle w:val="Antrats"/>
        <w:tabs>
          <w:tab w:val="clear" w:pos="4153"/>
          <w:tab w:val="clear" w:pos="8306"/>
        </w:tabs>
        <w:jc w:val="center"/>
        <w:rPr>
          <w:b/>
          <w:bCs/>
        </w:rPr>
      </w:pPr>
      <w:r w:rsidRPr="00710735">
        <w:rPr>
          <w:b/>
          <w:bCs/>
        </w:rPr>
        <w:t>III SKYRIUS</w:t>
      </w:r>
    </w:p>
    <w:p w14:paraId="15F6659F" w14:textId="3550C01F" w:rsidR="00710735" w:rsidRPr="00710735" w:rsidRDefault="004356DF" w:rsidP="00710735">
      <w:pPr>
        <w:pStyle w:val="Antrats"/>
        <w:tabs>
          <w:tab w:val="clear" w:pos="4153"/>
          <w:tab w:val="clear" w:pos="8306"/>
        </w:tabs>
        <w:jc w:val="center"/>
        <w:rPr>
          <w:b/>
          <w:bCs/>
        </w:rPr>
      </w:pPr>
      <w:r>
        <w:rPr>
          <w:b/>
          <w:bCs/>
        </w:rPr>
        <w:t xml:space="preserve">PAGRINDINĖS </w:t>
      </w:r>
      <w:r w:rsidR="00710735" w:rsidRPr="00710735">
        <w:rPr>
          <w:b/>
          <w:bCs/>
        </w:rPr>
        <w:t>SAVIVALDYBĖS NEKILNOJAMOJO TURTO VALDYMO PROBLEMOS</w:t>
      </w:r>
    </w:p>
    <w:p w14:paraId="5DB805EE" w14:textId="77777777" w:rsidR="00710735" w:rsidRDefault="00710735" w:rsidP="00FE5ACD">
      <w:pPr>
        <w:pStyle w:val="Antrats"/>
        <w:tabs>
          <w:tab w:val="clear" w:pos="4153"/>
          <w:tab w:val="clear" w:pos="8306"/>
        </w:tabs>
      </w:pPr>
    </w:p>
    <w:p w14:paraId="1949468B" w14:textId="4500A20E" w:rsidR="00DC4AC1" w:rsidRDefault="006669FB" w:rsidP="009D4CA7">
      <w:pPr>
        <w:pStyle w:val="Antrats"/>
        <w:tabs>
          <w:tab w:val="clear" w:pos="4153"/>
          <w:tab w:val="clear" w:pos="8306"/>
        </w:tabs>
        <w:ind w:firstLine="720"/>
        <w:jc w:val="both"/>
      </w:pPr>
      <w:r>
        <w:t xml:space="preserve">7. Pagrindinės </w:t>
      </w:r>
      <w:r w:rsidR="00135A1C">
        <w:t>S</w:t>
      </w:r>
      <w:r>
        <w:t xml:space="preserve">avivaldybės nekilnojamojo turto valdymo problemos yra šios: </w:t>
      </w:r>
    </w:p>
    <w:p w14:paraId="2029C5E7" w14:textId="5C2F1936" w:rsidR="00DC4AC1" w:rsidRDefault="006669FB" w:rsidP="009D4CA7">
      <w:pPr>
        <w:pStyle w:val="Antrats"/>
        <w:tabs>
          <w:tab w:val="clear" w:pos="4153"/>
          <w:tab w:val="clear" w:pos="8306"/>
        </w:tabs>
        <w:ind w:firstLine="720"/>
        <w:jc w:val="both"/>
      </w:pPr>
      <w:r>
        <w:t xml:space="preserve">7.1. </w:t>
      </w:r>
      <w:r w:rsidR="00135A1C">
        <w:t xml:space="preserve">dalis Savivaldybės nekilnojamojo turto </w:t>
      </w:r>
      <w:r>
        <w:t>(</w:t>
      </w:r>
      <w:r w:rsidR="004356DF">
        <w:t xml:space="preserve">pastatai, </w:t>
      </w:r>
      <w:r w:rsidR="00135A1C">
        <w:t xml:space="preserve">inžineriniai statiniai, </w:t>
      </w:r>
      <w:r w:rsidR="004356DF">
        <w:t xml:space="preserve">inžineriniai tinklai, </w:t>
      </w:r>
      <w:r w:rsidR="00135A1C">
        <w:t>kapinės</w:t>
      </w:r>
      <w:r>
        <w:t>) neįregistruota Nekilnojamojo turto registre,</w:t>
      </w:r>
      <w:r w:rsidR="004356DF">
        <w:t xml:space="preserve"> ne visam </w:t>
      </w:r>
      <w:r w:rsidR="004C5108">
        <w:t xml:space="preserve">Savivaldybės </w:t>
      </w:r>
      <w:r w:rsidR="004356DF">
        <w:t>nekilnojamajam</w:t>
      </w:r>
      <w:r>
        <w:t xml:space="preserve"> </w:t>
      </w:r>
      <w:r w:rsidR="004356DF">
        <w:t xml:space="preserve">turtui </w:t>
      </w:r>
      <w:r>
        <w:t>atlikti kadastriniai matavimai</w:t>
      </w:r>
      <w:r w:rsidR="004356DF">
        <w:t>, neišlikę dokumentai, reikalingi nuosavybės teisėms įregistruoti. Neįregistruoto turto nėra galimybės parduoti, išnuomoti ar perduoti naudotis</w:t>
      </w:r>
      <w:r>
        <w:t xml:space="preserve">; </w:t>
      </w:r>
    </w:p>
    <w:p w14:paraId="17A55F4B" w14:textId="5920A14C" w:rsidR="00DC4AC1" w:rsidRDefault="006669FB" w:rsidP="009D4CA7">
      <w:pPr>
        <w:pStyle w:val="Antrats"/>
        <w:tabs>
          <w:tab w:val="clear" w:pos="4153"/>
          <w:tab w:val="clear" w:pos="8306"/>
        </w:tabs>
        <w:ind w:firstLine="720"/>
        <w:jc w:val="both"/>
      </w:pPr>
      <w:r>
        <w:t xml:space="preserve">7.2. Savivaldybės turto valdytojai valdo </w:t>
      </w:r>
      <w:r w:rsidR="003B54B3">
        <w:t xml:space="preserve">Savivaldybės </w:t>
      </w:r>
      <w:r>
        <w:t xml:space="preserve">nekilnojamąjį turtą, kurio nenaudoja priskirtoms funkcijoms atlikti arba kurį naudoja ne šioms funkcijoms atlikti. Savivaldybės turto valdytojai nepatenkinamai sprendžia nereikalingo ar jų funkcijoms atlikti nenaudojamo turto tolesnio naudojimo klausimus; </w:t>
      </w:r>
    </w:p>
    <w:p w14:paraId="5615CE8B" w14:textId="4C521EED" w:rsidR="00DC4AC1" w:rsidRDefault="00DC4AC1" w:rsidP="009D4CA7">
      <w:pPr>
        <w:pStyle w:val="Antrats"/>
        <w:tabs>
          <w:tab w:val="clear" w:pos="4153"/>
          <w:tab w:val="clear" w:pos="8306"/>
        </w:tabs>
        <w:ind w:firstLine="709"/>
        <w:jc w:val="both"/>
      </w:pPr>
      <w:r w:rsidRPr="008E2B38">
        <w:tab/>
      </w:r>
      <w:r w:rsidR="006669FB" w:rsidRPr="008E2B38">
        <w:t>7.</w:t>
      </w:r>
      <w:r w:rsidR="00203DD3" w:rsidRPr="008E2B38">
        <w:t>3</w:t>
      </w:r>
      <w:r w:rsidR="006669FB" w:rsidRPr="008E2B38">
        <w:t xml:space="preserve">. </w:t>
      </w:r>
      <w:r w:rsidR="006669FB">
        <w:t>neskaičiuojamos visos</w:t>
      </w:r>
      <w:r w:rsidR="003B54B3">
        <w:t xml:space="preserve"> Savivaldybės</w:t>
      </w:r>
      <w:r w:rsidR="006669FB">
        <w:t xml:space="preserve"> nekilnojamojo turto naudojimo, išlaikymo ir kitos ūkinės išlaidos, jos nesiejamos su turimo nekilnojamojo turto verte, todėl neįmanoma palyginti alternatyvių </w:t>
      </w:r>
      <w:r w:rsidR="00FB3120">
        <w:t>S</w:t>
      </w:r>
      <w:r w:rsidR="006669FB">
        <w:t xml:space="preserve">avivaldybės nekilnojamojo turto valdymo ir naudojimo sąnaudų; </w:t>
      </w:r>
    </w:p>
    <w:p w14:paraId="5DD041DF" w14:textId="6A19AAC7" w:rsidR="00710735" w:rsidRDefault="006669FB" w:rsidP="009D4CA7">
      <w:pPr>
        <w:pStyle w:val="Antrats"/>
        <w:tabs>
          <w:tab w:val="clear" w:pos="4153"/>
          <w:tab w:val="clear" w:pos="8306"/>
        </w:tabs>
        <w:ind w:firstLine="709"/>
        <w:jc w:val="both"/>
      </w:pPr>
      <w:r>
        <w:t>7.</w:t>
      </w:r>
      <w:r w:rsidR="00203DD3">
        <w:t>4</w:t>
      </w:r>
      <w:r>
        <w:t>. nevertinamas</w:t>
      </w:r>
      <w:r w:rsidR="009B0B3E">
        <w:t xml:space="preserve"> Savivaldybės</w:t>
      </w:r>
      <w:r>
        <w:t xml:space="preserve"> nekilnojamojo turto valdymo ir naudojimo efektyvumas, nes nėra išlaidų ir pajamų duomenų pagal kiekvieną valdomo nekilnojamojo turto vienetą.</w:t>
      </w:r>
    </w:p>
    <w:p w14:paraId="44E9C7F3" w14:textId="77777777" w:rsidR="00710735" w:rsidRDefault="00710735" w:rsidP="00DC4AC1">
      <w:pPr>
        <w:pStyle w:val="Antrats"/>
        <w:tabs>
          <w:tab w:val="clear" w:pos="4153"/>
          <w:tab w:val="clear" w:pos="8306"/>
        </w:tabs>
        <w:ind w:firstLine="709"/>
      </w:pPr>
    </w:p>
    <w:p w14:paraId="04AA180E" w14:textId="3C695871" w:rsidR="00A51D7B" w:rsidRPr="00A51D7B" w:rsidRDefault="00A51D7B" w:rsidP="00A51D7B">
      <w:pPr>
        <w:pStyle w:val="Antrats"/>
        <w:tabs>
          <w:tab w:val="clear" w:pos="4153"/>
          <w:tab w:val="clear" w:pos="8306"/>
        </w:tabs>
        <w:jc w:val="center"/>
        <w:rPr>
          <w:b/>
          <w:bCs/>
        </w:rPr>
      </w:pPr>
      <w:r w:rsidRPr="00A233D3">
        <w:rPr>
          <w:b/>
          <w:bCs/>
        </w:rPr>
        <w:t>IV S</w:t>
      </w:r>
      <w:r w:rsidRPr="00A51D7B">
        <w:rPr>
          <w:b/>
          <w:bCs/>
        </w:rPr>
        <w:t>KYRIUS</w:t>
      </w:r>
    </w:p>
    <w:p w14:paraId="48F24442" w14:textId="23E2865F" w:rsidR="00A51D7B" w:rsidRPr="00A51D7B" w:rsidRDefault="00A51D7B" w:rsidP="00A51D7B">
      <w:pPr>
        <w:pStyle w:val="Antrats"/>
        <w:tabs>
          <w:tab w:val="clear" w:pos="4153"/>
          <w:tab w:val="clear" w:pos="8306"/>
        </w:tabs>
        <w:jc w:val="center"/>
        <w:rPr>
          <w:b/>
          <w:bCs/>
        </w:rPr>
      </w:pPr>
      <w:r w:rsidRPr="00A51D7B">
        <w:rPr>
          <w:b/>
          <w:bCs/>
        </w:rPr>
        <w:t xml:space="preserve">SAVIVALDYBĖS NEKILNOJAMOJO TURTO VALDYMO </w:t>
      </w:r>
      <w:r w:rsidR="00A233D3">
        <w:rPr>
          <w:b/>
          <w:bCs/>
        </w:rPr>
        <w:t>KRYPTYS</w:t>
      </w:r>
    </w:p>
    <w:p w14:paraId="3091F47B" w14:textId="77777777" w:rsidR="00A51D7B" w:rsidRDefault="00A51D7B" w:rsidP="00A51D7B">
      <w:pPr>
        <w:pStyle w:val="Antrats"/>
        <w:tabs>
          <w:tab w:val="clear" w:pos="4153"/>
          <w:tab w:val="clear" w:pos="8306"/>
        </w:tabs>
        <w:jc w:val="both"/>
      </w:pPr>
    </w:p>
    <w:p w14:paraId="3F5532A2" w14:textId="75E73CB3"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 Savivaldybės nekilnojamojo turto valdymo problemoms spręsti ir Strategijos tikslams ir uždaviniams pasiekti siūloma:</w:t>
      </w:r>
    </w:p>
    <w:p w14:paraId="66830D5F" w14:textId="43109E41"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.1. atlikti Nekilnojamojo turto registre registruotino Savivaldybės nekilnojamojo turto kadastrinius matavimus ir šį turtą įregistruoti Nekilnojamojo turto registre;</w:t>
      </w:r>
    </w:p>
    <w:p w14:paraId="4CA4D33F" w14:textId="6F940DEF"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.2. suformuoti žemės sklypus prie Savivaldybės nekilnojamojo turto objektų;</w:t>
      </w:r>
    </w:p>
    <w:p w14:paraId="0CC44EDB" w14:textId="1DE7805D"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.3. įregistravus Nekilnojamojo turto registre Savivaldybės nekilnojamąjį turtą, perduoti jį valdyti, naudoti ir disponuoti patikėjimo teise konkrečiam turto valdytojui;</w:t>
      </w:r>
    </w:p>
    <w:p w14:paraId="55A115CA" w14:textId="5534310C"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 xml:space="preserve">.4. įpareigoti turto valdytojus atsakingai atlikti kasmetinę Savivaldybės nekilnojamojo turto inventorizaciją, įvertinant Savivaldybės funkcijoms vykdyti nenaudojamų nekilnojamojo turto </w:t>
      </w:r>
      <w:r w:rsidR="00532FDA">
        <w:rPr>
          <w:rFonts w:ascii="TimesNewRomanPSMT" w:hAnsi="TimesNewRomanPSMT" w:cs="TimesNewRomanPSMT"/>
          <w:szCs w:val="24"/>
          <w:lang w:eastAsia="lt-LT"/>
        </w:rPr>
        <w:t>ob</w:t>
      </w:r>
      <w:r w:rsidR="00A233D3">
        <w:rPr>
          <w:rFonts w:ascii="TimesNewRomanPSMT" w:hAnsi="TimesNewRomanPSMT" w:cs="TimesNewRomanPSMT"/>
          <w:szCs w:val="24"/>
          <w:lang w:eastAsia="lt-LT"/>
        </w:rPr>
        <w:t>jektų poreikį ir jo tolesnio panaudojimo galimybes bei operatyviai pateikti</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informaciją apie nereikalingą ar nenaudojamą Savivaldybės nekilnojamąjį turtą Savivaldybės</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administracijai;</w:t>
      </w:r>
    </w:p>
    <w:p w14:paraId="34B8A359" w14:textId="4E4A7B37"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.5. atsisakyti nenaudojamo ar nereikalingo Savivaldybės nekilnojamojo turto – jį</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išnuomojant, perduodant naudotis panaudos pagrindais, parduodant ar nurašant ir likviduojant, jeigu</w:t>
      </w:r>
    </w:p>
    <w:p w14:paraId="2A5F515E" w14:textId="77777777" w:rsidR="00A233D3" w:rsidRDefault="00A233D3" w:rsidP="00532FDA">
      <w:pPr>
        <w:autoSpaceDE w:val="0"/>
        <w:autoSpaceDN w:val="0"/>
        <w:adjustRightInd w:val="0"/>
        <w:jc w:val="both"/>
        <w:rPr>
          <w:rFonts w:ascii="TimesNewRomanPSMT" w:hAnsi="TimesNewRomanPSMT" w:cs="TimesNewRomanPSMT"/>
          <w:szCs w:val="24"/>
          <w:lang w:eastAsia="lt-LT"/>
        </w:rPr>
      </w:pPr>
      <w:r>
        <w:rPr>
          <w:rFonts w:ascii="TimesNewRomanPSMT" w:hAnsi="TimesNewRomanPSMT" w:cs="TimesNewRomanPSMT"/>
          <w:szCs w:val="24"/>
          <w:lang w:eastAsia="lt-LT"/>
        </w:rPr>
        <w:t>nei vienu iš Įstatyme nurodytų būdų negalima jo panaudoti;</w:t>
      </w:r>
    </w:p>
    <w:p w14:paraId="05B1AC3E" w14:textId="1A65CF5D"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.6. kaupti, sisteminti ir analizuoti informaciją apie Savivaldybės nekilnojamojo turto</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panaudojimą;</w:t>
      </w:r>
    </w:p>
    <w:p w14:paraId="56C773AA" w14:textId="074A0636" w:rsidR="00532FDA" w:rsidRDefault="001B254D" w:rsidP="00532FDA">
      <w:pPr>
        <w:pStyle w:val="Antrats"/>
        <w:tabs>
          <w:tab w:val="clear" w:pos="4153"/>
          <w:tab w:val="clear" w:pos="8306"/>
        </w:tabs>
        <w:ind w:firstLine="709"/>
        <w:jc w:val="both"/>
      </w:pPr>
      <w:r>
        <w:rPr>
          <w:rFonts w:ascii="TimesNewRomanPSMT" w:hAnsi="TimesNewRomanPSMT" w:cs="TimesNewRomanPSMT"/>
          <w:szCs w:val="24"/>
          <w:lang w:eastAsia="lt-LT"/>
        </w:rPr>
        <w:t>8</w:t>
      </w:r>
      <w:r w:rsidR="00A233D3">
        <w:rPr>
          <w:rFonts w:ascii="TimesNewRomanPSMT" w:hAnsi="TimesNewRomanPSMT" w:cs="TimesNewRomanPSMT"/>
          <w:szCs w:val="24"/>
          <w:lang w:eastAsia="lt-LT"/>
        </w:rPr>
        <w:t>.7. viešinti informaciją apie išnuomotą, parduotą, perduotą pagal panaudos ir/ar</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patikėjimo sutartis Savivaldybės nekilnojamąjį turtą bei nenaudojamą Savivaldybės nekilnojamąjį</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turtą</w:t>
      </w:r>
      <w:r w:rsidR="00532FDA">
        <w:rPr>
          <w:rFonts w:ascii="TimesNewRomanPSMT" w:hAnsi="TimesNewRomanPSMT" w:cs="TimesNewRomanPSMT"/>
          <w:szCs w:val="24"/>
          <w:lang w:eastAsia="lt-LT"/>
        </w:rPr>
        <w:t xml:space="preserve"> </w:t>
      </w:r>
      <w:r w:rsidR="003025C4">
        <w:rPr>
          <w:rFonts w:ascii="TimesNewRomanPSMT" w:hAnsi="TimesNewRomanPSMT" w:cs="TimesNewRomanPSMT"/>
          <w:szCs w:val="24"/>
          <w:lang w:eastAsia="lt-LT"/>
        </w:rPr>
        <w:t>S</w:t>
      </w:r>
      <w:r w:rsidR="00532FDA">
        <w:rPr>
          <w:rFonts w:ascii="TimesNewRomanPSMT" w:hAnsi="TimesNewRomanPSMT" w:cs="TimesNewRomanPSMT"/>
          <w:szCs w:val="24"/>
          <w:lang w:eastAsia="lt-LT"/>
        </w:rPr>
        <w:t>a</w:t>
      </w:r>
      <w:r w:rsidR="00A233D3">
        <w:rPr>
          <w:rFonts w:ascii="TimesNewRomanPSMT" w:hAnsi="TimesNewRomanPSMT" w:cs="TimesNewRomanPSMT"/>
          <w:szCs w:val="24"/>
          <w:lang w:eastAsia="lt-LT"/>
        </w:rPr>
        <w:t>vivaldybės interneto svetainėje</w:t>
      </w:r>
      <w:r w:rsidR="00532FDA">
        <w:rPr>
          <w:rFonts w:ascii="TimesNewRomanPSMT" w:hAnsi="TimesNewRomanPSMT" w:cs="TimesNewRomanPSMT"/>
          <w:szCs w:val="24"/>
          <w:lang w:eastAsia="lt-LT"/>
        </w:rPr>
        <w:t xml:space="preserve"> </w:t>
      </w:r>
      <w:hyperlink r:id="rId7" w:history="1">
        <w:r w:rsidR="00532FDA" w:rsidRPr="00622F40">
          <w:rPr>
            <w:rStyle w:val="Hipersaitas"/>
          </w:rPr>
          <w:t>www.pasvalys.lt</w:t>
        </w:r>
      </w:hyperlink>
      <w:r w:rsidR="004C5108">
        <w:t>;</w:t>
      </w:r>
      <w:r w:rsidR="00532FDA">
        <w:t xml:space="preserve"> </w:t>
      </w:r>
    </w:p>
    <w:p w14:paraId="143D6E99" w14:textId="3DDD08C1"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.8. efektyviai administruoti ir plėsti socialinio būsto fondą, gerinti jo kokybę;</w:t>
      </w:r>
    </w:p>
    <w:p w14:paraId="5D0066D0" w14:textId="63A5A45C"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lastRenderedPageBreak/>
        <w:t>8</w:t>
      </w:r>
      <w:r w:rsidR="00A233D3">
        <w:rPr>
          <w:rFonts w:ascii="TimesNewRomanPSMT" w:hAnsi="TimesNewRomanPSMT" w:cs="TimesNewRomanPSMT"/>
          <w:szCs w:val="24"/>
          <w:lang w:eastAsia="lt-LT"/>
        </w:rPr>
        <w:t>.9. įpareigoti už statinių techninę priežiūrą atsakingus asmenis, kasmet sprendimo</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projektą dėl Savivaldybės biudžeto tvirtinimo rengiantiems asmenims, pateikti informaciją apie</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būtinus atlikti Savivaldybės nekilnojamojo turto remonto darbus;</w:t>
      </w:r>
    </w:p>
    <w:p w14:paraId="72361162" w14:textId="649F4BDD" w:rsidR="00A233D3"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.10. pagal galimybes modernizuoti viešuosius pastatus, kad sumažėtų šių pastatų</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išlaikymo išlaidos;</w:t>
      </w:r>
    </w:p>
    <w:p w14:paraId="59C88E12" w14:textId="6BA8CFAB" w:rsidR="00532FDA" w:rsidRDefault="001B254D" w:rsidP="00532FD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A233D3">
        <w:rPr>
          <w:rFonts w:ascii="TimesNewRomanPSMT" w:hAnsi="TimesNewRomanPSMT" w:cs="TimesNewRomanPSMT"/>
          <w:szCs w:val="24"/>
          <w:lang w:eastAsia="lt-LT"/>
        </w:rPr>
        <w:t>.11. įpareigoti Savivaldybės nekilnojamojo turto statybą ar remontą</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organizuojančius asmenis atliktus Savivaldybės nekilnojamojo turto statybos, modernizavimo ar</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 xml:space="preserve">remonto darbus įforminti laikantis teisės aktų reikalavimų ir ne vėliau kaip per </w:t>
      </w:r>
      <w:r w:rsidR="00532FDA">
        <w:rPr>
          <w:rFonts w:ascii="TimesNewRomanPSMT" w:hAnsi="TimesNewRomanPSMT" w:cs="TimesNewRomanPSMT"/>
          <w:szCs w:val="24"/>
          <w:lang w:eastAsia="lt-LT"/>
        </w:rPr>
        <w:t>2</w:t>
      </w:r>
      <w:r w:rsidR="00A233D3">
        <w:rPr>
          <w:rFonts w:ascii="TimesNewRomanPSMT" w:hAnsi="TimesNewRomanPSMT" w:cs="TimesNewRomanPSMT"/>
          <w:szCs w:val="24"/>
          <w:lang w:eastAsia="lt-LT"/>
        </w:rPr>
        <w:t xml:space="preserve"> mėnes</w:t>
      </w:r>
      <w:r w:rsidR="00532FDA">
        <w:rPr>
          <w:rFonts w:ascii="TimesNewRomanPSMT" w:hAnsi="TimesNewRomanPSMT" w:cs="TimesNewRomanPSMT"/>
          <w:szCs w:val="24"/>
          <w:lang w:eastAsia="lt-LT"/>
        </w:rPr>
        <w:t>ius</w:t>
      </w:r>
      <w:r w:rsidR="00A233D3">
        <w:rPr>
          <w:rFonts w:ascii="TimesNewRomanPSMT" w:hAnsi="TimesNewRomanPSMT" w:cs="TimesNewRomanPSMT"/>
          <w:szCs w:val="24"/>
          <w:lang w:eastAsia="lt-LT"/>
        </w:rPr>
        <w:t xml:space="preserve"> nuo visų</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dokumentų gavimo dienos šiuos dokumentus pateikti VĮ Registrų centrui, kad Nekilnojamojo turto</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registre būtų įregistruotas visas pastatytas, modernizuotas ir suremontuotas Savivaldybės</w:t>
      </w:r>
      <w:r w:rsidR="00532FDA">
        <w:rPr>
          <w:rFonts w:ascii="TimesNewRomanPSMT" w:hAnsi="TimesNewRomanPSMT" w:cs="TimesNewRomanPSMT"/>
          <w:szCs w:val="24"/>
          <w:lang w:eastAsia="lt-LT"/>
        </w:rPr>
        <w:t xml:space="preserve"> </w:t>
      </w:r>
      <w:r w:rsidR="00A233D3">
        <w:rPr>
          <w:rFonts w:ascii="TimesNewRomanPSMT" w:hAnsi="TimesNewRomanPSMT" w:cs="TimesNewRomanPSMT"/>
          <w:szCs w:val="24"/>
          <w:lang w:eastAsia="lt-LT"/>
        </w:rPr>
        <w:t>nekilnojamasis turtas</w:t>
      </w:r>
      <w:r w:rsidR="004C5108">
        <w:rPr>
          <w:rFonts w:ascii="TimesNewRomanPSMT" w:hAnsi="TimesNewRomanPSMT" w:cs="TimesNewRomanPSMT"/>
          <w:szCs w:val="24"/>
          <w:lang w:eastAsia="lt-LT"/>
        </w:rPr>
        <w:t>;</w:t>
      </w:r>
    </w:p>
    <w:p w14:paraId="276EC89A" w14:textId="49BB3174" w:rsidR="0057533F" w:rsidRDefault="001B254D" w:rsidP="00532FDA">
      <w:pPr>
        <w:autoSpaceDE w:val="0"/>
        <w:autoSpaceDN w:val="0"/>
        <w:adjustRightInd w:val="0"/>
        <w:ind w:firstLine="720"/>
        <w:jc w:val="both"/>
      </w:pPr>
      <w:r>
        <w:t>8</w:t>
      </w:r>
      <w:r w:rsidR="00A51D7B">
        <w:t>.</w:t>
      </w:r>
      <w:r w:rsidR="00532FDA">
        <w:t>12</w:t>
      </w:r>
      <w:r w:rsidR="00A51D7B">
        <w:t>. stiprinti sutarčių vykdymo stebėseną ir kontrolę</w:t>
      </w:r>
      <w:r w:rsidR="004C5108">
        <w:t>.</w:t>
      </w:r>
      <w:r w:rsidR="00A51D7B">
        <w:t xml:space="preserve"> </w:t>
      </w:r>
    </w:p>
    <w:p w14:paraId="600AC9B8" w14:textId="77777777" w:rsidR="00A51D7B" w:rsidRDefault="00A51D7B" w:rsidP="00A51D7B">
      <w:pPr>
        <w:pStyle w:val="Antrats"/>
        <w:tabs>
          <w:tab w:val="clear" w:pos="4153"/>
          <w:tab w:val="clear" w:pos="8306"/>
        </w:tabs>
        <w:ind w:firstLine="709"/>
        <w:jc w:val="both"/>
      </w:pPr>
    </w:p>
    <w:p w14:paraId="4F9B4E28" w14:textId="4F004771" w:rsidR="00A51D7B" w:rsidRPr="00A51D7B" w:rsidRDefault="00A51D7B" w:rsidP="00A51D7B">
      <w:pPr>
        <w:pStyle w:val="Antrats"/>
        <w:tabs>
          <w:tab w:val="clear" w:pos="4153"/>
          <w:tab w:val="clear" w:pos="8306"/>
        </w:tabs>
        <w:jc w:val="center"/>
        <w:rPr>
          <w:b/>
          <w:bCs/>
        </w:rPr>
      </w:pPr>
      <w:r w:rsidRPr="00A51D7B">
        <w:rPr>
          <w:b/>
          <w:bCs/>
        </w:rPr>
        <w:t>V SKYRIUS</w:t>
      </w:r>
    </w:p>
    <w:p w14:paraId="1C0A9BD6" w14:textId="58C19131" w:rsidR="00A51D7B" w:rsidRPr="00A51D7B" w:rsidRDefault="00A51D7B" w:rsidP="00A51D7B">
      <w:pPr>
        <w:pStyle w:val="Antrats"/>
        <w:tabs>
          <w:tab w:val="clear" w:pos="4153"/>
          <w:tab w:val="clear" w:pos="8306"/>
        </w:tabs>
        <w:jc w:val="center"/>
        <w:rPr>
          <w:b/>
          <w:bCs/>
        </w:rPr>
      </w:pPr>
      <w:r w:rsidRPr="00A51D7B">
        <w:rPr>
          <w:b/>
          <w:bCs/>
        </w:rPr>
        <w:t>SIEKTINI REZULTATAI IR VERTINIMO KRITERIJAI</w:t>
      </w:r>
    </w:p>
    <w:p w14:paraId="20111AB9" w14:textId="77777777" w:rsidR="00A51D7B" w:rsidRDefault="00A51D7B" w:rsidP="009D4CA7">
      <w:pPr>
        <w:pStyle w:val="Antrats"/>
        <w:tabs>
          <w:tab w:val="clear" w:pos="4153"/>
          <w:tab w:val="clear" w:pos="8306"/>
        </w:tabs>
        <w:ind w:firstLine="709"/>
        <w:jc w:val="both"/>
      </w:pPr>
    </w:p>
    <w:p w14:paraId="6AF81E0C" w14:textId="17F0F88A"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 xml:space="preserve">. Įgyvendinus šios Strategijos </w:t>
      </w:r>
      <w:r>
        <w:rPr>
          <w:rFonts w:ascii="TimesNewRomanPSMT" w:hAnsi="TimesNewRomanPSMT" w:cs="TimesNewRomanPSMT"/>
          <w:szCs w:val="24"/>
          <w:lang w:eastAsia="lt-LT"/>
        </w:rPr>
        <w:t>8</w:t>
      </w:r>
      <w:r w:rsidR="00532FDA">
        <w:rPr>
          <w:rFonts w:ascii="TimesNewRomanPSMT" w:hAnsi="TimesNewRomanPSMT" w:cs="TimesNewRomanPSMT"/>
          <w:szCs w:val="24"/>
          <w:lang w:eastAsia="lt-LT"/>
        </w:rPr>
        <w:t xml:space="preserve"> punkte nurodytas kryptis, bus sudarytos sąlygos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pasiekti šiuos rezultatus:</w:t>
      </w:r>
    </w:p>
    <w:p w14:paraId="4C5BB0F7" w14:textId="127B885F"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.1. prie Savivaldybės nekilnojamojo turto bus suformuoti žemės sklypai ir</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Nekilnojamojo turto registre Savivaldybės vardu įregistruotas Savivaldybės nekilnojamasis turtas,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kas leis efektyviau priimti sprendimus, susijusius su šio turto valdymu, naudojimu ir disponavimu;</w:t>
      </w:r>
    </w:p>
    <w:p w14:paraId="5715360E" w14:textId="282B6DDE"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.2. Savivaldybės funkcijoms nenaudojamas Savivaldybės nekilnojamasis turtas bus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perduotas naudotis panaudos pagrindais, išnuomotas ar parduotas;</w:t>
      </w:r>
    </w:p>
    <w:p w14:paraId="7D6DFEF8" w14:textId="2522B0D2"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.3. socialinio būsto fondas bus atnaujintas ir padidintas, patenkinant gyventojų,</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turinčių teisę į socialinį būstą, būtinuosius poreikius;</w:t>
      </w:r>
    </w:p>
    <w:p w14:paraId="1F113523" w14:textId="205616C0"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.4. pastačius, suremontavus ar modernizavus Savivaldybės nekilnojamąjį turtą, šis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turtas bus operatyviai perduodamas konkrečiam turto valdytojui</w:t>
      </w:r>
      <w:r w:rsidR="00412D62">
        <w:rPr>
          <w:rFonts w:ascii="TimesNewRomanPSMT" w:hAnsi="TimesNewRomanPSMT" w:cs="TimesNewRomanPSMT"/>
          <w:szCs w:val="24"/>
          <w:lang w:eastAsia="lt-LT"/>
        </w:rPr>
        <w:t>;</w:t>
      </w:r>
    </w:p>
    <w:p w14:paraId="3FC0DE1C" w14:textId="21B396FF"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.5. modernizavus, atnaujinus Savivaldybės nekilnojamąjį turtą bus sumažintos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nekilnojamojo turto išlaikymo sąnaudos;</w:t>
      </w:r>
    </w:p>
    <w:p w14:paraId="5E9A7215" w14:textId="01B486EA"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.6. duomenų apie Savivaldybės nekilnojamąjį turtą kaupimas ir sisteminimas leis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analizuoti Savivaldybės nekilnojamojo turto valdymo duomenis, stebėti pokyčius, ir priimti</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optimaliausius spendimus dėl Savivaldybės nekilnojamojo turto valdymo, naudojimo ir</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disponavimo;</w:t>
      </w:r>
    </w:p>
    <w:p w14:paraId="2B8F3DD5" w14:textId="05A85D0F"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.7. visa informacija apie nenaudojamą Savivaldybės nekilnojamąjį turtą bei kitiems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subjektams perduotą (išnuomotą, perduotą panaudos pagrindais ar parduotą) Savivaldybės</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nekilnojamąjį turtą bus viešai prieinama visuomenei;</w:t>
      </w:r>
    </w:p>
    <w:p w14:paraId="12175A0F" w14:textId="2706B5B6" w:rsidR="00532FDA" w:rsidRDefault="001B254D" w:rsidP="00372B09">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9</w:t>
      </w:r>
      <w:r w:rsidR="00532FDA">
        <w:rPr>
          <w:rFonts w:ascii="TimesNewRomanPSMT" w:hAnsi="TimesNewRomanPSMT" w:cs="TimesNewRomanPSMT"/>
          <w:szCs w:val="24"/>
          <w:lang w:eastAsia="lt-LT"/>
        </w:rPr>
        <w:t>.8. dėl Savivaldybės nekilnojamojo turto panaudojimo bus atsižvelgiama į</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Savivaldybės gyventojų nuomonę.</w:t>
      </w:r>
    </w:p>
    <w:p w14:paraId="303F3E46" w14:textId="77777777" w:rsidR="00A705EA" w:rsidRDefault="00A705EA" w:rsidP="00372B09">
      <w:pPr>
        <w:autoSpaceDE w:val="0"/>
        <w:autoSpaceDN w:val="0"/>
        <w:adjustRightInd w:val="0"/>
        <w:ind w:firstLine="720"/>
        <w:jc w:val="both"/>
        <w:rPr>
          <w:rFonts w:ascii="TimesNewRomanPSMT" w:hAnsi="TimesNewRomanPSMT" w:cs="TimesNewRomanPSMT"/>
          <w:szCs w:val="24"/>
          <w:lang w:eastAsia="lt-LT"/>
        </w:rPr>
      </w:pPr>
    </w:p>
    <w:p w14:paraId="24E6ADC5" w14:textId="77777777" w:rsidR="00532FDA" w:rsidRDefault="00532FDA" w:rsidP="00532FDA">
      <w:pPr>
        <w:autoSpaceDE w:val="0"/>
        <w:autoSpaceDN w:val="0"/>
        <w:adjustRightInd w:val="0"/>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VI SKYRIUS</w:t>
      </w:r>
    </w:p>
    <w:p w14:paraId="40A51A82" w14:textId="0544C346" w:rsidR="00532FDA" w:rsidRDefault="00532FDA" w:rsidP="00532FDA">
      <w:pPr>
        <w:autoSpaceDE w:val="0"/>
        <w:autoSpaceDN w:val="0"/>
        <w:adjustRightInd w:val="0"/>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STRATEGIJOS ĮGYVENDINIMAS IR ATSKAITOMYBĖ</w:t>
      </w:r>
    </w:p>
    <w:p w14:paraId="3A03FE9D" w14:textId="77777777" w:rsidR="00A705EA" w:rsidRDefault="00A705EA" w:rsidP="00532FDA">
      <w:pPr>
        <w:autoSpaceDE w:val="0"/>
        <w:autoSpaceDN w:val="0"/>
        <w:adjustRightInd w:val="0"/>
        <w:jc w:val="center"/>
        <w:rPr>
          <w:rFonts w:ascii="TimesNewRomanPS-BoldMT" w:hAnsi="TimesNewRomanPS-BoldMT" w:cs="TimesNewRomanPS-BoldMT"/>
          <w:b/>
          <w:bCs/>
          <w:szCs w:val="24"/>
          <w:lang w:eastAsia="lt-LT"/>
        </w:rPr>
      </w:pPr>
    </w:p>
    <w:p w14:paraId="673F94BA" w14:textId="4775C67F" w:rsidR="00532FDA" w:rsidRDefault="001B254D" w:rsidP="00A705EA">
      <w:pPr>
        <w:autoSpaceDE w:val="0"/>
        <w:autoSpaceDN w:val="0"/>
        <w:adjustRightInd w:val="0"/>
        <w:ind w:firstLine="720"/>
        <w:jc w:val="both"/>
        <w:rPr>
          <w:rFonts w:ascii="TimesNewRomanPSMT" w:hAnsi="TimesNewRomanPSMT" w:cs="TimesNewRomanPSMT"/>
          <w:szCs w:val="24"/>
          <w:lang w:eastAsia="lt-LT"/>
        </w:rPr>
      </w:pPr>
      <w:r>
        <w:rPr>
          <w:rFonts w:ascii="TimesNewRomanPSMT" w:hAnsi="TimesNewRomanPSMT" w:cs="TimesNewRomanPSMT"/>
          <w:szCs w:val="24"/>
          <w:lang w:eastAsia="lt-LT"/>
        </w:rPr>
        <w:t>10</w:t>
      </w:r>
      <w:r w:rsidR="00532FDA">
        <w:rPr>
          <w:rFonts w:ascii="TimesNewRomanPSMT" w:hAnsi="TimesNewRomanPSMT" w:cs="TimesNewRomanPSMT"/>
          <w:szCs w:val="24"/>
          <w:lang w:eastAsia="lt-LT"/>
        </w:rPr>
        <w:t>. Strategijos tikslai, uždaviniai ir priemonės bus įgyvendinami rengiant ir</w:t>
      </w:r>
      <w:r w:rsidR="00372B09">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įgyvendinant Savivaldybės strateginius veiklos planus ir (arba) Savivaldybės administracijos</w:t>
      </w:r>
      <w:r w:rsidR="00A705EA">
        <w:rPr>
          <w:rFonts w:ascii="TimesNewRomanPSMT" w:hAnsi="TimesNewRomanPSMT" w:cs="TimesNewRomanPSMT"/>
          <w:szCs w:val="24"/>
          <w:lang w:eastAsia="lt-LT"/>
        </w:rPr>
        <w:t xml:space="preserve"> </w:t>
      </w:r>
      <w:r w:rsidR="00532FDA">
        <w:rPr>
          <w:rFonts w:ascii="TimesNewRomanPSMT" w:hAnsi="TimesNewRomanPSMT" w:cs="TimesNewRomanPSMT"/>
          <w:szCs w:val="24"/>
          <w:lang w:eastAsia="lt-LT"/>
        </w:rPr>
        <w:t>metinius veiklos planus.</w:t>
      </w:r>
    </w:p>
    <w:p w14:paraId="1EB52080" w14:textId="0C4CDA5B" w:rsidR="00710735" w:rsidRDefault="00532FDA" w:rsidP="00372B09">
      <w:pPr>
        <w:autoSpaceDE w:val="0"/>
        <w:autoSpaceDN w:val="0"/>
        <w:adjustRightInd w:val="0"/>
        <w:ind w:firstLine="720"/>
        <w:jc w:val="both"/>
      </w:pPr>
      <w:r>
        <w:rPr>
          <w:rFonts w:ascii="TimesNewRomanPSMT" w:hAnsi="TimesNewRomanPSMT" w:cs="TimesNewRomanPSMT"/>
          <w:szCs w:val="24"/>
          <w:lang w:eastAsia="lt-LT"/>
        </w:rPr>
        <w:t>1</w:t>
      </w:r>
      <w:r w:rsidR="001B254D">
        <w:rPr>
          <w:rFonts w:ascii="TimesNewRomanPSMT" w:hAnsi="TimesNewRomanPSMT" w:cs="TimesNewRomanPSMT"/>
          <w:szCs w:val="24"/>
          <w:lang w:eastAsia="lt-LT"/>
        </w:rPr>
        <w:t>1</w:t>
      </w:r>
      <w:r>
        <w:rPr>
          <w:rFonts w:ascii="TimesNewRomanPSMT" w:hAnsi="TimesNewRomanPSMT" w:cs="TimesNewRomanPSMT"/>
          <w:szCs w:val="24"/>
          <w:lang w:eastAsia="lt-LT"/>
        </w:rPr>
        <w:t>. Strategijos įgyvendinimo stebėsena vykdoma ir numatytų vertinimo kriterijų</w:t>
      </w:r>
      <w:r w:rsidR="00372B09">
        <w:rPr>
          <w:rFonts w:ascii="TimesNewRomanPSMT" w:hAnsi="TimesNewRomanPSMT" w:cs="TimesNewRomanPSMT"/>
          <w:szCs w:val="24"/>
          <w:lang w:eastAsia="lt-LT"/>
        </w:rPr>
        <w:t xml:space="preserve"> </w:t>
      </w:r>
      <w:r>
        <w:rPr>
          <w:rFonts w:ascii="TimesNewRomanPSMT" w:hAnsi="TimesNewRomanPSMT" w:cs="TimesNewRomanPSMT"/>
          <w:szCs w:val="24"/>
          <w:lang w:eastAsia="lt-LT"/>
        </w:rPr>
        <w:t>pasiekimas vertinamas bei pateikiamas kasmet, rengiant Savivaldybės administracijos direktoriaus</w:t>
      </w:r>
      <w:r w:rsidR="00372B09">
        <w:rPr>
          <w:rFonts w:ascii="TimesNewRomanPSMT" w:hAnsi="TimesNewRomanPSMT" w:cs="TimesNewRomanPSMT"/>
          <w:szCs w:val="24"/>
          <w:lang w:eastAsia="lt-LT"/>
        </w:rPr>
        <w:t xml:space="preserve"> </w:t>
      </w:r>
      <w:r>
        <w:rPr>
          <w:rFonts w:ascii="TimesNewRomanPSMT" w:hAnsi="TimesNewRomanPSMT" w:cs="TimesNewRomanPSMT"/>
          <w:szCs w:val="24"/>
          <w:lang w:eastAsia="lt-LT"/>
        </w:rPr>
        <w:t>metinę veiklos ataskaitą ir Savivaldybės turto valdymo, naudojimo ir disponavimo juo ataskaitą.</w:t>
      </w:r>
    </w:p>
    <w:p w14:paraId="7E0D18D2" w14:textId="77777777" w:rsidR="00532FDA" w:rsidRDefault="00532FDA" w:rsidP="00532FDA">
      <w:pPr>
        <w:pStyle w:val="Antrats"/>
        <w:tabs>
          <w:tab w:val="clear" w:pos="4153"/>
          <w:tab w:val="clear" w:pos="8306"/>
        </w:tabs>
        <w:jc w:val="center"/>
      </w:pPr>
    </w:p>
    <w:p w14:paraId="67A112DE" w14:textId="0A83D19D" w:rsidR="00710735" w:rsidRDefault="009D4CA7" w:rsidP="00532FDA">
      <w:pPr>
        <w:pStyle w:val="Antrats"/>
        <w:tabs>
          <w:tab w:val="clear" w:pos="4153"/>
          <w:tab w:val="clear" w:pos="8306"/>
        </w:tabs>
        <w:jc w:val="center"/>
      </w:pPr>
      <w:r>
        <w:t>_________________</w:t>
      </w:r>
    </w:p>
    <w:p w14:paraId="0C1232AF" w14:textId="77777777" w:rsidR="00710735" w:rsidRDefault="00710735" w:rsidP="00532FDA">
      <w:pPr>
        <w:pStyle w:val="Antrats"/>
        <w:tabs>
          <w:tab w:val="clear" w:pos="4153"/>
          <w:tab w:val="clear" w:pos="8306"/>
        </w:tabs>
        <w:jc w:val="both"/>
      </w:pPr>
    </w:p>
    <w:p w14:paraId="2798D9A2" w14:textId="6A4C4415" w:rsidR="00A705EA" w:rsidRDefault="00A705EA"/>
    <w:p w14:paraId="0ADCCAB3" w14:textId="5358EC2C" w:rsidR="003C5BA2" w:rsidRDefault="003C5BA2"/>
    <w:p w14:paraId="15694833" w14:textId="03039BCE" w:rsidR="003C5BA2" w:rsidRDefault="003C5BA2"/>
    <w:p w14:paraId="3C7CE80E" w14:textId="77777777" w:rsidR="003C5BA2" w:rsidRDefault="003C5BA2"/>
    <w:p w14:paraId="79069367" w14:textId="7A7EC164" w:rsidR="00CF61E6" w:rsidRPr="00AA47CB" w:rsidRDefault="00CF61E6" w:rsidP="00FE5ACD">
      <w:pPr>
        <w:pStyle w:val="Antrats"/>
        <w:tabs>
          <w:tab w:val="clear" w:pos="4153"/>
          <w:tab w:val="clear" w:pos="8306"/>
        </w:tabs>
      </w:pPr>
      <w:r w:rsidRPr="00AA47CB">
        <w:lastRenderedPageBreak/>
        <w:t>Pasvalio rajono savivaldybės tarybai</w:t>
      </w:r>
    </w:p>
    <w:p w14:paraId="0C51BD09" w14:textId="77777777" w:rsidR="00CF61E6" w:rsidRPr="00AA47CB" w:rsidRDefault="00CF61E6" w:rsidP="008C573F">
      <w:pPr>
        <w:jc w:val="center"/>
        <w:rPr>
          <w:b/>
        </w:rPr>
      </w:pPr>
    </w:p>
    <w:p w14:paraId="36CDBFA3" w14:textId="77777777" w:rsidR="00CF61E6" w:rsidRPr="00AA47CB" w:rsidRDefault="00CF61E6" w:rsidP="004B2D8C">
      <w:pPr>
        <w:jc w:val="center"/>
        <w:rPr>
          <w:b/>
        </w:rPr>
      </w:pPr>
      <w:r w:rsidRPr="00AA47CB">
        <w:rPr>
          <w:b/>
        </w:rPr>
        <w:t>AIŠKINAMASIS  RAŠTAS</w:t>
      </w:r>
    </w:p>
    <w:p w14:paraId="0E3DA0FE" w14:textId="77777777" w:rsidR="00CF61E6" w:rsidRDefault="00CF61E6" w:rsidP="004B2D8C">
      <w:pPr>
        <w:jc w:val="center"/>
        <w:rPr>
          <w:b/>
          <w:caps/>
        </w:rPr>
      </w:pPr>
    </w:p>
    <w:p w14:paraId="0FC0A1B1" w14:textId="77777777" w:rsidR="0057533F" w:rsidRPr="00F50E8E" w:rsidRDefault="0057533F" w:rsidP="0057533F">
      <w:pPr>
        <w:jc w:val="center"/>
        <w:rPr>
          <w:b/>
          <w:bCs/>
        </w:rPr>
      </w:pPr>
      <w:r w:rsidRPr="00F50E8E">
        <w:rPr>
          <w:b/>
          <w:bCs/>
        </w:rPr>
        <w:t xml:space="preserve">DĖL </w:t>
      </w:r>
      <w:r>
        <w:rPr>
          <w:b/>
          <w:bCs/>
        </w:rPr>
        <w:t>PASVALIO RAJONO</w:t>
      </w:r>
      <w:r w:rsidRPr="00F50E8E">
        <w:rPr>
          <w:b/>
          <w:bCs/>
        </w:rPr>
        <w:t xml:space="preserve"> SAVIVALDYBĖS NEKILNOJAMOJO TURTO VALDYMO STRATEGIJOS PATVIRTINIMO</w:t>
      </w:r>
    </w:p>
    <w:p w14:paraId="11F55B19" w14:textId="77777777" w:rsidR="00CF61E6" w:rsidRPr="00AA47CB" w:rsidRDefault="00CF61E6" w:rsidP="004B2D8C">
      <w:pPr>
        <w:jc w:val="center"/>
      </w:pPr>
    </w:p>
    <w:p w14:paraId="0CB49558" w14:textId="4BF9136D" w:rsidR="00CF61E6" w:rsidRPr="00AA47CB" w:rsidRDefault="00CF61E6" w:rsidP="004B2D8C">
      <w:pPr>
        <w:jc w:val="center"/>
      </w:pPr>
      <w:r w:rsidRPr="00AA47CB">
        <w:t>20</w:t>
      </w:r>
      <w:r w:rsidR="00F734EF">
        <w:t>2</w:t>
      </w:r>
      <w:r w:rsidR="00A705EA">
        <w:t>1</w:t>
      </w:r>
      <w:r w:rsidRPr="00AA47CB">
        <w:t>-</w:t>
      </w:r>
      <w:r w:rsidR="00A705EA">
        <w:t>08</w:t>
      </w:r>
      <w:r w:rsidRPr="00AA47CB">
        <w:t>-</w:t>
      </w:r>
      <w:r w:rsidR="007960FE">
        <w:t>0</w:t>
      </w:r>
      <w:r w:rsidR="00A705EA">
        <w:t>9</w:t>
      </w:r>
    </w:p>
    <w:p w14:paraId="06D1FA7C" w14:textId="77777777" w:rsidR="00CF61E6" w:rsidRPr="00AA47CB" w:rsidRDefault="00CF61E6" w:rsidP="004B2D8C">
      <w:pPr>
        <w:jc w:val="center"/>
      </w:pPr>
      <w:r w:rsidRPr="00AA47CB">
        <w:t>Pasvalys</w:t>
      </w:r>
    </w:p>
    <w:p w14:paraId="40830C49" w14:textId="77777777" w:rsidR="00CF61E6" w:rsidRPr="00AA47CB" w:rsidRDefault="00CF61E6" w:rsidP="008C573F">
      <w:pPr>
        <w:jc w:val="center"/>
        <w:rPr>
          <w:sz w:val="20"/>
        </w:rPr>
      </w:pPr>
    </w:p>
    <w:p w14:paraId="16E15F70" w14:textId="77777777" w:rsidR="001C75C0" w:rsidRPr="001C75C0" w:rsidRDefault="00CF61E6" w:rsidP="001C75C0">
      <w:pPr>
        <w:pStyle w:val="Antrats"/>
        <w:numPr>
          <w:ilvl w:val="0"/>
          <w:numId w:val="1"/>
        </w:numPr>
        <w:tabs>
          <w:tab w:val="clear" w:pos="4153"/>
          <w:tab w:val="clear" w:pos="8306"/>
        </w:tabs>
        <w:jc w:val="both"/>
        <w:rPr>
          <w:szCs w:val="24"/>
        </w:rPr>
      </w:pPr>
      <w:r w:rsidRPr="00AA47CB">
        <w:rPr>
          <w:b/>
          <w:szCs w:val="24"/>
        </w:rPr>
        <w:t>Problemos esmė.</w:t>
      </w:r>
    </w:p>
    <w:p w14:paraId="5E63B426" w14:textId="36EE374D" w:rsidR="001C75C0" w:rsidRDefault="00CF61E6" w:rsidP="001C75C0">
      <w:pPr>
        <w:pStyle w:val="Antrats"/>
        <w:tabs>
          <w:tab w:val="clear" w:pos="4153"/>
          <w:tab w:val="clear" w:pos="8306"/>
        </w:tabs>
        <w:jc w:val="both"/>
        <w:rPr>
          <w:rFonts w:ascii="TimesNewRomanPSMT" w:hAnsi="TimesNewRomanPSMT" w:cs="TimesNewRomanPSMT"/>
          <w:szCs w:val="24"/>
          <w:lang w:eastAsia="lt-LT"/>
        </w:rPr>
      </w:pPr>
      <w:r w:rsidRPr="00AA47CB">
        <w:rPr>
          <w:szCs w:val="24"/>
        </w:rPr>
        <w:t xml:space="preserve"> </w:t>
      </w:r>
      <w:r w:rsidR="001C75C0">
        <w:rPr>
          <w:szCs w:val="24"/>
        </w:rPr>
        <w:tab/>
        <w:t>S</w:t>
      </w:r>
      <w:r w:rsidR="001C75C0">
        <w:rPr>
          <w:rFonts w:ascii="TimesNewRomanPSMT" w:hAnsi="TimesNewRomanPSMT" w:cs="TimesNewRomanPSMT"/>
          <w:szCs w:val="24"/>
          <w:lang w:eastAsia="lt-LT"/>
        </w:rPr>
        <w:t>avivaldybės tarybos sprendimo projekto tikslas – patvirtinti Pasvalio rajono savivaldybės nekilnojamojo turto valdymo strategiją, kurios tikslas nustatyti pagrindines Pasvalio rajono  savivaldybei nuosavybės teise priklausančio nekilnojamojo turto valdymo kryptis</w:t>
      </w:r>
      <w:r w:rsidR="007E0735">
        <w:rPr>
          <w:rFonts w:ascii="TimesNewRomanPSMT" w:hAnsi="TimesNewRomanPSMT" w:cs="TimesNewRomanPSMT"/>
          <w:szCs w:val="24"/>
          <w:lang w:eastAsia="lt-LT"/>
        </w:rPr>
        <w:t>,</w:t>
      </w:r>
      <w:r w:rsidR="001C75C0">
        <w:rPr>
          <w:rFonts w:ascii="TimesNewRomanPSMT" w:hAnsi="TimesNewRomanPSMT" w:cs="TimesNewRomanPSMT"/>
          <w:szCs w:val="24"/>
          <w:lang w:eastAsia="lt-LT"/>
        </w:rPr>
        <w:t xml:space="preserve"> padėsiančias užtikrinti racionalų ir efektyvų Savivaldybės nekilnojamojo turto valdymą.</w:t>
      </w:r>
    </w:p>
    <w:p w14:paraId="3CCC30EA" w14:textId="77777777" w:rsidR="001C75C0" w:rsidRDefault="007960FE" w:rsidP="001C75C0">
      <w:pPr>
        <w:pStyle w:val="csd270a203"/>
        <w:spacing w:before="0" w:beforeAutospacing="0" w:after="0" w:afterAutospacing="0"/>
        <w:ind w:firstLine="709"/>
        <w:jc w:val="both"/>
        <w:rPr>
          <w:rStyle w:val="cs63eb74b2"/>
          <w:color w:val="000000"/>
        </w:rPr>
      </w:pPr>
      <w:r>
        <w:rPr>
          <w:rStyle w:val="cs63eb74b2"/>
          <w:color w:val="000000"/>
        </w:rPr>
        <w:t>Lietuvos Respublikos vietos savivaldos įstatymo 16 straipsnio 2 dalies 40 punktas numato, kad Savivaldybės tarybos kompetencija yra savivaldybės strateginių plėtros ir veiklos planų, savivaldybės atskirų ūkio šakų (sektorių) plėtros programų tvirtinimas ir ataskaitų dėl jų įgyvendinimo išklausymas ir sprendimų dėl jų priėmimas.</w:t>
      </w:r>
      <w:r w:rsidRPr="007960FE">
        <w:rPr>
          <w:rStyle w:val="cs63eb74b2"/>
          <w:color w:val="000000"/>
        </w:rPr>
        <w:t xml:space="preserve"> </w:t>
      </w:r>
    </w:p>
    <w:p w14:paraId="12B3A03D" w14:textId="7AB2E0BA" w:rsidR="007960FE" w:rsidRDefault="001C75C0" w:rsidP="001C75C0">
      <w:pPr>
        <w:pStyle w:val="csd270a203"/>
        <w:spacing w:before="0" w:beforeAutospacing="0" w:after="0" w:afterAutospacing="0"/>
        <w:ind w:firstLine="709"/>
        <w:jc w:val="both"/>
      </w:pPr>
      <w:r>
        <w:rPr>
          <w:rStyle w:val="cs63eb74b2"/>
          <w:color w:val="000000"/>
        </w:rPr>
        <w:t>Šis sprendimo projektas parengtas a</w:t>
      </w:r>
      <w:r w:rsidR="007960FE">
        <w:rPr>
          <w:rStyle w:val="cs63eb74b2"/>
          <w:color w:val="000000"/>
        </w:rPr>
        <w:t>tsižvelgiant į Pasvalio rajono savivaldybės kontrolės ir audito tarnybos</w:t>
      </w:r>
      <w:r w:rsidR="004A443B" w:rsidRPr="004A443B">
        <w:t xml:space="preserve"> </w:t>
      </w:r>
      <w:r w:rsidR="004A443B">
        <w:t>2020 m. kovo 31 d. Pasvalio rajono savivaldybės nekilnojamojo turto valdymo veiklos audito ataskaitos Nr. A-1 rekomendaciją</w:t>
      </w:r>
      <w:r>
        <w:t>.</w:t>
      </w:r>
    </w:p>
    <w:p w14:paraId="1DAAACBB" w14:textId="02CA651A" w:rsidR="00CF61E6" w:rsidRPr="00AA47CB" w:rsidRDefault="00CF61E6" w:rsidP="001C75C0">
      <w:pPr>
        <w:pStyle w:val="Antrats"/>
        <w:tabs>
          <w:tab w:val="clear" w:pos="4153"/>
          <w:tab w:val="clear" w:pos="8306"/>
        </w:tabs>
        <w:ind w:firstLine="709"/>
        <w:jc w:val="both"/>
      </w:pPr>
      <w:r w:rsidRPr="00AA47CB">
        <w:rPr>
          <w:b/>
          <w:bCs/>
        </w:rPr>
        <w:t xml:space="preserve">2. Kokios siūlomos naujos teisinio reguliavimo nuostatos ir kokių  rezultatų laukiama.                    </w:t>
      </w:r>
      <w:r w:rsidR="001C75C0">
        <w:rPr>
          <w:b/>
          <w:bCs/>
        </w:rPr>
        <w:tab/>
      </w:r>
      <w:r w:rsidRPr="00AA47CB">
        <w:rPr>
          <w:bCs/>
        </w:rPr>
        <w:t>Naujų teisinio reguliavimo nuostatų nesiūloma.</w:t>
      </w:r>
      <w:r w:rsidRPr="00AA47CB">
        <w:t xml:space="preserve"> </w:t>
      </w:r>
      <w:r w:rsidR="00EF0D65">
        <w:t xml:space="preserve">Bus įgyvendinta </w:t>
      </w:r>
      <w:r w:rsidR="004A443B">
        <w:t>2020 m. kovo 31 d. Pasvalio rajono savivaldybės nekilnojamojo turto valdymo veiklos audito ataskaitos Nr. A-1</w:t>
      </w:r>
      <w:r w:rsidR="004A443B">
        <w:rPr>
          <w:rStyle w:val="cs63eb74b2"/>
          <w:color w:val="000000"/>
        </w:rPr>
        <w:t>.</w:t>
      </w:r>
    </w:p>
    <w:p w14:paraId="37B13230"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
          <w:sz w:val="24"/>
          <w:szCs w:val="24"/>
          <w:lang w:val="lt-LT"/>
        </w:rPr>
        <w:t>3. Skaičiavimai, išlaidų sąmatos, finansavimo šaltiniai</w:t>
      </w:r>
      <w:r w:rsidRPr="00AA47CB">
        <w:rPr>
          <w:rFonts w:ascii="Times New Roman" w:hAnsi="Times New Roman"/>
          <w:sz w:val="24"/>
          <w:szCs w:val="24"/>
          <w:lang w:val="lt-LT"/>
        </w:rPr>
        <w:t xml:space="preserve">. </w:t>
      </w:r>
    </w:p>
    <w:p w14:paraId="23DF3461" w14:textId="77777777" w:rsidR="00CF61E6" w:rsidRPr="00AA47CB" w:rsidRDefault="00CF61E6" w:rsidP="00120C5E">
      <w:pPr>
        <w:ind w:firstLine="720"/>
        <w:jc w:val="both"/>
        <w:rPr>
          <w:szCs w:val="24"/>
          <w:lang w:eastAsia="lt-LT"/>
        </w:rPr>
      </w:pPr>
      <w:r w:rsidRPr="00AA47CB">
        <w:rPr>
          <w:color w:val="000000"/>
          <w:szCs w:val="24"/>
          <w:lang w:eastAsia="lt-LT"/>
        </w:rPr>
        <w:t>Sprendimo projekto įgyvendinimui lėšų nereikės.</w:t>
      </w:r>
    </w:p>
    <w:p w14:paraId="44E93804" w14:textId="77777777" w:rsidR="00CF61E6" w:rsidRPr="00AA47CB" w:rsidRDefault="00CF61E6" w:rsidP="00120C5E">
      <w:pPr>
        <w:ind w:firstLine="731"/>
        <w:jc w:val="both"/>
        <w:rPr>
          <w:szCs w:val="24"/>
        </w:rPr>
      </w:pPr>
      <w:r w:rsidRPr="00AA47CB">
        <w:rPr>
          <w:b/>
          <w:bCs/>
          <w:szCs w:val="24"/>
        </w:rPr>
        <w:t>4. Numatomo teisinio reguliavimo poveikio vertinimo rezultatai galimos neigiamos priimto sprendimo pasekmės ir kokių priemonių reikėtų imtis, kad tokių pasekmių būtų išvengta.</w:t>
      </w:r>
    </w:p>
    <w:p w14:paraId="4216D5EF" w14:textId="77777777" w:rsidR="00CF61E6" w:rsidRPr="00AA47CB" w:rsidRDefault="00CF61E6" w:rsidP="00120C5E">
      <w:pPr>
        <w:ind w:firstLine="720"/>
        <w:jc w:val="both"/>
        <w:rPr>
          <w:szCs w:val="24"/>
        </w:rPr>
      </w:pPr>
      <w:r w:rsidRPr="00AA47CB">
        <w:rPr>
          <w:szCs w:val="24"/>
        </w:rPr>
        <w:t>Priėmus sprendimo projektą, neigiamų pasekmių nenumatoma.</w:t>
      </w:r>
    </w:p>
    <w:p w14:paraId="0119FB8F" w14:textId="77777777" w:rsidR="00CF61E6" w:rsidRPr="00AA47CB" w:rsidRDefault="00CF61E6" w:rsidP="00120C5E">
      <w:pPr>
        <w:ind w:firstLine="731"/>
        <w:jc w:val="both"/>
        <w:rPr>
          <w:bCs/>
          <w:szCs w:val="24"/>
        </w:rPr>
      </w:pPr>
      <w:r w:rsidRPr="00AA47CB">
        <w:rPr>
          <w:b/>
          <w:bCs/>
          <w:szCs w:val="24"/>
        </w:rPr>
        <w:t xml:space="preserve">5. Jeigu sprendimui įgyvendinti reikia įgyvendinamųjų teisės aktų, – kas ir kada juos turėtų priimti – </w:t>
      </w:r>
      <w:r w:rsidRPr="00AA47CB">
        <w:rPr>
          <w:bCs/>
          <w:szCs w:val="24"/>
        </w:rPr>
        <w:t>nereikia.</w:t>
      </w:r>
    </w:p>
    <w:p w14:paraId="5CD4463C" w14:textId="77777777" w:rsidR="00CF61E6" w:rsidRPr="00AA47CB" w:rsidRDefault="00CF61E6" w:rsidP="00120C5E">
      <w:pPr>
        <w:ind w:firstLine="720"/>
        <w:jc w:val="both"/>
        <w:rPr>
          <w:b/>
          <w:szCs w:val="24"/>
        </w:rPr>
      </w:pPr>
      <w:r w:rsidRPr="00AA47CB">
        <w:rPr>
          <w:b/>
          <w:szCs w:val="24"/>
        </w:rPr>
        <w:t xml:space="preserve">6.  Sprendimo projekto iniciatoriai. </w:t>
      </w:r>
      <w:r>
        <w:rPr>
          <w:b/>
          <w:szCs w:val="24"/>
        </w:rPr>
        <w:t>S</w:t>
      </w:r>
      <w:r w:rsidRPr="00AA47CB">
        <w:rPr>
          <w:szCs w:val="24"/>
        </w:rPr>
        <w:t>avivaldybės administracij</w:t>
      </w:r>
      <w:r>
        <w:rPr>
          <w:szCs w:val="24"/>
        </w:rPr>
        <w:t>os Strateginio planavimo ir investicijų skyrius.</w:t>
      </w:r>
    </w:p>
    <w:p w14:paraId="569748DC" w14:textId="77777777" w:rsidR="00CF61E6" w:rsidRPr="00AA47CB" w:rsidRDefault="00CF61E6" w:rsidP="00120C5E">
      <w:pPr>
        <w:ind w:firstLine="731"/>
        <w:jc w:val="both"/>
        <w:rPr>
          <w:b/>
          <w:szCs w:val="24"/>
        </w:rPr>
      </w:pPr>
      <w:r w:rsidRPr="00AA47CB">
        <w:rPr>
          <w:b/>
          <w:szCs w:val="24"/>
        </w:rPr>
        <w:t>7</w:t>
      </w:r>
      <w:r w:rsidRPr="00AA47CB">
        <w:rPr>
          <w:b/>
          <w:bCs/>
          <w:szCs w:val="24"/>
        </w:rPr>
        <w:t xml:space="preserve">.  Sprendimo projekto rengimo metu gauti specialistų vertinimai ir išvados </w:t>
      </w:r>
    </w:p>
    <w:p w14:paraId="04D2F5CB"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Cs/>
          <w:sz w:val="24"/>
          <w:szCs w:val="24"/>
          <w:lang w:val="lt-LT"/>
        </w:rPr>
        <w:t>Sprendimo projektui pritarta.</w:t>
      </w:r>
    </w:p>
    <w:p w14:paraId="2C2C265E" w14:textId="77777777" w:rsidR="00CF61E6" w:rsidRPr="00AA47CB" w:rsidRDefault="00CF61E6" w:rsidP="00120C5E">
      <w:pPr>
        <w:jc w:val="center"/>
        <w:rPr>
          <w:sz w:val="20"/>
        </w:rPr>
      </w:pPr>
    </w:p>
    <w:p w14:paraId="34C8B1C6" w14:textId="77777777" w:rsidR="00CF61E6" w:rsidRPr="00AA47CB" w:rsidRDefault="00CF61E6" w:rsidP="008C573F">
      <w:pPr>
        <w:rPr>
          <w:szCs w:val="24"/>
        </w:rPr>
      </w:pPr>
    </w:p>
    <w:p w14:paraId="1258D9AA" w14:textId="77777777" w:rsidR="00CF61E6" w:rsidRPr="00AA47CB" w:rsidRDefault="00CF61E6" w:rsidP="008C573F">
      <w:pPr>
        <w:rPr>
          <w:szCs w:val="24"/>
        </w:rPr>
      </w:pPr>
      <w:r w:rsidRPr="00AA47CB">
        <w:rPr>
          <w:szCs w:val="24"/>
        </w:rPr>
        <w:t xml:space="preserve">Strateginio planavimo ir investicijų skyriaus </w:t>
      </w:r>
    </w:p>
    <w:p w14:paraId="75A31556" w14:textId="77777777" w:rsidR="00CF61E6" w:rsidRPr="00AA47CB" w:rsidRDefault="00CF61E6">
      <w:r w:rsidRPr="00AA47CB">
        <w:t xml:space="preserve">vyriausioji specialistė  </w:t>
      </w:r>
      <w:r w:rsidRPr="00AA47CB">
        <w:tab/>
      </w:r>
      <w:r w:rsidRPr="00AA47CB">
        <w:tab/>
        <w:t xml:space="preserve">                                                Virginija Antanavičienė  </w:t>
      </w:r>
    </w:p>
    <w:sectPr w:rsidR="00CF61E6" w:rsidRPr="00AA47CB" w:rsidSect="00F734EF">
      <w:headerReference w:type="first" r:id="rId8"/>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C27D" w14:textId="77777777" w:rsidR="0049001A" w:rsidRDefault="0049001A">
      <w:r>
        <w:separator/>
      </w:r>
    </w:p>
  </w:endnote>
  <w:endnote w:type="continuationSeparator" w:id="0">
    <w:p w14:paraId="42D9713F" w14:textId="77777777" w:rsidR="0049001A" w:rsidRDefault="0049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B09B" w14:textId="77777777" w:rsidR="0049001A" w:rsidRDefault="0049001A">
      <w:r>
        <w:separator/>
      </w:r>
    </w:p>
  </w:footnote>
  <w:footnote w:type="continuationSeparator" w:id="0">
    <w:p w14:paraId="2D0ED618" w14:textId="77777777" w:rsidR="0049001A" w:rsidRDefault="0049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9EDB" w14:textId="77777777" w:rsidR="00CF61E6" w:rsidRDefault="00CF61E6">
    <w:pPr>
      <w:pStyle w:val="Antrats"/>
      <w:rPr>
        <w:b/>
      </w:rPr>
    </w:pPr>
    <w:r>
      <w:tab/>
    </w:r>
    <w:r>
      <w:tab/>
      <w:t xml:space="preserve">   </w:t>
    </w:r>
  </w:p>
  <w:p w14:paraId="7ADDF752" w14:textId="77777777" w:rsidR="00CF61E6" w:rsidRDefault="00CF61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924FD"/>
    <w:multiLevelType w:val="hybridMultilevel"/>
    <w:tmpl w:val="F8E4FC6A"/>
    <w:lvl w:ilvl="0" w:tplc="AAD8BAE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5D217C9E"/>
    <w:multiLevelType w:val="hybridMultilevel"/>
    <w:tmpl w:val="F4A86406"/>
    <w:lvl w:ilvl="0" w:tplc="0CD21834">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FBB"/>
    <w:rsid w:val="00004573"/>
    <w:rsid w:val="00013C81"/>
    <w:rsid w:val="000155BB"/>
    <w:rsid w:val="00023A90"/>
    <w:rsid w:val="000253F7"/>
    <w:rsid w:val="00025F20"/>
    <w:rsid w:val="000339D0"/>
    <w:rsid w:val="000403F5"/>
    <w:rsid w:val="000915A6"/>
    <w:rsid w:val="000A124B"/>
    <w:rsid w:val="000A4059"/>
    <w:rsid w:val="000B07E6"/>
    <w:rsid w:val="000B0DDD"/>
    <w:rsid w:val="000B1E37"/>
    <w:rsid w:val="000B7572"/>
    <w:rsid w:val="000C72BF"/>
    <w:rsid w:val="000D0C3E"/>
    <w:rsid w:val="000E41B5"/>
    <w:rsid w:val="000E6AFA"/>
    <w:rsid w:val="000E6E0B"/>
    <w:rsid w:val="000F299F"/>
    <w:rsid w:val="00102339"/>
    <w:rsid w:val="0011434E"/>
    <w:rsid w:val="001143C6"/>
    <w:rsid w:val="00120373"/>
    <w:rsid w:val="00120C5E"/>
    <w:rsid w:val="00125F9A"/>
    <w:rsid w:val="00126EB5"/>
    <w:rsid w:val="00133E08"/>
    <w:rsid w:val="00135A1C"/>
    <w:rsid w:val="0014030E"/>
    <w:rsid w:val="0014297C"/>
    <w:rsid w:val="00150190"/>
    <w:rsid w:val="00155DE8"/>
    <w:rsid w:val="00171992"/>
    <w:rsid w:val="00182B5D"/>
    <w:rsid w:val="00184D2E"/>
    <w:rsid w:val="001857B2"/>
    <w:rsid w:val="001B254D"/>
    <w:rsid w:val="001B7A59"/>
    <w:rsid w:val="001C75C0"/>
    <w:rsid w:val="001E11D2"/>
    <w:rsid w:val="002039AE"/>
    <w:rsid w:val="00203DD3"/>
    <w:rsid w:val="00206338"/>
    <w:rsid w:val="00206A46"/>
    <w:rsid w:val="00207097"/>
    <w:rsid w:val="002164D0"/>
    <w:rsid w:val="0022051C"/>
    <w:rsid w:val="00231371"/>
    <w:rsid w:val="00231920"/>
    <w:rsid w:val="00232CF4"/>
    <w:rsid w:val="00235831"/>
    <w:rsid w:val="00235F26"/>
    <w:rsid w:val="002418DA"/>
    <w:rsid w:val="00242C51"/>
    <w:rsid w:val="00243E43"/>
    <w:rsid w:val="00251882"/>
    <w:rsid w:val="00257E80"/>
    <w:rsid w:val="00262FF1"/>
    <w:rsid w:val="00264B06"/>
    <w:rsid w:val="00292D66"/>
    <w:rsid w:val="002B6ABD"/>
    <w:rsid w:val="002C0220"/>
    <w:rsid w:val="002D0AE0"/>
    <w:rsid w:val="002D0F83"/>
    <w:rsid w:val="002D6132"/>
    <w:rsid w:val="002F0190"/>
    <w:rsid w:val="00300D5E"/>
    <w:rsid w:val="003025C4"/>
    <w:rsid w:val="00311E12"/>
    <w:rsid w:val="00313741"/>
    <w:rsid w:val="003212B2"/>
    <w:rsid w:val="00334169"/>
    <w:rsid w:val="00336F3D"/>
    <w:rsid w:val="00337CD9"/>
    <w:rsid w:val="00345F07"/>
    <w:rsid w:val="003553CA"/>
    <w:rsid w:val="00355524"/>
    <w:rsid w:val="00366E0A"/>
    <w:rsid w:val="00372B09"/>
    <w:rsid w:val="003735B1"/>
    <w:rsid w:val="003738A5"/>
    <w:rsid w:val="00374FD5"/>
    <w:rsid w:val="0037769D"/>
    <w:rsid w:val="003805C4"/>
    <w:rsid w:val="00381811"/>
    <w:rsid w:val="00393141"/>
    <w:rsid w:val="003A31E8"/>
    <w:rsid w:val="003B54B3"/>
    <w:rsid w:val="003B5EBB"/>
    <w:rsid w:val="003C5BA2"/>
    <w:rsid w:val="003D2700"/>
    <w:rsid w:val="003D2FA3"/>
    <w:rsid w:val="003E1B21"/>
    <w:rsid w:val="003E4676"/>
    <w:rsid w:val="003F4364"/>
    <w:rsid w:val="00400E40"/>
    <w:rsid w:val="00406EEB"/>
    <w:rsid w:val="00412D62"/>
    <w:rsid w:val="00415C57"/>
    <w:rsid w:val="00426111"/>
    <w:rsid w:val="004303AD"/>
    <w:rsid w:val="004356DF"/>
    <w:rsid w:val="004423F8"/>
    <w:rsid w:val="00444013"/>
    <w:rsid w:val="00445AEC"/>
    <w:rsid w:val="004710AD"/>
    <w:rsid w:val="00473739"/>
    <w:rsid w:val="0047524B"/>
    <w:rsid w:val="0049001A"/>
    <w:rsid w:val="004960EC"/>
    <w:rsid w:val="004963C7"/>
    <w:rsid w:val="004A17A6"/>
    <w:rsid w:val="004A443B"/>
    <w:rsid w:val="004A7CFF"/>
    <w:rsid w:val="004B0093"/>
    <w:rsid w:val="004B1E00"/>
    <w:rsid w:val="004B2D8C"/>
    <w:rsid w:val="004C5108"/>
    <w:rsid w:val="004E5C85"/>
    <w:rsid w:val="004E6081"/>
    <w:rsid w:val="004F20F4"/>
    <w:rsid w:val="00511184"/>
    <w:rsid w:val="0052260E"/>
    <w:rsid w:val="00532FDA"/>
    <w:rsid w:val="00541C19"/>
    <w:rsid w:val="0054379E"/>
    <w:rsid w:val="00543F52"/>
    <w:rsid w:val="00547B3E"/>
    <w:rsid w:val="00550281"/>
    <w:rsid w:val="00560574"/>
    <w:rsid w:val="00564242"/>
    <w:rsid w:val="005646A9"/>
    <w:rsid w:val="005675C0"/>
    <w:rsid w:val="0057533F"/>
    <w:rsid w:val="005922D2"/>
    <w:rsid w:val="00592487"/>
    <w:rsid w:val="005936C7"/>
    <w:rsid w:val="005A3306"/>
    <w:rsid w:val="005B1617"/>
    <w:rsid w:val="005B6A99"/>
    <w:rsid w:val="005C137A"/>
    <w:rsid w:val="005C1763"/>
    <w:rsid w:val="005D2B34"/>
    <w:rsid w:val="00601EAF"/>
    <w:rsid w:val="006168BA"/>
    <w:rsid w:val="00626E66"/>
    <w:rsid w:val="0065053A"/>
    <w:rsid w:val="006669FB"/>
    <w:rsid w:val="00675753"/>
    <w:rsid w:val="00675E9A"/>
    <w:rsid w:val="006769FA"/>
    <w:rsid w:val="006935C6"/>
    <w:rsid w:val="0069442B"/>
    <w:rsid w:val="006A0D15"/>
    <w:rsid w:val="006B0CC7"/>
    <w:rsid w:val="006B1EBF"/>
    <w:rsid w:val="006B6176"/>
    <w:rsid w:val="00710735"/>
    <w:rsid w:val="0071303B"/>
    <w:rsid w:val="0073474E"/>
    <w:rsid w:val="00752B56"/>
    <w:rsid w:val="0075712A"/>
    <w:rsid w:val="00761950"/>
    <w:rsid w:val="00762F00"/>
    <w:rsid w:val="007814F2"/>
    <w:rsid w:val="0078682F"/>
    <w:rsid w:val="00790B08"/>
    <w:rsid w:val="00792EAD"/>
    <w:rsid w:val="007960FE"/>
    <w:rsid w:val="007A5E6F"/>
    <w:rsid w:val="007B32CC"/>
    <w:rsid w:val="007C3075"/>
    <w:rsid w:val="007C7B14"/>
    <w:rsid w:val="007D0FF2"/>
    <w:rsid w:val="007D39A1"/>
    <w:rsid w:val="007D657C"/>
    <w:rsid w:val="007E0735"/>
    <w:rsid w:val="007F5B95"/>
    <w:rsid w:val="00804B07"/>
    <w:rsid w:val="00805CCF"/>
    <w:rsid w:val="00813557"/>
    <w:rsid w:val="00815CB6"/>
    <w:rsid w:val="00857692"/>
    <w:rsid w:val="00857E55"/>
    <w:rsid w:val="008609AD"/>
    <w:rsid w:val="008613AC"/>
    <w:rsid w:val="00865385"/>
    <w:rsid w:val="00870652"/>
    <w:rsid w:val="00880B22"/>
    <w:rsid w:val="00892532"/>
    <w:rsid w:val="008A2B1A"/>
    <w:rsid w:val="008B0D12"/>
    <w:rsid w:val="008B264D"/>
    <w:rsid w:val="008C573F"/>
    <w:rsid w:val="008D70BD"/>
    <w:rsid w:val="008E2B38"/>
    <w:rsid w:val="008E36F1"/>
    <w:rsid w:val="008F6A19"/>
    <w:rsid w:val="00911D45"/>
    <w:rsid w:val="00921116"/>
    <w:rsid w:val="009250E1"/>
    <w:rsid w:val="00935418"/>
    <w:rsid w:val="0094321D"/>
    <w:rsid w:val="009463EF"/>
    <w:rsid w:val="00981A21"/>
    <w:rsid w:val="009852C5"/>
    <w:rsid w:val="009853EE"/>
    <w:rsid w:val="009879D6"/>
    <w:rsid w:val="009B0B3E"/>
    <w:rsid w:val="009B353C"/>
    <w:rsid w:val="009B4F45"/>
    <w:rsid w:val="009B5A39"/>
    <w:rsid w:val="009C2756"/>
    <w:rsid w:val="009D4CA7"/>
    <w:rsid w:val="009E1F68"/>
    <w:rsid w:val="009E6AD3"/>
    <w:rsid w:val="009F5946"/>
    <w:rsid w:val="009F6CD8"/>
    <w:rsid w:val="00A04216"/>
    <w:rsid w:val="00A13156"/>
    <w:rsid w:val="00A14707"/>
    <w:rsid w:val="00A233D3"/>
    <w:rsid w:val="00A34A52"/>
    <w:rsid w:val="00A41189"/>
    <w:rsid w:val="00A50C5D"/>
    <w:rsid w:val="00A51D7B"/>
    <w:rsid w:val="00A52136"/>
    <w:rsid w:val="00A55A16"/>
    <w:rsid w:val="00A5792C"/>
    <w:rsid w:val="00A67646"/>
    <w:rsid w:val="00A70072"/>
    <w:rsid w:val="00A705EA"/>
    <w:rsid w:val="00A8251A"/>
    <w:rsid w:val="00A82718"/>
    <w:rsid w:val="00A835BE"/>
    <w:rsid w:val="00A83934"/>
    <w:rsid w:val="00A8437B"/>
    <w:rsid w:val="00AA47CB"/>
    <w:rsid w:val="00AB152D"/>
    <w:rsid w:val="00AB2560"/>
    <w:rsid w:val="00AC54CF"/>
    <w:rsid w:val="00AD3D27"/>
    <w:rsid w:val="00AD547B"/>
    <w:rsid w:val="00AF3FF9"/>
    <w:rsid w:val="00AF4791"/>
    <w:rsid w:val="00B009E1"/>
    <w:rsid w:val="00B118F9"/>
    <w:rsid w:val="00B148ED"/>
    <w:rsid w:val="00B252A7"/>
    <w:rsid w:val="00B33E4C"/>
    <w:rsid w:val="00B37C4E"/>
    <w:rsid w:val="00B40928"/>
    <w:rsid w:val="00B47D14"/>
    <w:rsid w:val="00B574A1"/>
    <w:rsid w:val="00B63889"/>
    <w:rsid w:val="00B7053F"/>
    <w:rsid w:val="00B7166E"/>
    <w:rsid w:val="00B75FF1"/>
    <w:rsid w:val="00B85773"/>
    <w:rsid w:val="00B8615D"/>
    <w:rsid w:val="00BA30F1"/>
    <w:rsid w:val="00BB552A"/>
    <w:rsid w:val="00BD791A"/>
    <w:rsid w:val="00BE3991"/>
    <w:rsid w:val="00C02F92"/>
    <w:rsid w:val="00C07449"/>
    <w:rsid w:val="00C1295D"/>
    <w:rsid w:val="00C13F6F"/>
    <w:rsid w:val="00C21D72"/>
    <w:rsid w:val="00C304F8"/>
    <w:rsid w:val="00C3130F"/>
    <w:rsid w:val="00C331B5"/>
    <w:rsid w:val="00C37B36"/>
    <w:rsid w:val="00C50713"/>
    <w:rsid w:val="00C67398"/>
    <w:rsid w:val="00C67421"/>
    <w:rsid w:val="00C72506"/>
    <w:rsid w:val="00C75CBF"/>
    <w:rsid w:val="00C81E3D"/>
    <w:rsid w:val="00C95F12"/>
    <w:rsid w:val="00CA0075"/>
    <w:rsid w:val="00CB6E49"/>
    <w:rsid w:val="00CC6C60"/>
    <w:rsid w:val="00CE7C81"/>
    <w:rsid w:val="00CF39B4"/>
    <w:rsid w:val="00CF61E6"/>
    <w:rsid w:val="00D023CE"/>
    <w:rsid w:val="00D05F29"/>
    <w:rsid w:val="00D157AB"/>
    <w:rsid w:val="00D20AE8"/>
    <w:rsid w:val="00D322D6"/>
    <w:rsid w:val="00D45C1C"/>
    <w:rsid w:val="00D705A3"/>
    <w:rsid w:val="00D73826"/>
    <w:rsid w:val="00D73CF4"/>
    <w:rsid w:val="00D942B6"/>
    <w:rsid w:val="00D95870"/>
    <w:rsid w:val="00DB7173"/>
    <w:rsid w:val="00DC4AC1"/>
    <w:rsid w:val="00DE23D5"/>
    <w:rsid w:val="00DE3DD9"/>
    <w:rsid w:val="00DF3531"/>
    <w:rsid w:val="00DF5B3B"/>
    <w:rsid w:val="00DF7412"/>
    <w:rsid w:val="00E25D0C"/>
    <w:rsid w:val="00E2662D"/>
    <w:rsid w:val="00E41969"/>
    <w:rsid w:val="00E44B5C"/>
    <w:rsid w:val="00E62775"/>
    <w:rsid w:val="00E72161"/>
    <w:rsid w:val="00E802D9"/>
    <w:rsid w:val="00E80CC2"/>
    <w:rsid w:val="00E971BF"/>
    <w:rsid w:val="00EA0C47"/>
    <w:rsid w:val="00EB2FCF"/>
    <w:rsid w:val="00EC23F9"/>
    <w:rsid w:val="00EC316E"/>
    <w:rsid w:val="00ED2D55"/>
    <w:rsid w:val="00EF0D65"/>
    <w:rsid w:val="00EF163B"/>
    <w:rsid w:val="00F01791"/>
    <w:rsid w:val="00F02C8E"/>
    <w:rsid w:val="00F20FE6"/>
    <w:rsid w:val="00F25985"/>
    <w:rsid w:val="00F309D4"/>
    <w:rsid w:val="00F30A29"/>
    <w:rsid w:val="00F35162"/>
    <w:rsid w:val="00F369B8"/>
    <w:rsid w:val="00F42270"/>
    <w:rsid w:val="00F50E8E"/>
    <w:rsid w:val="00F51BEE"/>
    <w:rsid w:val="00F545D2"/>
    <w:rsid w:val="00F62D37"/>
    <w:rsid w:val="00F734EF"/>
    <w:rsid w:val="00F772CE"/>
    <w:rsid w:val="00FB21B1"/>
    <w:rsid w:val="00FB3120"/>
    <w:rsid w:val="00FB6A5E"/>
    <w:rsid w:val="00FB72E1"/>
    <w:rsid w:val="00FB79B1"/>
    <w:rsid w:val="00FC21AA"/>
    <w:rsid w:val="00FD44F2"/>
    <w:rsid w:val="00FD49FB"/>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0B8B"/>
  <w15:docId w15:val="{4BFA82D1-99B6-4D70-B9C3-C99B312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character" w:styleId="Hipersaitas">
    <w:name w:val="Hyperlink"/>
    <w:basedOn w:val="Numatytasispastraiposriftas"/>
    <w:uiPriority w:val="99"/>
    <w:unhideWhenUsed/>
    <w:rsid w:val="00A51D7B"/>
    <w:rPr>
      <w:color w:val="0000FF" w:themeColor="hyperlink"/>
      <w:u w:val="single"/>
    </w:rPr>
  </w:style>
  <w:style w:type="character" w:styleId="Neapdorotaspaminjimas">
    <w:name w:val="Unresolved Mention"/>
    <w:basedOn w:val="Numatytasispastraiposriftas"/>
    <w:uiPriority w:val="99"/>
    <w:semiHidden/>
    <w:unhideWhenUsed/>
    <w:rsid w:val="00A51D7B"/>
    <w:rPr>
      <w:color w:val="605E5C"/>
      <w:shd w:val="clear" w:color="auto" w:fill="E1DFDD"/>
    </w:rPr>
  </w:style>
  <w:style w:type="paragraph" w:customStyle="1" w:styleId="csd270a203">
    <w:name w:val="csd270a203"/>
    <w:basedOn w:val="prastasis"/>
    <w:rsid w:val="00FC21AA"/>
    <w:pPr>
      <w:spacing w:before="100" w:beforeAutospacing="1" w:after="100" w:afterAutospacing="1"/>
    </w:pPr>
    <w:rPr>
      <w:szCs w:val="24"/>
      <w:lang w:eastAsia="lt-LT"/>
    </w:rPr>
  </w:style>
  <w:style w:type="character" w:customStyle="1" w:styleId="csee62f6e">
    <w:name w:val="csee62f6e"/>
    <w:basedOn w:val="Numatytasispastraiposriftas"/>
    <w:rsid w:val="00FC21AA"/>
  </w:style>
  <w:style w:type="character" w:customStyle="1" w:styleId="cs63eb74b2">
    <w:name w:val="cs63eb74b2"/>
    <w:basedOn w:val="Numatytasispastraiposriftas"/>
    <w:rsid w:val="00FC21AA"/>
  </w:style>
  <w:style w:type="paragraph" w:customStyle="1" w:styleId="csa75db77c">
    <w:name w:val="csa75db77c"/>
    <w:basedOn w:val="prastasis"/>
    <w:rsid w:val="00FC21AA"/>
    <w:pPr>
      <w:spacing w:before="100" w:beforeAutospacing="1" w:after="100" w:afterAutospacing="1"/>
    </w:pPr>
    <w:rPr>
      <w:szCs w:val="24"/>
      <w:lang w:eastAsia="lt-LT"/>
    </w:rPr>
  </w:style>
  <w:style w:type="paragraph" w:styleId="Sraopastraipa">
    <w:name w:val="List Paragraph"/>
    <w:basedOn w:val="prastasis"/>
    <w:uiPriority w:val="34"/>
    <w:qFormat/>
    <w:rsid w:val="001C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492407160">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1460</Words>
  <Characters>11580</Characters>
  <Application>Microsoft Office Word</Application>
  <DocSecurity>0</DocSecurity>
  <Lines>96</Lines>
  <Paragraphs>26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2021-08-19T07:31:00Z</cp:lastPrinted>
  <dcterms:created xsi:type="dcterms:W3CDTF">2021-08-19T08:11:00Z</dcterms:created>
  <dcterms:modified xsi:type="dcterms:W3CDTF">2021-08-24T05:15:00Z</dcterms:modified>
</cp:coreProperties>
</file>