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75B0" w14:textId="77777777" w:rsidR="00CE771A" w:rsidRDefault="00720A20">
      <w:r>
        <w:rPr>
          <w:noProof/>
          <w:lang w:eastAsia="lt-LT"/>
        </w:rPr>
        <mc:AlternateContent>
          <mc:Choice Requires="wps">
            <w:drawing>
              <wp:anchor distT="0" distB="0" distL="114300" distR="114300" simplePos="0" relativeHeight="251657728" behindDoc="0" locked="0" layoutInCell="1" allowOverlap="1" wp14:anchorId="4DDBDABC" wp14:editId="06633F5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E5B2E8F" w14:textId="77777777" w:rsidR="00CE771A" w:rsidRDefault="00CE771A">
                            <w:pPr>
                              <w:rPr>
                                <w:b/>
                              </w:rPr>
                            </w:pPr>
                            <w:r>
                              <w:rPr>
                                <w:b/>
                                <w:bCs/>
                              </w:rPr>
                              <w:t>projektas</w:t>
                            </w:r>
                          </w:p>
                          <w:p w14:paraId="4B160368" w14:textId="28CE9B3B" w:rsidR="00CE771A" w:rsidRDefault="00CE771A">
                            <w:pPr>
                              <w:rPr>
                                <w:b/>
                              </w:rPr>
                            </w:pPr>
                            <w:r>
                              <w:rPr>
                                <w:b/>
                                <w:bCs/>
                              </w:rPr>
                              <w:t>reg. Nr. T</w:t>
                            </w:r>
                            <w:r>
                              <w:rPr>
                                <w:b/>
                              </w:rPr>
                              <w:t>-</w:t>
                            </w:r>
                            <w:r w:rsidR="004812A8">
                              <w:rPr>
                                <w:b/>
                              </w:rPr>
                              <w:t>186</w:t>
                            </w:r>
                          </w:p>
                          <w:p w14:paraId="268D965B" w14:textId="4A9FA12B" w:rsidR="00CE771A" w:rsidRDefault="00CE771A">
                            <w:pPr>
                              <w:rPr>
                                <w:b/>
                              </w:rPr>
                            </w:pPr>
                            <w:r>
                              <w:rPr>
                                <w:b/>
                              </w:rPr>
                              <w:t>2.</w:t>
                            </w:r>
                            <w:r w:rsidR="00D53AB8">
                              <w:rPr>
                                <w:b/>
                              </w:rPr>
                              <w:t>27.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BDAB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E5B2E8F" w14:textId="77777777" w:rsidR="00CE771A" w:rsidRDefault="00CE771A">
                      <w:pPr>
                        <w:rPr>
                          <w:b/>
                        </w:rPr>
                      </w:pPr>
                      <w:r>
                        <w:rPr>
                          <w:b/>
                          <w:bCs/>
                        </w:rPr>
                        <w:t>projektas</w:t>
                      </w:r>
                    </w:p>
                    <w:p w14:paraId="4B160368" w14:textId="28CE9B3B" w:rsidR="00CE771A" w:rsidRDefault="00CE771A">
                      <w:pPr>
                        <w:rPr>
                          <w:b/>
                        </w:rPr>
                      </w:pPr>
                      <w:r>
                        <w:rPr>
                          <w:b/>
                          <w:bCs/>
                        </w:rPr>
                        <w:t>reg. Nr. T</w:t>
                      </w:r>
                      <w:r>
                        <w:rPr>
                          <w:b/>
                        </w:rPr>
                        <w:t>-</w:t>
                      </w:r>
                      <w:r w:rsidR="004812A8">
                        <w:rPr>
                          <w:b/>
                        </w:rPr>
                        <w:t>186</w:t>
                      </w:r>
                    </w:p>
                    <w:p w14:paraId="268D965B" w14:textId="4A9FA12B" w:rsidR="00CE771A" w:rsidRDefault="00CE771A">
                      <w:pPr>
                        <w:rPr>
                          <w:b/>
                        </w:rPr>
                      </w:pPr>
                      <w:r>
                        <w:rPr>
                          <w:b/>
                        </w:rPr>
                        <w:t>2.</w:t>
                      </w:r>
                      <w:r w:rsidR="00D53AB8">
                        <w:rPr>
                          <w:b/>
                        </w:rPr>
                        <w:t>27.</w:t>
                      </w:r>
                      <w:r>
                        <w:rPr>
                          <w:b/>
                        </w:rPr>
                        <w:t xml:space="preserve"> darbotvarkės klausimas</w:t>
                      </w:r>
                    </w:p>
                  </w:txbxContent>
                </v:textbox>
              </v:shape>
            </w:pict>
          </mc:Fallback>
        </mc:AlternateContent>
      </w:r>
    </w:p>
    <w:p w14:paraId="510FB42F" w14:textId="77777777" w:rsidR="00CE771A" w:rsidRDefault="00CE771A">
      <w:pPr>
        <w:pStyle w:val="Antrats"/>
        <w:jc w:val="center"/>
        <w:rPr>
          <w:b/>
          <w:bCs/>
          <w:caps/>
          <w:sz w:val="26"/>
        </w:rPr>
      </w:pPr>
      <w:bookmarkStart w:id="0" w:name="Institucija"/>
      <w:r>
        <w:rPr>
          <w:b/>
          <w:bCs/>
          <w:caps/>
          <w:sz w:val="26"/>
        </w:rPr>
        <w:t>Pasvalio rajono savivaldybės taryba</w:t>
      </w:r>
      <w:bookmarkEnd w:id="0"/>
    </w:p>
    <w:p w14:paraId="62804158" w14:textId="77777777" w:rsidR="00CE771A" w:rsidRDefault="00CE771A"/>
    <w:p w14:paraId="6D57B7BD" w14:textId="77777777" w:rsidR="00CE771A" w:rsidRDefault="00CE771A">
      <w:pPr>
        <w:jc w:val="center"/>
        <w:rPr>
          <w:b/>
          <w:caps/>
        </w:rPr>
      </w:pPr>
      <w:bookmarkStart w:id="1" w:name="Forma"/>
      <w:r>
        <w:rPr>
          <w:b/>
          <w:caps/>
        </w:rPr>
        <w:t>Sprendimas</w:t>
      </w:r>
      <w:bookmarkEnd w:id="1"/>
    </w:p>
    <w:p w14:paraId="5930C7A4" w14:textId="77777777" w:rsidR="00CE771A" w:rsidRPr="00AD293C" w:rsidRDefault="00CE771A" w:rsidP="004339EB">
      <w:pPr>
        <w:pStyle w:val="Antrats"/>
        <w:jc w:val="center"/>
        <w:rPr>
          <w:b/>
        </w:rPr>
      </w:pPr>
      <w:bookmarkStart w:id="2" w:name="Pavadinimas"/>
      <w:r w:rsidRPr="00AD293C">
        <w:rPr>
          <w:b/>
          <w:bCs/>
          <w:caps/>
        </w:rPr>
        <w:t xml:space="preserve">Dėl </w:t>
      </w:r>
      <w:r w:rsidRPr="00AD293C">
        <w:rPr>
          <w:b/>
        </w:rPr>
        <w:t xml:space="preserve">PASVALIO RAJONO SAVIVALDYBĖS </w:t>
      </w:r>
      <w:r>
        <w:rPr>
          <w:b/>
          <w:bCs/>
          <w:color w:val="000000"/>
        </w:rPr>
        <w:t>BŪSTO NUOMOS</w:t>
      </w:r>
    </w:p>
    <w:p w14:paraId="3F67D3B1" w14:textId="77777777" w:rsidR="00CE771A" w:rsidRDefault="00CE771A" w:rsidP="00836AA3">
      <w:pPr>
        <w:jc w:val="center"/>
      </w:pPr>
    </w:p>
    <w:p w14:paraId="0D310379" w14:textId="77777777" w:rsidR="00CE771A" w:rsidRDefault="005C69CA">
      <w:pPr>
        <w:jc w:val="center"/>
      </w:pPr>
      <w:bookmarkStart w:id="3" w:name="Data"/>
      <w:bookmarkEnd w:id="2"/>
      <w:r>
        <w:t>20</w:t>
      </w:r>
      <w:r w:rsidR="001C5501">
        <w:t>2</w:t>
      </w:r>
      <w:r w:rsidR="0062148C">
        <w:t>1</w:t>
      </w:r>
      <w:r>
        <w:t xml:space="preserve"> </w:t>
      </w:r>
      <w:r w:rsidR="00CE771A">
        <w:t xml:space="preserve">m. </w:t>
      </w:r>
      <w:r w:rsidR="0062148C">
        <w:t>rugsėjo</w:t>
      </w:r>
      <w:r w:rsidR="00CE771A" w:rsidRPr="001107AE">
        <w:rPr>
          <w:color w:val="FF0000"/>
        </w:rPr>
        <w:t xml:space="preserve"> </w:t>
      </w:r>
      <w:r w:rsidR="00CE771A">
        <w:rPr>
          <w:color w:val="FF0000"/>
        </w:rPr>
        <w:t xml:space="preserve">   </w:t>
      </w:r>
      <w:r w:rsidR="00CE771A">
        <w:t xml:space="preserve"> d. </w:t>
      </w:r>
      <w:bookmarkEnd w:id="3"/>
      <w:r w:rsidR="00CE771A">
        <w:tab/>
        <w:t xml:space="preserve">Nr. </w:t>
      </w:r>
      <w:bookmarkStart w:id="4" w:name="Nr"/>
      <w:r w:rsidR="00CE771A">
        <w:t>T1-</w:t>
      </w:r>
    </w:p>
    <w:bookmarkEnd w:id="4"/>
    <w:p w14:paraId="2C5EE817" w14:textId="77777777" w:rsidR="00CE771A" w:rsidRDefault="00CE771A">
      <w:pPr>
        <w:jc w:val="center"/>
      </w:pPr>
      <w:r>
        <w:t>Pasvalys</w:t>
      </w:r>
    </w:p>
    <w:p w14:paraId="4FFA777F" w14:textId="77777777" w:rsidR="00CE771A" w:rsidRDefault="00CE771A">
      <w:pPr>
        <w:pStyle w:val="Antrats"/>
        <w:tabs>
          <w:tab w:val="clear" w:pos="4153"/>
          <w:tab w:val="clear" w:pos="8306"/>
        </w:tabs>
      </w:pPr>
    </w:p>
    <w:p w14:paraId="56C7255E" w14:textId="77777777" w:rsidR="00CE771A" w:rsidRDefault="00CE771A">
      <w:pPr>
        <w:pStyle w:val="Antrats"/>
        <w:tabs>
          <w:tab w:val="clear" w:pos="4153"/>
          <w:tab w:val="clear" w:pos="8306"/>
        </w:tabs>
        <w:sectPr w:rsidR="00CE771A">
          <w:headerReference w:type="first" r:id="rId7"/>
          <w:pgSz w:w="11906" w:h="16838" w:code="9"/>
          <w:pgMar w:top="1134" w:right="567" w:bottom="1134" w:left="1701" w:header="964" w:footer="567" w:gutter="0"/>
          <w:cols w:space="1296"/>
          <w:titlePg/>
        </w:sectPr>
      </w:pPr>
    </w:p>
    <w:p w14:paraId="30F16602" w14:textId="1D379D74" w:rsidR="00CE771A" w:rsidRDefault="00CE771A" w:rsidP="004339EB">
      <w:pPr>
        <w:ind w:firstLine="851"/>
        <w:jc w:val="both"/>
        <w:rPr>
          <w:szCs w:val="24"/>
        </w:rPr>
      </w:pPr>
      <w:r>
        <w:rPr>
          <w:szCs w:val="24"/>
        </w:rPr>
        <w:t xml:space="preserve">Vadovaudamasi Lietuvos Respublikos vietos savivaldos įstatymo 16 straipsnio 2 dalies 26 punktu ir Lietuvos Respublikos paramos būstui įsigyti ar išsinuomoti įstatymo 20 straipsnio 6 dalimi, </w:t>
      </w:r>
      <w:r w:rsidR="00C95C8C">
        <w:t xml:space="preserve">Pasvalio rajono savivaldybės </w:t>
      </w:r>
      <w:r w:rsidR="00C95C8C" w:rsidRPr="0040787D">
        <w:rPr>
          <w:szCs w:val="24"/>
        </w:rPr>
        <w:t xml:space="preserve">būsto ir socialinio būsto nuomos, būsto nuomos ar išperkamosios būsto nuomos mokesčio dalies kompensacijų mokėjimo ir permokėtų kompensacijų grąžinimo tvarkos </w:t>
      </w:r>
      <w:r w:rsidR="00C95C8C">
        <w:t>aprašo, patvirtinto Pasvalio rajono savivaldybės tarybos 2020 m. vasario 26 d. sprendimu Nr. T1-16 „</w:t>
      </w:r>
      <w:r w:rsidR="00C95C8C" w:rsidRPr="00CE771D">
        <w:rPr>
          <w:bCs/>
        </w:rPr>
        <w:t xml:space="preserve">Dėl </w:t>
      </w:r>
      <w:r w:rsidR="00C95C8C">
        <w:t xml:space="preserve">Pasvalio rajono savivaldybės </w:t>
      </w:r>
      <w:r w:rsidR="00C95C8C" w:rsidRPr="0040787D">
        <w:rPr>
          <w:szCs w:val="24"/>
        </w:rPr>
        <w:t xml:space="preserve">būsto ir socialinio būsto nuomos, būsto nuomos ar išperkamosios būsto nuomos mokesčio dalies kompensacijų mokėjimo ir permokėtų kompensacijų grąžinimo tvarkos </w:t>
      </w:r>
      <w:r w:rsidR="00C95C8C" w:rsidRPr="00CE771D">
        <w:rPr>
          <w:bCs/>
        </w:rPr>
        <w:t>aprašo patvirtinimo</w:t>
      </w:r>
      <w:r w:rsidR="00C95C8C">
        <w:rPr>
          <w:bCs/>
        </w:rPr>
        <w:t>“, 39.3 punktu</w:t>
      </w:r>
      <w:r w:rsidR="00C95C8C">
        <w:rPr>
          <w:szCs w:val="24"/>
        </w:rPr>
        <w:t xml:space="preserve">, </w:t>
      </w:r>
      <w:r>
        <w:rPr>
          <w:szCs w:val="24"/>
        </w:rPr>
        <w:t xml:space="preserve">atsižvelgdama į </w:t>
      </w:r>
      <w:r w:rsidR="00B411C2" w:rsidRPr="00B411C2">
        <w:rPr>
          <w:i/>
          <w:iCs/>
          <w:szCs w:val="24"/>
        </w:rPr>
        <w:t>(duomenys neskelbtini)</w:t>
      </w:r>
      <w:r w:rsidR="001C5501">
        <w:rPr>
          <w:szCs w:val="24"/>
        </w:rPr>
        <w:t xml:space="preserve"> 20</w:t>
      </w:r>
      <w:r w:rsidR="0062148C">
        <w:rPr>
          <w:szCs w:val="24"/>
        </w:rPr>
        <w:t>21</w:t>
      </w:r>
      <w:r w:rsidR="001C5501">
        <w:rPr>
          <w:szCs w:val="24"/>
        </w:rPr>
        <w:t xml:space="preserve"> m. </w:t>
      </w:r>
      <w:r w:rsidR="00527FDF">
        <w:rPr>
          <w:szCs w:val="24"/>
        </w:rPr>
        <w:t>rugsėjo</w:t>
      </w:r>
      <w:r w:rsidR="0062148C">
        <w:rPr>
          <w:szCs w:val="24"/>
        </w:rPr>
        <w:t xml:space="preserve"> </w:t>
      </w:r>
      <w:r w:rsidR="00527FDF">
        <w:rPr>
          <w:szCs w:val="24"/>
        </w:rPr>
        <w:t>10 d</w:t>
      </w:r>
      <w:r w:rsidR="0062148C">
        <w:rPr>
          <w:szCs w:val="24"/>
        </w:rPr>
        <w:t xml:space="preserve">., </w:t>
      </w:r>
      <w:r w:rsidR="00B411C2" w:rsidRPr="00B411C2">
        <w:rPr>
          <w:i/>
          <w:iCs/>
          <w:szCs w:val="24"/>
        </w:rPr>
        <w:t>(duomenys neskelbtini)</w:t>
      </w:r>
      <w:r w:rsidR="00B411C2">
        <w:rPr>
          <w:szCs w:val="24"/>
        </w:rPr>
        <w:t xml:space="preserve"> </w:t>
      </w:r>
      <w:r>
        <w:rPr>
          <w:color w:val="000000"/>
          <w:szCs w:val="24"/>
          <w:lang w:eastAsia="lt-LT"/>
        </w:rPr>
        <w:t xml:space="preserve"> 20</w:t>
      </w:r>
      <w:r w:rsidR="001C5501">
        <w:rPr>
          <w:color w:val="000000"/>
          <w:szCs w:val="24"/>
          <w:lang w:eastAsia="lt-LT"/>
        </w:rPr>
        <w:t>2</w:t>
      </w:r>
      <w:r w:rsidR="0062148C">
        <w:rPr>
          <w:color w:val="000000"/>
          <w:szCs w:val="24"/>
          <w:lang w:eastAsia="lt-LT"/>
        </w:rPr>
        <w:t>1</w:t>
      </w:r>
      <w:r>
        <w:rPr>
          <w:color w:val="000000"/>
          <w:szCs w:val="24"/>
          <w:lang w:eastAsia="lt-LT"/>
        </w:rPr>
        <w:t xml:space="preserve"> m. </w:t>
      </w:r>
      <w:r w:rsidR="0062148C">
        <w:rPr>
          <w:color w:val="000000"/>
          <w:szCs w:val="24"/>
          <w:lang w:eastAsia="lt-LT"/>
        </w:rPr>
        <w:t>rugpjūčio</w:t>
      </w:r>
      <w:r w:rsidR="005C69CA">
        <w:rPr>
          <w:color w:val="000000"/>
          <w:szCs w:val="24"/>
          <w:lang w:eastAsia="lt-LT"/>
        </w:rPr>
        <w:t xml:space="preserve"> </w:t>
      </w:r>
      <w:r w:rsidR="0062148C">
        <w:rPr>
          <w:color w:val="000000"/>
          <w:szCs w:val="24"/>
          <w:lang w:eastAsia="lt-LT"/>
        </w:rPr>
        <w:t>26</w:t>
      </w:r>
      <w:r>
        <w:rPr>
          <w:color w:val="000000"/>
          <w:szCs w:val="24"/>
          <w:lang w:eastAsia="lt-LT"/>
        </w:rPr>
        <w:t xml:space="preserve"> d.</w:t>
      </w:r>
      <w:r w:rsidR="005C69CA">
        <w:rPr>
          <w:color w:val="000000"/>
          <w:szCs w:val="24"/>
          <w:lang w:eastAsia="lt-LT"/>
        </w:rPr>
        <w:t xml:space="preserve"> </w:t>
      </w:r>
      <w:r>
        <w:rPr>
          <w:color w:val="000000"/>
          <w:szCs w:val="24"/>
          <w:lang w:eastAsia="lt-LT"/>
        </w:rPr>
        <w:t>prašym</w:t>
      </w:r>
      <w:r w:rsidR="001C5501">
        <w:rPr>
          <w:color w:val="000000"/>
          <w:szCs w:val="24"/>
          <w:lang w:eastAsia="lt-LT"/>
        </w:rPr>
        <w:t>us</w:t>
      </w:r>
      <w:r>
        <w:rPr>
          <w:szCs w:val="24"/>
        </w:rPr>
        <w:t xml:space="preserve"> </w:t>
      </w:r>
      <w:r w:rsidR="00BD05A6">
        <w:rPr>
          <w:szCs w:val="24"/>
        </w:rPr>
        <w:t xml:space="preserve">bei įvertinusi aplinkybę, kad </w:t>
      </w:r>
      <w:r w:rsidR="00BD05A6">
        <w:t xml:space="preserve">asmenys neturi nuosavybės teise kito tinkamo būsto, </w:t>
      </w:r>
      <w:r>
        <w:rPr>
          <w:szCs w:val="24"/>
        </w:rPr>
        <w:t xml:space="preserve">Pasvalio rajono savivaldybės taryba </w:t>
      </w:r>
      <w:r w:rsidR="00B411C2" w:rsidRPr="00B411C2">
        <w:rPr>
          <w:spacing w:val="20"/>
          <w:szCs w:val="24"/>
        </w:rPr>
        <w:t>nusprendžia</w:t>
      </w:r>
      <w:r w:rsidR="0062148C">
        <w:rPr>
          <w:szCs w:val="24"/>
        </w:rPr>
        <w:t>:</w:t>
      </w:r>
    </w:p>
    <w:p w14:paraId="37E332EB" w14:textId="7480A02F" w:rsidR="0062148C" w:rsidRDefault="00527FDF" w:rsidP="0062148C">
      <w:pPr>
        <w:ind w:firstLine="709"/>
        <w:jc w:val="both"/>
      </w:pPr>
      <w:r>
        <w:t>1. P</w:t>
      </w:r>
      <w:r w:rsidR="0062148C" w:rsidRPr="0062148C">
        <w:t>ratęsti</w:t>
      </w:r>
      <w:r w:rsidR="0062148C">
        <w:rPr>
          <w:spacing w:val="44"/>
        </w:rPr>
        <w:t xml:space="preserve"> </w:t>
      </w:r>
      <w:r w:rsidR="001018A4">
        <w:rPr>
          <w:color w:val="000000"/>
          <w:szCs w:val="24"/>
          <w:lang w:eastAsia="lt-LT"/>
        </w:rPr>
        <w:t xml:space="preserve">vienų kalendorinių metų laikotarpiui </w:t>
      </w:r>
      <w:r w:rsidR="00BD05A6">
        <w:t xml:space="preserve">Pasvalio rajono savivaldybės (toliau – Savivaldybė) </w:t>
      </w:r>
      <w:r w:rsidR="0062148C">
        <w:t xml:space="preserve">būsto, esančio Pasvalyje, </w:t>
      </w:r>
      <w:r w:rsidR="00B411C2" w:rsidRPr="00B411C2">
        <w:rPr>
          <w:i/>
          <w:iCs/>
          <w:szCs w:val="24"/>
        </w:rPr>
        <w:t>(duomenys neskelbtini)</w:t>
      </w:r>
      <w:r w:rsidR="0062148C">
        <w:t xml:space="preserve">, </w:t>
      </w:r>
      <w:r w:rsidR="001018A4">
        <w:t xml:space="preserve">terminuotą nuomos sutartį, sudarytą su </w:t>
      </w:r>
      <w:r w:rsidR="00B411C2" w:rsidRPr="00B411C2">
        <w:rPr>
          <w:i/>
          <w:iCs/>
          <w:szCs w:val="24"/>
        </w:rPr>
        <w:t>(duomenys neskelbtini)</w:t>
      </w:r>
      <w:r w:rsidR="0056416E">
        <w:t>.</w:t>
      </w:r>
    </w:p>
    <w:p w14:paraId="22253332" w14:textId="0CD869A4" w:rsidR="001C5501" w:rsidRDefault="00527FDF" w:rsidP="001C5501">
      <w:pPr>
        <w:ind w:firstLine="709"/>
        <w:jc w:val="both"/>
        <w:rPr>
          <w:color w:val="000000"/>
          <w:szCs w:val="24"/>
          <w:lang w:eastAsia="lt-LT"/>
        </w:rPr>
      </w:pPr>
      <w:r>
        <w:rPr>
          <w:color w:val="000000"/>
          <w:szCs w:val="24"/>
          <w:lang w:eastAsia="lt-LT"/>
        </w:rPr>
        <w:t>2. N</w:t>
      </w:r>
      <w:r w:rsidR="00CE771A">
        <w:rPr>
          <w:color w:val="000000"/>
          <w:szCs w:val="24"/>
          <w:lang w:eastAsia="lt-LT"/>
        </w:rPr>
        <w:t>uomoti</w:t>
      </w:r>
      <w:r w:rsidR="001C5501">
        <w:rPr>
          <w:color w:val="000000"/>
          <w:szCs w:val="24"/>
          <w:lang w:eastAsia="lt-LT"/>
        </w:rPr>
        <w:t xml:space="preserve"> </w:t>
      </w:r>
      <w:r w:rsidR="00EA207F">
        <w:rPr>
          <w:color w:val="000000"/>
          <w:szCs w:val="24"/>
          <w:lang w:eastAsia="lt-LT"/>
        </w:rPr>
        <w:t>vien</w:t>
      </w:r>
      <w:r w:rsidR="0035602D">
        <w:rPr>
          <w:color w:val="000000"/>
          <w:szCs w:val="24"/>
          <w:lang w:eastAsia="lt-LT"/>
        </w:rPr>
        <w:t>ų</w:t>
      </w:r>
      <w:r w:rsidR="00C51C22">
        <w:rPr>
          <w:color w:val="000000"/>
          <w:szCs w:val="24"/>
          <w:lang w:eastAsia="lt-LT"/>
        </w:rPr>
        <w:t xml:space="preserve"> kalendorinių</w:t>
      </w:r>
      <w:r w:rsidR="00EA207F">
        <w:rPr>
          <w:color w:val="000000"/>
          <w:szCs w:val="24"/>
          <w:lang w:eastAsia="lt-LT"/>
        </w:rPr>
        <w:t xml:space="preserve"> metų laikotarpiui </w:t>
      </w:r>
      <w:r w:rsidR="001C5501">
        <w:rPr>
          <w:color w:val="000000"/>
          <w:szCs w:val="24"/>
          <w:lang w:eastAsia="lt-LT"/>
        </w:rPr>
        <w:t xml:space="preserve">šiems asmenims suteiktus socialinius būstus kaip </w:t>
      </w:r>
      <w:r w:rsidR="00720A20">
        <w:rPr>
          <w:color w:val="000000"/>
          <w:szCs w:val="24"/>
          <w:lang w:eastAsia="lt-LT"/>
        </w:rPr>
        <w:t xml:space="preserve">savivaldybės </w:t>
      </w:r>
      <w:r w:rsidR="001C5501">
        <w:rPr>
          <w:color w:val="000000"/>
          <w:szCs w:val="24"/>
          <w:lang w:eastAsia="lt-LT"/>
        </w:rPr>
        <w:t>būstus</w:t>
      </w:r>
      <w:r w:rsidR="00BD05A6" w:rsidRPr="00BD05A6">
        <w:t xml:space="preserve"> </w:t>
      </w:r>
      <w:r w:rsidR="00BD05A6">
        <w:t>rinkos kainomis,</w:t>
      </w:r>
      <w:r w:rsidR="00BD05A6" w:rsidRPr="00BD05A6">
        <w:t xml:space="preserve"> </w:t>
      </w:r>
      <w:r w:rsidR="00BD05A6">
        <w:t>vadovaujantis Vyriausybės patvirtinta Savivaldybės būsto, socialinio būsto nuomos mokesčių ir būsto nuomos ar išperkamosios būsto nuomos mokesčio dalies kompensacijos dydžio apskaičiavimo metodika</w:t>
      </w:r>
      <w:r w:rsidR="001C5501">
        <w:rPr>
          <w:color w:val="000000"/>
          <w:szCs w:val="24"/>
          <w:lang w:eastAsia="lt-LT"/>
        </w:rPr>
        <w:t>:</w:t>
      </w:r>
    </w:p>
    <w:p w14:paraId="0829C621" w14:textId="39028145" w:rsidR="001C5501" w:rsidRDefault="00527FDF" w:rsidP="0062148C">
      <w:pPr>
        <w:ind w:left="709"/>
        <w:jc w:val="both"/>
        <w:rPr>
          <w:color w:val="000000"/>
          <w:szCs w:val="24"/>
          <w:lang w:eastAsia="lt-LT"/>
        </w:rPr>
      </w:pPr>
      <w:r>
        <w:rPr>
          <w:color w:val="000000"/>
          <w:szCs w:val="24"/>
          <w:lang w:eastAsia="lt-LT"/>
        </w:rPr>
        <w:t xml:space="preserve">2.1. </w:t>
      </w:r>
      <w:r w:rsidR="00B411C2" w:rsidRPr="00B411C2">
        <w:rPr>
          <w:i/>
          <w:iCs/>
          <w:szCs w:val="24"/>
        </w:rPr>
        <w:t>(duomenys neskelbtini)</w:t>
      </w:r>
      <w:r w:rsidR="001C5501">
        <w:rPr>
          <w:color w:val="000000"/>
          <w:szCs w:val="24"/>
          <w:lang w:eastAsia="lt-LT"/>
        </w:rPr>
        <w:t>, Pasvalys;</w:t>
      </w:r>
    </w:p>
    <w:p w14:paraId="45A2A5F9" w14:textId="17660D3C" w:rsidR="001C5501" w:rsidRPr="001C5501" w:rsidRDefault="00527FDF" w:rsidP="0062148C">
      <w:pPr>
        <w:ind w:left="709"/>
        <w:jc w:val="both"/>
      </w:pPr>
      <w:r>
        <w:rPr>
          <w:color w:val="000000"/>
          <w:szCs w:val="24"/>
          <w:lang w:eastAsia="lt-LT"/>
        </w:rPr>
        <w:t xml:space="preserve">2.2. </w:t>
      </w:r>
      <w:r w:rsidR="00B411C2" w:rsidRPr="00B411C2">
        <w:rPr>
          <w:i/>
          <w:iCs/>
          <w:szCs w:val="24"/>
        </w:rPr>
        <w:t>(duomenys neskelbtini)</w:t>
      </w:r>
      <w:r w:rsidR="00B411C2">
        <w:rPr>
          <w:szCs w:val="24"/>
        </w:rPr>
        <w:t xml:space="preserve"> </w:t>
      </w:r>
      <w:r w:rsidR="00BD05A6">
        <w:rPr>
          <w:color w:val="000000"/>
          <w:szCs w:val="24"/>
          <w:lang w:eastAsia="lt-LT"/>
        </w:rPr>
        <w:t>Pasvalio r.</w:t>
      </w:r>
    </w:p>
    <w:p w14:paraId="0BC60DF6" w14:textId="65597259" w:rsidR="00527FDF" w:rsidRDefault="00527FDF" w:rsidP="00527FDF">
      <w:pPr>
        <w:ind w:firstLine="709"/>
        <w:jc w:val="both"/>
        <w:rPr>
          <w:color w:val="000000"/>
          <w:sz w:val="23"/>
          <w:szCs w:val="23"/>
          <w:shd w:val="clear" w:color="auto" w:fill="FFFFFF"/>
        </w:rPr>
      </w:pPr>
      <w:r>
        <w:rPr>
          <w:color w:val="000000"/>
          <w:sz w:val="23"/>
          <w:szCs w:val="23"/>
        </w:rPr>
        <w:t xml:space="preserve">Sprendimas gali būti skundžiamas </w:t>
      </w:r>
      <w:r>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 w:val="23"/>
          <w:szCs w:val="23"/>
          <w:shd w:val="clear" w:color="auto" w:fill="FFFFFF"/>
        </w:rPr>
        <w:t>jo paskelbimo arba įteikimo suinteresuotai šaliai dienos.</w:t>
      </w:r>
    </w:p>
    <w:p w14:paraId="1AF35FFF" w14:textId="77777777" w:rsidR="00CE771A" w:rsidRDefault="00CE771A">
      <w:pPr>
        <w:pStyle w:val="Antrats"/>
        <w:tabs>
          <w:tab w:val="clear" w:pos="4153"/>
          <w:tab w:val="clear" w:pos="8306"/>
          <w:tab w:val="left" w:pos="720"/>
        </w:tabs>
        <w:jc w:val="both"/>
      </w:pPr>
    </w:p>
    <w:p w14:paraId="05B66C12" w14:textId="77777777" w:rsidR="00CE771A" w:rsidRDefault="00CE771A" w:rsidP="00C56F65">
      <w:pPr>
        <w:pStyle w:val="Antrats"/>
        <w:tabs>
          <w:tab w:val="clear" w:pos="4153"/>
          <w:tab w:val="clear" w:pos="8306"/>
        </w:tabs>
        <w:jc w:val="both"/>
      </w:pPr>
    </w:p>
    <w:p w14:paraId="425C9C05" w14:textId="77777777" w:rsidR="00CE771A" w:rsidRDefault="00CE771A" w:rsidP="00C56F65">
      <w:pPr>
        <w:pStyle w:val="Antrats"/>
        <w:tabs>
          <w:tab w:val="clear" w:pos="4153"/>
          <w:tab w:val="clear" w:pos="8306"/>
        </w:tabs>
        <w:jc w:val="both"/>
      </w:pPr>
      <w:r>
        <w:t xml:space="preserve">Savivaldybės meras </w:t>
      </w:r>
      <w:r>
        <w:tab/>
      </w:r>
      <w:r>
        <w:tab/>
      </w:r>
      <w:r>
        <w:tab/>
      </w:r>
      <w:r>
        <w:tab/>
      </w:r>
      <w:r>
        <w:tab/>
      </w:r>
      <w:r>
        <w:tab/>
      </w:r>
      <w:r>
        <w:tab/>
      </w:r>
    </w:p>
    <w:p w14:paraId="75DA4F78" w14:textId="77777777" w:rsidR="00CE771A" w:rsidRDefault="00CE771A" w:rsidP="00C56F65">
      <w:pPr>
        <w:pStyle w:val="Antrats"/>
        <w:tabs>
          <w:tab w:val="clear" w:pos="4153"/>
          <w:tab w:val="clear" w:pos="8306"/>
        </w:tabs>
      </w:pPr>
    </w:p>
    <w:p w14:paraId="53279EC3" w14:textId="77777777" w:rsidR="00CE771A" w:rsidRDefault="00CE771A" w:rsidP="00C56F65">
      <w:pPr>
        <w:pStyle w:val="Antrats"/>
        <w:tabs>
          <w:tab w:val="clear" w:pos="4153"/>
          <w:tab w:val="clear" w:pos="8306"/>
        </w:tabs>
      </w:pPr>
    </w:p>
    <w:p w14:paraId="32027588" w14:textId="77777777" w:rsidR="00CE771A" w:rsidRDefault="00CE771A" w:rsidP="00C56F65">
      <w:pPr>
        <w:pStyle w:val="Antrats"/>
        <w:tabs>
          <w:tab w:val="clear" w:pos="4153"/>
          <w:tab w:val="clear" w:pos="8306"/>
        </w:tabs>
      </w:pPr>
    </w:p>
    <w:p w14:paraId="2363C251" w14:textId="77777777" w:rsidR="00CE771A" w:rsidRDefault="00CE771A" w:rsidP="00C56F65">
      <w:pPr>
        <w:pStyle w:val="Antrats"/>
        <w:tabs>
          <w:tab w:val="clear" w:pos="4153"/>
          <w:tab w:val="clear" w:pos="8306"/>
        </w:tabs>
      </w:pPr>
    </w:p>
    <w:p w14:paraId="45226415" w14:textId="77777777" w:rsidR="00EA207F" w:rsidRPr="0040787D" w:rsidRDefault="00EA207F" w:rsidP="00EA207F">
      <w:pPr>
        <w:pStyle w:val="Antrats"/>
        <w:tabs>
          <w:tab w:val="clear" w:pos="4153"/>
          <w:tab w:val="clear" w:pos="8306"/>
          <w:tab w:val="left" w:pos="720"/>
        </w:tabs>
        <w:jc w:val="both"/>
        <w:rPr>
          <w:szCs w:val="24"/>
        </w:rPr>
      </w:pPr>
      <w:r w:rsidRPr="0040787D">
        <w:rPr>
          <w:szCs w:val="24"/>
        </w:rPr>
        <w:t>Parengė</w:t>
      </w:r>
    </w:p>
    <w:p w14:paraId="53665E7B" w14:textId="77777777" w:rsidR="00EA207F" w:rsidRPr="0040787D" w:rsidRDefault="00EA207F" w:rsidP="00EA207F">
      <w:pPr>
        <w:pStyle w:val="Antrats"/>
        <w:tabs>
          <w:tab w:val="clear" w:pos="4153"/>
          <w:tab w:val="clear" w:pos="8306"/>
          <w:tab w:val="left" w:pos="720"/>
        </w:tabs>
        <w:jc w:val="both"/>
        <w:rPr>
          <w:szCs w:val="24"/>
        </w:rPr>
      </w:pPr>
      <w:bookmarkStart w:id="5" w:name="_Hlk53404307"/>
      <w:r>
        <w:rPr>
          <w:szCs w:val="24"/>
        </w:rPr>
        <w:t xml:space="preserve">Socialinės paramos ir sveikatos skyriaus </w:t>
      </w:r>
      <w:bookmarkEnd w:id="5"/>
      <w:r>
        <w:rPr>
          <w:szCs w:val="24"/>
        </w:rPr>
        <w:t>vyriausioji specialistė</w:t>
      </w:r>
    </w:p>
    <w:p w14:paraId="19438142" w14:textId="77777777" w:rsidR="00CE771A" w:rsidRDefault="00CE771A" w:rsidP="0010474B">
      <w:pPr>
        <w:pStyle w:val="Antrats"/>
        <w:tabs>
          <w:tab w:val="clear" w:pos="4153"/>
          <w:tab w:val="clear" w:pos="8306"/>
        </w:tabs>
        <w:jc w:val="both"/>
        <w:rPr>
          <w:sz w:val="22"/>
          <w:szCs w:val="22"/>
        </w:rPr>
      </w:pPr>
    </w:p>
    <w:p w14:paraId="4DC27C05" w14:textId="77777777" w:rsidR="00CE771A" w:rsidRPr="00865385" w:rsidRDefault="00CE771A" w:rsidP="0010474B">
      <w:pPr>
        <w:pStyle w:val="Antrats"/>
        <w:tabs>
          <w:tab w:val="clear" w:pos="4153"/>
          <w:tab w:val="clear" w:pos="8306"/>
        </w:tabs>
        <w:jc w:val="both"/>
        <w:rPr>
          <w:sz w:val="22"/>
          <w:szCs w:val="22"/>
        </w:rPr>
      </w:pPr>
      <w:r>
        <w:rPr>
          <w:sz w:val="22"/>
          <w:szCs w:val="22"/>
        </w:rPr>
        <w:t>N. Grincevičienė</w:t>
      </w:r>
    </w:p>
    <w:p w14:paraId="391CAAC0" w14:textId="77777777" w:rsidR="00CE771A" w:rsidRDefault="00EA207F" w:rsidP="0010474B">
      <w:pPr>
        <w:pStyle w:val="Antrats"/>
        <w:tabs>
          <w:tab w:val="clear" w:pos="4153"/>
          <w:tab w:val="clear" w:pos="8306"/>
        </w:tabs>
        <w:jc w:val="both"/>
        <w:rPr>
          <w:sz w:val="22"/>
          <w:szCs w:val="22"/>
        </w:rPr>
      </w:pPr>
      <w:r>
        <w:rPr>
          <w:sz w:val="22"/>
          <w:szCs w:val="22"/>
        </w:rPr>
        <w:t>202</w:t>
      </w:r>
      <w:r w:rsidR="00527FDF">
        <w:rPr>
          <w:sz w:val="22"/>
          <w:szCs w:val="22"/>
        </w:rPr>
        <w:t>1</w:t>
      </w:r>
      <w:r w:rsidR="005C69CA">
        <w:rPr>
          <w:sz w:val="22"/>
          <w:szCs w:val="22"/>
        </w:rPr>
        <w:t>-</w:t>
      </w:r>
      <w:r w:rsidR="00527FDF">
        <w:rPr>
          <w:sz w:val="22"/>
          <w:szCs w:val="22"/>
        </w:rPr>
        <w:t>09</w:t>
      </w:r>
      <w:r w:rsidR="005C69CA">
        <w:rPr>
          <w:sz w:val="22"/>
          <w:szCs w:val="22"/>
        </w:rPr>
        <w:t>-</w:t>
      </w:r>
      <w:r w:rsidR="00527FDF">
        <w:rPr>
          <w:sz w:val="22"/>
          <w:szCs w:val="22"/>
        </w:rPr>
        <w:t>10</w:t>
      </w:r>
      <w:r w:rsidR="00CE771A">
        <w:rPr>
          <w:sz w:val="22"/>
          <w:szCs w:val="22"/>
        </w:rPr>
        <w:t xml:space="preserve"> tel. </w:t>
      </w:r>
      <w:r>
        <w:rPr>
          <w:sz w:val="22"/>
          <w:szCs w:val="22"/>
        </w:rPr>
        <w:t>8 614 53362</w:t>
      </w:r>
    </w:p>
    <w:p w14:paraId="1BCF66E9" w14:textId="77777777" w:rsidR="00CE771A" w:rsidRDefault="00CE771A" w:rsidP="0010474B">
      <w:pPr>
        <w:pStyle w:val="Antrats"/>
        <w:tabs>
          <w:tab w:val="clear" w:pos="4153"/>
          <w:tab w:val="clear" w:pos="8306"/>
        </w:tabs>
        <w:jc w:val="both"/>
        <w:rPr>
          <w:sz w:val="22"/>
          <w:szCs w:val="22"/>
        </w:rPr>
      </w:pPr>
    </w:p>
    <w:p w14:paraId="7EABC657" w14:textId="77777777" w:rsidR="00CE771A" w:rsidRDefault="00CE771A" w:rsidP="0010474B">
      <w:pPr>
        <w:pStyle w:val="Antrats"/>
        <w:tabs>
          <w:tab w:val="clear" w:pos="4153"/>
          <w:tab w:val="clear" w:pos="8306"/>
        </w:tabs>
        <w:jc w:val="both"/>
        <w:rPr>
          <w:sz w:val="22"/>
          <w:szCs w:val="22"/>
        </w:rPr>
      </w:pPr>
      <w:r>
        <w:rPr>
          <w:sz w:val="22"/>
          <w:szCs w:val="22"/>
        </w:rPr>
        <w:t>Suderinta DVS Nr. RTS-</w:t>
      </w:r>
    </w:p>
    <w:p w14:paraId="41E2772D" w14:textId="77777777" w:rsidR="00CE771A" w:rsidRPr="00B411C2" w:rsidRDefault="00CE771A" w:rsidP="004339EB">
      <w:pPr>
        <w:rPr>
          <w:b/>
          <w:sz w:val="23"/>
          <w:szCs w:val="23"/>
        </w:rPr>
      </w:pPr>
      <w:r>
        <w:rPr>
          <w:szCs w:val="24"/>
        </w:rPr>
        <w:br w:type="page"/>
      </w:r>
      <w:r w:rsidRPr="00B411C2">
        <w:rPr>
          <w:sz w:val="23"/>
          <w:szCs w:val="23"/>
        </w:rPr>
        <w:lastRenderedPageBreak/>
        <w:t>Pasvalio rajono savivaldybės tarybai</w:t>
      </w:r>
    </w:p>
    <w:p w14:paraId="2802C028" w14:textId="77777777" w:rsidR="00CE771A" w:rsidRPr="00B411C2" w:rsidRDefault="00CE771A" w:rsidP="004339EB">
      <w:pPr>
        <w:jc w:val="center"/>
        <w:rPr>
          <w:b/>
          <w:sz w:val="23"/>
          <w:szCs w:val="23"/>
        </w:rPr>
      </w:pPr>
    </w:p>
    <w:p w14:paraId="0C928AF6" w14:textId="77777777" w:rsidR="00CE771A" w:rsidRPr="00B411C2" w:rsidRDefault="00CE771A" w:rsidP="004339EB">
      <w:pPr>
        <w:jc w:val="center"/>
        <w:rPr>
          <w:b/>
          <w:bCs/>
          <w:caps/>
          <w:sz w:val="23"/>
          <w:szCs w:val="23"/>
        </w:rPr>
      </w:pPr>
      <w:r w:rsidRPr="00B411C2">
        <w:rPr>
          <w:b/>
          <w:sz w:val="23"/>
          <w:szCs w:val="23"/>
        </w:rPr>
        <w:t>AIŠKINAMASIS  RAŠTAS</w:t>
      </w:r>
    </w:p>
    <w:p w14:paraId="6CE9BD55" w14:textId="77777777" w:rsidR="00CE771A" w:rsidRPr="00B411C2" w:rsidRDefault="00CE771A" w:rsidP="004339EB">
      <w:pPr>
        <w:pStyle w:val="Antrats"/>
        <w:jc w:val="center"/>
        <w:rPr>
          <w:b/>
          <w:sz w:val="23"/>
          <w:szCs w:val="23"/>
        </w:rPr>
      </w:pPr>
      <w:r w:rsidRPr="00B411C2">
        <w:rPr>
          <w:b/>
          <w:bCs/>
          <w:caps/>
          <w:sz w:val="23"/>
          <w:szCs w:val="23"/>
        </w:rPr>
        <w:t xml:space="preserve">Dėl </w:t>
      </w:r>
      <w:r w:rsidRPr="00B411C2">
        <w:rPr>
          <w:b/>
          <w:sz w:val="23"/>
          <w:szCs w:val="23"/>
        </w:rPr>
        <w:t xml:space="preserve">PASVALIO RAJONO SAVIVALDYBĖS </w:t>
      </w:r>
      <w:r w:rsidRPr="00B411C2">
        <w:rPr>
          <w:b/>
          <w:bCs/>
          <w:color w:val="000000"/>
          <w:sz w:val="23"/>
          <w:szCs w:val="23"/>
        </w:rPr>
        <w:t>BŪSTO NUOMOS</w:t>
      </w:r>
    </w:p>
    <w:p w14:paraId="5E114809" w14:textId="77777777" w:rsidR="00CE771A" w:rsidRPr="00B411C2" w:rsidRDefault="00EA207F" w:rsidP="004339EB">
      <w:pPr>
        <w:jc w:val="center"/>
        <w:rPr>
          <w:sz w:val="23"/>
          <w:szCs w:val="23"/>
        </w:rPr>
      </w:pPr>
      <w:r w:rsidRPr="00B411C2">
        <w:rPr>
          <w:sz w:val="23"/>
          <w:szCs w:val="23"/>
        </w:rPr>
        <w:t>20</w:t>
      </w:r>
      <w:r w:rsidR="00527FDF" w:rsidRPr="00B411C2">
        <w:rPr>
          <w:sz w:val="23"/>
          <w:szCs w:val="23"/>
        </w:rPr>
        <w:t>21</w:t>
      </w:r>
      <w:r w:rsidRPr="00B411C2">
        <w:rPr>
          <w:sz w:val="23"/>
          <w:szCs w:val="23"/>
        </w:rPr>
        <w:t>-</w:t>
      </w:r>
      <w:r w:rsidR="00527FDF" w:rsidRPr="00B411C2">
        <w:rPr>
          <w:sz w:val="23"/>
          <w:szCs w:val="23"/>
        </w:rPr>
        <w:t>09</w:t>
      </w:r>
      <w:r w:rsidRPr="00B411C2">
        <w:rPr>
          <w:sz w:val="23"/>
          <w:szCs w:val="23"/>
        </w:rPr>
        <w:t>-</w:t>
      </w:r>
      <w:r w:rsidR="00527FDF" w:rsidRPr="00B411C2">
        <w:rPr>
          <w:sz w:val="23"/>
          <w:szCs w:val="23"/>
        </w:rPr>
        <w:t>10</w:t>
      </w:r>
    </w:p>
    <w:p w14:paraId="5805594F" w14:textId="77777777" w:rsidR="00CE771A" w:rsidRPr="00B411C2" w:rsidRDefault="00CE771A" w:rsidP="004339EB">
      <w:pPr>
        <w:jc w:val="center"/>
        <w:rPr>
          <w:sz w:val="23"/>
          <w:szCs w:val="23"/>
        </w:rPr>
      </w:pPr>
      <w:r w:rsidRPr="00B411C2">
        <w:rPr>
          <w:sz w:val="23"/>
          <w:szCs w:val="23"/>
        </w:rPr>
        <w:t>Pasvalys</w:t>
      </w:r>
    </w:p>
    <w:p w14:paraId="604015F2" w14:textId="77777777" w:rsidR="00CE771A" w:rsidRPr="00B411C2" w:rsidRDefault="00CE771A" w:rsidP="004339EB">
      <w:pPr>
        <w:jc w:val="center"/>
        <w:rPr>
          <w:b/>
          <w:sz w:val="23"/>
          <w:szCs w:val="23"/>
        </w:rPr>
      </w:pPr>
    </w:p>
    <w:p w14:paraId="1596D47C" w14:textId="77777777" w:rsidR="00CE771A" w:rsidRPr="00B411C2" w:rsidRDefault="00CE771A" w:rsidP="00664EA9">
      <w:pPr>
        <w:pStyle w:val="Antrats"/>
        <w:tabs>
          <w:tab w:val="clear" w:pos="4153"/>
          <w:tab w:val="clear" w:pos="8306"/>
        </w:tabs>
        <w:ind w:firstLine="567"/>
        <w:jc w:val="both"/>
        <w:rPr>
          <w:sz w:val="23"/>
          <w:szCs w:val="23"/>
        </w:rPr>
      </w:pPr>
      <w:r w:rsidRPr="00B411C2">
        <w:rPr>
          <w:b/>
          <w:sz w:val="23"/>
          <w:szCs w:val="23"/>
        </w:rPr>
        <w:t>1. Problemos esmė.</w:t>
      </w:r>
      <w:r w:rsidRPr="00B411C2">
        <w:rPr>
          <w:sz w:val="23"/>
          <w:szCs w:val="23"/>
        </w:rPr>
        <w:t xml:space="preserve"> </w:t>
      </w:r>
    </w:p>
    <w:p w14:paraId="56625E48" w14:textId="3A421C9D" w:rsidR="00664EA9" w:rsidRPr="00B411C2" w:rsidRDefault="00664EA9" w:rsidP="004339EB">
      <w:pPr>
        <w:ind w:firstLine="567"/>
        <w:jc w:val="both"/>
        <w:rPr>
          <w:sz w:val="23"/>
          <w:szCs w:val="23"/>
        </w:rPr>
      </w:pPr>
      <w:r w:rsidRPr="00B411C2">
        <w:rPr>
          <w:sz w:val="23"/>
          <w:szCs w:val="23"/>
        </w:rPr>
        <w:t xml:space="preserve">1.1. </w:t>
      </w:r>
      <w:r w:rsidR="00CE771A" w:rsidRPr="00B411C2">
        <w:rPr>
          <w:sz w:val="23"/>
          <w:szCs w:val="23"/>
        </w:rPr>
        <w:t>Gaut</w:t>
      </w:r>
      <w:r w:rsidR="00EA207F" w:rsidRPr="00B411C2">
        <w:rPr>
          <w:sz w:val="23"/>
          <w:szCs w:val="23"/>
        </w:rPr>
        <w:t>i</w:t>
      </w:r>
      <w:r w:rsidR="00CE771A" w:rsidRPr="00B411C2">
        <w:rPr>
          <w:sz w:val="23"/>
          <w:szCs w:val="23"/>
        </w:rPr>
        <w:t xml:space="preserve"> socialinio būsto nuominink</w:t>
      </w:r>
      <w:r w:rsidR="00EA207F" w:rsidRPr="00B411C2">
        <w:rPr>
          <w:sz w:val="23"/>
          <w:szCs w:val="23"/>
        </w:rPr>
        <w:t>ių</w:t>
      </w:r>
      <w:r w:rsidR="00CE771A" w:rsidRPr="00B411C2">
        <w:rPr>
          <w:sz w:val="23"/>
          <w:szCs w:val="23"/>
        </w:rPr>
        <w:t xml:space="preserve"> </w:t>
      </w:r>
      <w:r w:rsidR="00B411C2" w:rsidRPr="00B411C2">
        <w:rPr>
          <w:i/>
          <w:iCs/>
          <w:sz w:val="23"/>
          <w:szCs w:val="23"/>
        </w:rPr>
        <w:t>(duomenys neskelbtini)</w:t>
      </w:r>
      <w:r w:rsidR="00B411C2" w:rsidRPr="00B411C2">
        <w:rPr>
          <w:sz w:val="23"/>
          <w:szCs w:val="23"/>
        </w:rPr>
        <w:t xml:space="preserve"> </w:t>
      </w:r>
      <w:r w:rsidR="00CE771A" w:rsidRPr="00B411C2">
        <w:rPr>
          <w:sz w:val="23"/>
          <w:szCs w:val="23"/>
        </w:rPr>
        <w:t>prašyma</w:t>
      </w:r>
      <w:r w:rsidR="00EA207F" w:rsidRPr="00B411C2">
        <w:rPr>
          <w:sz w:val="23"/>
          <w:szCs w:val="23"/>
        </w:rPr>
        <w:t>i</w:t>
      </w:r>
      <w:r w:rsidR="00CE771A" w:rsidRPr="00B411C2">
        <w:rPr>
          <w:sz w:val="23"/>
          <w:szCs w:val="23"/>
        </w:rPr>
        <w:t xml:space="preserve"> leisti nuomotis socialinį būstą kaip savivaldybės būstą rinkos kainomis, nes </w:t>
      </w:r>
      <w:r w:rsidR="004B1F24" w:rsidRPr="00B411C2">
        <w:rPr>
          <w:sz w:val="23"/>
          <w:szCs w:val="23"/>
        </w:rPr>
        <w:t>j</w:t>
      </w:r>
      <w:r w:rsidR="00EA207F" w:rsidRPr="00B411C2">
        <w:rPr>
          <w:sz w:val="23"/>
          <w:szCs w:val="23"/>
        </w:rPr>
        <w:t>ų</w:t>
      </w:r>
      <w:r w:rsidR="004B1F24" w:rsidRPr="00B411C2">
        <w:rPr>
          <w:sz w:val="23"/>
          <w:szCs w:val="23"/>
        </w:rPr>
        <w:t xml:space="preserve"> deklaruotos pajamos </w:t>
      </w:r>
      <w:r w:rsidR="00CE771A" w:rsidRPr="00B411C2">
        <w:rPr>
          <w:sz w:val="23"/>
          <w:szCs w:val="23"/>
        </w:rPr>
        <w:t>už</w:t>
      </w:r>
      <w:r w:rsidR="00EA207F" w:rsidRPr="00B411C2">
        <w:rPr>
          <w:sz w:val="23"/>
          <w:szCs w:val="23"/>
        </w:rPr>
        <w:t xml:space="preserve"> 20</w:t>
      </w:r>
      <w:r w:rsidR="00527FDF" w:rsidRPr="00B411C2">
        <w:rPr>
          <w:sz w:val="23"/>
          <w:szCs w:val="23"/>
        </w:rPr>
        <w:t>20</w:t>
      </w:r>
      <w:r w:rsidR="00CE771A" w:rsidRPr="00B411C2">
        <w:rPr>
          <w:sz w:val="23"/>
          <w:szCs w:val="23"/>
        </w:rPr>
        <w:t xml:space="preserve"> kalendorinius metus daugiau kaip 25 procentais viršijo </w:t>
      </w:r>
      <w:r w:rsidR="004B1F24" w:rsidRPr="00B411C2">
        <w:rPr>
          <w:sz w:val="23"/>
          <w:szCs w:val="23"/>
        </w:rPr>
        <w:t>Lietuvos Respublikos paramos būstui įsigyti ar išsinuomoti įstatyme</w:t>
      </w:r>
      <w:r w:rsidR="00CE771A" w:rsidRPr="00B411C2">
        <w:rPr>
          <w:sz w:val="23"/>
          <w:szCs w:val="23"/>
        </w:rPr>
        <w:t xml:space="preserve"> nustatytus </w:t>
      </w:r>
      <w:r w:rsidR="004B1F24" w:rsidRPr="00B411C2">
        <w:rPr>
          <w:sz w:val="23"/>
          <w:szCs w:val="23"/>
        </w:rPr>
        <w:t xml:space="preserve">metinius </w:t>
      </w:r>
      <w:r w:rsidR="00CE771A" w:rsidRPr="00B411C2">
        <w:rPr>
          <w:sz w:val="23"/>
          <w:szCs w:val="23"/>
        </w:rPr>
        <w:t>pajamų dydžius.</w:t>
      </w:r>
      <w:r w:rsidR="00527FDF" w:rsidRPr="00B411C2">
        <w:rPr>
          <w:sz w:val="23"/>
          <w:szCs w:val="23"/>
        </w:rPr>
        <w:t xml:space="preserve"> </w:t>
      </w:r>
    </w:p>
    <w:p w14:paraId="16C7C3B4" w14:textId="655C7E5A" w:rsidR="00CE771A" w:rsidRPr="00B411C2" w:rsidRDefault="00664EA9" w:rsidP="004339EB">
      <w:pPr>
        <w:ind w:firstLine="567"/>
        <w:jc w:val="both"/>
        <w:rPr>
          <w:sz w:val="23"/>
          <w:szCs w:val="23"/>
        </w:rPr>
      </w:pPr>
      <w:r w:rsidRPr="00B411C2">
        <w:rPr>
          <w:sz w:val="23"/>
          <w:szCs w:val="23"/>
        </w:rPr>
        <w:t xml:space="preserve">1.2. </w:t>
      </w:r>
      <w:r w:rsidR="00B411C2" w:rsidRPr="00B411C2">
        <w:rPr>
          <w:i/>
          <w:iCs/>
          <w:sz w:val="23"/>
          <w:szCs w:val="23"/>
        </w:rPr>
        <w:t>(duomenys neskelbtini)</w:t>
      </w:r>
      <w:r w:rsidR="007E4B78" w:rsidRPr="00B411C2">
        <w:rPr>
          <w:sz w:val="23"/>
          <w:szCs w:val="23"/>
        </w:rPr>
        <w:t xml:space="preserve">, su kuria </w:t>
      </w:r>
      <w:r w:rsidR="007E4B78" w:rsidRPr="00B411C2">
        <w:rPr>
          <w:color w:val="000000"/>
          <w:sz w:val="23"/>
          <w:szCs w:val="23"/>
          <w:lang w:eastAsia="lt-LT"/>
        </w:rPr>
        <w:t xml:space="preserve">vienų kalendorinių metų laikotarpiui buvo sudaryta </w:t>
      </w:r>
      <w:r w:rsidR="007E4B78" w:rsidRPr="00B411C2">
        <w:rPr>
          <w:sz w:val="23"/>
          <w:szCs w:val="23"/>
        </w:rPr>
        <w:t xml:space="preserve">Savivaldybės būsto, esančio </w:t>
      </w:r>
      <w:r w:rsidR="00B411C2" w:rsidRPr="00B411C2">
        <w:rPr>
          <w:i/>
          <w:iCs/>
          <w:sz w:val="23"/>
          <w:szCs w:val="23"/>
        </w:rPr>
        <w:t>(duomenys neskelbtini)</w:t>
      </w:r>
      <w:r w:rsidR="007E4B78" w:rsidRPr="00B411C2">
        <w:rPr>
          <w:sz w:val="23"/>
          <w:szCs w:val="23"/>
        </w:rPr>
        <w:t xml:space="preserve">, terminuota nuomos sutartis, prašymas dėl sutarties pratęsimo, nes jos deklaruotos pajamos </w:t>
      </w:r>
      <w:r w:rsidR="0056416E" w:rsidRPr="00B411C2">
        <w:rPr>
          <w:rFonts w:eastAsia="Calibri"/>
          <w:sz w:val="23"/>
          <w:szCs w:val="23"/>
        </w:rPr>
        <w:t xml:space="preserve">po metų nuo terminuotos vienerių metų sutarties sudarymo dienos </w:t>
      </w:r>
      <w:r w:rsidR="007E4B78" w:rsidRPr="00B411C2">
        <w:rPr>
          <w:sz w:val="23"/>
          <w:szCs w:val="23"/>
        </w:rPr>
        <w:t xml:space="preserve">daugiau kaip 25 procentais viršijo Lietuvos Respublikos paramos būstui įsigyti ar išsinuomoti įstatyme nustatytus metinius pajamų dydžius.   </w:t>
      </w:r>
    </w:p>
    <w:p w14:paraId="08AB982D" w14:textId="77777777" w:rsidR="00CE771A" w:rsidRPr="00B411C2" w:rsidRDefault="00CE771A" w:rsidP="004339EB">
      <w:pPr>
        <w:ind w:firstLine="567"/>
        <w:jc w:val="both"/>
        <w:rPr>
          <w:b/>
          <w:bCs/>
          <w:sz w:val="23"/>
          <w:szCs w:val="23"/>
        </w:rPr>
      </w:pPr>
      <w:r w:rsidRPr="00B411C2">
        <w:rPr>
          <w:b/>
          <w:bCs/>
          <w:sz w:val="23"/>
          <w:szCs w:val="23"/>
        </w:rPr>
        <w:t>2. Kokios siūlomos naujos teisinio reguliavimo nuostatos ir kokių  rezultatų laukiama.</w:t>
      </w:r>
    </w:p>
    <w:p w14:paraId="39F9AA46" w14:textId="77777777" w:rsidR="008728AD" w:rsidRPr="00B411C2" w:rsidRDefault="00CE771A" w:rsidP="00664EA9">
      <w:pPr>
        <w:ind w:firstLine="567"/>
        <w:jc w:val="both"/>
        <w:rPr>
          <w:bCs/>
          <w:sz w:val="23"/>
          <w:szCs w:val="23"/>
        </w:rPr>
      </w:pPr>
      <w:r w:rsidRPr="00B411C2">
        <w:rPr>
          <w:bCs/>
          <w:sz w:val="23"/>
          <w:szCs w:val="23"/>
        </w:rPr>
        <w:t>Lietuvos Respublikos paramos būstui įsigyti ar išsinuomoti įstatymo</w:t>
      </w:r>
      <w:r w:rsidR="008728AD" w:rsidRPr="00B411C2">
        <w:rPr>
          <w:bCs/>
          <w:sz w:val="23"/>
          <w:szCs w:val="23"/>
        </w:rPr>
        <w:t xml:space="preserve"> (toliau – Įstatymas)</w:t>
      </w:r>
      <w:r w:rsidRPr="00B411C2">
        <w:rPr>
          <w:bCs/>
          <w:sz w:val="23"/>
          <w:szCs w:val="23"/>
        </w:rPr>
        <w:t xml:space="preserve"> </w:t>
      </w:r>
      <w:r w:rsidRPr="00B411C2">
        <w:rPr>
          <w:sz w:val="23"/>
          <w:szCs w:val="23"/>
        </w:rPr>
        <w:t>20 straipsnio 6 dalyje</w:t>
      </w:r>
      <w:r w:rsidRPr="00B411C2">
        <w:rPr>
          <w:bCs/>
          <w:sz w:val="23"/>
          <w:szCs w:val="23"/>
        </w:rPr>
        <w:t xml:space="preserve"> </w:t>
      </w:r>
      <w:r w:rsidRPr="00B411C2">
        <w:rPr>
          <w:sz w:val="23"/>
          <w:szCs w:val="23"/>
        </w:rPr>
        <w:t xml:space="preserve">numatyta, kad, </w:t>
      </w:r>
      <w:r w:rsidR="00844E00" w:rsidRPr="00B411C2">
        <w:rPr>
          <w:sz w:val="23"/>
          <w:szCs w:val="23"/>
          <w:lang w:eastAsia="lt-LT"/>
        </w:rPr>
        <w:t xml:space="preserve">jeigu asmens ar šeimos, nuomojančio (nuomojančios) socialinį būstą, Gyventojų turto deklaravimo įstatyme nustatyta tvarka deklaruoto turto vertė ar pajamos, pagal Piniginės socialinės paramos nepasiturintiems gyventojams įstatymo 17 straipsnį įskaitomos į asmens ar šeimos gaunamas pajamas, daugiau kaip 25 procentais viršija šio įstatymo 11 straipsnio 3 dalyje nustatytus metinius pajamų ir turto dydžius, asmens ar šeimos prašymu savivaldybės tarybos nustatytos tvarkos apraše numatytais atvejais šis būstas nuomojamas kaip savivaldybės būstas rinkos kainomis, vadovaujantis Vyriausybės patvirtinta Savivaldybės būsto, socialinio būsto nuomos mokesčių ir būsto nuomos ar išperkamosios būsto nuomos mokesčio dalies kompensacijos dydžio apskaičiavimo metodika, jeigu asmuo ar šeima neturi nuosavybės teise kito būsto. </w:t>
      </w:r>
    </w:p>
    <w:p w14:paraId="3A06148D" w14:textId="77777777" w:rsidR="007E4B78" w:rsidRPr="00B411C2" w:rsidRDefault="00844E00" w:rsidP="007E4B78">
      <w:pPr>
        <w:tabs>
          <w:tab w:val="left" w:pos="720"/>
          <w:tab w:val="left" w:pos="5245"/>
        </w:tabs>
        <w:overflowPunct w:val="0"/>
        <w:ind w:firstLine="709"/>
        <w:jc w:val="both"/>
        <w:rPr>
          <w:rFonts w:eastAsia="Calibri"/>
          <w:sz w:val="23"/>
          <w:szCs w:val="23"/>
        </w:rPr>
      </w:pPr>
      <w:r w:rsidRPr="00B411C2">
        <w:rPr>
          <w:sz w:val="23"/>
          <w:szCs w:val="23"/>
          <w:lang w:eastAsia="lt-LT"/>
        </w:rPr>
        <w:t>Pasvalio rajono savivaldybės tarybos 2020 m. vasario 26 d. sprendimu Nr. T1-16 ,,Dėl</w:t>
      </w:r>
      <w:r w:rsidRPr="00B411C2">
        <w:rPr>
          <w:sz w:val="23"/>
          <w:szCs w:val="23"/>
        </w:rPr>
        <w:t xml:space="preserve"> Pasvalio rajono savivaldybės būsto ir socialinio būsto nuomos, būsto nuomos ar išperkamosios būsto nuomos mokesčio dalies kompensacijų mokėjimo ir permokėtų kompensacijų grąžinimo tvarkos aprašo patvirtinimo“ patvirtintame tvarkos apraše nustatyta, kad jeigu asmens ar šeimos, nuomojančio (nuomojančios) socialinį būstą, deklaruoto turto vertė ar pajamos daugiau kaip 25 procentais</w:t>
      </w:r>
      <w:r w:rsidRPr="00B411C2">
        <w:rPr>
          <w:bCs/>
          <w:sz w:val="23"/>
          <w:szCs w:val="23"/>
        </w:rPr>
        <w:t xml:space="preserve"> </w:t>
      </w:r>
      <w:r w:rsidRPr="00B411C2">
        <w:rPr>
          <w:sz w:val="23"/>
          <w:szCs w:val="23"/>
        </w:rPr>
        <w:t xml:space="preserve">viršija </w:t>
      </w:r>
      <w:r w:rsidR="008728AD" w:rsidRPr="00B411C2">
        <w:rPr>
          <w:sz w:val="23"/>
          <w:szCs w:val="23"/>
        </w:rPr>
        <w:t xml:space="preserve">Įstatyme </w:t>
      </w:r>
      <w:r w:rsidRPr="00B411C2">
        <w:rPr>
          <w:sz w:val="23"/>
          <w:szCs w:val="23"/>
        </w:rPr>
        <w:t>nustatyt</w:t>
      </w:r>
      <w:r w:rsidR="008728AD" w:rsidRPr="00B411C2">
        <w:rPr>
          <w:sz w:val="23"/>
          <w:szCs w:val="23"/>
        </w:rPr>
        <w:t>ą</w:t>
      </w:r>
      <w:r w:rsidRPr="00B411C2">
        <w:rPr>
          <w:sz w:val="23"/>
          <w:szCs w:val="23"/>
        </w:rPr>
        <w:t xml:space="preserve"> metinį pajamų ir turto dydį, asmens ar šeimos prašymu Savivaldybės taryba gali priimti sprendimą šį būstą</w:t>
      </w:r>
      <w:r w:rsidRPr="00B411C2">
        <w:rPr>
          <w:rFonts w:eastAsia="Calibri"/>
          <w:sz w:val="23"/>
          <w:szCs w:val="23"/>
        </w:rPr>
        <w:t xml:space="preserve"> vienų metų laikotarpiui</w:t>
      </w:r>
      <w:r w:rsidRPr="00B411C2">
        <w:rPr>
          <w:sz w:val="23"/>
          <w:szCs w:val="23"/>
        </w:rPr>
        <w:t xml:space="preserve"> nuomoti kaip Savivaldybės būstą rinkos kainomis</w:t>
      </w:r>
      <w:r w:rsidR="008728AD" w:rsidRPr="00B411C2">
        <w:rPr>
          <w:sz w:val="23"/>
          <w:szCs w:val="23"/>
        </w:rPr>
        <w:t>.</w:t>
      </w:r>
      <w:r w:rsidR="00CE771A" w:rsidRPr="00B411C2">
        <w:rPr>
          <w:sz w:val="23"/>
          <w:szCs w:val="23"/>
        </w:rPr>
        <w:t xml:space="preserve"> </w:t>
      </w:r>
      <w:r w:rsidR="007E4B78" w:rsidRPr="00B411C2">
        <w:rPr>
          <w:rFonts w:eastAsia="Calibri"/>
          <w:sz w:val="23"/>
          <w:szCs w:val="23"/>
        </w:rPr>
        <w:t>Jeigu asmens ar šeimos deklaruotas turtas (įskaitant gautas pajamas) po metų nuo terminuotos vienerių metų sutarties sudarymo dienos daugiau kaip 25 procentais viršija Įstatymo 11 straipsnio 3 dalyje nustatytus metinius pajamų ir turto dydžius, asmuo ar šeima gali teikti prašymą Savivaldybės tarybai dėl nuomos sutarties pratęsimo.</w:t>
      </w:r>
    </w:p>
    <w:p w14:paraId="164F25E3" w14:textId="77777777" w:rsidR="00CE771A" w:rsidRPr="00B411C2" w:rsidRDefault="00CE771A" w:rsidP="00DB1D1B">
      <w:pPr>
        <w:ind w:firstLine="686"/>
        <w:jc w:val="both"/>
        <w:rPr>
          <w:sz w:val="23"/>
          <w:szCs w:val="23"/>
        </w:rPr>
      </w:pPr>
      <w:r w:rsidRPr="00B411C2">
        <w:rPr>
          <w:sz w:val="23"/>
          <w:szCs w:val="23"/>
        </w:rPr>
        <w:t xml:space="preserve">Kitais metais, nustačius, kad šių asmenų turtas ir pajamos neviršija Įstatyme nustatytų turto ir pajamų dydžių, minėti asmenys gali grįžti prie socialinio būsto nuomos sąlygų.   </w:t>
      </w:r>
    </w:p>
    <w:p w14:paraId="756D45EF" w14:textId="77777777" w:rsidR="00CE771A" w:rsidRPr="00B411C2" w:rsidRDefault="00CE771A" w:rsidP="004339EB">
      <w:pPr>
        <w:pStyle w:val="Pagrindinistekstas"/>
        <w:ind w:firstLine="720"/>
        <w:rPr>
          <w:sz w:val="23"/>
          <w:szCs w:val="23"/>
        </w:rPr>
      </w:pPr>
      <w:r w:rsidRPr="00B411C2">
        <w:rPr>
          <w:b/>
          <w:sz w:val="23"/>
          <w:szCs w:val="23"/>
        </w:rPr>
        <w:t>3. Skaičiavimai, išlaidų sąmatos, finansavimo šaltiniai</w:t>
      </w:r>
      <w:r w:rsidRPr="00B411C2">
        <w:rPr>
          <w:sz w:val="23"/>
          <w:szCs w:val="23"/>
        </w:rPr>
        <w:t xml:space="preserve">. </w:t>
      </w:r>
    </w:p>
    <w:p w14:paraId="7C20E52C" w14:textId="77777777" w:rsidR="00CE771A" w:rsidRPr="00B411C2" w:rsidRDefault="00CE771A" w:rsidP="004339EB">
      <w:pPr>
        <w:ind w:firstLine="731"/>
        <w:jc w:val="both"/>
        <w:rPr>
          <w:sz w:val="23"/>
          <w:szCs w:val="23"/>
        </w:rPr>
      </w:pPr>
      <w:r w:rsidRPr="00B411C2">
        <w:rPr>
          <w:b/>
          <w:bCs/>
          <w:sz w:val="23"/>
          <w:szCs w:val="23"/>
        </w:rPr>
        <w:t>4. Numatomo teisinio reguliavimo poveikio vertinimo rezultatai galimos neigiamos priimto sprendimo pasekmės ir kokių priemonių reikėtų imtis, kad tokių pasekmių būtų išvengta</w:t>
      </w:r>
    </w:p>
    <w:p w14:paraId="1504B2DC" w14:textId="77777777" w:rsidR="00CE771A" w:rsidRPr="00B411C2" w:rsidRDefault="00CE771A" w:rsidP="004339EB">
      <w:pPr>
        <w:ind w:firstLine="720"/>
        <w:jc w:val="both"/>
        <w:rPr>
          <w:sz w:val="23"/>
          <w:szCs w:val="23"/>
        </w:rPr>
      </w:pPr>
      <w:r w:rsidRPr="00B411C2">
        <w:rPr>
          <w:sz w:val="23"/>
          <w:szCs w:val="23"/>
        </w:rPr>
        <w:t>Priėmus sprendimo  projektą, neigiamų pasekmių nenumatoma.</w:t>
      </w:r>
    </w:p>
    <w:p w14:paraId="704E6EB9" w14:textId="77777777" w:rsidR="00CE771A" w:rsidRPr="00B411C2" w:rsidRDefault="00CE771A" w:rsidP="004339EB">
      <w:pPr>
        <w:ind w:firstLine="731"/>
        <w:jc w:val="both"/>
        <w:rPr>
          <w:bCs/>
          <w:sz w:val="23"/>
          <w:szCs w:val="23"/>
        </w:rPr>
      </w:pPr>
      <w:r w:rsidRPr="00B411C2">
        <w:rPr>
          <w:b/>
          <w:bCs/>
          <w:sz w:val="23"/>
          <w:szCs w:val="23"/>
        </w:rPr>
        <w:t xml:space="preserve">5. Jeigu sprendimui  įgyvendinti reikia įgyvendinamųjų teisės aktų, – kas ir kada juos turėtų priimti – </w:t>
      </w:r>
      <w:r w:rsidRPr="00B411C2">
        <w:rPr>
          <w:bCs/>
          <w:sz w:val="23"/>
          <w:szCs w:val="23"/>
        </w:rPr>
        <w:t>nereikia.</w:t>
      </w:r>
    </w:p>
    <w:p w14:paraId="0BFA9005" w14:textId="77777777" w:rsidR="00CE771A" w:rsidRPr="00B411C2" w:rsidRDefault="00CE771A" w:rsidP="004339EB">
      <w:pPr>
        <w:ind w:firstLine="720"/>
        <w:jc w:val="both"/>
        <w:rPr>
          <w:b/>
          <w:sz w:val="23"/>
          <w:szCs w:val="23"/>
        </w:rPr>
      </w:pPr>
      <w:r w:rsidRPr="00B411C2">
        <w:rPr>
          <w:b/>
          <w:sz w:val="23"/>
          <w:szCs w:val="23"/>
        </w:rPr>
        <w:t xml:space="preserve">6. Sprendimo projekto iniciatoriai. </w:t>
      </w:r>
      <w:r w:rsidRPr="00B411C2">
        <w:rPr>
          <w:sz w:val="23"/>
          <w:szCs w:val="23"/>
        </w:rPr>
        <w:t xml:space="preserve">Pasvalio rajono savivaldybės administracijos </w:t>
      </w:r>
      <w:r w:rsidR="008728AD" w:rsidRPr="00B411C2">
        <w:rPr>
          <w:sz w:val="23"/>
          <w:szCs w:val="23"/>
        </w:rPr>
        <w:t xml:space="preserve">Socialinės paramos ir sveikatos </w:t>
      </w:r>
      <w:r w:rsidRPr="00B411C2">
        <w:rPr>
          <w:sz w:val="23"/>
          <w:szCs w:val="23"/>
        </w:rPr>
        <w:t>skyrius.</w:t>
      </w:r>
    </w:p>
    <w:p w14:paraId="2673B701" w14:textId="77777777" w:rsidR="00CE771A" w:rsidRPr="00B411C2" w:rsidRDefault="00CE771A" w:rsidP="004339EB">
      <w:pPr>
        <w:ind w:firstLine="731"/>
        <w:jc w:val="both"/>
        <w:rPr>
          <w:b/>
          <w:sz w:val="23"/>
          <w:szCs w:val="23"/>
        </w:rPr>
      </w:pPr>
      <w:r w:rsidRPr="00B411C2">
        <w:rPr>
          <w:b/>
          <w:sz w:val="23"/>
          <w:szCs w:val="23"/>
        </w:rPr>
        <w:t>7</w:t>
      </w:r>
      <w:r w:rsidRPr="00B411C2">
        <w:rPr>
          <w:b/>
          <w:bCs/>
          <w:sz w:val="23"/>
          <w:szCs w:val="23"/>
        </w:rPr>
        <w:t xml:space="preserve">. Sprendimo projekto rengimo metu gauti specialistų vertinimai ir išvados. </w:t>
      </w:r>
    </w:p>
    <w:p w14:paraId="40407B21" w14:textId="77777777" w:rsidR="00CE771A" w:rsidRPr="00B411C2" w:rsidRDefault="00CE771A" w:rsidP="004339EB">
      <w:pPr>
        <w:pStyle w:val="Pagrindinistekstas11"/>
        <w:ind w:firstLine="720"/>
        <w:rPr>
          <w:rFonts w:ascii="Times New Roman" w:hAnsi="Times New Roman"/>
          <w:sz w:val="23"/>
          <w:szCs w:val="23"/>
          <w:lang w:val="lt-LT"/>
        </w:rPr>
      </w:pPr>
      <w:r w:rsidRPr="00B411C2">
        <w:rPr>
          <w:rFonts w:ascii="Times New Roman" w:hAnsi="Times New Roman"/>
          <w:bCs/>
          <w:sz w:val="23"/>
          <w:szCs w:val="23"/>
          <w:lang w:val="lt-LT"/>
        </w:rPr>
        <w:t>Sprendimo projektui pritarta.</w:t>
      </w:r>
    </w:p>
    <w:p w14:paraId="703FF369" w14:textId="77777777" w:rsidR="00CE771A" w:rsidRPr="00B411C2" w:rsidRDefault="00CE771A" w:rsidP="004339EB">
      <w:pPr>
        <w:rPr>
          <w:sz w:val="23"/>
          <w:szCs w:val="23"/>
        </w:rPr>
      </w:pPr>
    </w:p>
    <w:p w14:paraId="6069F8C8" w14:textId="77777777" w:rsidR="00CE771A" w:rsidRPr="00B411C2" w:rsidRDefault="008728AD" w:rsidP="004339EB">
      <w:pPr>
        <w:rPr>
          <w:sz w:val="23"/>
          <w:szCs w:val="23"/>
        </w:rPr>
      </w:pPr>
      <w:bookmarkStart w:id="6" w:name="_Hlk53404339"/>
      <w:r w:rsidRPr="00B411C2">
        <w:rPr>
          <w:sz w:val="23"/>
          <w:szCs w:val="23"/>
        </w:rPr>
        <w:t xml:space="preserve">Socialinės paramos ir sveikatos </w:t>
      </w:r>
      <w:bookmarkEnd w:id="6"/>
      <w:r w:rsidRPr="00B411C2">
        <w:rPr>
          <w:sz w:val="23"/>
          <w:szCs w:val="23"/>
        </w:rPr>
        <w:t>skyriaus</w:t>
      </w:r>
      <w:r w:rsidR="00CE771A" w:rsidRPr="00B411C2">
        <w:rPr>
          <w:sz w:val="23"/>
          <w:szCs w:val="23"/>
        </w:rPr>
        <w:t xml:space="preserve"> </w:t>
      </w:r>
    </w:p>
    <w:p w14:paraId="5C79F163" w14:textId="77777777" w:rsidR="00CE771A" w:rsidRPr="00B411C2" w:rsidRDefault="00CE771A" w:rsidP="004339EB">
      <w:pPr>
        <w:rPr>
          <w:b/>
          <w:caps/>
          <w:sz w:val="23"/>
          <w:szCs w:val="23"/>
        </w:rPr>
      </w:pPr>
      <w:r w:rsidRPr="00B411C2">
        <w:rPr>
          <w:sz w:val="23"/>
          <w:szCs w:val="23"/>
        </w:rPr>
        <w:t xml:space="preserve">vyriausioji specialistė </w:t>
      </w:r>
      <w:r w:rsidRPr="00B411C2">
        <w:rPr>
          <w:sz w:val="23"/>
          <w:szCs w:val="23"/>
        </w:rPr>
        <w:tab/>
      </w:r>
      <w:r w:rsidRPr="00B411C2">
        <w:rPr>
          <w:sz w:val="23"/>
          <w:szCs w:val="23"/>
        </w:rPr>
        <w:tab/>
      </w:r>
      <w:r w:rsidRPr="00B411C2">
        <w:rPr>
          <w:sz w:val="23"/>
          <w:szCs w:val="23"/>
        </w:rPr>
        <w:tab/>
      </w:r>
      <w:r w:rsidRPr="00B411C2">
        <w:rPr>
          <w:sz w:val="23"/>
          <w:szCs w:val="23"/>
        </w:rPr>
        <w:tab/>
      </w:r>
      <w:r w:rsidRPr="00B411C2">
        <w:rPr>
          <w:sz w:val="23"/>
          <w:szCs w:val="23"/>
        </w:rPr>
        <w:tab/>
      </w:r>
      <w:r w:rsidRPr="00B411C2">
        <w:rPr>
          <w:sz w:val="23"/>
          <w:szCs w:val="23"/>
        </w:rPr>
        <w:tab/>
      </w:r>
      <w:r w:rsidRPr="00B411C2">
        <w:rPr>
          <w:sz w:val="23"/>
          <w:szCs w:val="23"/>
        </w:rPr>
        <w:tab/>
        <w:t>Nijolė Grincevičienė</w:t>
      </w:r>
    </w:p>
    <w:sectPr w:rsidR="00CE771A" w:rsidRPr="00B411C2"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B86D" w14:textId="77777777" w:rsidR="00FB46CD" w:rsidRDefault="00FB46CD">
      <w:r>
        <w:separator/>
      </w:r>
    </w:p>
  </w:endnote>
  <w:endnote w:type="continuationSeparator" w:id="0">
    <w:p w14:paraId="50C76DE5" w14:textId="77777777" w:rsidR="00FB46CD" w:rsidRDefault="00FB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5BF9" w14:textId="77777777" w:rsidR="00FB46CD" w:rsidRDefault="00FB46CD">
      <w:r>
        <w:separator/>
      </w:r>
    </w:p>
  </w:footnote>
  <w:footnote w:type="continuationSeparator" w:id="0">
    <w:p w14:paraId="1F6FBFC0" w14:textId="77777777" w:rsidR="00FB46CD" w:rsidRDefault="00FB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3367" w14:textId="77777777" w:rsidR="00CE771A" w:rsidRDefault="00CE771A">
    <w:pPr>
      <w:pStyle w:val="Antrats"/>
      <w:rPr>
        <w:b/>
      </w:rPr>
    </w:pPr>
    <w:r>
      <w:tab/>
    </w:r>
    <w:r>
      <w:tab/>
      <w:t xml:space="preserve">   </w:t>
    </w:r>
  </w:p>
  <w:p w14:paraId="36A7EAC8" w14:textId="77777777" w:rsidR="00CE771A" w:rsidRDefault="00CE771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D52400"/>
    <w:multiLevelType w:val="hybridMultilevel"/>
    <w:tmpl w:val="DA6AB98E"/>
    <w:lvl w:ilvl="0" w:tplc="CD68B9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07C19AA"/>
    <w:multiLevelType w:val="hybridMultilevel"/>
    <w:tmpl w:val="A8680AAA"/>
    <w:lvl w:ilvl="0" w:tplc="9856C9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071E"/>
    <w:rsid w:val="00017EAD"/>
    <w:rsid w:val="00065A3B"/>
    <w:rsid w:val="000679F2"/>
    <w:rsid w:val="000B00D7"/>
    <w:rsid w:val="000C5C88"/>
    <w:rsid w:val="000D4871"/>
    <w:rsid w:val="000E7795"/>
    <w:rsid w:val="001018A4"/>
    <w:rsid w:val="0010474B"/>
    <w:rsid w:val="001102C3"/>
    <w:rsid w:val="001107AE"/>
    <w:rsid w:val="00123C1E"/>
    <w:rsid w:val="00180EF4"/>
    <w:rsid w:val="00184B6C"/>
    <w:rsid w:val="00193618"/>
    <w:rsid w:val="001A0DCB"/>
    <w:rsid w:val="001B644F"/>
    <w:rsid w:val="001C5501"/>
    <w:rsid w:val="002028F1"/>
    <w:rsid w:val="002164D0"/>
    <w:rsid w:val="00221616"/>
    <w:rsid w:val="00231BE6"/>
    <w:rsid w:val="002337E4"/>
    <w:rsid w:val="0023617E"/>
    <w:rsid w:val="0024405F"/>
    <w:rsid w:val="002466D9"/>
    <w:rsid w:val="00246E0D"/>
    <w:rsid w:val="002653A6"/>
    <w:rsid w:val="002C6571"/>
    <w:rsid w:val="002D5C10"/>
    <w:rsid w:val="00306E80"/>
    <w:rsid w:val="00313EE5"/>
    <w:rsid w:val="00325084"/>
    <w:rsid w:val="00333E18"/>
    <w:rsid w:val="0033553F"/>
    <w:rsid w:val="00345F5D"/>
    <w:rsid w:val="0035602D"/>
    <w:rsid w:val="003853B7"/>
    <w:rsid w:val="003A2995"/>
    <w:rsid w:val="003B2530"/>
    <w:rsid w:val="003B5018"/>
    <w:rsid w:val="003D0A6B"/>
    <w:rsid w:val="003D23FC"/>
    <w:rsid w:val="003D6D34"/>
    <w:rsid w:val="003E4BD6"/>
    <w:rsid w:val="003F5FD3"/>
    <w:rsid w:val="004339EB"/>
    <w:rsid w:val="0044330D"/>
    <w:rsid w:val="00456A98"/>
    <w:rsid w:val="00474F10"/>
    <w:rsid w:val="004812A8"/>
    <w:rsid w:val="00496533"/>
    <w:rsid w:val="004B1F24"/>
    <w:rsid w:val="004D4480"/>
    <w:rsid w:val="004E2CB3"/>
    <w:rsid w:val="00527FDF"/>
    <w:rsid w:val="0056416E"/>
    <w:rsid w:val="00593E79"/>
    <w:rsid w:val="005A14B5"/>
    <w:rsid w:val="005A29B8"/>
    <w:rsid w:val="005A4CCE"/>
    <w:rsid w:val="005C4F78"/>
    <w:rsid w:val="005C69CA"/>
    <w:rsid w:val="005D372C"/>
    <w:rsid w:val="005D74CA"/>
    <w:rsid w:val="005F5350"/>
    <w:rsid w:val="0062148C"/>
    <w:rsid w:val="00637C95"/>
    <w:rsid w:val="00646AC5"/>
    <w:rsid w:val="00656F8F"/>
    <w:rsid w:val="00664EA9"/>
    <w:rsid w:val="00674D03"/>
    <w:rsid w:val="006953CB"/>
    <w:rsid w:val="006B0304"/>
    <w:rsid w:val="006C4AD6"/>
    <w:rsid w:val="007009A1"/>
    <w:rsid w:val="00713922"/>
    <w:rsid w:val="00717F54"/>
    <w:rsid w:val="00720A20"/>
    <w:rsid w:val="00736078"/>
    <w:rsid w:val="007420A6"/>
    <w:rsid w:val="00760BD5"/>
    <w:rsid w:val="0076481B"/>
    <w:rsid w:val="007759D7"/>
    <w:rsid w:val="00777B86"/>
    <w:rsid w:val="007807BB"/>
    <w:rsid w:val="007852DD"/>
    <w:rsid w:val="007A18E1"/>
    <w:rsid w:val="007A3E97"/>
    <w:rsid w:val="007C0F6D"/>
    <w:rsid w:val="007D5514"/>
    <w:rsid w:val="007E4B78"/>
    <w:rsid w:val="007F5C6A"/>
    <w:rsid w:val="00836AA3"/>
    <w:rsid w:val="00844E00"/>
    <w:rsid w:val="008460AE"/>
    <w:rsid w:val="008520E7"/>
    <w:rsid w:val="00865385"/>
    <w:rsid w:val="008728AD"/>
    <w:rsid w:val="00874BA4"/>
    <w:rsid w:val="008B4647"/>
    <w:rsid w:val="008E2A7F"/>
    <w:rsid w:val="008F5A67"/>
    <w:rsid w:val="009073DA"/>
    <w:rsid w:val="00916A05"/>
    <w:rsid w:val="009217F2"/>
    <w:rsid w:val="00931E2E"/>
    <w:rsid w:val="0094106B"/>
    <w:rsid w:val="00A119F7"/>
    <w:rsid w:val="00A13FD9"/>
    <w:rsid w:val="00A22C55"/>
    <w:rsid w:val="00A42A3E"/>
    <w:rsid w:val="00A61381"/>
    <w:rsid w:val="00A90A3E"/>
    <w:rsid w:val="00A95BB6"/>
    <w:rsid w:val="00A97B0F"/>
    <w:rsid w:val="00AA2949"/>
    <w:rsid w:val="00AA4A4D"/>
    <w:rsid w:val="00AA5A73"/>
    <w:rsid w:val="00AB5186"/>
    <w:rsid w:val="00AB5B3F"/>
    <w:rsid w:val="00AD293C"/>
    <w:rsid w:val="00AD2D37"/>
    <w:rsid w:val="00B02E43"/>
    <w:rsid w:val="00B0550C"/>
    <w:rsid w:val="00B070F2"/>
    <w:rsid w:val="00B27617"/>
    <w:rsid w:val="00B34346"/>
    <w:rsid w:val="00B411C2"/>
    <w:rsid w:val="00B502D2"/>
    <w:rsid w:val="00B63BF8"/>
    <w:rsid w:val="00B66A5A"/>
    <w:rsid w:val="00B932B0"/>
    <w:rsid w:val="00BA6972"/>
    <w:rsid w:val="00BB4E01"/>
    <w:rsid w:val="00BD05A6"/>
    <w:rsid w:val="00C010E9"/>
    <w:rsid w:val="00C238A9"/>
    <w:rsid w:val="00C265F4"/>
    <w:rsid w:val="00C273A0"/>
    <w:rsid w:val="00C51C22"/>
    <w:rsid w:val="00C56F65"/>
    <w:rsid w:val="00C647A1"/>
    <w:rsid w:val="00C6588F"/>
    <w:rsid w:val="00C733AE"/>
    <w:rsid w:val="00C74812"/>
    <w:rsid w:val="00C75338"/>
    <w:rsid w:val="00C8424E"/>
    <w:rsid w:val="00C95C8C"/>
    <w:rsid w:val="00CA67A9"/>
    <w:rsid w:val="00CC5535"/>
    <w:rsid w:val="00CD1124"/>
    <w:rsid w:val="00CE771A"/>
    <w:rsid w:val="00CF22C7"/>
    <w:rsid w:val="00D17564"/>
    <w:rsid w:val="00D40910"/>
    <w:rsid w:val="00D467FB"/>
    <w:rsid w:val="00D53AB8"/>
    <w:rsid w:val="00D64C37"/>
    <w:rsid w:val="00D7418F"/>
    <w:rsid w:val="00D7559B"/>
    <w:rsid w:val="00DB1D1B"/>
    <w:rsid w:val="00DB7106"/>
    <w:rsid w:val="00DD071C"/>
    <w:rsid w:val="00DD7330"/>
    <w:rsid w:val="00E52EE1"/>
    <w:rsid w:val="00E631E7"/>
    <w:rsid w:val="00EA207F"/>
    <w:rsid w:val="00EE1AA2"/>
    <w:rsid w:val="00F266B9"/>
    <w:rsid w:val="00F36E16"/>
    <w:rsid w:val="00F67879"/>
    <w:rsid w:val="00FA47AB"/>
    <w:rsid w:val="00FB46C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9DB00"/>
  <w15:docId w15:val="{BCCC5ACD-0386-469A-8BFC-BD3735B3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4091">
      <w:bodyDiv w:val="1"/>
      <w:marLeft w:val="0"/>
      <w:marRight w:val="0"/>
      <w:marTop w:val="0"/>
      <w:marBottom w:val="0"/>
      <w:divBdr>
        <w:top w:val="none" w:sz="0" w:space="0" w:color="auto"/>
        <w:left w:val="none" w:sz="0" w:space="0" w:color="auto"/>
        <w:bottom w:val="none" w:sz="0" w:space="0" w:color="auto"/>
        <w:right w:val="none" w:sz="0" w:space="0" w:color="auto"/>
      </w:divBdr>
    </w:div>
    <w:div w:id="957026900">
      <w:marLeft w:val="0"/>
      <w:marRight w:val="0"/>
      <w:marTop w:val="0"/>
      <w:marBottom w:val="0"/>
      <w:divBdr>
        <w:top w:val="none" w:sz="0" w:space="0" w:color="auto"/>
        <w:left w:val="none" w:sz="0" w:space="0" w:color="auto"/>
        <w:bottom w:val="none" w:sz="0" w:space="0" w:color="auto"/>
        <w:right w:val="none" w:sz="0" w:space="0" w:color="auto"/>
      </w:divBdr>
      <w:divsChild>
        <w:div w:id="957026899">
          <w:marLeft w:val="0"/>
          <w:marRight w:val="0"/>
          <w:marTop w:val="0"/>
          <w:marBottom w:val="0"/>
          <w:divBdr>
            <w:top w:val="none" w:sz="0" w:space="0" w:color="auto"/>
            <w:left w:val="none" w:sz="0" w:space="0" w:color="auto"/>
            <w:bottom w:val="none" w:sz="0" w:space="0" w:color="auto"/>
            <w:right w:val="none" w:sz="0" w:space="0" w:color="auto"/>
          </w:divBdr>
        </w:div>
        <w:div w:id="957026905">
          <w:marLeft w:val="0"/>
          <w:marRight w:val="0"/>
          <w:marTop w:val="0"/>
          <w:marBottom w:val="0"/>
          <w:divBdr>
            <w:top w:val="none" w:sz="0" w:space="0" w:color="auto"/>
            <w:left w:val="none" w:sz="0" w:space="0" w:color="auto"/>
            <w:bottom w:val="none" w:sz="0" w:space="0" w:color="auto"/>
            <w:right w:val="none" w:sz="0" w:space="0" w:color="auto"/>
          </w:divBdr>
        </w:div>
      </w:divsChild>
    </w:div>
    <w:div w:id="957026901">
      <w:marLeft w:val="0"/>
      <w:marRight w:val="0"/>
      <w:marTop w:val="0"/>
      <w:marBottom w:val="0"/>
      <w:divBdr>
        <w:top w:val="none" w:sz="0" w:space="0" w:color="auto"/>
        <w:left w:val="none" w:sz="0" w:space="0" w:color="auto"/>
        <w:bottom w:val="none" w:sz="0" w:space="0" w:color="auto"/>
        <w:right w:val="none" w:sz="0" w:space="0" w:color="auto"/>
      </w:divBdr>
    </w:div>
    <w:div w:id="957026902">
      <w:marLeft w:val="0"/>
      <w:marRight w:val="0"/>
      <w:marTop w:val="0"/>
      <w:marBottom w:val="0"/>
      <w:divBdr>
        <w:top w:val="none" w:sz="0" w:space="0" w:color="auto"/>
        <w:left w:val="none" w:sz="0" w:space="0" w:color="auto"/>
        <w:bottom w:val="none" w:sz="0" w:space="0" w:color="auto"/>
        <w:right w:val="none" w:sz="0" w:space="0" w:color="auto"/>
      </w:divBdr>
    </w:div>
    <w:div w:id="957026903">
      <w:marLeft w:val="0"/>
      <w:marRight w:val="0"/>
      <w:marTop w:val="0"/>
      <w:marBottom w:val="0"/>
      <w:divBdr>
        <w:top w:val="none" w:sz="0" w:space="0" w:color="auto"/>
        <w:left w:val="none" w:sz="0" w:space="0" w:color="auto"/>
        <w:bottom w:val="none" w:sz="0" w:space="0" w:color="auto"/>
        <w:right w:val="none" w:sz="0" w:space="0" w:color="auto"/>
      </w:divBdr>
    </w:div>
    <w:div w:id="957026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5819</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2021-09-13T10:58:00Z</dcterms:created>
  <dcterms:modified xsi:type="dcterms:W3CDTF">2021-09-15T10:57:00Z</dcterms:modified>
</cp:coreProperties>
</file>