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28D" w14:textId="77777777" w:rsidR="00496533" w:rsidRPr="004319E8" w:rsidRDefault="00CC29DE">
      <w:pPr>
        <w:rPr>
          <w:color w:val="000000" w:themeColor="text1"/>
        </w:rPr>
      </w:pPr>
      <w:r w:rsidRPr="004319E8">
        <w:rPr>
          <w:noProof/>
          <w:color w:val="000000" w:themeColor="text1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9DF41" wp14:editId="65B695E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D59BD6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CC855DA" w14:textId="1DD05A1B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84AA0">
                              <w:rPr>
                                <w:b/>
                              </w:rPr>
                              <w:t>23</w:t>
                            </w:r>
                          </w:p>
                          <w:p w14:paraId="2C9288CD" w14:textId="472A4E76" w:rsidR="00496533" w:rsidRDefault="00184A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66164">
                              <w:rPr>
                                <w:b/>
                              </w:rPr>
                              <w:t>5.</w:t>
                            </w:r>
                            <w:r w:rsidR="00496533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9D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BD59BD6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CC855DA" w14:textId="1DD05A1B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84AA0">
                        <w:rPr>
                          <w:b/>
                        </w:rPr>
                        <w:t>23</w:t>
                      </w:r>
                    </w:p>
                    <w:p w14:paraId="2C9288CD" w14:textId="472A4E76" w:rsidR="00496533" w:rsidRDefault="00184A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66164">
                        <w:rPr>
                          <w:b/>
                        </w:rPr>
                        <w:t>5.</w:t>
                      </w:r>
                      <w:r w:rsidR="00496533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BF01931" w14:textId="77777777" w:rsidR="00496533" w:rsidRPr="004319E8" w:rsidRDefault="00496533">
      <w:pPr>
        <w:pStyle w:val="Antrats"/>
        <w:jc w:val="center"/>
        <w:rPr>
          <w:b/>
          <w:bCs/>
          <w:caps/>
          <w:color w:val="000000" w:themeColor="text1"/>
          <w:sz w:val="26"/>
        </w:rPr>
      </w:pPr>
      <w:bookmarkStart w:id="0" w:name="Institucija"/>
      <w:r w:rsidRPr="004319E8">
        <w:rPr>
          <w:b/>
          <w:bCs/>
          <w:caps/>
          <w:color w:val="000000" w:themeColor="text1"/>
          <w:sz w:val="26"/>
        </w:rPr>
        <w:t>Pasvalio rajono savivaldybės taryba</w:t>
      </w:r>
      <w:bookmarkEnd w:id="0"/>
    </w:p>
    <w:p w14:paraId="35032898" w14:textId="77777777" w:rsidR="00496533" w:rsidRPr="004319E8" w:rsidRDefault="00496533">
      <w:pPr>
        <w:rPr>
          <w:color w:val="000000" w:themeColor="text1"/>
        </w:rPr>
      </w:pPr>
    </w:p>
    <w:p w14:paraId="5539271C" w14:textId="77777777" w:rsidR="00496533" w:rsidRPr="004319E8" w:rsidRDefault="00496533">
      <w:pPr>
        <w:jc w:val="center"/>
        <w:rPr>
          <w:b/>
          <w:caps/>
          <w:color w:val="000000" w:themeColor="text1"/>
        </w:rPr>
      </w:pPr>
      <w:bookmarkStart w:id="1" w:name="Forma"/>
      <w:r w:rsidRPr="004319E8">
        <w:rPr>
          <w:b/>
          <w:caps/>
          <w:color w:val="000000" w:themeColor="text1"/>
        </w:rPr>
        <w:t>Sprendimas</w:t>
      </w:r>
      <w:bookmarkEnd w:id="1"/>
    </w:p>
    <w:p w14:paraId="0C9E397D" w14:textId="77777777" w:rsidR="00496533" w:rsidRPr="004319E8" w:rsidRDefault="00496533" w:rsidP="00836AA3">
      <w:pPr>
        <w:jc w:val="center"/>
        <w:rPr>
          <w:b/>
          <w:caps/>
          <w:color w:val="000000" w:themeColor="text1"/>
        </w:rPr>
      </w:pPr>
      <w:bookmarkStart w:id="2" w:name="Pavadinimas"/>
      <w:r w:rsidRPr="004319E8">
        <w:rPr>
          <w:b/>
          <w:caps/>
          <w:color w:val="000000" w:themeColor="text1"/>
        </w:rPr>
        <w:t>Dėl</w:t>
      </w:r>
      <w:r w:rsidRPr="004319E8">
        <w:rPr>
          <w:b/>
          <w:caps/>
          <w:color w:val="000000" w:themeColor="text1"/>
          <w:szCs w:val="24"/>
        </w:rPr>
        <w:t xml:space="preserve"> </w:t>
      </w:r>
      <w:r w:rsidR="00CF753F" w:rsidRPr="004319E8">
        <w:rPr>
          <w:b/>
          <w:caps/>
          <w:color w:val="000000" w:themeColor="text1"/>
          <w:szCs w:val="24"/>
        </w:rPr>
        <w:t>PASVALIO RAJONO SAVIVALDYBĖS TARYBOS 20</w:t>
      </w:r>
      <w:r w:rsidR="00FF6214" w:rsidRPr="004319E8">
        <w:rPr>
          <w:b/>
          <w:caps/>
          <w:color w:val="000000" w:themeColor="text1"/>
          <w:szCs w:val="24"/>
        </w:rPr>
        <w:t>16</w:t>
      </w:r>
      <w:r w:rsidR="00CF753F" w:rsidRPr="004319E8">
        <w:rPr>
          <w:b/>
          <w:caps/>
          <w:color w:val="000000" w:themeColor="text1"/>
          <w:szCs w:val="24"/>
        </w:rPr>
        <w:t xml:space="preserve"> M. </w:t>
      </w:r>
      <w:r w:rsidR="00FF6214" w:rsidRPr="004319E8">
        <w:rPr>
          <w:b/>
          <w:caps/>
          <w:color w:val="000000" w:themeColor="text1"/>
          <w:szCs w:val="24"/>
        </w:rPr>
        <w:t>sausio 12</w:t>
      </w:r>
      <w:r w:rsidR="00CF753F" w:rsidRPr="004319E8">
        <w:rPr>
          <w:b/>
          <w:caps/>
          <w:color w:val="000000" w:themeColor="text1"/>
          <w:szCs w:val="24"/>
        </w:rPr>
        <w:t xml:space="preserve"> D. SPRENDIMO NR. T1-</w:t>
      </w:r>
      <w:r w:rsidR="00390297" w:rsidRPr="004319E8">
        <w:rPr>
          <w:b/>
          <w:caps/>
          <w:color w:val="000000" w:themeColor="text1"/>
          <w:szCs w:val="24"/>
        </w:rPr>
        <w:t>1</w:t>
      </w:r>
      <w:r w:rsidR="00CF753F" w:rsidRPr="004319E8">
        <w:rPr>
          <w:b/>
          <w:caps/>
          <w:color w:val="000000" w:themeColor="text1"/>
          <w:szCs w:val="24"/>
        </w:rPr>
        <w:t xml:space="preserve"> „</w:t>
      </w:r>
      <w:r w:rsidR="00FF6214" w:rsidRPr="004319E8">
        <w:rPr>
          <w:b/>
          <w:caps/>
          <w:color w:val="000000" w:themeColor="text1"/>
          <w:szCs w:val="24"/>
        </w:rPr>
        <w:t>DĖL PASVALIO RAJONO SAVIVALDYBĖS NEFORMALIOJO VAIKŲ ŠVIETIMO LĖŠŲ SKYRIMO IR PANAUDOJIMO TVARKOS APRAŠO PATVIRTINIMO</w:t>
      </w:r>
      <w:r w:rsidR="00CF753F" w:rsidRPr="004319E8">
        <w:rPr>
          <w:b/>
          <w:caps/>
          <w:color w:val="000000" w:themeColor="text1"/>
          <w:szCs w:val="24"/>
        </w:rPr>
        <w:t>“ P</w:t>
      </w:r>
      <w:r w:rsidR="00FF6214" w:rsidRPr="004319E8">
        <w:rPr>
          <w:b/>
          <w:caps/>
          <w:color w:val="000000" w:themeColor="text1"/>
          <w:szCs w:val="24"/>
        </w:rPr>
        <w:t>ripažinimo netekusiu galios</w:t>
      </w:r>
    </w:p>
    <w:p w14:paraId="2D101B7F" w14:textId="77777777" w:rsidR="00496533" w:rsidRPr="004319E8" w:rsidRDefault="00496533" w:rsidP="00836AA3">
      <w:pPr>
        <w:jc w:val="center"/>
        <w:rPr>
          <w:color w:val="000000" w:themeColor="text1"/>
        </w:rPr>
      </w:pPr>
    </w:p>
    <w:p w14:paraId="5DFB9B9F" w14:textId="77777777" w:rsidR="00496533" w:rsidRPr="004319E8" w:rsidRDefault="00496533">
      <w:pPr>
        <w:jc w:val="center"/>
        <w:rPr>
          <w:color w:val="000000" w:themeColor="text1"/>
        </w:rPr>
      </w:pPr>
      <w:bookmarkStart w:id="3" w:name="Data"/>
      <w:bookmarkEnd w:id="2"/>
      <w:r w:rsidRPr="004319E8">
        <w:rPr>
          <w:color w:val="000000" w:themeColor="text1"/>
        </w:rPr>
        <w:t>20</w:t>
      </w:r>
      <w:r w:rsidR="00112A4A" w:rsidRPr="004319E8">
        <w:rPr>
          <w:color w:val="000000" w:themeColor="text1"/>
        </w:rPr>
        <w:t>2</w:t>
      </w:r>
      <w:r w:rsidR="00FF6214" w:rsidRPr="004319E8">
        <w:rPr>
          <w:color w:val="000000" w:themeColor="text1"/>
        </w:rPr>
        <w:t>2</w:t>
      </w:r>
      <w:r w:rsidR="00C56F65" w:rsidRPr="004319E8">
        <w:rPr>
          <w:color w:val="000000" w:themeColor="text1"/>
        </w:rPr>
        <w:t xml:space="preserve"> m. </w:t>
      </w:r>
      <w:r w:rsidR="00FF6214" w:rsidRPr="004319E8">
        <w:rPr>
          <w:color w:val="000000" w:themeColor="text1"/>
        </w:rPr>
        <w:t>vasario</w:t>
      </w:r>
      <w:r w:rsidR="001107AE" w:rsidRPr="004319E8">
        <w:rPr>
          <w:color w:val="000000" w:themeColor="text1"/>
        </w:rPr>
        <w:t xml:space="preserve"> </w:t>
      </w:r>
      <w:r w:rsidR="0076481B" w:rsidRPr="004319E8">
        <w:rPr>
          <w:color w:val="000000" w:themeColor="text1"/>
        </w:rPr>
        <w:t xml:space="preserve">   </w:t>
      </w:r>
      <w:r w:rsidRPr="004319E8">
        <w:rPr>
          <w:color w:val="000000" w:themeColor="text1"/>
        </w:rPr>
        <w:t xml:space="preserve"> d. </w:t>
      </w:r>
      <w:bookmarkEnd w:id="3"/>
      <w:r w:rsidRPr="004319E8">
        <w:rPr>
          <w:color w:val="000000" w:themeColor="text1"/>
        </w:rPr>
        <w:tab/>
        <w:t xml:space="preserve">Nr. </w:t>
      </w:r>
      <w:bookmarkStart w:id="4" w:name="Nr"/>
      <w:r w:rsidRPr="004319E8">
        <w:rPr>
          <w:color w:val="000000" w:themeColor="text1"/>
        </w:rPr>
        <w:t>T1-</w:t>
      </w:r>
    </w:p>
    <w:bookmarkEnd w:id="4"/>
    <w:p w14:paraId="188DFD5A" w14:textId="77777777" w:rsidR="00496533" w:rsidRPr="004319E8" w:rsidRDefault="00496533">
      <w:pPr>
        <w:jc w:val="center"/>
        <w:rPr>
          <w:color w:val="000000" w:themeColor="text1"/>
        </w:rPr>
      </w:pPr>
      <w:r w:rsidRPr="004319E8">
        <w:rPr>
          <w:color w:val="000000" w:themeColor="text1"/>
        </w:rPr>
        <w:t>Pasvalys</w:t>
      </w:r>
    </w:p>
    <w:p w14:paraId="1A3D3054" w14:textId="77777777" w:rsidR="00496533" w:rsidRPr="004319E8" w:rsidRDefault="00496533">
      <w:pPr>
        <w:pStyle w:val="Antrats"/>
        <w:tabs>
          <w:tab w:val="clear" w:pos="4153"/>
          <w:tab w:val="clear" w:pos="8306"/>
        </w:tabs>
        <w:rPr>
          <w:color w:val="000000" w:themeColor="text1"/>
        </w:rPr>
      </w:pPr>
    </w:p>
    <w:p w14:paraId="3873B6B2" w14:textId="77777777" w:rsidR="00496533" w:rsidRPr="004319E8" w:rsidRDefault="00496533">
      <w:pPr>
        <w:pStyle w:val="Antrats"/>
        <w:tabs>
          <w:tab w:val="clear" w:pos="4153"/>
          <w:tab w:val="clear" w:pos="8306"/>
        </w:tabs>
        <w:rPr>
          <w:color w:val="000000" w:themeColor="text1"/>
        </w:rPr>
        <w:sectPr w:rsidR="00496533" w:rsidRPr="004319E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A349CA3" w14:textId="77777777" w:rsidR="00390297" w:rsidRPr="004319E8" w:rsidRDefault="00390297" w:rsidP="00120DA0">
      <w:pPr>
        <w:ind w:firstLine="851"/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 xml:space="preserve">Vadovaudamasi Lietuvos Respublikos vietos savivaldos įstatymo 18 straipsnio 1 dalimi, </w:t>
      </w:r>
      <w:r w:rsidR="00FF6214" w:rsidRPr="004319E8">
        <w:rPr>
          <w:color w:val="000000" w:themeColor="text1"/>
          <w:szCs w:val="24"/>
        </w:rPr>
        <w:t>Lietuvos Respublikos švietimo, mokslo ir sporto ministro 2022 m. sausio 10 d. įsakym</w:t>
      </w:r>
      <w:r w:rsidR="00120DA0" w:rsidRPr="004319E8">
        <w:rPr>
          <w:color w:val="000000" w:themeColor="text1"/>
          <w:szCs w:val="24"/>
        </w:rPr>
        <w:t>u</w:t>
      </w:r>
      <w:r w:rsidR="00FF6214" w:rsidRPr="004319E8">
        <w:rPr>
          <w:color w:val="000000" w:themeColor="text1"/>
          <w:szCs w:val="24"/>
        </w:rPr>
        <w:t xml:space="preserve"> Nr. V-46 „Dėl </w:t>
      </w:r>
      <w:r w:rsidR="00120DA0" w:rsidRPr="004319E8">
        <w:rPr>
          <w:color w:val="000000" w:themeColor="text1"/>
          <w:szCs w:val="24"/>
        </w:rPr>
        <w:t>N</w:t>
      </w:r>
      <w:r w:rsidR="00FF6214" w:rsidRPr="004319E8">
        <w:rPr>
          <w:color w:val="000000" w:themeColor="text1"/>
          <w:szCs w:val="24"/>
        </w:rPr>
        <w:t>eformaliojo vaikų švietimo programų finansavimo ir administravimo tvarkos aprašo patvirtinimo“</w:t>
      </w:r>
      <w:r w:rsidR="00120DA0" w:rsidRPr="004319E8">
        <w:rPr>
          <w:color w:val="000000" w:themeColor="text1"/>
          <w:szCs w:val="24"/>
        </w:rPr>
        <w:t xml:space="preserve">, </w:t>
      </w:r>
      <w:r w:rsidRPr="004319E8">
        <w:rPr>
          <w:color w:val="000000" w:themeColor="text1"/>
          <w:szCs w:val="24"/>
        </w:rPr>
        <w:t xml:space="preserve">Pasvalio rajono savivaldybės taryba </w:t>
      </w:r>
      <w:r w:rsidRPr="004319E8">
        <w:rPr>
          <w:color w:val="000000" w:themeColor="text1"/>
          <w:spacing w:val="44"/>
          <w:szCs w:val="24"/>
        </w:rPr>
        <w:t>nusprendži</w:t>
      </w:r>
      <w:r w:rsidR="003703F0" w:rsidRPr="004319E8">
        <w:rPr>
          <w:color w:val="000000" w:themeColor="text1"/>
          <w:spacing w:val="44"/>
          <w:szCs w:val="24"/>
        </w:rPr>
        <w:t>a</w:t>
      </w:r>
      <w:r w:rsidR="0000482D" w:rsidRPr="004319E8">
        <w:rPr>
          <w:color w:val="000000" w:themeColor="text1"/>
          <w:spacing w:val="44"/>
          <w:szCs w:val="24"/>
        </w:rPr>
        <w:t>:</w:t>
      </w:r>
    </w:p>
    <w:p w14:paraId="5F69E81D" w14:textId="77777777" w:rsidR="00120DA0" w:rsidRPr="004319E8" w:rsidRDefault="00120DA0" w:rsidP="00120DA0">
      <w:pPr>
        <w:pStyle w:val="Sraopastraipa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9E8">
        <w:rPr>
          <w:rFonts w:ascii="Times New Roman" w:hAnsi="Times New Roman"/>
          <w:color w:val="000000" w:themeColor="text1"/>
          <w:sz w:val="24"/>
          <w:szCs w:val="24"/>
        </w:rPr>
        <w:t xml:space="preserve">1. Pripažinti netekusiu galios Pasvalio rajono savivaldybės tarybos 2016 m. sausio 12 d. sprendimą Nr. T1-1 „Dėl Pasvalio rajono savivaldybės neformaliojo vaikų švietimo lėšų skyrimo ir panaudojimo tvarkos aprašo patvirtinimo“ (su visais </w:t>
      </w:r>
      <w:r w:rsidR="002405DF" w:rsidRPr="004319E8">
        <w:rPr>
          <w:rFonts w:ascii="Times New Roman" w:hAnsi="Times New Roman"/>
          <w:color w:val="000000" w:themeColor="text1"/>
          <w:sz w:val="24"/>
          <w:szCs w:val="24"/>
        </w:rPr>
        <w:t xml:space="preserve">aktualiais </w:t>
      </w:r>
      <w:r w:rsidRPr="004319E8">
        <w:rPr>
          <w:rFonts w:ascii="Times New Roman" w:hAnsi="Times New Roman"/>
          <w:color w:val="000000" w:themeColor="text1"/>
          <w:sz w:val="24"/>
          <w:szCs w:val="24"/>
        </w:rPr>
        <w:t>pakeitimais);</w:t>
      </w:r>
    </w:p>
    <w:p w14:paraId="7CFA84A3" w14:textId="77777777" w:rsidR="00622D52" w:rsidRPr="004319E8" w:rsidRDefault="00120DA0" w:rsidP="00120DA0">
      <w:pPr>
        <w:pStyle w:val="Sraopastraipa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9E8">
        <w:rPr>
          <w:rFonts w:ascii="Times New Roman" w:hAnsi="Times New Roman"/>
          <w:color w:val="000000" w:themeColor="text1"/>
          <w:sz w:val="24"/>
          <w:szCs w:val="24"/>
        </w:rPr>
        <w:t xml:space="preserve">2. Nustatyti, kad sprendimas įsigalioja 2022 m. kovo 1 d. </w:t>
      </w:r>
    </w:p>
    <w:p w14:paraId="31BF54D5" w14:textId="77777777" w:rsidR="00390297" w:rsidRPr="004319E8" w:rsidRDefault="00FF6214" w:rsidP="00120DA0">
      <w:pPr>
        <w:pStyle w:val="Antrats"/>
        <w:tabs>
          <w:tab w:val="clear" w:pos="4153"/>
          <w:tab w:val="clear" w:pos="8306"/>
        </w:tabs>
        <w:ind w:firstLine="851"/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>Sprendimas gali būti skundžiamas Lietuvos Respublikos administracinių bylų teisenos įstatymo nustatyta tvarka.</w:t>
      </w:r>
    </w:p>
    <w:p w14:paraId="14262D59" w14:textId="77777777" w:rsidR="00FF6214" w:rsidRPr="004319E8" w:rsidRDefault="00FF6214" w:rsidP="00FF6214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 w:themeColor="text1"/>
          <w:szCs w:val="24"/>
        </w:rPr>
      </w:pPr>
    </w:p>
    <w:p w14:paraId="17A66B21" w14:textId="77777777" w:rsidR="00FF6214" w:rsidRPr="004319E8" w:rsidRDefault="00FF6214" w:rsidP="00FF6214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 w:themeColor="text1"/>
          <w:szCs w:val="24"/>
        </w:rPr>
      </w:pPr>
    </w:p>
    <w:p w14:paraId="66688284" w14:textId="77777777" w:rsidR="00390297" w:rsidRPr="004319E8" w:rsidRDefault="00390297" w:rsidP="005B4F2E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319E8">
        <w:rPr>
          <w:color w:val="000000" w:themeColor="text1"/>
          <w:szCs w:val="24"/>
        </w:rPr>
        <w:t xml:space="preserve">Savivaldybės meras </w:t>
      </w:r>
      <w:r w:rsidRPr="004319E8">
        <w:rPr>
          <w:color w:val="000000" w:themeColor="text1"/>
          <w:szCs w:val="24"/>
        </w:rPr>
        <w:tab/>
      </w:r>
      <w:r w:rsidRPr="004319E8">
        <w:rPr>
          <w:color w:val="000000" w:themeColor="text1"/>
          <w:szCs w:val="24"/>
        </w:rPr>
        <w:tab/>
      </w:r>
      <w:r w:rsidRPr="004319E8">
        <w:rPr>
          <w:color w:val="000000" w:themeColor="text1"/>
          <w:szCs w:val="24"/>
        </w:rPr>
        <w:tab/>
      </w:r>
      <w:r w:rsidRPr="004319E8">
        <w:rPr>
          <w:color w:val="000000" w:themeColor="text1"/>
          <w:szCs w:val="24"/>
        </w:rPr>
        <w:tab/>
      </w:r>
      <w:r w:rsidRPr="004319E8">
        <w:rPr>
          <w:color w:val="000000" w:themeColor="text1"/>
          <w:szCs w:val="24"/>
        </w:rPr>
        <w:tab/>
      </w:r>
      <w:r w:rsidRPr="004319E8">
        <w:rPr>
          <w:color w:val="000000" w:themeColor="text1"/>
          <w:szCs w:val="24"/>
        </w:rPr>
        <w:tab/>
      </w:r>
      <w:r w:rsidRPr="004319E8">
        <w:rPr>
          <w:color w:val="000000" w:themeColor="text1"/>
          <w:szCs w:val="24"/>
        </w:rPr>
        <w:tab/>
      </w:r>
    </w:p>
    <w:p w14:paraId="5263DE44" w14:textId="77777777" w:rsidR="00390297" w:rsidRPr="004319E8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</w:p>
    <w:p w14:paraId="5C52A826" w14:textId="77777777" w:rsidR="005B4F2E" w:rsidRPr="004319E8" w:rsidRDefault="005B4F2E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</w:p>
    <w:p w14:paraId="6A09A4A6" w14:textId="77777777" w:rsidR="005B4F2E" w:rsidRPr="004319E8" w:rsidRDefault="005B4F2E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</w:p>
    <w:p w14:paraId="0EFE7542" w14:textId="77777777" w:rsidR="00390297" w:rsidRPr="004319E8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319E8">
        <w:rPr>
          <w:color w:val="000000" w:themeColor="text1"/>
          <w:sz w:val="22"/>
          <w:szCs w:val="22"/>
        </w:rPr>
        <w:t>Parengė</w:t>
      </w:r>
      <w:r w:rsidRPr="004319E8">
        <w:rPr>
          <w:color w:val="000000" w:themeColor="text1"/>
          <w:sz w:val="22"/>
          <w:szCs w:val="22"/>
        </w:rPr>
        <w:tab/>
      </w:r>
      <w:r w:rsidRPr="004319E8">
        <w:rPr>
          <w:color w:val="000000" w:themeColor="text1"/>
          <w:sz w:val="22"/>
          <w:szCs w:val="22"/>
        </w:rPr>
        <w:tab/>
      </w:r>
      <w:r w:rsidRPr="004319E8">
        <w:rPr>
          <w:color w:val="000000" w:themeColor="text1"/>
          <w:sz w:val="22"/>
          <w:szCs w:val="22"/>
        </w:rPr>
        <w:tab/>
      </w:r>
      <w:r w:rsidRPr="004319E8">
        <w:rPr>
          <w:color w:val="000000" w:themeColor="text1"/>
          <w:sz w:val="22"/>
          <w:szCs w:val="22"/>
        </w:rPr>
        <w:tab/>
      </w:r>
      <w:r w:rsidRPr="004319E8">
        <w:rPr>
          <w:color w:val="000000" w:themeColor="text1"/>
          <w:sz w:val="22"/>
          <w:szCs w:val="22"/>
        </w:rPr>
        <w:tab/>
      </w:r>
      <w:r w:rsidRPr="004319E8">
        <w:rPr>
          <w:color w:val="000000" w:themeColor="text1"/>
          <w:sz w:val="22"/>
          <w:szCs w:val="22"/>
        </w:rPr>
        <w:tab/>
      </w:r>
      <w:r w:rsidRPr="004319E8">
        <w:rPr>
          <w:color w:val="000000" w:themeColor="text1"/>
          <w:sz w:val="22"/>
          <w:szCs w:val="22"/>
        </w:rPr>
        <w:tab/>
      </w:r>
    </w:p>
    <w:p w14:paraId="52E52F9B" w14:textId="77777777" w:rsidR="00390297" w:rsidRPr="004319E8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319E8">
        <w:rPr>
          <w:color w:val="000000" w:themeColor="text1"/>
          <w:sz w:val="22"/>
          <w:szCs w:val="22"/>
        </w:rPr>
        <w:t>vyriausiasis specialistas</w:t>
      </w:r>
    </w:p>
    <w:p w14:paraId="3D6023DA" w14:textId="77777777" w:rsidR="00390297" w:rsidRPr="004319E8" w:rsidRDefault="00390297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319E8">
        <w:rPr>
          <w:color w:val="000000" w:themeColor="text1"/>
          <w:sz w:val="22"/>
          <w:szCs w:val="22"/>
        </w:rPr>
        <w:t>Rima Šivickienė</w:t>
      </w:r>
    </w:p>
    <w:p w14:paraId="2C4C342B" w14:textId="77777777" w:rsidR="00390297" w:rsidRPr="004319E8" w:rsidRDefault="00FF6214" w:rsidP="00390297">
      <w:pPr>
        <w:pStyle w:val="Antrats"/>
        <w:tabs>
          <w:tab w:val="clear" w:pos="4153"/>
          <w:tab w:val="clear" w:pos="8306"/>
        </w:tabs>
        <w:rPr>
          <w:color w:val="000000" w:themeColor="text1"/>
          <w:sz w:val="22"/>
          <w:szCs w:val="22"/>
        </w:rPr>
      </w:pPr>
      <w:r w:rsidRPr="004319E8">
        <w:rPr>
          <w:color w:val="000000" w:themeColor="text1"/>
          <w:sz w:val="22"/>
          <w:szCs w:val="22"/>
        </w:rPr>
        <w:t>2022</w:t>
      </w:r>
      <w:r w:rsidR="00390297" w:rsidRPr="004319E8">
        <w:rPr>
          <w:color w:val="000000" w:themeColor="text1"/>
          <w:sz w:val="22"/>
          <w:szCs w:val="22"/>
        </w:rPr>
        <w:t>-</w:t>
      </w:r>
      <w:r w:rsidRPr="004319E8">
        <w:rPr>
          <w:color w:val="000000" w:themeColor="text1"/>
          <w:sz w:val="22"/>
          <w:szCs w:val="22"/>
        </w:rPr>
        <w:t>01-2</w:t>
      </w:r>
      <w:r w:rsidR="0045073C" w:rsidRPr="004319E8">
        <w:rPr>
          <w:color w:val="000000" w:themeColor="text1"/>
          <w:sz w:val="22"/>
          <w:szCs w:val="22"/>
        </w:rPr>
        <w:t>8</w:t>
      </w:r>
    </w:p>
    <w:p w14:paraId="027A2486" w14:textId="77777777" w:rsidR="000F2328" w:rsidRPr="004319E8" w:rsidRDefault="00390297" w:rsidP="003703F0">
      <w:pPr>
        <w:pStyle w:val="Antrats"/>
        <w:tabs>
          <w:tab w:val="left" w:pos="709"/>
        </w:tabs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 w:val="22"/>
          <w:szCs w:val="22"/>
        </w:rPr>
        <w:t>Suderinta DVS Nr. RTS-</w:t>
      </w:r>
      <w:r w:rsidR="0045073C" w:rsidRPr="004319E8">
        <w:rPr>
          <w:color w:val="000000" w:themeColor="text1"/>
          <w:sz w:val="22"/>
          <w:szCs w:val="22"/>
        </w:rPr>
        <w:t>25</w:t>
      </w:r>
    </w:p>
    <w:p w14:paraId="22D7E66C" w14:textId="77777777" w:rsidR="000F2328" w:rsidRPr="004319E8" w:rsidRDefault="000F2328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4FAF8A7D" w14:textId="77777777" w:rsidR="000F2328" w:rsidRPr="004319E8" w:rsidRDefault="000F2328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1C60B24E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44A52C75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0FA76158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234E2278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078D2399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4C9B5B6E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7F0F634C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0C6160BC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0EC8C52C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4740D74A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1D901577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3B943911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405E1BEA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7561B892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40F2ADB4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38FEA530" w14:textId="77777777" w:rsidR="00CE4CC2" w:rsidRPr="004319E8" w:rsidRDefault="00CE4CC2" w:rsidP="005F5350">
      <w:pPr>
        <w:pStyle w:val="Antrats"/>
        <w:ind w:firstLine="426"/>
        <w:jc w:val="both"/>
        <w:rPr>
          <w:color w:val="000000" w:themeColor="text1"/>
          <w:szCs w:val="24"/>
        </w:rPr>
      </w:pPr>
    </w:p>
    <w:p w14:paraId="1C13F144" w14:textId="77777777" w:rsidR="000F2328" w:rsidRPr="004319E8" w:rsidRDefault="000F2328" w:rsidP="000F2328">
      <w:pPr>
        <w:pStyle w:val="Antrats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lastRenderedPageBreak/>
        <w:t>Pasvalio rajono savivaldybės tarybai</w:t>
      </w:r>
    </w:p>
    <w:p w14:paraId="441B747A" w14:textId="77777777" w:rsidR="000F2328" w:rsidRPr="004319E8" w:rsidRDefault="000F2328" w:rsidP="000F2328">
      <w:pPr>
        <w:jc w:val="center"/>
        <w:rPr>
          <w:b/>
          <w:color w:val="000000" w:themeColor="text1"/>
          <w:sz w:val="23"/>
          <w:szCs w:val="23"/>
        </w:rPr>
      </w:pPr>
    </w:p>
    <w:p w14:paraId="6C503DB1" w14:textId="77777777" w:rsidR="000F2328" w:rsidRPr="004319E8" w:rsidRDefault="000F2328" w:rsidP="000F2328">
      <w:pPr>
        <w:jc w:val="center"/>
        <w:rPr>
          <w:b/>
          <w:color w:val="000000" w:themeColor="text1"/>
          <w:sz w:val="23"/>
          <w:szCs w:val="23"/>
        </w:rPr>
      </w:pPr>
      <w:r w:rsidRPr="004319E8">
        <w:rPr>
          <w:b/>
          <w:color w:val="000000" w:themeColor="text1"/>
          <w:sz w:val="23"/>
          <w:szCs w:val="23"/>
        </w:rPr>
        <w:t>AIŠKINAMASIS RAŠTAS</w:t>
      </w:r>
    </w:p>
    <w:p w14:paraId="5D5B932E" w14:textId="77777777" w:rsidR="000F2328" w:rsidRPr="004319E8" w:rsidRDefault="000F2328" w:rsidP="000F2328">
      <w:pPr>
        <w:jc w:val="center"/>
        <w:rPr>
          <w:color w:val="000000" w:themeColor="text1"/>
          <w:sz w:val="23"/>
          <w:szCs w:val="23"/>
        </w:rPr>
      </w:pPr>
    </w:p>
    <w:p w14:paraId="1D2A2A7F" w14:textId="77777777" w:rsidR="00F24FDA" w:rsidRPr="004319E8" w:rsidRDefault="00F24FDA" w:rsidP="00F24FDA">
      <w:pPr>
        <w:jc w:val="center"/>
        <w:rPr>
          <w:b/>
          <w:caps/>
          <w:color w:val="000000" w:themeColor="text1"/>
        </w:rPr>
      </w:pPr>
      <w:r w:rsidRPr="004319E8">
        <w:rPr>
          <w:b/>
          <w:caps/>
          <w:color w:val="000000" w:themeColor="text1"/>
        </w:rPr>
        <w:t>Dėl</w:t>
      </w:r>
      <w:r w:rsidRPr="004319E8">
        <w:rPr>
          <w:b/>
          <w:caps/>
          <w:color w:val="000000" w:themeColor="text1"/>
          <w:szCs w:val="24"/>
        </w:rPr>
        <w:t xml:space="preserve"> PASVALIO RAJONO SAVIVALDYBĖS TARYBOS 2016 M. sausio 12 D. SPRENDIMO NR. T1-1 „DĖL PASVALIO RAJONO SAVIVALDYBĖS NEFORMALIOJO VAIKŲ ŠVIETIMO LĖŠŲ SKYRIMO IR PANAUDOJIMO TVARKOS APRAŠO PATVIRTINIMO“ Pripažinimo netekusiu galios</w:t>
      </w:r>
    </w:p>
    <w:p w14:paraId="75AD1B5B" w14:textId="77777777" w:rsidR="00F24FDA" w:rsidRPr="004319E8" w:rsidRDefault="00F24FDA" w:rsidP="00F24FDA">
      <w:pPr>
        <w:jc w:val="center"/>
        <w:rPr>
          <w:color w:val="000000" w:themeColor="text1"/>
        </w:rPr>
      </w:pPr>
    </w:p>
    <w:p w14:paraId="0CFF6E5E" w14:textId="77777777" w:rsidR="002E415A" w:rsidRPr="004319E8" w:rsidRDefault="002E415A" w:rsidP="000F2328">
      <w:pPr>
        <w:jc w:val="center"/>
        <w:rPr>
          <w:b/>
          <w:color w:val="000000" w:themeColor="text1"/>
          <w:sz w:val="23"/>
          <w:szCs w:val="23"/>
        </w:rPr>
      </w:pPr>
    </w:p>
    <w:p w14:paraId="3E39CCD0" w14:textId="77777777" w:rsidR="000F2328" w:rsidRPr="004319E8" w:rsidRDefault="000F2328" w:rsidP="000F2328">
      <w:pPr>
        <w:jc w:val="center"/>
        <w:rPr>
          <w:color w:val="000000" w:themeColor="text1"/>
          <w:sz w:val="23"/>
          <w:szCs w:val="23"/>
        </w:rPr>
      </w:pPr>
      <w:r w:rsidRPr="004319E8">
        <w:rPr>
          <w:color w:val="000000" w:themeColor="text1"/>
          <w:sz w:val="23"/>
          <w:szCs w:val="23"/>
        </w:rPr>
        <w:t>202</w:t>
      </w:r>
      <w:r w:rsidR="00F24FDA" w:rsidRPr="004319E8">
        <w:rPr>
          <w:color w:val="000000" w:themeColor="text1"/>
          <w:sz w:val="23"/>
          <w:szCs w:val="23"/>
        </w:rPr>
        <w:t>2</w:t>
      </w:r>
      <w:r w:rsidRPr="004319E8">
        <w:rPr>
          <w:color w:val="000000" w:themeColor="text1"/>
          <w:sz w:val="23"/>
          <w:szCs w:val="23"/>
        </w:rPr>
        <w:t xml:space="preserve"> m. </w:t>
      </w:r>
      <w:r w:rsidR="00F24FDA" w:rsidRPr="004319E8">
        <w:rPr>
          <w:color w:val="000000" w:themeColor="text1"/>
          <w:sz w:val="23"/>
          <w:szCs w:val="23"/>
        </w:rPr>
        <w:t>sausio</w:t>
      </w:r>
      <w:r w:rsidR="002E415A" w:rsidRPr="004319E8">
        <w:rPr>
          <w:color w:val="000000" w:themeColor="text1"/>
          <w:sz w:val="23"/>
          <w:szCs w:val="23"/>
        </w:rPr>
        <w:t xml:space="preserve"> </w:t>
      </w:r>
      <w:r w:rsidR="00F24FDA" w:rsidRPr="004319E8">
        <w:rPr>
          <w:color w:val="000000" w:themeColor="text1"/>
          <w:sz w:val="23"/>
          <w:szCs w:val="23"/>
        </w:rPr>
        <w:t>2</w:t>
      </w:r>
      <w:r w:rsidR="0045073C" w:rsidRPr="004319E8">
        <w:rPr>
          <w:color w:val="000000" w:themeColor="text1"/>
          <w:sz w:val="23"/>
          <w:szCs w:val="23"/>
        </w:rPr>
        <w:t>8</w:t>
      </w:r>
      <w:r w:rsidRPr="004319E8">
        <w:rPr>
          <w:color w:val="000000" w:themeColor="text1"/>
          <w:sz w:val="23"/>
          <w:szCs w:val="23"/>
        </w:rPr>
        <w:t xml:space="preserve"> d.</w:t>
      </w:r>
    </w:p>
    <w:p w14:paraId="4A731809" w14:textId="77777777" w:rsidR="000F2328" w:rsidRPr="004319E8" w:rsidRDefault="000F2328" w:rsidP="000F2328">
      <w:pPr>
        <w:jc w:val="center"/>
        <w:rPr>
          <w:color w:val="000000" w:themeColor="text1"/>
          <w:sz w:val="23"/>
          <w:szCs w:val="23"/>
        </w:rPr>
      </w:pPr>
      <w:r w:rsidRPr="004319E8">
        <w:rPr>
          <w:color w:val="000000" w:themeColor="text1"/>
          <w:sz w:val="23"/>
          <w:szCs w:val="23"/>
        </w:rPr>
        <w:t>Pasvalys</w:t>
      </w:r>
    </w:p>
    <w:p w14:paraId="3C6DEE42" w14:textId="77777777" w:rsidR="004D690A" w:rsidRPr="004319E8" w:rsidRDefault="004D690A" w:rsidP="000F2328">
      <w:pPr>
        <w:jc w:val="center"/>
        <w:rPr>
          <w:color w:val="000000" w:themeColor="text1"/>
          <w:sz w:val="23"/>
          <w:szCs w:val="23"/>
        </w:rPr>
      </w:pPr>
    </w:p>
    <w:p w14:paraId="605A1D69" w14:textId="77777777" w:rsidR="009F7D80" w:rsidRPr="004319E8" w:rsidRDefault="00DF6FB2" w:rsidP="009F7D80">
      <w:pPr>
        <w:pStyle w:val="Antrats"/>
        <w:numPr>
          <w:ilvl w:val="0"/>
          <w:numId w:val="11"/>
        </w:numPr>
        <w:tabs>
          <w:tab w:val="left" w:pos="1134"/>
        </w:tabs>
        <w:ind w:left="0" w:firstLine="851"/>
        <w:rPr>
          <w:b/>
          <w:color w:val="000000" w:themeColor="text1"/>
        </w:rPr>
      </w:pPr>
      <w:r w:rsidRPr="004319E8">
        <w:rPr>
          <w:b/>
          <w:color w:val="000000" w:themeColor="text1"/>
        </w:rPr>
        <w:t>Sprendimo projekto rengimo pagrindas.</w:t>
      </w:r>
    </w:p>
    <w:p w14:paraId="7C273143" w14:textId="77777777" w:rsidR="00476A9C" w:rsidRPr="004319E8" w:rsidRDefault="00476A9C" w:rsidP="00F24FDA">
      <w:pPr>
        <w:ind w:firstLine="851"/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 xml:space="preserve">Pasikeitęs teisinis reglamentavimas. </w:t>
      </w:r>
    </w:p>
    <w:p w14:paraId="0699DBAB" w14:textId="77777777" w:rsidR="00F24FDA" w:rsidRPr="004319E8" w:rsidRDefault="00F24FDA" w:rsidP="00F24FDA">
      <w:pPr>
        <w:ind w:firstLine="851"/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 xml:space="preserve">Lietuvos Respublikos švietimo, mokslo ir sporto ministro 2022 m. sausio 10 d. įsakymu Nr. V-46 „Dėl Neformaliojo vaikų švietimo programų finansavimo ir administravimo tvarkos aprašo patvirtinimo“ </w:t>
      </w:r>
      <w:r w:rsidR="005F5A7A" w:rsidRPr="004319E8">
        <w:rPr>
          <w:color w:val="000000" w:themeColor="text1"/>
          <w:szCs w:val="24"/>
        </w:rPr>
        <w:t>(</w:t>
      </w:r>
      <w:r w:rsidR="005F5A7A" w:rsidRPr="004319E8">
        <w:rPr>
          <w:color w:val="000000" w:themeColor="text1"/>
        </w:rPr>
        <w:t xml:space="preserve">įsigalioja 2022 m. kovo 1 d.) </w:t>
      </w:r>
      <w:r w:rsidRPr="004319E8">
        <w:rPr>
          <w:color w:val="000000" w:themeColor="text1"/>
          <w:szCs w:val="24"/>
        </w:rPr>
        <w:t xml:space="preserve">patvirtintas Neformaliojo vaikų švietimo programų finansavimo ir administravimo tvarkos aprašas </w:t>
      </w:r>
      <w:r w:rsidR="005F5A7A" w:rsidRPr="004319E8">
        <w:rPr>
          <w:color w:val="000000" w:themeColor="text1"/>
          <w:szCs w:val="24"/>
        </w:rPr>
        <w:t xml:space="preserve">ir </w:t>
      </w:r>
      <w:r w:rsidRPr="004319E8">
        <w:rPr>
          <w:color w:val="000000" w:themeColor="text1"/>
          <w:szCs w:val="24"/>
        </w:rPr>
        <w:t xml:space="preserve">pripažintas netekusiu galios </w:t>
      </w:r>
      <w:r w:rsidRPr="004319E8">
        <w:rPr>
          <w:color w:val="000000" w:themeColor="text1"/>
        </w:rPr>
        <w:t>Lietuvos Respublikos švietimo, mokslo ir sporto ministro 2018 m. rugsėjo 12 d. įsakym</w:t>
      </w:r>
      <w:r w:rsidR="00476A9C" w:rsidRPr="004319E8">
        <w:rPr>
          <w:color w:val="000000" w:themeColor="text1"/>
        </w:rPr>
        <w:t>as</w:t>
      </w:r>
      <w:r w:rsidRPr="004319E8">
        <w:rPr>
          <w:color w:val="000000" w:themeColor="text1"/>
        </w:rPr>
        <w:t xml:space="preserve"> Nr. V-758 „Dėl Neformaliojo vaikų švietimo lėšų skyrimo ir panaudojimo tvarkos aprašo patvirtinimo“</w:t>
      </w:r>
      <w:r w:rsidR="005F5A7A" w:rsidRPr="004319E8">
        <w:rPr>
          <w:color w:val="000000" w:themeColor="text1"/>
        </w:rPr>
        <w:t>.</w:t>
      </w:r>
      <w:r w:rsidRPr="004319E8">
        <w:rPr>
          <w:color w:val="000000" w:themeColor="text1"/>
        </w:rPr>
        <w:t xml:space="preserve"> </w:t>
      </w:r>
    </w:p>
    <w:p w14:paraId="578CDA34" w14:textId="77777777" w:rsidR="000F2328" w:rsidRPr="004319E8" w:rsidRDefault="00DF6FB2" w:rsidP="0046209E">
      <w:pPr>
        <w:ind w:firstLine="851"/>
        <w:rPr>
          <w:b/>
          <w:color w:val="000000" w:themeColor="text1"/>
          <w:szCs w:val="24"/>
        </w:rPr>
      </w:pPr>
      <w:r w:rsidRPr="004319E8">
        <w:rPr>
          <w:b/>
          <w:color w:val="000000" w:themeColor="text1"/>
          <w:szCs w:val="24"/>
        </w:rPr>
        <w:t>2</w:t>
      </w:r>
      <w:r w:rsidR="000F2328" w:rsidRPr="004319E8">
        <w:rPr>
          <w:b/>
          <w:color w:val="000000" w:themeColor="text1"/>
          <w:szCs w:val="24"/>
        </w:rPr>
        <w:t>. Sprendimo projekto tiksla</w:t>
      </w:r>
      <w:r w:rsidR="00F71BE0" w:rsidRPr="004319E8">
        <w:rPr>
          <w:b/>
          <w:color w:val="000000" w:themeColor="text1"/>
          <w:szCs w:val="24"/>
        </w:rPr>
        <w:t>i</w:t>
      </w:r>
      <w:r w:rsidR="005E563C" w:rsidRPr="004319E8">
        <w:rPr>
          <w:b/>
          <w:color w:val="000000" w:themeColor="text1"/>
          <w:szCs w:val="24"/>
        </w:rPr>
        <w:t xml:space="preserve"> ir</w:t>
      </w:r>
      <w:r w:rsidR="000F2328" w:rsidRPr="004319E8">
        <w:rPr>
          <w:b/>
          <w:color w:val="000000" w:themeColor="text1"/>
          <w:szCs w:val="24"/>
        </w:rPr>
        <w:t xml:space="preserve"> uždaviniai</w:t>
      </w:r>
      <w:r w:rsidRPr="004319E8">
        <w:rPr>
          <w:b/>
          <w:color w:val="000000" w:themeColor="text1"/>
          <w:szCs w:val="24"/>
        </w:rPr>
        <w:t>.</w:t>
      </w:r>
    </w:p>
    <w:p w14:paraId="519BE7BD" w14:textId="77777777" w:rsidR="00F24FDA" w:rsidRPr="004319E8" w:rsidRDefault="00476A9C" w:rsidP="005F5A7A">
      <w:pPr>
        <w:ind w:firstLine="851"/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  <w:lang w:eastAsia="lt-LT"/>
        </w:rPr>
        <w:t xml:space="preserve">Siekiama </w:t>
      </w:r>
      <w:r w:rsidR="00583386" w:rsidRPr="004319E8">
        <w:rPr>
          <w:color w:val="000000" w:themeColor="text1"/>
          <w:szCs w:val="24"/>
          <w:lang w:eastAsia="lt-LT"/>
        </w:rPr>
        <w:t xml:space="preserve">nuo 2022 m. kovo 1 d. </w:t>
      </w:r>
      <w:r w:rsidR="00F24FDA" w:rsidRPr="004319E8">
        <w:rPr>
          <w:color w:val="000000" w:themeColor="text1"/>
          <w:szCs w:val="24"/>
          <w:lang w:eastAsia="lt-LT"/>
        </w:rPr>
        <w:t xml:space="preserve">neformaliojo vaikų švietimo programų finansavimą ir administravimą vykdyti vadovaujantis </w:t>
      </w:r>
      <w:r w:rsidR="00F24FDA" w:rsidRPr="004319E8">
        <w:rPr>
          <w:color w:val="000000" w:themeColor="text1"/>
          <w:szCs w:val="24"/>
        </w:rPr>
        <w:t xml:space="preserve">Neformaliojo vaikų švietimo programų finansavimo ir administravimo tvarkos aprašu, patvirtintu Lietuvos Respublikos švietimo, mokslo ir sporto ministro 2022 m. sausio 10 d. įsakymu Nr. V-46 „Dėl Neformaliojo vaikų švietimo programų finansavimo ir administravimo tvarkos aprašo patvirtinimo“. </w:t>
      </w:r>
    </w:p>
    <w:p w14:paraId="6516183F" w14:textId="77777777" w:rsidR="00C91F2B" w:rsidRPr="004319E8" w:rsidRDefault="00C91F2B" w:rsidP="009F7D80">
      <w:pPr>
        <w:ind w:left="131" w:firstLine="720"/>
        <w:jc w:val="both"/>
        <w:rPr>
          <w:color w:val="000000" w:themeColor="text1"/>
          <w:szCs w:val="24"/>
          <w:lang w:eastAsia="lt-LT"/>
        </w:rPr>
      </w:pPr>
      <w:r w:rsidRPr="004319E8">
        <w:rPr>
          <w:color w:val="000000" w:themeColor="text1"/>
          <w:szCs w:val="24"/>
        </w:rPr>
        <w:t xml:space="preserve">Sprendimo projektas prisideda prie administracinės naštos mažinimo. </w:t>
      </w:r>
    </w:p>
    <w:p w14:paraId="1BAD19E2" w14:textId="77777777" w:rsidR="009F71F6" w:rsidRPr="004319E8" w:rsidRDefault="004D690A" w:rsidP="0046209E">
      <w:pPr>
        <w:ind w:firstLine="851"/>
        <w:rPr>
          <w:b/>
          <w:bCs/>
          <w:color w:val="000000" w:themeColor="text1"/>
          <w:szCs w:val="24"/>
        </w:rPr>
      </w:pPr>
      <w:r w:rsidRPr="004319E8">
        <w:rPr>
          <w:b/>
          <w:bCs/>
          <w:color w:val="000000" w:themeColor="text1"/>
          <w:szCs w:val="24"/>
        </w:rPr>
        <w:t>3</w:t>
      </w:r>
      <w:r w:rsidR="000F2328" w:rsidRPr="004319E8">
        <w:rPr>
          <w:b/>
          <w:bCs/>
          <w:color w:val="000000" w:themeColor="text1"/>
          <w:szCs w:val="24"/>
        </w:rPr>
        <w:t>. Kokios siūlomos naujos teisinio reguliavimo nuostatos ir kokių rezultatų laukiama.</w:t>
      </w:r>
    </w:p>
    <w:p w14:paraId="5AC6A347" w14:textId="77777777" w:rsidR="00A424F3" w:rsidRPr="00184AA0" w:rsidRDefault="00476A9C" w:rsidP="00A424F3">
      <w:pPr>
        <w:pStyle w:val="prastasiniatinklio"/>
        <w:spacing w:before="0" w:beforeAutospacing="0" w:after="0" w:afterAutospacing="0"/>
        <w:ind w:firstLine="851"/>
        <w:jc w:val="both"/>
        <w:rPr>
          <w:color w:val="000000" w:themeColor="text1"/>
          <w:lang w:val="lt-LT"/>
        </w:rPr>
      </w:pPr>
      <w:r w:rsidRPr="00184AA0">
        <w:rPr>
          <w:color w:val="000000" w:themeColor="text1"/>
          <w:lang w:val="lt-LT"/>
        </w:rPr>
        <w:t>Lietuvos Respublikos švietimo, mokslo ir sporto ministro 2018 m. rugsėjo 12 d. įsakymu Nr. V-758 „Dėl Neformaliojo vaikų švietimo lėšų skyrimo ir panaudojimo tvarkos aprašo patvirtinimo“, netenkančiu</w:t>
      </w:r>
      <w:r w:rsidRPr="00184AA0">
        <w:rPr>
          <w:bCs/>
          <w:color w:val="000000" w:themeColor="text1"/>
          <w:lang w:val="lt-LT"/>
        </w:rPr>
        <w:t xml:space="preserve"> galios nuo 2022 m. kovo 1 d., buvo patvirtintas </w:t>
      </w:r>
      <w:r w:rsidRPr="00184AA0">
        <w:rPr>
          <w:color w:val="000000" w:themeColor="text1"/>
          <w:lang w:val="lt-LT"/>
        </w:rPr>
        <w:t xml:space="preserve">Neformaliojo vaikų švietimo lėšų skyrimo ir panaudojimo tvarkos aprašas. Šio aprašo 3 punkte nustatyta, kad </w:t>
      </w:r>
      <w:r w:rsidR="00583386" w:rsidRPr="00184AA0">
        <w:rPr>
          <w:color w:val="000000" w:themeColor="text1"/>
          <w:lang w:val="lt-LT"/>
        </w:rPr>
        <w:t>s</w:t>
      </w:r>
      <w:r w:rsidRPr="00184AA0">
        <w:rPr>
          <w:color w:val="000000" w:themeColor="text1"/>
          <w:lang w:val="lt-LT"/>
        </w:rPr>
        <w:t xml:space="preserve">avivaldybės, vadovaudamosi šiuo </w:t>
      </w:r>
      <w:r w:rsidR="00583386" w:rsidRPr="00184AA0">
        <w:rPr>
          <w:color w:val="000000" w:themeColor="text1"/>
          <w:lang w:val="lt-LT"/>
        </w:rPr>
        <w:t>a</w:t>
      </w:r>
      <w:r w:rsidRPr="00184AA0">
        <w:rPr>
          <w:color w:val="000000" w:themeColor="text1"/>
          <w:lang w:val="lt-LT"/>
        </w:rPr>
        <w:t xml:space="preserve">prašu, tvirtina savivaldybės </w:t>
      </w:r>
      <w:r w:rsidR="00583386" w:rsidRPr="00184AA0">
        <w:rPr>
          <w:color w:val="000000" w:themeColor="text1"/>
          <w:lang w:val="lt-LT"/>
        </w:rPr>
        <w:t>neformaliojo vaikų švietimo</w:t>
      </w:r>
      <w:r w:rsidRPr="00184AA0">
        <w:rPr>
          <w:color w:val="000000" w:themeColor="text1"/>
          <w:lang w:val="lt-LT"/>
        </w:rPr>
        <w:t xml:space="preserve"> lėšų skyrimo ir naudojimo tvarką.</w:t>
      </w:r>
      <w:r w:rsidR="00A424F3" w:rsidRPr="00184AA0">
        <w:rPr>
          <w:color w:val="000000" w:themeColor="text1"/>
          <w:lang w:val="lt-LT"/>
        </w:rPr>
        <w:t xml:space="preserve"> Vadovaujantis šia nuostata</w:t>
      </w:r>
      <w:r w:rsidR="00CC29DE" w:rsidRPr="00184AA0">
        <w:rPr>
          <w:color w:val="000000" w:themeColor="text1"/>
          <w:lang w:val="lt-LT"/>
        </w:rPr>
        <w:t>,</w:t>
      </w:r>
      <w:r w:rsidR="00A424F3" w:rsidRPr="00184AA0">
        <w:rPr>
          <w:color w:val="000000" w:themeColor="text1"/>
          <w:lang w:val="lt-LT"/>
        </w:rPr>
        <w:t xml:space="preserve"> Pasvalio rajono savivaldybės tarybos 2016 m. sausio 12 d. sprendimu Nr. T1-1 „Dėl Pasvalio rajono savivaldybės neformaliojo vaikų švietimo lėšų skyrimo ir panaudojimo tvarkos aprašo patvirtinimo“ buvo patvirtintas Pasvalio rajono savivaldybės neformaliojo vaikų švietimo lėšų skyrimo ir panaudojimo tvarkos aprašas.</w:t>
      </w:r>
    </w:p>
    <w:p w14:paraId="1172D322" w14:textId="77777777" w:rsidR="00476A9C" w:rsidRPr="004319E8" w:rsidRDefault="00476A9C" w:rsidP="00A424F3">
      <w:pPr>
        <w:pStyle w:val="prastasiniatinklio"/>
        <w:spacing w:before="0" w:beforeAutospacing="0" w:after="0" w:afterAutospacing="0"/>
        <w:ind w:firstLine="851"/>
        <w:jc w:val="both"/>
        <w:rPr>
          <w:color w:val="000000" w:themeColor="text1"/>
          <w:lang w:val="lt-LT"/>
        </w:rPr>
      </w:pPr>
      <w:r w:rsidRPr="00184AA0">
        <w:rPr>
          <w:color w:val="000000" w:themeColor="text1"/>
          <w:lang w:val="lt-LT"/>
        </w:rPr>
        <w:t xml:space="preserve">Nuo </w:t>
      </w:r>
      <w:r w:rsidRPr="00184AA0">
        <w:rPr>
          <w:color w:val="000000" w:themeColor="text1"/>
          <w:lang w:val="lt-LT" w:eastAsia="lt-LT"/>
        </w:rPr>
        <w:t xml:space="preserve">2022 m. kovo 1 d. įsigaliosiančio </w:t>
      </w:r>
      <w:r w:rsidRPr="00184AA0">
        <w:rPr>
          <w:color w:val="000000" w:themeColor="text1"/>
          <w:lang w:val="lt-LT"/>
        </w:rPr>
        <w:t>Neformaliojo vaikų švietimo programų finansavimo ir administravimo tvarkos aprašo 3 p</w:t>
      </w:r>
      <w:r w:rsidR="00A424F3" w:rsidRPr="00184AA0">
        <w:rPr>
          <w:color w:val="000000" w:themeColor="text1"/>
          <w:lang w:val="lt-LT"/>
        </w:rPr>
        <w:t>unkte</w:t>
      </w:r>
      <w:r w:rsidRPr="00184AA0">
        <w:rPr>
          <w:color w:val="000000" w:themeColor="text1"/>
          <w:lang w:val="lt-LT"/>
        </w:rPr>
        <w:t xml:space="preserve"> nustatyta, ka</w:t>
      </w:r>
      <w:r w:rsidR="00583386" w:rsidRPr="00184AA0">
        <w:rPr>
          <w:color w:val="000000" w:themeColor="text1"/>
          <w:lang w:val="lt-LT"/>
        </w:rPr>
        <w:t>d s</w:t>
      </w:r>
      <w:r w:rsidRPr="00184AA0">
        <w:rPr>
          <w:color w:val="000000" w:themeColor="text1"/>
          <w:lang w:val="lt-LT" w:eastAsia="lt-LT"/>
        </w:rPr>
        <w:t xml:space="preserve">avivaldybės, skirdamos lėšas savivaldybės lygmens </w:t>
      </w:r>
      <w:r w:rsidR="00583386" w:rsidRPr="00184AA0">
        <w:rPr>
          <w:color w:val="000000" w:themeColor="text1"/>
          <w:lang w:val="lt-LT" w:eastAsia="lt-LT"/>
        </w:rPr>
        <w:t>neformaliojo vaikų švietimo</w:t>
      </w:r>
      <w:r w:rsidRPr="00184AA0">
        <w:rPr>
          <w:color w:val="000000" w:themeColor="text1"/>
          <w:lang w:val="lt-LT" w:eastAsia="lt-LT"/>
        </w:rPr>
        <w:t xml:space="preserve"> programoms finansuoti, vadovaujasi šiuo </w:t>
      </w:r>
      <w:r w:rsidR="00583386" w:rsidRPr="00184AA0">
        <w:rPr>
          <w:color w:val="000000" w:themeColor="text1"/>
          <w:lang w:val="lt-LT" w:eastAsia="lt-LT"/>
        </w:rPr>
        <w:t>a</w:t>
      </w:r>
      <w:r w:rsidRPr="00184AA0">
        <w:rPr>
          <w:color w:val="000000" w:themeColor="text1"/>
          <w:lang w:val="lt-LT" w:eastAsia="lt-LT"/>
        </w:rPr>
        <w:t>prašu ir savivaldybės administracijos direktoriaus patvirtintais</w:t>
      </w:r>
      <w:r w:rsidRPr="00184AA0">
        <w:rPr>
          <w:b/>
          <w:bCs/>
          <w:color w:val="000000" w:themeColor="text1"/>
          <w:lang w:val="lt-LT" w:eastAsia="lt-LT"/>
        </w:rPr>
        <w:t> </w:t>
      </w:r>
      <w:r w:rsidRPr="00184AA0">
        <w:rPr>
          <w:color w:val="000000" w:themeColor="text1"/>
          <w:lang w:val="lt-LT" w:eastAsia="lt-LT"/>
        </w:rPr>
        <w:t>teisės aktais</w:t>
      </w:r>
      <w:r w:rsidR="00583386" w:rsidRPr="00184AA0">
        <w:rPr>
          <w:color w:val="000000" w:themeColor="text1"/>
          <w:lang w:val="lt-LT" w:eastAsia="lt-LT"/>
        </w:rPr>
        <w:t xml:space="preserve">. </w:t>
      </w:r>
      <w:bookmarkStart w:id="5" w:name="part_f38574f468204d12a3be85e4638e0b5a"/>
      <w:bookmarkEnd w:id="5"/>
      <w:r w:rsidRPr="00184AA0">
        <w:rPr>
          <w:color w:val="000000" w:themeColor="text1"/>
          <w:lang w:val="lt-LT" w:eastAsia="lt-LT"/>
        </w:rPr>
        <w:t>Vadovaujantis šio aprašo 5 punktu, savivaldybės administracijos direktorius turi teisę priimti kitus sprendimus, būtinus aprašui įgyvendinti, neviršydamas savo įgaliojimų.</w:t>
      </w:r>
    </w:p>
    <w:p w14:paraId="7D1A67E2" w14:textId="77777777" w:rsidR="000F2328" w:rsidRPr="004319E8" w:rsidRDefault="004D690A" w:rsidP="0046209E">
      <w:pPr>
        <w:pStyle w:val="prastasiniatinklio"/>
        <w:spacing w:before="0" w:beforeAutospacing="0" w:after="0" w:afterAutospacing="0"/>
        <w:ind w:firstLine="851"/>
        <w:jc w:val="both"/>
        <w:rPr>
          <w:color w:val="000000" w:themeColor="text1"/>
          <w:lang w:val="lt-LT"/>
        </w:rPr>
      </w:pPr>
      <w:r w:rsidRPr="004319E8">
        <w:rPr>
          <w:b/>
          <w:color w:val="000000" w:themeColor="text1"/>
          <w:lang w:val="lt-LT"/>
        </w:rPr>
        <w:t>4</w:t>
      </w:r>
      <w:r w:rsidR="000F2328" w:rsidRPr="004319E8">
        <w:rPr>
          <w:b/>
          <w:color w:val="000000" w:themeColor="text1"/>
          <w:lang w:val="lt-LT"/>
        </w:rPr>
        <w:t>. Skaičiavimai, išlaidų s</w:t>
      </w:r>
      <w:r w:rsidR="00667A2D" w:rsidRPr="004319E8">
        <w:rPr>
          <w:b/>
          <w:color w:val="000000" w:themeColor="text1"/>
          <w:lang w:val="lt-LT"/>
        </w:rPr>
        <w:t>ą</w:t>
      </w:r>
      <w:r w:rsidR="000F2328" w:rsidRPr="004319E8">
        <w:rPr>
          <w:b/>
          <w:color w:val="000000" w:themeColor="text1"/>
          <w:lang w:val="lt-LT"/>
        </w:rPr>
        <w:t>matos, finansavimo šaltiniai</w:t>
      </w:r>
      <w:r w:rsidR="000F2328" w:rsidRPr="004319E8">
        <w:rPr>
          <w:color w:val="000000" w:themeColor="text1"/>
          <w:lang w:val="lt-LT"/>
        </w:rPr>
        <w:t xml:space="preserve">. </w:t>
      </w:r>
    </w:p>
    <w:p w14:paraId="79105391" w14:textId="77777777" w:rsidR="00C22F5A" w:rsidRPr="004319E8" w:rsidRDefault="00C22F5A" w:rsidP="00C22F5A">
      <w:pPr>
        <w:ind w:firstLine="851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 xml:space="preserve">Nėra. </w:t>
      </w:r>
    </w:p>
    <w:p w14:paraId="0262D54B" w14:textId="77777777" w:rsidR="000F2328" w:rsidRPr="004319E8" w:rsidRDefault="004D690A" w:rsidP="0046209E">
      <w:pPr>
        <w:ind w:firstLine="851"/>
        <w:jc w:val="both"/>
        <w:rPr>
          <w:b/>
          <w:bCs/>
          <w:color w:val="000000" w:themeColor="text1"/>
          <w:szCs w:val="24"/>
        </w:rPr>
      </w:pPr>
      <w:r w:rsidRPr="004319E8">
        <w:rPr>
          <w:b/>
          <w:bCs/>
          <w:color w:val="000000" w:themeColor="text1"/>
          <w:szCs w:val="24"/>
        </w:rPr>
        <w:t>5</w:t>
      </w:r>
      <w:r w:rsidR="000F2328" w:rsidRPr="004319E8">
        <w:rPr>
          <w:b/>
          <w:bCs/>
          <w:color w:val="000000" w:themeColor="text1"/>
          <w:szCs w:val="24"/>
        </w:rPr>
        <w:t xml:space="preserve">. Numatomo teisinio reguliavimo poveikio vertinimo rezultatai </w:t>
      </w:r>
      <w:r w:rsidR="000F2328" w:rsidRPr="004319E8">
        <w:rPr>
          <w:bCs/>
          <w:color w:val="000000" w:themeColor="text1"/>
          <w:szCs w:val="24"/>
        </w:rPr>
        <w:t>(jeigu rengiant sprendimo projektą toks vertinimas turi būti atliktas ir jo rezultatai nepateikiami atskiru dokumentu),</w:t>
      </w:r>
      <w:r w:rsidR="000F2328" w:rsidRPr="004319E8">
        <w:rPr>
          <w:b/>
          <w:bCs/>
          <w:color w:val="000000" w:themeColor="text1"/>
          <w:szCs w:val="24"/>
        </w:rPr>
        <w:t xml:space="preserve"> galimos neigiamos priimto sprendimo pasekmės ir kokių priemonių reikėtų imtis, kad tokių pasekmių būtų išvengta.</w:t>
      </w:r>
    </w:p>
    <w:p w14:paraId="249D5C37" w14:textId="77777777" w:rsidR="0046209E" w:rsidRPr="004319E8" w:rsidRDefault="009F71F6" w:rsidP="0046209E">
      <w:pPr>
        <w:ind w:firstLine="851"/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>Priėmus sprendimo projektą, neigiamų pasekmių nenumatoma.</w:t>
      </w:r>
    </w:p>
    <w:p w14:paraId="43E765C7" w14:textId="77777777" w:rsidR="000F2328" w:rsidRPr="004319E8" w:rsidRDefault="00054658" w:rsidP="0046209E">
      <w:pPr>
        <w:ind w:firstLine="851"/>
        <w:rPr>
          <w:b/>
          <w:bCs/>
          <w:color w:val="000000" w:themeColor="text1"/>
          <w:szCs w:val="24"/>
        </w:rPr>
      </w:pPr>
      <w:r w:rsidRPr="004319E8">
        <w:rPr>
          <w:b/>
          <w:bCs/>
          <w:color w:val="000000" w:themeColor="text1"/>
          <w:szCs w:val="24"/>
        </w:rPr>
        <w:t>6</w:t>
      </w:r>
      <w:r w:rsidR="000F2328" w:rsidRPr="004319E8">
        <w:rPr>
          <w:b/>
          <w:bCs/>
          <w:color w:val="000000" w:themeColor="text1"/>
          <w:szCs w:val="24"/>
        </w:rPr>
        <w:t>. Jeigu sprendimui įgyvendinti reikia įgyvendinamųjų teisės aktų, – kas ir kada juos turėtų priimti.</w:t>
      </w:r>
    </w:p>
    <w:p w14:paraId="1F384BD3" w14:textId="77777777" w:rsidR="00C91F2B" w:rsidRPr="004319E8" w:rsidRDefault="00583386" w:rsidP="00583386">
      <w:pPr>
        <w:ind w:firstLine="851"/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>Vadovaujantis Lietuvos Respublikos švietimo, mokslo ir sporto ministro 2022 m. sausio 10 d. įsakymu Nr. V-46 „Dėl Neformaliojo vaikų švietimo programų finansavimo ir administravimo tvarkos aprašo patvirtinimo“ patvirtinto Neformaliojo vaikų švietimo programų finansavimo ir administravimo tvarkos aprašo 3</w:t>
      </w:r>
      <w:r w:rsidR="00C91F2B" w:rsidRPr="004319E8">
        <w:rPr>
          <w:color w:val="000000" w:themeColor="text1"/>
          <w:szCs w:val="24"/>
        </w:rPr>
        <w:t xml:space="preserve"> ir 5</w:t>
      </w:r>
      <w:r w:rsidRPr="004319E8">
        <w:rPr>
          <w:color w:val="000000" w:themeColor="text1"/>
          <w:szCs w:val="24"/>
        </w:rPr>
        <w:t xml:space="preserve"> punkt</w:t>
      </w:r>
      <w:r w:rsidR="00C91F2B" w:rsidRPr="004319E8">
        <w:rPr>
          <w:color w:val="000000" w:themeColor="text1"/>
          <w:szCs w:val="24"/>
        </w:rPr>
        <w:t>ais</w:t>
      </w:r>
      <w:r w:rsidRPr="004319E8">
        <w:rPr>
          <w:color w:val="000000" w:themeColor="text1"/>
          <w:szCs w:val="24"/>
        </w:rPr>
        <w:t>, savivaldybės administracijos direktorius patvirtina teisės aktus</w:t>
      </w:r>
      <w:r w:rsidR="00A424F3" w:rsidRPr="004319E8">
        <w:rPr>
          <w:color w:val="000000" w:themeColor="text1"/>
          <w:szCs w:val="24"/>
        </w:rPr>
        <w:t xml:space="preserve">, būtinus aprašui įgyvendinti. </w:t>
      </w:r>
    </w:p>
    <w:p w14:paraId="4DC1B0E6" w14:textId="77777777" w:rsidR="00964B6F" w:rsidRPr="004319E8" w:rsidRDefault="00964B6F" w:rsidP="0046209E">
      <w:pPr>
        <w:ind w:firstLine="851"/>
        <w:rPr>
          <w:b/>
          <w:bCs/>
          <w:color w:val="000000" w:themeColor="text1"/>
          <w:szCs w:val="24"/>
        </w:rPr>
      </w:pPr>
      <w:r w:rsidRPr="004319E8">
        <w:rPr>
          <w:b/>
          <w:bCs/>
          <w:color w:val="000000" w:themeColor="text1"/>
          <w:szCs w:val="24"/>
        </w:rPr>
        <w:t xml:space="preserve">7. </w:t>
      </w:r>
      <w:r w:rsidR="00D33EDD" w:rsidRPr="004319E8">
        <w:rPr>
          <w:b/>
          <w:bCs/>
          <w:color w:val="000000" w:themeColor="text1"/>
          <w:szCs w:val="24"/>
        </w:rPr>
        <w:t>Sprendimo</w:t>
      </w:r>
      <w:r w:rsidRPr="004319E8">
        <w:rPr>
          <w:b/>
          <w:bCs/>
          <w:color w:val="000000" w:themeColor="text1"/>
          <w:szCs w:val="24"/>
        </w:rPr>
        <w:t xml:space="preserve"> projekto antikorupcinis vertinimas.</w:t>
      </w:r>
    </w:p>
    <w:p w14:paraId="1AAC39D4" w14:textId="77777777" w:rsidR="0046209E" w:rsidRPr="004319E8" w:rsidRDefault="009F71F6" w:rsidP="0046209E">
      <w:pPr>
        <w:ind w:firstLine="851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>Nėra.</w:t>
      </w:r>
    </w:p>
    <w:p w14:paraId="5C333E6C" w14:textId="77777777" w:rsidR="000F2328" w:rsidRPr="004319E8" w:rsidRDefault="00964B6F" w:rsidP="0046209E">
      <w:pPr>
        <w:ind w:firstLine="851"/>
        <w:jc w:val="both"/>
        <w:rPr>
          <w:b/>
          <w:color w:val="000000" w:themeColor="text1"/>
          <w:szCs w:val="24"/>
        </w:rPr>
      </w:pPr>
      <w:r w:rsidRPr="004319E8">
        <w:rPr>
          <w:b/>
          <w:color w:val="000000" w:themeColor="text1"/>
          <w:szCs w:val="24"/>
        </w:rPr>
        <w:t>8</w:t>
      </w:r>
      <w:r w:rsidR="000F2328" w:rsidRPr="004319E8">
        <w:rPr>
          <w:b/>
          <w:color w:val="000000" w:themeColor="text1"/>
          <w:szCs w:val="24"/>
        </w:rPr>
        <w:t xml:space="preserve">. Sprendimo projekto iniciatoriai </w:t>
      </w:r>
      <w:r w:rsidR="003F4DE6" w:rsidRPr="004319E8">
        <w:rPr>
          <w:b/>
          <w:bCs/>
          <w:color w:val="000000" w:themeColor="text1"/>
          <w:szCs w:val="24"/>
        </w:rPr>
        <w:t>ir</w:t>
      </w:r>
      <w:r w:rsidR="003F4DE6" w:rsidRPr="004319E8">
        <w:rPr>
          <w:color w:val="000000" w:themeColor="text1"/>
          <w:szCs w:val="24"/>
        </w:rPr>
        <w:t xml:space="preserve"> </w:t>
      </w:r>
      <w:r w:rsidR="003F4DE6" w:rsidRPr="004319E8">
        <w:rPr>
          <w:b/>
          <w:color w:val="000000" w:themeColor="text1"/>
          <w:szCs w:val="24"/>
        </w:rPr>
        <w:t>asmuo atsakingas už sprendimo vykdymo kontrolę.</w:t>
      </w:r>
    </w:p>
    <w:p w14:paraId="34EEAF38" w14:textId="77777777" w:rsidR="0077207E" w:rsidRPr="004319E8" w:rsidRDefault="0077207E" w:rsidP="0046209E">
      <w:pPr>
        <w:ind w:firstLine="851"/>
        <w:jc w:val="both"/>
        <w:rPr>
          <w:bCs/>
          <w:color w:val="000000" w:themeColor="text1"/>
        </w:rPr>
      </w:pPr>
      <w:r w:rsidRPr="004319E8">
        <w:rPr>
          <w:bCs/>
          <w:color w:val="000000" w:themeColor="text1"/>
        </w:rPr>
        <w:t xml:space="preserve">Sprendimo projekto iniciatorius: </w:t>
      </w:r>
      <w:r w:rsidR="00D84994" w:rsidRPr="004319E8">
        <w:rPr>
          <w:bCs/>
          <w:color w:val="000000" w:themeColor="text1"/>
        </w:rPr>
        <w:t xml:space="preserve">Švietimo ir sporto skyrius. </w:t>
      </w:r>
    </w:p>
    <w:p w14:paraId="43C4C618" w14:textId="77777777" w:rsidR="0077207E" w:rsidRPr="004319E8" w:rsidRDefault="0077207E" w:rsidP="00D84994">
      <w:pPr>
        <w:ind w:firstLine="851"/>
        <w:jc w:val="both"/>
        <w:rPr>
          <w:i/>
          <w:color w:val="000000" w:themeColor="text1"/>
          <w:szCs w:val="24"/>
        </w:rPr>
      </w:pPr>
      <w:r w:rsidRPr="004319E8">
        <w:rPr>
          <w:bCs/>
          <w:color w:val="000000" w:themeColor="text1"/>
        </w:rPr>
        <w:t>Asmuo</w:t>
      </w:r>
      <w:r w:rsidR="00CC29DE" w:rsidRPr="004319E8">
        <w:rPr>
          <w:bCs/>
          <w:color w:val="000000" w:themeColor="text1"/>
        </w:rPr>
        <w:t>,</w:t>
      </w:r>
      <w:r w:rsidRPr="004319E8">
        <w:rPr>
          <w:bCs/>
          <w:color w:val="000000" w:themeColor="text1"/>
        </w:rPr>
        <w:t xml:space="preserve"> atsakingas už sprendimo vykdymo kontrolę: </w:t>
      </w:r>
      <w:r w:rsidR="009F71F6" w:rsidRPr="004319E8">
        <w:rPr>
          <w:bCs/>
          <w:color w:val="000000" w:themeColor="text1"/>
        </w:rPr>
        <w:t>Švietimo ir sporto skyri</w:t>
      </w:r>
      <w:r w:rsidRPr="004319E8">
        <w:rPr>
          <w:bCs/>
          <w:color w:val="000000" w:themeColor="text1"/>
        </w:rPr>
        <w:t xml:space="preserve">aus vyriausioji specialistė Rima Šivickienė. </w:t>
      </w:r>
    </w:p>
    <w:p w14:paraId="6EF05CE2" w14:textId="77777777" w:rsidR="00F71BE0" w:rsidRPr="004319E8" w:rsidRDefault="00F71BE0" w:rsidP="00931E2E">
      <w:pPr>
        <w:jc w:val="both"/>
        <w:rPr>
          <w:color w:val="000000" w:themeColor="text1"/>
          <w:szCs w:val="24"/>
        </w:rPr>
      </w:pPr>
    </w:p>
    <w:p w14:paraId="162845F6" w14:textId="77777777" w:rsidR="00583386" w:rsidRPr="004319E8" w:rsidRDefault="00583386" w:rsidP="00931E2E">
      <w:pPr>
        <w:jc w:val="both"/>
        <w:rPr>
          <w:color w:val="000000" w:themeColor="text1"/>
          <w:szCs w:val="24"/>
        </w:rPr>
      </w:pPr>
    </w:p>
    <w:p w14:paraId="2210AB96" w14:textId="77777777" w:rsidR="00931E2E" w:rsidRPr="004319E8" w:rsidRDefault="002E415A" w:rsidP="00931E2E">
      <w:pPr>
        <w:jc w:val="both"/>
        <w:rPr>
          <w:color w:val="000000" w:themeColor="text1"/>
          <w:szCs w:val="24"/>
        </w:rPr>
      </w:pPr>
      <w:r w:rsidRPr="004319E8">
        <w:rPr>
          <w:color w:val="000000" w:themeColor="text1"/>
          <w:szCs w:val="24"/>
        </w:rPr>
        <w:t xml:space="preserve">Švietimo ir sporto skyriaus vyriausioji specialistė </w:t>
      </w:r>
      <w:r w:rsidRPr="004319E8">
        <w:rPr>
          <w:color w:val="000000" w:themeColor="text1"/>
          <w:szCs w:val="24"/>
        </w:rPr>
        <w:tab/>
      </w:r>
      <w:r w:rsidR="00931E2E" w:rsidRPr="004319E8">
        <w:rPr>
          <w:color w:val="000000" w:themeColor="text1"/>
          <w:szCs w:val="24"/>
        </w:rPr>
        <w:tab/>
      </w:r>
      <w:r w:rsidR="00931E2E" w:rsidRPr="004319E8">
        <w:rPr>
          <w:color w:val="000000" w:themeColor="text1"/>
          <w:szCs w:val="24"/>
        </w:rPr>
        <w:tab/>
      </w:r>
      <w:r w:rsidR="005F5350" w:rsidRPr="004319E8">
        <w:rPr>
          <w:color w:val="000000" w:themeColor="text1"/>
          <w:szCs w:val="24"/>
        </w:rPr>
        <w:tab/>
      </w:r>
      <w:r w:rsidR="000E51E3" w:rsidRPr="004319E8">
        <w:rPr>
          <w:color w:val="000000" w:themeColor="text1"/>
          <w:szCs w:val="24"/>
        </w:rPr>
        <w:tab/>
      </w:r>
      <w:r w:rsidRPr="004319E8">
        <w:rPr>
          <w:color w:val="000000" w:themeColor="text1"/>
          <w:szCs w:val="24"/>
        </w:rPr>
        <w:t>Rima Šivickienė</w:t>
      </w:r>
    </w:p>
    <w:p w14:paraId="74935C53" w14:textId="77777777" w:rsidR="002E415A" w:rsidRPr="004319E8" w:rsidRDefault="002E415A" w:rsidP="00931E2E">
      <w:pPr>
        <w:jc w:val="both"/>
        <w:rPr>
          <w:color w:val="000000" w:themeColor="text1"/>
          <w:szCs w:val="24"/>
        </w:rPr>
      </w:pPr>
    </w:p>
    <w:p w14:paraId="5449DD41" w14:textId="77777777" w:rsidR="002E415A" w:rsidRPr="004319E8" w:rsidRDefault="002E415A" w:rsidP="00931E2E">
      <w:pPr>
        <w:jc w:val="both"/>
        <w:rPr>
          <w:color w:val="000000" w:themeColor="text1"/>
          <w:szCs w:val="24"/>
        </w:rPr>
      </w:pPr>
    </w:p>
    <w:sectPr w:rsidR="002E415A" w:rsidRPr="004319E8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3140" w14:textId="77777777" w:rsidR="00EF1B7B" w:rsidRDefault="00EF1B7B">
      <w:r>
        <w:separator/>
      </w:r>
    </w:p>
  </w:endnote>
  <w:endnote w:type="continuationSeparator" w:id="0">
    <w:p w14:paraId="53682443" w14:textId="77777777" w:rsidR="00EF1B7B" w:rsidRDefault="00EF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CDB4" w14:textId="77777777" w:rsidR="00EF1B7B" w:rsidRDefault="00EF1B7B">
      <w:r>
        <w:separator/>
      </w:r>
    </w:p>
  </w:footnote>
  <w:footnote w:type="continuationSeparator" w:id="0">
    <w:p w14:paraId="6FD5C37F" w14:textId="77777777" w:rsidR="00EF1B7B" w:rsidRDefault="00EF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E543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4A35E839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7B4"/>
    <w:multiLevelType w:val="hybridMultilevel"/>
    <w:tmpl w:val="5012597E"/>
    <w:lvl w:ilvl="0" w:tplc="2D685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D27F3"/>
    <w:multiLevelType w:val="hybridMultilevel"/>
    <w:tmpl w:val="8104E91C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8B3C5A"/>
    <w:multiLevelType w:val="hybridMultilevel"/>
    <w:tmpl w:val="F8C2BED2"/>
    <w:lvl w:ilvl="0" w:tplc="5F4AF4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3799"/>
    <w:multiLevelType w:val="hybridMultilevel"/>
    <w:tmpl w:val="8BA4BC32"/>
    <w:lvl w:ilvl="0" w:tplc="5F4AF43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1921"/>
    <w:multiLevelType w:val="hybridMultilevel"/>
    <w:tmpl w:val="18E695E6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7582F"/>
    <w:multiLevelType w:val="hybridMultilevel"/>
    <w:tmpl w:val="8CF633E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2" w15:restartNumberingAfterBreak="0">
    <w:nsid w:val="50494148"/>
    <w:multiLevelType w:val="hybridMultilevel"/>
    <w:tmpl w:val="73DA0A5C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40EE2"/>
    <w:multiLevelType w:val="hybridMultilevel"/>
    <w:tmpl w:val="4678DC9E"/>
    <w:lvl w:ilvl="0" w:tplc="AB102326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245451"/>
    <w:multiLevelType w:val="hybridMultilevel"/>
    <w:tmpl w:val="2F8089C6"/>
    <w:lvl w:ilvl="0" w:tplc="E7A4FCD2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8B24776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F1C25"/>
    <w:multiLevelType w:val="hybridMultilevel"/>
    <w:tmpl w:val="6C1274BE"/>
    <w:lvl w:ilvl="0" w:tplc="312CC74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7" w15:restartNumberingAfterBreak="0">
    <w:nsid w:val="7E60031E"/>
    <w:multiLevelType w:val="hybridMultilevel"/>
    <w:tmpl w:val="79505ACE"/>
    <w:lvl w:ilvl="0" w:tplc="5F4AF4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9"/>
  </w:num>
  <w:num w:numId="14">
    <w:abstractNumId w:val="0"/>
  </w:num>
  <w:num w:numId="15">
    <w:abstractNumId w:val="17"/>
  </w:num>
  <w:num w:numId="16">
    <w:abstractNumId w:val="12"/>
  </w:num>
  <w:num w:numId="17">
    <w:abstractNumId w:val="8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482D"/>
    <w:rsid w:val="00004F7B"/>
    <w:rsid w:val="000059E5"/>
    <w:rsid w:val="00017EAD"/>
    <w:rsid w:val="0004567B"/>
    <w:rsid w:val="00054658"/>
    <w:rsid w:val="00063802"/>
    <w:rsid w:val="00065A3B"/>
    <w:rsid w:val="0007446D"/>
    <w:rsid w:val="00082A1C"/>
    <w:rsid w:val="00084EB5"/>
    <w:rsid w:val="000948B3"/>
    <w:rsid w:val="000A7361"/>
    <w:rsid w:val="000B00D7"/>
    <w:rsid w:val="000B0C13"/>
    <w:rsid w:val="000C5C88"/>
    <w:rsid w:val="000E51E3"/>
    <w:rsid w:val="000F2328"/>
    <w:rsid w:val="000F50B9"/>
    <w:rsid w:val="001102C3"/>
    <w:rsid w:val="001107AE"/>
    <w:rsid w:val="00112A4A"/>
    <w:rsid w:val="00120DA0"/>
    <w:rsid w:val="0012488B"/>
    <w:rsid w:val="0016633D"/>
    <w:rsid w:val="001756AF"/>
    <w:rsid w:val="00184AA0"/>
    <w:rsid w:val="00184B6C"/>
    <w:rsid w:val="00185367"/>
    <w:rsid w:val="00193618"/>
    <w:rsid w:val="001A0DCB"/>
    <w:rsid w:val="002042DB"/>
    <w:rsid w:val="0020554A"/>
    <w:rsid w:val="00231BE6"/>
    <w:rsid w:val="002405DF"/>
    <w:rsid w:val="00245D62"/>
    <w:rsid w:val="002466D9"/>
    <w:rsid w:val="00251FEC"/>
    <w:rsid w:val="00271C96"/>
    <w:rsid w:val="002832C3"/>
    <w:rsid w:val="002A5782"/>
    <w:rsid w:val="002B2BB8"/>
    <w:rsid w:val="002C6571"/>
    <w:rsid w:val="002E415A"/>
    <w:rsid w:val="002E43A8"/>
    <w:rsid w:val="00313EE5"/>
    <w:rsid w:val="00325084"/>
    <w:rsid w:val="00333E18"/>
    <w:rsid w:val="00345F5D"/>
    <w:rsid w:val="00350FC0"/>
    <w:rsid w:val="00366164"/>
    <w:rsid w:val="003703F0"/>
    <w:rsid w:val="00382847"/>
    <w:rsid w:val="00390297"/>
    <w:rsid w:val="003A3B65"/>
    <w:rsid w:val="003A48FE"/>
    <w:rsid w:val="003A7837"/>
    <w:rsid w:val="003B5018"/>
    <w:rsid w:val="003C191A"/>
    <w:rsid w:val="003D6D34"/>
    <w:rsid w:val="003F4DE6"/>
    <w:rsid w:val="004319E8"/>
    <w:rsid w:val="00446089"/>
    <w:rsid w:val="0045073C"/>
    <w:rsid w:val="0046209E"/>
    <w:rsid w:val="00474F10"/>
    <w:rsid w:val="00476A9C"/>
    <w:rsid w:val="004928C4"/>
    <w:rsid w:val="00496533"/>
    <w:rsid w:val="004C60D8"/>
    <w:rsid w:val="004D1F2A"/>
    <w:rsid w:val="004D690A"/>
    <w:rsid w:val="004E2CB3"/>
    <w:rsid w:val="00511CC1"/>
    <w:rsid w:val="005415E8"/>
    <w:rsid w:val="005424C4"/>
    <w:rsid w:val="005559D9"/>
    <w:rsid w:val="00557F84"/>
    <w:rsid w:val="0056190C"/>
    <w:rsid w:val="0057346B"/>
    <w:rsid w:val="00575D14"/>
    <w:rsid w:val="00583386"/>
    <w:rsid w:val="005875FB"/>
    <w:rsid w:val="00591345"/>
    <w:rsid w:val="005B3856"/>
    <w:rsid w:val="005B4F2E"/>
    <w:rsid w:val="005C0161"/>
    <w:rsid w:val="005D372C"/>
    <w:rsid w:val="005E563C"/>
    <w:rsid w:val="005F5350"/>
    <w:rsid w:val="005F5A7A"/>
    <w:rsid w:val="00622D52"/>
    <w:rsid w:val="00637C95"/>
    <w:rsid w:val="00646AC5"/>
    <w:rsid w:val="00655666"/>
    <w:rsid w:val="006556E8"/>
    <w:rsid w:val="00660963"/>
    <w:rsid w:val="00663031"/>
    <w:rsid w:val="00667A2D"/>
    <w:rsid w:val="00674D03"/>
    <w:rsid w:val="006A17E1"/>
    <w:rsid w:val="006B2EA1"/>
    <w:rsid w:val="007009A1"/>
    <w:rsid w:val="00716F9F"/>
    <w:rsid w:val="00717F54"/>
    <w:rsid w:val="00760BD5"/>
    <w:rsid w:val="0076143A"/>
    <w:rsid w:val="0076481B"/>
    <w:rsid w:val="0077207E"/>
    <w:rsid w:val="007759D7"/>
    <w:rsid w:val="007852DD"/>
    <w:rsid w:val="0078569A"/>
    <w:rsid w:val="007A3E97"/>
    <w:rsid w:val="007A4CCC"/>
    <w:rsid w:val="007B403F"/>
    <w:rsid w:val="007D1523"/>
    <w:rsid w:val="007D5514"/>
    <w:rsid w:val="007E6A7E"/>
    <w:rsid w:val="00801DB6"/>
    <w:rsid w:val="0081129D"/>
    <w:rsid w:val="00832CEA"/>
    <w:rsid w:val="00836AA3"/>
    <w:rsid w:val="008442D1"/>
    <w:rsid w:val="008520E7"/>
    <w:rsid w:val="008630AF"/>
    <w:rsid w:val="00884C28"/>
    <w:rsid w:val="008852FE"/>
    <w:rsid w:val="00887075"/>
    <w:rsid w:val="008A6696"/>
    <w:rsid w:val="008C5E0D"/>
    <w:rsid w:val="008C7011"/>
    <w:rsid w:val="008F5A67"/>
    <w:rsid w:val="009073DA"/>
    <w:rsid w:val="00910223"/>
    <w:rsid w:val="00912AC2"/>
    <w:rsid w:val="009217F2"/>
    <w:rsid w:val="00925871"/>
    <w:rsid w:val="00931E2E"/>
    <w:rsid w:val="0094106B"/>
    <w:rsid w:val="00964982"/>
    <w:rsid w:val="00964B6F"/>
    <w:rsid w:val="00966C9D"/>
    <w:rsid w:val="00973C2C"/>
    <w:rsid w:val="00992252"/>
    <w:rsid w:val="0099255F"/>
    <w:rsid w:val="009C44F1"/>
    <w:rsid w:val="009D7C9D"/>
    <w:rsid w:val="009F71F6"/>
    <w:rsid w:val="009F7D80"/>
    <w:rsid w:val="00A424F3"/>
    <w:rsid w:val="00A42A3E"/>
    <w:rsid w:val="00A54E46"/>
    <w:rsid w:val="00A60EAC"/>
    <w:rsid w:val="00A61381"/>
    <w:rsid w:val="00A620C0"/>
    <w:rsid w:val="00A72582"/>
    <w:rsid w:val="00A767D3"/>
    <w:rsid w:val="00A81975"/>
    <w:rsid w:val="00A9430D"/>
    <w:rsid w:val="00A95BB6"/>
    <w:rsid w:val="00A95D56"/>
    <w:rsid w:val="00A97B0F"/>
    <w:rsid w:val="00AA4A4D"/>
    <w:rsid w:val="00AB5186"/>
    <w:rsid w:val="00AB5B3F"/>
    <w:rsid w:val="00B04D34"/>
    <w:rsid w:val="00B27617"/>
    <w:rsid w:val="00B34346"/>
    <w:rsid w:val="00B502D2"/>
    <w:rsid w:val="00B63B2F"/>
    <w:rsid w:val="00B63BF8"/>
    <w:rsid w:val="00B70E80"/>
    <w:rsid w:val="00C010E9"/>
    <w:rsid w:val="00C22F5A"/>
    <w:rsid w:val="00C238A9"/>
    <w:rsid w:val="00C35113"/>
    <w:rsid w:val="00C45F54"/>
    <w:rsid w:val="00C56F65"/>
    <w:rsid w:val="00C578B7"/>
    <w:rsid w:val="00C6588F"/>
    <w:rsid w:val="00C733AE"/>
    <w:rsid w:val="00C775F7"/>
    <w:rsid w:val="00C82931"/>
    <w:rsid w:val="00C905A2"/>
    <w:rsid w:val="00C91F2B"/>
    <w:rsid w:val="00CC29DE"/>
    <w:rsid w:val="00CC5535"/>
    <w:rsid w:val="00CD255D"/>
    <w:rsid w:val="00CD3FCD"/>
    <w:rsid w:val="00CE4CC2"/>
    <w:rsid w:val="00CF753F"/>
    <w:rsid w:val="00D22FFB"/>
    <w:rsid w:val="00D33EDD"/>
    <w:rsid w:val="00D40910"/>
    <w:rsid w:val="00D64C37"/>
    <w:rsid w:val="00D70451"/>
    <w:rsid w:val="00D7418F"/>
    <w:rsid w:val="00D84994"/>
    <w:rsid w:val="00DB1D52"/>
    <w:rsid w:val="00DB61CF"/>
    <w:rsid w:val="00DD071C"/>
    <w:rsid w:val="00DE3F03"/>
    <w:rsid w:val="00DF6FB2"/>
    <w:rsid w:val="00E11DDF"/>
    <w:rsid w:val="00E35311"/>
    <w:rsid w:val="00E36E89"/>
    <w:rsid w:val="00E502D8"/>
    <w:rsid w:val="00E54A3B"/>
    <w:rsid w:val="00EE1AA2"/>
    <w:rsid w:val="00EF1B7B"/>
    <w:rsid w:val="00EF7385"/>
    <w:rsid w:val="00F07EEE"/>
    <w:rsid w:val="00F11647"/>
    <w:rsid w:val="00F24FDA"/>
    <w:rsid w:val="00F266B9"/>
    <w:rsid w:val="00F36E16"/>
    <w:rsid w:val="00F3729C"/>
    <w:rsid w:val="00F67BA4"/>
    <w:rsid w:val="00F71BE0"/>
    <w:rsid w:val="00F87840"/>
    <w:rsid w:val="00FC00AD"/>
    <w:rsid w:val="00FD18A3"/>
    <w:rsid w:val="00FD44F2"/>
    <w:rsid w:val="00FE6749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9E677"/>
  <w15:docId w15:val="{61CA177C-EDC0-40E5-BD14-C1256AE3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locked/>
    <w:rsid w:val="00C91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customStyle="1" w:styleId="Betarp1">
    <w:name w:val="Be tarpų1"/>
    <w:uiPriority w:val="1"/>
    <w:qFormat/>
    <w:rsid w:val="00E36E89"/>
    <w:rPr>
      <w:rFonts w:ascii="Calibri" w:eastAsia="Calibri" w:hAnsi="Calibri"/>
      <w:lang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C91F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ataisymai">
    <w:name w:val="Revision"/>
    <w:hidden/>
    <w:uiPriority w:val="99"/>
    <w:semiHidden/>
    <w:rsid w:val="007A4CCC"/>
    <w:rPr>
      <w:sz w:val="24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57F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57F8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57F84"/>
    <w:rPr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57F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57F8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4788</Characters>
  <Application>Microsoft Office Word</Application>
  <DocSecurity>0</DocSecurity>
  <Lines>39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2021-12-08T07:29:00Z</cp:lastPrinted>
  <dcterms:created xsi:type="dcterms:W3CDTF">2022-02-02T18:59:00Z</dcterms:created>
  <dcterms:modified xsi:type="dcterms:W3CDTF">2022-02-06T14:35:00Z</dcterms:modified>
</cp:coreProperties>
</file>