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CF3F" w14:textId="57C6FF28" w:rsidR="00BC53F4" w:rsidRDefault="00721D5E" w:rsidP="00DD7AAF">
      <w:pPr>
        <w:ind w:left="360"/>
        <w:jc w:val="center"/>
        <w:rPr>
          <w:b/>
          <w:szCs w:val="26"/>
        </w:rPr>
      </w:pPr>
      <w:r>
        <w:rPr>
          <w:b/>
          <w:szCs w:val="26"/>
        </w:rPr>
        <w:t xml:space="preserve"> </w:t>
      </w:r>
      <w:r w:rsidR="00964FB7">
        <w:rPr>
          <w:b/>
          <w:szCs w:val="26"/>
        </w:rPr>
        <w:t xml:space="preserve"> </w:t>
      </w:r>
      <w:r w:rsidR="001235DF">
        <w:rPr>
          <w:b/>
          <w:szCs w:val="26"/>
        </w:rPr>
        <w:t>PASVALIO</w:t>
      </w:r>
      <w:r w:rsidR="00D65561">
        <w:rPr>
          <w:b/>
          <w:szCs w:val="26"/>
        </w:rPr>
        <w:t xml:space="preserve"> </w:t>
      </w:r>
      <w:r w:rsidR="005D7DE5" w:rsidRPr="00AF7FE7">
        <w:rPr>
          <w:b/>
        </w:rPr>
        <w:t xml:space="preserve">KULTŪROS </w:t>
      </w:r>
      <w:r w:rsidR="005D7DE5">
        <w:rPr>
          <w:b/>
          <w:szCs w:val="26"/>
        </w:rPr>
        <w:t>CENTRO</w:t>
      </w:r>
      <w:r w:rsidR="005D7DE5" w:rsidRPr="00AF7FE7">
        <w:rPr>
          <w:b/>
          <w:szCs w:val="26"/>
        </w:rPr>
        <w:t xml:space="preserve"> </w:t>
      </w:r>
      <w:r w:rsidR="00395880">
        <w:rPr>
          <w:b/>
          <w:szCs w:val="26"/>
        </w:rPr>
        <w:t>20</w:t>
      </w:r>
      <w:r w:rsidR="00175AAD">
        <w:rPr>
          <w:b/>
          <w:szCs w:val="26"/>
        </w:rPr>
        <w:t>2</w:t>
      </w:r>
      <w:r w:rsidR="00540BE8">
        <w:rPr>
          <w:b/>
          <w:szCs w:val="26"/>
        </w:rPr>
        <w:t>1</w:t>
      </w:r>
      <w:r w:rsidR="005D7DE5" w:rsidRPr="00AF7FE7">
        <w:rPr>
          <w:b/>
          <w:szCs w:val="26"/>
        </w:rPr>
        <w:t xml:space="preserve"> METŲ VEIKLOS </w:t>
      </w:r>
      <w:r w:rsidR="005D7DE5">
        <w:rPr>
          <w:b/>
          <w:szCs w:val="26"/>
        </w:rPr>
        <w:t>ATASKAITA</w:t>
      </w:r>
    </w:p>
    <w:p w14:paraId="0724B2DB" w14:textId="77777777" w:rsidR="005D7DE5" w:rsidRPr="00DD7AAF" w:rsidRDefault="005D7DE5" w:rsidP="005D7DE5">
      <w:pPr>
        <w:ind w:left="360"/>
        <w:jc w:val="center"/>
      </w:pPr>
    </w:p>
    <w:p w14:paraId="25EE1E8D" w14:textId="77777777" w:rsidR="00B33E0D" w:rsidRDefault="006604DC" w:rsidP="00DD7AAF">
      <w:pPr>
        <w:ind w:firstLine="626"/>
        <w:jc w:val="center"/>
        <w:rPr>
          <w:b/>
          <w:caps/>
        </w:rPr>
      </w:pPr>
      <w:r>
        <w:rPr>
          <w:b/>
        </w:rPr>
        <w:t>PASVALIO</w:t>
      </w:r>
      <w:r w:rsidR="00400783">
        <w:rPr>
          <w:b/>
        </w:rPr>
        <w:t xml:space="preserve"> RAJONO SAVIVALDYBĖS </w:t>
      </w:r>
      <w:r>
        <w:rPr>
          <w:b/>
        </w:rPr>
        <w:t>KULTŪROS</w:t>
      </w:r>
      <w:r w:rsidR="00400783">
        <w:rPr>
          <w:b/>
        </w:rPr>
        <w:t xml:space="preserve"> PROGRAM</w:t>
      </w:r>
      <w:r w:rsidR="009446FA">
        <w:rPr>
          <w:b/>
        </w:rPr>
        <w:t>OS (Nr.</w:t>
      </w:r>
      <w:r w:rsidR="00DD7AAF">
        <w:rPr>
          <w:b/>
        </w:rPr>
        <w:t xml:space="preserve"> </w:t>
      </w:r>
      <w:r>
        <w:rPr>
          <w:b/>
        </w:rPr>
        <w:t>4</w:t>
      </w:r>
      <w:r w:rsidR="009446FA">
        <w:rPr>
          <w:b/>
        </w:rPr>
        <w:t>) 01 UŽDAVINYS</w:t>
      </w:r>
      <w:r w:rsidR="00400783" w:rsidRPr="00F01C36">
        <w:rPr>
          <w:b/>
        </w:rPr>
        <w:t xml:space="preserve"> </w:t>
      </w:r>
      <w:r w:rsidR="00DD7AAF">
        <w:rPr>
          <w:b/>
        </w:rPr>
        <w:t>–</w:t>
      </w:r>
      <w:r w:rsidR="00B33E0D">
        <w:rPr>
          <w:b/>
        </w:rPr>
        <w:t xml:space="preserve"> </w:t>
      </w:r>
      <w:r>
        <w:rPr>
          <w:b/>
          <w:caps/>
        </w:rPr>
        <w:t>SKATINTI KULTŪROS PASLAUGŲ PLĖTRĄ, UŽTIKRINTI MENO SKLAIDĄ RAJONE</w:t>
      </w:r>
    </w:p>
    <w:p w14:paraId="3B16DA65" w14:textId="77777777" w:rsidR="006604DC" w:rsidRDefault="006604DC" w:rsidP="00DD7AAF">
      <w:pPr>
        <w:ind w:firstLine="626"/>
        <w:jc w:val="center"/>
        <w:rPr>
          <w:color w:val="000000"/>
        </w:rPr>
      </w:pPr>
    </w:p>
    <w:p w14:paraId="76C51FFE" w14:textId="77777777" w:rsidR="006604DC" w:rsidRPr="006604DC" w:rsidRDefault="006604DC" w:rsidP="006604DC">
      <w:pPr>
        <w:pStyle w:val="Sraopastraipa"/>
        <w:numPr>
          <w:ilvl w:val="0"/>
          <w:numId w:val="14"/>
        </w:numPr>
        <w:jc w:val="center"/>
        <w:rPr>
          <w:b/>
          <w:color w:val="000000"/>
        </w:rPr>
      </w:pPr>
      <w:r w:rsidRPr="006604DC">
        <w:rPr>
          <w:b/>
          <w:color w:val="000000"/>
        </w:rPr>
        <w:t>BENDROJI DALIS</w:t>
      </w:r>
    </w:p>
    <w:p w14:paraId="0369422C" w14:textId="77777777" w:rsidR="00400783" w:rsidRDefault="00400783" w:rsidP="00400783">
      <w:pPr>
        <w:pStyle w:val="Antrats"/>
        <w:spacing w:before="0" w:after="0"/>
        <w:jc w:val="both"/>
        <w:rPr>
          <w:b/>
        </w:rPr>
      </w:pPr>
    </w:p>
    <w:p w14:paraId="781C3EDD" w14:textId="77777777" w:rsidR="00695792" w:rsidRPr="00614DC5" w:rsidRDefault="00B5772E" w:rsidP="00695792">
      <w:pPr>
        <w:pStyle w:val="Sraopastraipa"/>
        <w:numPr>
          <w:ilvl w:val="1"/>
          <w:numId w:val="14"/>
        </w:numPr>
        <w:tabs>
          <w:tab w:val="left" w:pos="0"/>
          <w:tab w:val="left" w:pos="709"/>
        </w:tabs>
        <w:spacing w:line="360" w:lineRule="auto"/>
        <w:jc w:val="both"/>
      </w:pPr>
      <w:r w:rsidRPr="00055AD0">
        <w:rPr>
          <w:color w:val="000000"/>
        </w:rPr>
        <w:t xml:space="preserve">Pasvalio kultūros </w:t>
      </w:r>
      <w:r>
        <w:t>centras (toliau Centras) - įstaiga, sauganti ir puoselėjanti kultūros tradicijas, suteikianti galimybę kiekvienam Pasvalio rajono gyventojui įsijungti į kūrybinę veiklą, skatinanti jaunimo iniciatyvas, užtikrinanti liaudies meno ir mėgėjų meno kolektyvų veiklą ir koordinaciją bei naujų šiuolaikiškų mėgėjų meno formų atsiradimą, tenkinanti bendruomenės kultūrinius poreikius ir organizuojanti profesionalaus meno sklaidą</w:t>
      </w:r>
      <w:r w:rsidR="00055AD0">
        <w:t>. C</w:t>
      </w:r>
      <w:r>
        <w:t xml:space="preserve">entro veikla vykdoma remiantis tradicijomis bei kultūros darbuotojų darbo patirtimi, kuri yra nuolatos tobulinama, ieškant populiarių, įdomių, atitinkančių laikmetį, formų. </w:t>
      </w:r>
      <w:r w:rsidR="00055AD0">
        <w:t xml:space="preserve">Pasvalio kultūros centras ir jo skyriai nuolat organizuoja valstybinių švenčių, atmintinų dienų minėjimus, kalendorines ir profesines šventes, </w:t>
      </w:r>
      <w:r w:rsidR="00C608D1">
        <w:t>profesionalių kolektyvų, atlikėjų pasirodymus. Centras skatina ir puoselėja etninę kultūrą, vietos tradicijas organizuodamas tradicines folkloro šventes, festivalius, konkursus, įvairius edukacinius užsiėmim</w:t>
      </w:r>
      <w:r w:rsidR="002304F0">
        <w:t>us, taip pat koordinuoja mėgėjų meno kolektyvų veiklą rengdamas prioritetinius žanrinius (chorų, kapelų, orkestrų ir kt.) renginius</w:t>
      </w:r>
      <w:r w:rsidR="002E648F">
        <w:t xml:space="preserve">, konkursus. Kultūros centras rūpinasi mėgėjų meno kolektyvų parengimu ir dalyvavimu Dainų šventėse, </w:t>
      </w:r>
      <w:r w:rsidR="002E648F" w:rsidRPr="00614DC5">
        <w:t xml:space="preserve">vietiniuose, regioniniuose, respublikiniuose ir tarptautiniuose renginiuose, </w:t>
      </w:r>
      <w:r w:rsidR="00444695" w:rsidRPr="00614DC5">
        <w:t>organizuoja kolektyvų, studijų, būrelių veiklą, taip pat</w:t>
      </w:r>
      <w:r w:rsidR="002E648F" w:rsidRPr="00614DC5">
        <w:t xml:space="preserve"> pramoginius,</w:t>
      </w:r>
      <w:r w:rsidR="00444695" w:rsidRPr="00614DC5">
        <w:t xml:space="preserve"> edukacinius ir kitus renginius. Įstaiga </w:t>
      </w:r>
      <w:r w:rsidR="002E648F" w:rsidRPr="00614DC5">
        <w:t xml:space="preserve">rūpinasi vaikų ir jaunimo užimtumu, meniniu ugdymu, demonstruoja kino filmus, </w:t>
      </w:r>
      <w:r w:rsidR="00FA0549" w:rsidRPr="00614DC5">
        <w:t>rengia kultūrinių programų projektus ir rūpinasi jų įgyvendinimu</w:t>
      </w:r>
      <w:r w:rsidR="00444695" w:rsidRPr="00614DC5">
        <w:t xml:space="preserve">. </w:t>
      </w:r>
    </w:p>
    <w:p w14:paraId="1B0E37C2" w14:textId="50FD9CB6" w:rsidR="00D9182A" w:rsidRDefault="00927333" w:rsidP="00D9182A">
      <w:pPr>
        <w:spacing w:line="360" w:lineRule="auto"/>
        <w:ind w:left="1061"/>
        <w:jc w:val="both"/>
        <w:rPr>
          <w:sz w:val="22"/>
          <w:szCs w:val="22"/>
        </w:rPr>
      </w:pPr>
      <w:r w:rsidRPr="00FF643D">
        <w:rPr>
          <w:b/>
          <w:bCs/>
        </w:rPr>
        <w:t>1.2.</w:t>
      </w:r>
      <w:r w:rsidR="00695792" w:rsidRPr="00614DC5">
        <w:tab/>
      </w:r>
      <w:r w:rsidR="00FC0782">
        <w:t>20</w:t>
      </w:r>
      <w:r w:rsidR="00BD1AD2">
        <w:t>2</w:t>
      </w:r>
      <w:r w:rsidR="00540BE8">
        <w:t>1</w:t>
      </w:r>
      <w:r w:rsidR="0027700E">
        <w:t xml:space="preserve"> m. Centro ir jo skyrių pagrindinės kultūrinės veiklos </w:t>
      </w:r>
      <w:r w:rsidR="006C47CC">
        <w:t xml:space="preserve">susijusios </w:t>
      </w:r>
      <w:r w:rsidR="0027700E">
        <w:t xml:space="preserve">su </w:t>
      </w:r>
      <w:r w:rsidR="00FC0782">
        <w:t>tęstiniais renginiais, festivaliais, šventėmis</w:t>
      </w:r>
      <w:r w:rsidR="0027700E">
        <w:t xml:space="preserve">, edukacijų įgyvendinimu. </w:t>
      </w:r>
      <w:r w:rsidR="006C47CC">
        <w:t xml:space="preserve">Pagrindinės </w:t>
      </w:r>
      <w:r w:rsidR="00AC4894">
        <w:t xml:space="preserve">kultūrinės </w:t>
      </w:r>
      <w:r w:rsidR="006C47CC">
        <w:t xml:space="preserve">veiklos </w:t>
      </w:r>
      <w:r w:rsidR="00AC4894">
        <w:t xml:space="preserve">rajone </w:t>
      </w:r>
      <w:r w:rsidR="006C47CC">
        <w:t>20</w:t>
      </w:r>
      <w:r w:rsidR="003C6195">
        <w:t>2</w:t>
      </w:r>
      <w:r w:rsidR="002F1048">
        <w:t>1</w:t>
      </w:r>
      <w:r w:rsidR="006C47CC">
        <w:t xml:space="preserve"> m. – </w:t>
      </w:r>
      <w:r w:rsidR="00E12D00" w:rsidRPr="00E928B6">
        <w:t>Antaninės ant Mūšos kranto</w:t>
      </w:r>
      <w:r w:rsidR="00E12D00">
        <w:t xml:space="preserve"> Saločiuose, </w:t>
      </w:r>
      <w:r w:rsidR="00C3133F" w:rsidRPr="00E928B6">
        <w:t>Muzikuojančių šeimų festivalis „Kas dieną su</w:t>
      </w:r>
      <w:r w:rsidR="00C3133F">
        <w:t xml:space="preserve"> </w:t>
      </w:r>
      <w:r w:rsidR="00C3133F" w:rsidRPr="00E928B6">
        <w:t xml:space="preserve">daina“ </w:t>
      </w:r>
      <w:proofErr w:type="spellStart"/>
      <w:r w:rsidR="00C3133F" w:rsidRPr="00E928B6">
        <w:t>Mikoliškyje</w:t>
      </w:r>
      <w:proofErr w:type="spellEnd"/>
      <w:r w:rsidR="00C3133F">
        <w:t xml:space="preserve">, </w:t>
      </w:r>
      <w:r w:rsidR="00BE39AE">
        <w:t>Respublikinis lietuviškos dainos konkursas</w:t>
      </w:r>
      <w:r w:rsidR="00E82F32">
        <w:t xml:space="preserve"> „Laisvės akordai“</w:t>
      </w:r>
      <w:r w:rsidR="007E54C5">
        <w:t xml:space="preserve"> ir </w:t>
      </w:r>
      <w:proofErr w:type="spellStart"/>
      <w:r w:rsidR="007E54C5">
        <w:t>Akvarelistų</w:t>
      </w:r>
      <w:proofErr w:type="spellEnd"/>
      <w:r w:rsidR="007E54C5">
        <w:t xml:space="preserve"> pleneras (skirtas Algirdo Lukšto gimimo šimtmečiui) „Atspindžiai“ </w:t>
      </w:r>
      <w:r w:rsidR="00E82F32">
        <w:t xml:space="preserve">Vaškuose, </w:t>
      </w:r>
      <w:r w:rsidR="004E68DC">
        <w:rPr>
          <w:rFonts w:eastAsia="Calibri"/>
        </w:rPr>
        <w:t>j</w:t>
      </w:r>
      <w:r w:rsidR="009B351A" w:rsidRPr="000C45A6">
        <w:rPr>
          <w:rFonts w:eastAsia="Calibri"/>
        </w:rPr>
        <w:t>aunimo muzikos festivalis “Kyla gandrai”</w:t>
      </w:r>
      <w:r w:rsidR="004E68DC">
        <w:rPr>
          <w:rFonts w:eastAsia="Calibri"/>
        </w:rPr>
        <w:t xml:space="preserve"> ir </w:t>
      </w:r>
      <w:r w:rsidR="003E793B">
        <w:rPr>
          <w:rFonts w:eastAsia="Calibri"/>
        </w:rPr>
        <w:t>„</w:t>
      </w:r>
      <w:r w:rsidR="003E793B" w:rsidRPr="000C45A6">
        <w:rPr>
          <w:rFonts w:eastAsia="Calibri"/>
        </w:rPr>
        <w:t>V</w:t>
      </w:r>
      <w:r w:rsidR="003E793B">
        <w:rPr>
          <w:rFonts w:eastAsia="Calibri"/>
        </w:rPr>
        <w:t xml:space="preserve">ario audra </w:t>
      </w:r>
      <w:r w:rsidR="003E793B" w:rsidRPr="000C45A6">
        <w:rPr>
          <w:rFonts w:eastAsia="Calibri"/>
        </w:rPr>
        <w:t xml:space="preserve">2021” didžiosios orkestrų lenktynės </w:t>
      </w:r>
      <w:proofErr w:type="spellStart"/>
      <w:r w:rsidR="009B351A">
        <w:rPr>
          <w:rFonts w:eastAsia="Calibri"/>
        </w:rPr>
        <w:t>Pajiešmeniuose</w:t>
      </w:r>
      <w:proofErr w:type="spellEnd"/>
      <w:r w:rsidR="009B351A">
        <w:rPr>
          <w:rFonts w:eastAsia="Calibri"/>
        </w:rPr>
        <w:t xml:space="preserve">, </w:t>
      </w:r>
      <w:r w:rsidR="000E7433" w:rsidRPr="00E928B6">
        <w:rPr>
          <w:color w:val="050505"/>
          <w:shd w:val="clear" w:color="auto" w:fill="FFFFFF"/>
        </w:rPr>
        <w:t xml:space="preserve">13-ieji „Naktiniai skaitymai prie </w:t>
      </w:r>
      <w:proofErr w:type="spellStart"/>
      <w:r w:rsidR="000E7433" w:rsidRPr="00E928B6">
        <w:rPr>
          <w:color w:val="050505"/>
          <w:shd w:val="clear" w:color="auto" w:fill="FFFFFF"/>
        </w:rPr>
        <w:t>Pyvesos</w:t>
      </w:r>
      <w:proofErr w:type="spellEnd"/>
      <w:r w:rsidR="000E7433" w:rsidRPr="00E928B6">
        <w:rPr>
          <w:color w:val="050505"/>
          <w:shd w:val="clear" w:color="auto" w:fill="FFFFFF"/>
        </w:rPr>
        <w:t>“</w:t>
      </w:r>
      <w:r w:rsidR="000E7433">
        <w:rPr>
          <w:color w:val="050505"/>
          <w:shd w:val="clear" w:color="auto" w:fill="FFFFFF"/>
        </w:rPr>
        <w:t xml:space="preserve"> </w:t>
      </w:r>
      <w:r w:rsidR="004E68DC">
        <w:rPr>
          <w:color w:val="050505"/>
          <w:shd w:val="clear" w:color="auto" w:fill="FFFFFF"/>
        </w:rPr>
        <w:t>ir</w:t>
      </w:r>
      <w:r w:rsidR="000E7433">
        <w:rPr>
          <w:color w:val="050505"/>
          <w:shd w:val="clear" w:color="auto" w:fill="FFFFFF"/>
        </w:rPr>
        <w:t xml:space="preserve"> </w:t>
      </w:r>
      <w:r w:rsidR="004170E9" w:rsidRPr="00E928B6">
        <w:rPr>
          <w:color w:val="050505"/>
          <w:shd w:val="clear" w:color="auto" w:fill="FFFFFF"/>
        </w:rPr>
        <w:t>Respublikinė suaugusiųjų šokių kolektyvų</w:t>
      </w:r>
      <w:r w:rsidR="001F6D0A">
        <w:rPr>
          <w:color w:val="050505"/>
          <w:shd w:val="clear" w:color="auto" w:fill="FFFFFF"/>
        </w:rPr>
        <w:t xml:space="preserve"> šventė „</w:t>
      </w:r>
      <w:proofErr w:type="spellStart"/>
      <w:r w:rsidR="001F6D0A">
        <w:rPr>
          <w:color w:val="050505"/>
          <w:shd w:val="clear" w:color="auto" w:fill="FFFFFF"/>
        </w:rPr>
        <w:t>Klumpynė</w:t>
      </w:r>
      <w:proofErr w:type="spellEnd"/>
      <w:r w:rsidR="001F6D0A">
        <w:rPr>
          <w:color w:val="050505"/>
          <w:shd w:val="clear" w:color="auto" w:fill="FFFFFF"/>
        </w:rPr>
        <w:t xml:space="preserve">“ </w:t>
      </w:r>
      <w:proofErr w:type="spellStart"/>
      <w:r w:rsidR="004E68DC">
        <w:rPr>
          <w:color w:val="050505"/>
          <w:shd w:val="clear" w:color="auto" w:fill="FFFFFF"/>
        </w:rPr>
        <w:t>Diliauskuose</w:t>
      </w:r>
      <w:proofErr w:type="spellEnd"/>
      <w:r w:rsidR="004E68DC">
        <w:rPr>
          <w:color w:val="050505"/>
          <w:shd w:val="clear" w:color="auto" w:fill="FFFFFF"/>
        </w:rPr>
        <w:t xml:space="preserve">, </w:t>
      </w:r>
      <w:r w:rsidR="004E68DC" w:rsidRPr="00E928B6">
        <w:t>Tradicinė armonikierių šventė  „Gros armonika</w:t>
      </w:r>
      <w:r w:rsidR="004E68DC">
        <w:t xml:space="preserve"> vakarą tylų...“ </w:t>
      </w:r>
      <w:proofErr w:type="spellStart"/>
      <w:r w:rsidR="004E68DC">
        <w:t>Gulbinėnuose</w:t>
      </w:r>
      <w:proofErr w:type="spellEnd"/>
      <w:r w:rsidR="004E68DC">
        <w:t xml:space="preserve">, </w:t>
      </w:r>
      <w:r w:rsidR="004E68DC" w:rsidRPr="00E928B6">
        <w:t xml:space="preserve">Respublikinė </w:t>
      </w:r>
      <w:r w:rsidR="00197D79" w:rsidRPr="00E928B6">
        <w:t>armonikierių</w:t>
      </w:r>
      <w:r w:rsidR="004E68DC" w:rsidRPr="00E928B6">
        <w:t xml:space="preserve"> šventė</w:t>
      </w:r>
      <w:r w:rsidR="004E68DC">
        <w:t xml:space="preserve"> </w:t>
      </w:r>
      <w:proofErr w:type="spellStart"/>
      <w:r w:rsidR="004E68DC">
        <w:t>Norgėluose</w:t>
      </w:r>
      <w:proofErr w:type="spellEnd"/>
      <w:r w:rsidR="004E68DC">
        <w:t>, f</w:t>
      </w:r>
      <w:r w:rsidR="004E68DC" w:rsidRPr="00FA2D7C">
        <w:t>estivalis „Vilnonės dienos“ Raubonyse</w:t>
      </w:r>
      <w:r w:rsidR="004E68DC">
        <w:t>, folkloro ir kulinarinio paveldo šventė „</w:t>
      </w:r>
      <w:proofErr w:type="spellStart"/>
      <w:r w:rsidR="004E68DC">
        <w:t>Pyraginės</w:t>
      </w:r>
      <w:proofErr w:type="spellEnd"/>
      <w:r w:rsidR="004E68DC">
        <w:t xml:space="preserve">“ </w:t>
      </w:r>
      <w:proofErr w:type="spellStart"/>
      <w:r w:rsidR="004E68DC">
        <w:t>Valakėliuose</w:t>
      </w:r>
      <w:proofErr w:type="spellEnd"/>
      <w:r w:rsidR="004E68DC">
        <w:t xml:space="preserve">, </w:t>
      </w:r>
      <w:r w:rsidR="004E68DC">
        <w:rPr>
          <w:rFonts w:eastAsia="Calibri"/>
        </w:rPr>
        <w:t>f</w:t>
      </w:r>
      <w:r w:rsidR="004E68DC" w:rsidRPr="00E928B6">
        <w:rPr>
          <w:rFonts w:eastAsia="Calibri"/>
        </w:rPr>
        <w:t xml:space="preserve">olkloro kolektyvų šventė </w:t>
      </w:r>
      <w:proofErr w:type="spellStart"/>
      <w:r w:rsidR="004E68DC">
        <w:rPr>
          <w:rFonts w:eastAsia="Calibri"/>
        </w:rPr>
        <w:t>Daujėnuose</w:t>
      </w:r>
      <w:proofErr w:type="spellEnd"/>
      <w:r w:rsidR="00197D79">
        <w:rPr>
          <w:rFonts w:eastAsia="Calibri"/>
        </w:rPr>
        <w:t xml:space="preserve"> ir</w:t>
      </w:r>
      <w:r w:rsidR="00197D79">
        <w:t xml:space="preserve"> daugelis kt.</w:t>
      </w:r>
      <w:r w:rsidR="00D9182A" w:rsidRPr="00D9182A">
        <w:t xml:space="preserve"> </w:t>
      </w:r>
      <w:r w:rsidR="00D9182A">
        <w:t xml:space="preserve">Kultūros centro vienas pagrindinių uždavinių ir 2021 m. buvo prižiūrėti ir koordinuoti Pasvalio kultūros centro Didžiosios salės bei kitų erdvių atnaujinimą, rekonstravimą. </w:t>
      </w:r>
    </w:p>
    <w:p w14:paraId="34599A09" w14:textId="3DA62A94" w:rsidR="003B604E" w:rsidRDefault="0079462D" w:rsidP="003B604E">
      <w:pPr>
        <w:spacing w:line="360" w:lineRule="auto"/>
        <w:ind w:left="626" w:firstLine="1966"/>
        <w:jc w:val="both"/>
      </w:pPr>
      <w:r>
        <w:lastRenderedPageBreak/>
        <w:t>Centras 20</w:t>
      </w:r>
      <w:r w:rsidR="006A1E56">
        <w:t>2</w:t>
      </w:r>
      <w:r w:rsidR="003D587A">
        <w:t>1</w:t>
      </w:r>
      <w:r w:rsidR="00506BAC">
        <w:t xml:space="preserve"> </w:t>
      </w:r>
      <w:r w:rsidR="00FD65BB" w:rsidRPr="00614DC5">
        <w:t xml:space="preserve">m. </w:t>
      </w:r>
      <w:r w:rsidR="00D5188C">
        <w:t xml:space="preserve">parengė ir įgyvendino </w:t>
      </w:r>
      <w:r w:rsidR="0050219B">
        <w:t>rekordinį skaičių (net 17)</w:t>
      </w:r>
      <w:r w:rsidR="00D76EAE">
        <w:t xml:space="preserve"> </w:t>
      </w:r>
      <w:r w:rsidR="00D5188C">
        <w:t xml:space="preserve">Lietuvos kultūros tarybai </w:t>
      </w:r>
      <w:r w:rsidR="00621201">
        <w:t xml:space="preserve">ir </w:t>
      </w:r>
      <w:r w:rsidR="0050219B">
        <w:t>Pasvalio rajono savivaldybei</w:t>
      </w:r>
      <w:r w:rsidR="00621201">
        <w:t xml:space="preserve"> </w:t>
      </w:r>
      <w:r w:rsidR="00D5188C">
        <w:t>teiktus ir finansuotus projektus (renginius, fes</w:t>
      </w:r>
      <w:r w:rsidR="00621201">
        <w:t>t</w:t>
      </w:r>
      <w:r w:rsidR="00D5188C">
        <w:t>ivalius</w:t>
      </w:r>
      <w:r w:rsidR="00236664">
        <w:t>)</w:t>
      </w:r>
      <w:r w:rsidR="00D5188C">
        <w:t xml:space="preserve">: </w:t>
      </w:r>
      <w:r w:rsidR="00621201">
        <w:t>„</w:t>
      </w:r>
      <w:r w:rsidR="000C399E" w:rsidRPr="000C399E">
        <w:t>III Šiaurės Lietuvos chorų festivalis</w:t>
      </w:r>
      <w:r w:rsidR="00621201">
        <w:t>“</w:t>
      </w:r>
      <w:r w:rsidR="00D5188C">
        <w:t xml:space="preserve">, </w:t>
      </w:r>
      <w:r w:rsidR="00621201">
        <w:t xml:space="preserve">„Naktiniai skaitymai prie </w:t>
      </w:r>
      <w:proofErr w:type="spellStart"/>
      <w:r w:rsidR="00621201">
        <w:t>Pyvesos</w:t>
      </w:r>
      <w:proofErr w:type="spellEnd"/>
      <w:r w:rsidR="00D5188C">
        <w:t xml:space="preserve">“, </w:t>
      </w:r>
      <w:r w:rsidR="00B62A7E">
        <w:t>„</w:t>
      </w:r>
      <w:r w:rsidR="003E5927" w:rsidRPr="003E5927">
        <w:t>Respublikinis Joninių ir Lietuvos teatrų festivalis „Senasis tiltas“</w:t>
      </w:r>
      <w:r w:rsidR="003E5927">
        <w:t xml:space="preserve">, </w:t>
      </w:r>
      <w:r w:rsidR="00FD20B3" w:rsidRPr="00FD20B3">
        <w:t>Panevėžio regiono folkloro žanro pristatymas tarptautiniame šokių, dainų ir muzikos festivalyje „</w:t>
      </w:r>
      <w:proofErr w:type="spellStart"/>
      <w:r w:rsidR="00FD20B3" w:rsidRPr="00FD20B3">
        <w:t>Solidarity</w:t>
      </w:r>
      <w:proofErr w:type="spellEnd"/>
      <w:r w:rsidR="00FD20B3" w:rsidRPr="00FD20B3">
        <w:t xml:space="preserve"> </w:t>
      </w:r>
      <w:proofErr w:type="spellStart"/>
      <w:r w:rsidR="00FD20B3" w:rsidRPr="00FD20B3">
        <w:t>of</w:t>
      </w:r>
      <w:proofErr w:type="spellEnd"/>
      <w:r w:rsidR="00FD20B3" w:rsidRPr="00FD20B3">
        <w:t xml:space="preserve"> </w:t>
      </w:r>
      <w:proofErr w:type="spellStart"/>
      <w:r w:rsidR="00FD20B3" w:rsidRPr="00FD20B3">
        <w:t>Cultures</w:t>
      </w:r>
      <w:proofErr w:type="spellEnd"/>
      <w:r w:rsidR="00FD20B3" w:rsidRPr="00FD20B3">
        <w:t xml:space="preserve">“ </w:t>
      </w:r>
      <w:proofErr w:type="spellStart"/>
      <w:r w:rsidR="00FD20B3" w:rsidRPr="00FD20B3">
        <w:t>Sakartvele</w:t>
      </w:r>
      <w:proofErr w:type="spellEnd"/>
      <w:r w:rsidR="00FD20B3">
        <w:t xml:space="preserve">, </w:t>
      </w:r>
      <w:r w:rsidR="00F77B8E" w:rsidRPr="00F77B8E">
        <w:t>Respublikinis lietuviškos dainos konkursas „Laisvės akordai“</w:t>
      </w:r>
      <w:r w:rsidR="00F77B8E">
        <w:t xml:space="preserve">, </w:t>
      </w:r>
      <w:r w:rsidR="00321132" w:rsidRPr="00321132">
        <w:t>XXIV vaikų ir jaunimo gyvos muzikos atlikėjų konkursas „Nauji veidai“</w:t>
      </w:r>
      <w:r w:rsidR="00321132">
        <w:t xml:space="preserve">, </w:t>
      </w:r>
      <w:proofErr w:type="spellStart"/>
      <w:r w:rsidR="004777A5">
        <w:t>a</w:t>
      </w:r>
      <w:r w:rsidR="004777A5" w:rsidRPr="004777A5">
        <w:t>kvarelistų</w:t>
      </w:r>
      <w:proofErr w:type="spellEnd"/>
      <w:r w:rsidR="004777A5" w:rsidRPr="004777A5">
        <w:t xml:space="preserve"> pleneras „Atspindžiai“, skirtas dailininko ir pedagogo Algirdo Lukšto atminimui</w:t>
      </w:r>
      <w:r w:rsidR="004777A5">
        <w:t xml:space="preserve">, </w:t>
      </w:r>
      <w:r w:rsidR="00473202" w:rsidRPr="00473202">
        <w:t>„Pasvalio krašto teatro kūrėjai“ – leidyba</w:t>
      </w:r>
      <w:r w:rsidR="00473202">
        <w:t xml:space="preserve">, </w:t>
      </w:r>
      <w:r w:rsidR="007E2F29">
        <w:t>r</w:t>
      </w:r>
      <w:r w:rsidR="007E2F29" w:rsidRPr="007E2F29">
        <w:t>enginių ciklas „Tradicinė virtuvė“</w:t>
      </w:r>
      <w:r w:rsidR="007E2F29">
        <w:t xml:space="preserve">, </w:t>
      </w:r>
      <w:r w:rsidR="00F40788">
        <w:t>j</w:t>
      </w:r>
      <w:r w:rsidR="00F40788" w:rsidRPr="00F40788">
        <w:t xml:space="preserve">aunimo </w:t>
      </w:r>
      <w:proofErr w:type="spellStart"/>
      <w:r w:rsidR="00F40788" w:rsidRPr="00F40788">
        <w:t>trumpametražio</w:t>
      </w:r>
      <w:proofErr w:type="spellEnd"/>
      <w:r w:rsidR="00F40788" w:rsidRPr="00F40788">
        <w:t xml:space="preserve"> kino konkursas „Trumpo metro sprintas“</w:t>
      </w:r>
      <w:r w:rsidR="00F40788">
        <w:t xml:space="preserve">, </w:t>
      </w:r>
      <w:r w:rsidR="00B234D3">
        <w:t>„</w:t>
      </w:r>
      <w:r w:rsidR="00B234D3" w:rsidRPr="00B234D3">
        <w:t>Amatų ir folkloro dialogas</w:t>
      </w:r>
      <w:r w:rsidR="00B234D3">
        <w:t>“ (miesto šventės metu), „</w:t>
      </w:r>
      <w:r w:rsidR="00B234D3" w:rsidRPr="00B234D3">
        <w:t>Slaptas vakaras Pasvalyje</w:t>
      </w:r>
      <w:r w:rsidR="00B234D3">
        <w:t xml:space="preserve">“, </w:t>
      </w:r>
      <w:r w:rsidR="0090142C">
        <w:t>„</w:t>
      </w:r>
      <w:r w:rsidR="0090142C" w:rsidRPr="0090142C">
        <w:t>Teatriškai terapinė stovykla</w:t>
      </w:r>
      <w:r w:rsidR="0090142C">
        <w:t>“, „</w:t>
      </w:r>
      <w:r w:rsidR="0090142C" w:rsidRPr="0090142C">
        <w:t>Vaikų ir jaunimo šokių festivalis</w:t>
      </w:r>
      <w:r w:rsidR="0090142C">
        <w:t xml:space="preserve">“, </w:t>
      </w:r>
      <w:r w:rsidR="00EA7E6F">
        <w:t>„</w:t>
      </w:r>
      <w:r w:rsidR="00EA7E6F" w:rsidRPr="00EA7E6F">
        <w:t>Šokio magija</w:t>
      </w:r>
      <w:r w:rsidR="00EA7E6F">
        <w:t>“, „</w:t>
      </w:r>
      <w:r w:rsidR="00EA7E6F" w:rsidRPr="00EA7E6F">
        <w:t>Kvėpuok ir dūduok 2021</w:t>
      </w:r>
      <w:r w:rsidR="00EA7E6F">
        <w:t>“ ir „</w:t>
      </w:r>
      <w:r w:rsidR="00EA7E6F" w:rsidRPr="00EA7E6F">
        <w:t>Išmokime si</w:t>
      </w:r>
      <w:r w:rsidR="00EA7E6F">
        <w:t>ū</w:t>
      </w:r>
      <w:r w:rsidR="00EA7E6F" w:rsidRPr="00EA7E6F">
        <w:t>ti kartu</w:t>
      </w:r>
      <w:r w:rsidR="00EA7E6F">
        <w:t xml:space="preserve">“. Didžiausiuose festivaliuose (chorų bei teatro „Senasis tiltas“) </w:t>
      </w:r>
      <w:r w:rsidR="003B604E">
        <w:t xml:space="preserve">dalyvavo virš </w:t>
      </w:r>
      <w:r w:rsidR="00EA7E6F">
        <w:t xml:space="preserve">1500 dalyvių </w:t>
      </w:r>
      <w:r w:rsidR="003B604E">
        <w:t xml:space="preserve">(daugiau nei </w:t>
      </w:r>
      <w:r w:rsidR="00EA7E6F">
        <w:t>40</w:t>
      </w:r>
      <w:r w:rsidR="003B604E">
        <w:t xml:space="preserve"> kolektyvų) iš visos Lietuvos</w:t>
      </w:r>
      <w:r w:rsidR="00AA5346">
        <w:t xml:space="preserve"> kurie savo pasirodymus surengė </w:t>
      </w:r>
      <w:r w:rsidR="00EA7E6F">
        <w:t xml:space="preserve">įvairiuose </w:t>
      </w:r>
      <w:r w:rsidR="00AA5346">
        <w:t>Pasvalio</w:t>
      </w:r>
      <w:r w:rsidR="00EA7E6F">
        <w:t xml:space="preserve"> rajono vietose</w:t>
      </w:r>
      <w:r w:rsidR="00AA5346">
        <w:t xml:space="preserve"> </w:t>
      </w:r>
      <w:r w:rsidR="00EA7E6F">
        <w:t>(bendruomenėse, bažnyčiose, parkuose ir t.t.)</w:t>
      </w:r>
    </w:p>
    <w:p w14:paraId="4F2C8C26" w14:textId="2479BB4F" w:rsidR="00BF1B63" w:rsidRDefault="00BF1B63" w:rsidP="00DE3E6D">
      <w:pPr>
        <w:spacing w:line="360" w:lineRule="auto"/>
        <w:ind w:left="626" w:firstLine="670"/>
        <w:jc w:val="both"/>
        <w:rPr>
          <w:color w:val="000000"/>
        </w:rPr>
      </w:pPr>
      <w:r>
        <w:rPr>
          <w:color w:val="000000"/>
        </w:rPr>
        <w:t>Bendradarbiaujant su Lietuvos Nacionaliniu kultūros centru buvo organizuojamas III</w:t>
      </w:r>
      <w:r w:rsidR="00B771C3">
        <w:rPr>
          <w:color w:val="000000"/>
        </w:rPr>
        <w:t>-</w:t>
      </w:r>
      <w:proofErr w:type="spellStart"/>
      <w:r w:rsidR="00B771C3">
        <w:rPr>
          <w:color w:val="000000"/>
        </w:rPr>
        <w:t>asis</w:t>
      </w:r>
      <w:proofErr w:type="spellEnd"/>
      <w:r>
        <w:rPr>
          <w:color w:val="000000"/>
        </w:rPr>
        <w:t xml:space="preserve"> Šiaurės Lietuvos chorų festivalis. Festivalio atidarymas vyko Pasvalio Šv. Jono Krikštytojo bažnyčioje, kurioje koncertą surengė Lietuvos kariuomenės orkestras bei vargonininkas Rimvydas Mitkus. Programoje skambėjo net 2 premjeriniai, taip pat visiems gerai žinomi  kūriniai (pvz. M. K Čiurlionio simfoninė poema „Miške“). Jungtiniame festivalio koncerte, rugpjūčio 28 d. Pasvalio kultūros ir poilsio parke dalyvavo virš 600 dainininkų, taip pat žymiausi Dainų švenčių dirigentai – prof. Vytautas Miškinis, prof. Kastytis </w:t>
      </w:r>
      <w:proofErr w:type="spellStart"/>
      <w:r>
        <w:rPr>
          <w:color w:val="000000"/>
        </w:rPr>
        <w:t>Barisas</w:t>
      </w:r>
      <w:proofErr w:type="spellEnd"/>
      <w:r>
        <w:rPr>
          <w:color w:val="000000"/>
        </w:rPr>
        <w:t xml:space="preserve">, Danguolė </w:t>
      </w:r>
      <w:proofErr w:type="spellStart"/>
      <w:r>
        <w:rPr>
          <w:color w:val="000000"/>
        </w:rPr>
        <w:t>Beinarytė</w:t>
      </w:r>
      <w:proofErr w:type="spellEnd"/>
      <w:r>
        <w:rPr>
          <w:color w:val="000000"/>
        </w:rPr>
        <w:t xml:space="preserve"> ir kt. Koncerte skambėjo žymiausi Dainų švenčių kūriniai, kūriniai atliekami kartu su </w:t>
      </w:r>
      <w:proofErr w:type="spellStart"/>
      <w:r>
        <w:rPr>
          <w:color w:val="000000"/>
        </w:rPr>
        <w:t>multiinstrumentalistu</w:t>
      </w:r>
      <w:proofErr w:type="spellEnd"/>
      <w:r>
        <w:rPr>
          <w:color w:val="000000"/>
        </w:rPr>
        <w:t xml:space="preserve"> Sauliumi Petreikiu, jungtiniam chorui akompanavo Lietuvos kariuomenės orkestras. </w:t>
      </w:r>
      <w:r>
        <w:rPr>
          <w:rFonts w:eastAsia="Calibri"/>
        </w:rPr>
        <w:t xml:space="preserve">34 kolektyvų (iš visos Lietuvos) jungtinis koncertas buvo naudingas prisimenant Lietuvos dainų švenčių repertuarą, taip pat tęsiant šių švenčių tradicijas, bei realizuojant naujus (premjerinius) kompozitorių kūrinius. </w:t>
      </w:r>
    </w:p>
    <w:p w14:paraId="6D4DB425" w14:textId="2BAFB05B" w:rsidR="00DE3E6D" w:rsidRDefault="00BF1B63" w:rsidP="00DE3E6D">
      <w:pPr>
        <w:pStyle w:val="Sraopastraipa"/>
        <w:spacing w:line="360" w:lineRule="auto"/>
        <w:ind w:left="624"/>
        <w:jc w:val="both"/>
        <w:rPr>
          <w:rFonts w:eastAsia="Calibri"/>
        </w:rPr>
      </w:pPr>
      <w:r>
        <w:rPr>
          <w:color w:val="000000"/>
        </w:rPr>
        <w:t>Nuo 2015 m. o</w:t>
      </w:r>
      <w:r>
        <w:rPr>
          <w:rFonts w:eastAsia="Calibri"/>
        </w:rPr>
        <w:t xml:space="preserve">rganizuojant šio festivalio renginius (buriantis į jungtinį chorą) yra tęsiamos chorinio dainavimo tradicijos Šiaurės Lietuvos regione, ypatingai Pasvalio krašte. Tai padeda kolektyvams ne tik geriau pasiruošti būsimai didžiajai Dainų šventei Vilniuje bet ir skatina kolektyvų gyvavimą. </w:t>
      </w:r>
      <w:r>
        <w:rPr>
          <w:color w:val="000000"/>
        </w:rPr>
        <w:t xml:space="preserve">Baigiamąją festivalio dieną, skatinant kolektyvų bendradarbiavimą, koncertinius mainus net 11 chorinio žanro kolektyvų savo pasirodymus surengė įvairiuose Panevėžio apskrities bažnyčiose, Pasvalio kultūros centro skyriuose ir Ukmergės r. esančiame </w:t>
      </w:r>
      <w:proofErr w:type="spellStart"/>
      <w:r>
        <w:rPr>
          <w:color w:val="000000"/>
        </w:rPr>
        <w:t>Leonpolio</w:t>
      </w:r>
      <w:proofErr w:type="spellEnd"/>
      <w:r>
        <w:rPr>
          <w:color w:val="000000"/>
        </w:rPr>
        <w:t xml:space="preserve"> dvare.  </w:t>
      </w:r>
      <w:r w:rsidR="00D46A87">
        <w:tab/>
      </w:r>
      <w:r w:rsidR="00D46A87">
        <w:tab/>
      </w:r>
      <w:r w:rsidR="00854C53">
        <w:tab/>
      </w:r>
      <w:r w:rsidR="00B771C3" w:rsidRPr="00DE3E6D">
        <w:t xml:space="preserve">Įgyvendintas dar vienas sėkmingas </w:t>
      </w:r>
      <w:r w:rsidR="003314BD" w:rsidRPr="00DE3E6D">
        <w:rPr>
          <w:rFonts w:eastAsia="Calibri"/>
        </w:rPr>
        <w:t xml:space="preserve">projektas </w:t>
      </w:r>
      <w:r w:rsidR="00B771C3" w:rsidRPr="00DE3E6D">
        <w:rPr>
          <w:rFonts w:eastAsia="Calibri"/>
        </w:rPr>
        <w:t>„</w:t>
      </w:r>
      <w:r w:rsidR="00DE3E6D" w:rsidRPr="004E3354">
        <w:rPr>
          <w:rFonts w:eastAsiaTheme="majorEastAsia"/>
          <w:color w:val="000000" w:themeColor="text1"/>
          <w:kern w:val="24"/>
        </w:rPr>
        <w:t>Respublikinis Joninių Ir Lietuvos teatrų festivalis „Senasis Tiltas 2021</w:t>
      </w:r>
      <w:r w:rsidR="00DE3E6D" w:rsidRPr="00DE3E6D">
        <w:rPr>
          <w:rFonts w:eastAsiaTheme="majorEastAsia"/>
          <w:b/>
          <w:bCs/>
          <w:color w:val="000000" w:themeColor="text1"/>
          <w:kern w:val="24"/>
        </w:rPr>
        <w:t>“</w:t>
      </w:r>
      <w:r w:rsidR="00DE3E6D" w:rsidRPr="00DE3E6D">
        <w:rPr>
          <w:rFonts w:eastAsiaTheme="majorEastAsia"/>
          <w:color w:val="000000" w:themeColor="text1"/>
          <w:kern w:val="24"/>
        </w:rPr>
        <w:t>.</w:t>
      </w:r>
      <w:r w:rsidR="00DE3E6D" w:rsidRPr="00DE3E6D">
        <w:rPr>
          <w:rFonts w:eastAsia="Calibri"/>
        </w:rPr>
        <w:t xml:space="preserve"> </w:t>
      </w:r>
      <w:r w:rsidR="00DE3E6D" w:rsidRPr="00DE3E6D">
        <w:rPr>
          <w:rFonts w:eastAsia="Calibri"/>
          <w:color w:val="000000" w:themeColor="text1"/>
        </w:rPr>
        <w:t>Festivalio</w:t>
      </w:r>
      <w:r w:rsidR="00DE3E6D" w:rsidRPr="00DE3E6D">
        <w:rPr>
          <w:rFonts w:eastAsia="Calibri"/>
          <w:color w:val="FF0000"/>
        </w:rPr>
        <w:t xml:space="preserve"> </w:t>
      </w:r>
      <w:r w:rsidR="00DE3E6D" w:rsidRPr="00DE3E6D">
        <w:rPr>
          <w:rFonts w:eastAsia="Calibri"/>
        </w:rPr>
        <w:t>metu buvo parodyti įvairaus žanro spektakliai ir pastatyta misterija „Jono Krikštytojo gimtadienis“, kurioje dalyvavo 12 įvairaus žanro mėgėjų meno kolektyvų. Misterijos metu buvo parodytas ir biblijinis siužetas, ir primintos Joninių šventės tradicijos. Kadangi misterija buvo rodoma lauke ant</w:t>
      </w:r>
      <w:r w:rsidR="00DE3E6D" w:rsidRPr="0006266F">
        <w:rPr>
          <w:rFonts w:eastAsia="Calibri"/>
        </w:rPr>
        <w:t xml:space="preserve"> upės kranto, ją stebėjo apie 2000 žiūrovų. Kadangi projektas tęstinis, kiekvienais metais į jo veiklą įsitraukia vis daugiau įvairaus amžiaus ir pomėgių žmonių. Šio festivalio metu misterijos dalyviais tapo ir mažųjų šokėjų tėvai. </w:t>
      </w:r>
    </w:p>
    <w:p w14:paraId="5534305E" w14:textId="19CB3856" w:rsidR="003F6E90" w:rsidRDefault="00A7375A" w:rsidP="00EE1B83">
      <w:pPr>
        <w:pStyle w:val="Sraopastraipa"/>
        <w:spacing w:after="160" w:line="360" w:lineRule="auto"/>
        <w:ind w:left="502" w:firstLine="794"/>
        <w:jc w:val="both"/>
      </w:pPr>
      <w:r w:rsidRPr="001C441E">
        <w:rPr>
          <w:rFonts w:eastAsia="Calibri"/>
          <w:bCs/>
        </w:rPr>
        <w:t>XXIV-</w:t>
      </w:r>
      <w:proofErr w:type="spellStart"/>
      <w:r w:rsidRPr="001C441E">
        <w:rPr>
          <w:rFonts w:eastAsia="Calibri"/>
          <w:bCs/>
        </w:rPr>
        <w:t>asis</w:t>
      </w:r>
      <w:proofErr w:type="spellEnd"/>
      <w:r w:rsidRPr="001C441E">
        <w:rPr>
          <w:rFonts w:eastAsia="Calibri"/>
          <w:bCs/>
        </w:rPr>
        <w:t xml:space="preserve"> Vaikų ir jaunimo gyvos muzikos atlikėjų </w:t>
      </w:r>
      <w:r w:rsidR="00EE1B83">
        <w:rPr>
          <w:rFonts w:eastAsia="Calibri"/>
          <w:bCs/>
        </w:rPr>
        <w:t xml:space="preserve">tęstinis </w:t>
      </w:r>
      <w:r w:rsidRPr="001C441E">
        <w:rPr>
          <w:rFonts w:eastAsia="Calibri"/>
          <w:bCs/>
        </w:rPr>
        <w:t>konkursas „Nauji Veidai“</w:t>
      </w:r>
      <w:r w:rsidR="00EE1B83">
        <w:rPr>
          <w:rFonts w:eastAsia="Calibri"/>
          <w:bCs/>
        </w:rPr>
        <w:t xml:space="preserve"> </w:t>
      </w:r>
      <w:r w:rsidRPr="001C441E">
        <w:rPr>
          <w:rFonts w:eastAsia="Calibri"/>
        </w:rPr>
        <w:t>2021 m. prisijungė prie VŠĮ „Socialinė iniciatyva“ ir Jaunimo iniciatyvinės grupės „</w:t>
      </w:r>
      <w:proofErr w:type="spellStart"/>
      <w:r w:rsidRPr="001C441E">
        <w:rPr>
          <w:rFonts w:eastAsia="Calibri"/>
        </w:rPr>
        <w:t>Marabu</w:t>
      </w:r>
      <w:proofErr w:type="spellEnd"/>
      <w:r w:rsidRPr="001C441E">
        <w:rPr>
          <w:rFonts w:eastAsia="Calibri"/>
        </w:rPr>
        <w:t xml:space="preserve">“ organizuojamo Jaunimo muzikos ir diskusijų festivalio kuris vyko Pasvalio kultūros ir poilsio parke. </w:t>
      </w:r>
      <w:r w:rsidR="00453929">
        <w:rPr>
          <w:rFonts w:eastAsia="Calibri"/>
        </w:rPr>
        <w:t>K</w:t>
      </w:r>
      <w:r w:rsidRPr="001F2E66">
        <w:rPr>
          <w:rFonts w:eastAsia="Calibri"/>
        </w:rPr>
        <w:t xml:space="preserve">onkurso metu vyko 10 pasirodymų iš užsiregistravusių dalyvių, kurių iš viso buvo 27:4 muzikos grupės, vienas duetas ir 5 </w:t>
      </w:r>
      <w:proofErr w:type="spellStart"/>
      <w:r w:rsidRPr="001F2E66">
        <w:rPr>
          <w:rFonts w:eastAsia="Calibri"/>
        </w:rPr>
        <w:t>solo</w:t>
      </w:r>
      <w:proofErr w:type="spellEnd"/>
      <w:r w:rsidRPr="001F2E66">
        <w:rPr>
          <w:rFonts w:eastAsia="Calibri"/>
        </w:rPr>
        <w:t xml:space="preserve"> atlikėjai. Komisiją sudarė gerai žinomi įvairių muzikinių sričių atstovai: Andrius </w:t>
      </w:r>
      <w:proofErr w:type="spellStart"/>
      <w:r w:rsidRPr="001F2E66">
        <w:rPr>
          <w:rFonts w:eastAsia="Calibri"/>
        </w:rPr>
        <w:t>Glušakovas</w:t>
      </w:r>
      <w:proofErr w:type="spellEnd"/>
      <w:r w:rsidRPr="001F2E66">
        <w:rPr>
          <w:rFonts w:eastAsia="Calibri"/>
        </w:rPr>
        <w:t xml:space="preserve"> (</w:t>
      </w:r>
      <w:proofErr w:type="spellStart"/>
      <w:r w:rsidRPr="001F2E66">
        <w:rPr>
          <w:rFonts w:eastAsia="Calibri"/>
        </w:rPr>
        <w:t>Pushaz</w:t>
      </w:r>
      <w:proofErr w:type="spellEnd"/>
      <w:r w:rsidRPr="001F2E66">
        <w:rPr>
          <w:rFonts w:eastAsia="Calibri"/>
        </w:rPr>
        <w:t xml:space="preserve">), Rimvydas Mitkus, Justina </w:t>
      </w:r>
      <w:proofErr w:type="spellStart"/>
      <w:r w:rsidRPr="001F2E66">
        <w:rPr>
          <w:rFonts w:eastAsia="Calibri"/>
        </w:rPr>
        <w:t>Šalkauskaitė</w:t>
      </w:r>
      <w:proofErr w:type="spellEnd"/>
      <w:r w:rsidRPr="001F2E66">
        <w:rPr>
          <w:rFonts w:eastAsia="Calibri"/>
        </w:rPr>
        <w:t xml:space="preserve">, Lukas Bartaška ir Rytis Vaičaitis. Tiek prieš konkursą, tiek po jo, organizatoriai ir komisijos nariai susitikę su dalyviais aptarinėjo pasirodymus, davė patarimų tobulėjimui, edukavo. Į tokius pokalbius buvo įtraukti ir konkurse dalyvavę Pasvalio r. muzikuojantis jaunimas: susipažinę su atlikėjais iš kitų miestų jie keitėsi kontaktais, planavo bendrus ateities pasirodymus. </w:t>
      </w:r>
    </w:p>
    <w:p w14:paraId="00EEB2C9" w14:textId="00922B3E" w:rsidR="00F51D83" w:rsidRPr="00C47C18" w:rsidRDefault="005B2449" w:rsidP="00E23FC7">
      <w:pPr>
        <w:tabs>
          <w:tab w:val="left" w:pos="720"/>
        </w:tabs>
        <w:spacing w:line="360" w:lineRule="auto"/>
        <w:ind w:left="502" w:firstLine="218"/>
        <w:jc w:val="both"/>
      </w:pPr>
      <w:r>
        <w:tab/>
      </w:r>
      <w:r w:rsidR="00331CAF">
        <w:t>202</w:t>
      </w:r>
      <w:r w:rsidR="00DB261A">
        <w:t>1</w:t>
      </w:r>
      <w:r w:rsidR="00331CAF">
        <w:t xml:space="preserve"> </w:t>
      </w:r>
      <w:r w:rsidR="00331CAF" w:rsidRPr="00614DC5">
        <w:t xml:space="preserve"> m. rugsėjo </w:t>
      </w:r>
      <w:r w:rsidR="00331CAF">
        <w:t>1</w:t>
      </w:r>
      <w:r w:rsidR="00582D15">
        <w:t>7</w:t>
      </w:r>
      <w:r w:rsidR="00331CAF">
        <w:t>-1</w:t>
      </w:r>
      <w:r w:rsidR="00582D15">
        <w:t>8</w:t>
      </w:r>
      <w:r w:rsidR="00331CAF">
        <w:t xml:space="preserve"> </w:t>
      </w:r>
      <w:r w:rsidR="00331CAF" w:rsidRPr="00614DC5">
        <w:t xml:space="preserve">d. </w:t>
      </w:r>
      <w:r w:rsidR="00331CAF">
        <w:t xml:space="preserve">vyko tradicinė </w:t>
      </w:r>
      <w:r w:rsidR="00331CAF" w:rsidRPr="00614DC5">
        <w:t>Pasvalio miesto šventė</w:t>
      </w:r>
      <w:r w:rsidR="00331CAF">
        <w:t>, kurios</w:t>
      </w:r>
      <w:r w:rsidR="00331CAF" w:rsidRPr="00614DC5">
        <w:t xml:space="preserve"> </w:t>
      </w:r>
      <w:r w:rsidR="00331CAF">
        <w:t>metu</w:t>
      </w:r>
      <w:r w:rsidR="00582D15">
        <w:t xml:space="preserve"> </w:t>
      </w:r>
      <w:r w:rsidR="00E23FC7">
        <w:t>kurioje</w:t>
      </w:r>
      <w:r w:rsidR="00E23FC7" w:rsidRPr="0087169A">
        <w:t xml:space="preserve"> koncert</w:t>
      </w:r>
      <w:r w:rsidR="00E23FC7">
        <w:t>avo</w:t>
      </w:r>
      <w:r w:rsidR="00E23FC7" w:rsidRPr="0087169A">
        <w:t xml:space="preserve"> </w:t>
      </w:r>
      <w:r w:rsidR="00E23FC7">
        <w:t xml:space="preserve">įvairūs mėgėjų meno kolektyvai, šurmuliavo amatų, tautodailės, bei tradicinės mugės, tradicinio paveldo erdvės. Savo pasirodymus surengė įvairūs folkloro kolektyvai, </w:t>
      </w:r>
      <w:r w:rsidR="00E23FC7" w:rsidRPr="0087169A">
        <w:t>žinomiausi Lietuvos popmuzikos atlikėj</w:t>
      </w:r>
      <w:r w:rsidR="00E23FC7">
        <w:t xml:space="preserve">ai, grupės. Šventės metu </w:t>
      </w:r>
      <w:r w:rsidR="00582D15">
        <w:t>buvo įgyvendintas projektas</w:t>
      </w:r>
      <w:r w:rsidR="00F51D83">
        <w:t>, f</w:t>
      </w:r>
      <w:r w:rsidR="00F51D83" w:rsidRPr="00C47C18">
        <w:rPr>
          <w:rFonts w:eastAsia="Calibri"/>
        </w:rPr>
        <w:t xml:space="preserve">estivalis – mugė </w:t>
      </w:r>
      <w:r w:rsidR="00F51D83">
        <w:rPr>
          <w:rFonts w:eastAsia="Calibri"/>
        </w:rPr>
        <w:t xml:space="preserve">- </w:t>
      </w:r>
      <w:r w:rsidR="00F51D83" w:rsidRPr="00C47C18">
        <w:rPr>
          <w:rFonts w:eastAsia="Calibri"/>
        </w:rPr>
        <w:t xml:space="preserve">„Amatų ir folkloro dialogas“ </w:t>
      </w:r>
      <w:r w:rsidR="00E23FC7">
        <w:rPr>
          <w:rFonts w:eastAsia="Calibri"/>
        </w:rPr>
        <w:t>kuriame</w:t>
      </w:r>
      <w:r w:rsidR="00F51D83" w:rsidRPr="00C47C18">
        <w:rPr>
          <w:rFonts w:eastAsia="Calibri"/>
        </w:rPr>
        <w:t xml:space="preserve"> buvo gausu edukacinių veiklų, skirtų moksleiviams</w:t>
      </w:r>
      <w:r w:rsidR="00E23FC7">
        <w:rPr>
          <w:rFonts w:eastAsia="Calibri"/>
        </w:rPr>
        <w:t xml:space="preserve">, taip pat </w:t>
      </w:r>
      <w:r w:rsidR="00F51D83" w:rsidRPr="00C47C18">
        <w:rPr>
          <w:rFonts w:eastAsia="Calibri"/>
        </w:rPr>
        <w:t xml:space="preserve">miestelėnai galėjo išbandyti liaudies instrumentų gamybos, molinių puodų žiedimo, medžio drožybos, molio dirbinių, pynimo iš vytelių, juostų pynimo, kalvystės bei kitus tradicinius amatus. Šalia mugės vyko </w:t>
      </w:r>
      <w:proofErr w:type="spellStart"/>
      <w:r w:rsidR="00F51D83" w:rsidRPr="00C47C18">
        <w:rPr>
          <w:rFonts w:eastAsia="Calibri"/>
        </w:rPr>
        <w:t>etnožaidimai</w:t>
      </w:r>
      <w:proofErr w:type="spellEnd"/>
      <w:r w:rsidR="00F51D83" w:rsidRPr="00C47C18">
        <w:rPr>
          <w:rFonts w:eastAsia="Calibri"/>
        </w:rPr>
        <w:t>, rekonstruotų archeologinių rūbų pristatymas – edukacija, tradicinės muzikos koncertai</w:t>
      </w:r>
      <w:r w:rsidR="00E23FC7">
        <w:rPr>
          <w:rFonts w:eastAsia="Calibri"/>
        </w:rPr>
        <w:t xml:space="preserve">. </w:t>
      </w:r>
      <w:r w:rsidR="00F51D83" w:rsidRPr="00C47C18">
        <w:rPr>
          <w:rFonts w:eastAsia="Calibri"/>
        </w:rPr>
        <w:t>Edukacijos sulaukė gausaus žmonių susidomėjimo, į jas įsitraukė didelis būrys jaunimo. Projektas paskatino domėtis lietuvių liaudies tradicijomis, senaisiais amatais ir folkloru.</w:t>
      </w:r>
      <w:r w:rsidR="00F51D83" w:rsidRPr="00C47C18">
        <w:t xml:space="preserve"> </w:t>
      </w:r>
    </w:p>
    <w:p w14:paraId="684FAFBB" w14:textId="3268F431" w:rsidR="00885E46" w:rsidRPr="005B2449" w:rsidRDefault="005B2449" w:rsidP="005B2449">
      <w:pPr>
        <w:spacing w:after="160" w:line="360" w:lineRule="auto"/>
        <w:ind w:left="502" w:firstLine="794"/>
        <w:jc w:val="both"/>
        <w:rPr>
          <w:rFonts w:ascii="inherit" w:hAnsi="inherit" w:cs="Segoe UI Historic"/>
          <w:bCs/>
          <w:color w:val="1C1E21"/>
        </w:rPr>
      </w:pPr>
      <w:r>
        <w:t xml:space="preserve">Pasvalio KC Raubonių skyrius kartu su vietos bendruomene įgyvendino jau </w:t>
      </w:r>
      <w:r w:rsidRPr="005B2449">
        <w:rPr>
          <w:bCs/>
          <w:color w:val="050505"/>
        </w:rPr>
        <w:t>VI-</w:t>
      </w:r>
      <w:proofErr w:type="spellStart"/>
      <w:r w:rsidRPr="005B2449">
        <w:rPr>
          <w:bCs/>
          <w:color w:val="050505"/>
        </w:rPr>
        <w:t>ąjį</w:t>
      </w:r>
      <w:proofErr w:type="spellEnd"/>
      <w:r w:rsidRPr="005B2449">
        <w:rPr>
          <w:bCs/>
          <w:color w:val="050505"/>
        </w:rPr>
        <w:t xml:space="preserve"> tarptautinį Amatų Ir Meno Festivalį </w:t>
      </w:r>
      <w:r w:rsidRPr="005B2449">
        <w:rPr>
          <w:bCs/>
          <w:color w:val="000000"/>
        </w:rPr>
        <w:t xml:space="preserve">„Vilnonės Dienos“. </w:t>
      </w:r>
      <w:r w:rsidRPr="005B2449">
        <w:rPr>
          <w:bCs/>
          <w:color w:val="050505"/>
        </w:rPr>
        <w:t xml:space="preserve">Festivalis, jau šeštus metus sukviečiantis vilnos vėlėjus, amatininkus, pirčių mylėtojus, 2021 m. grįžo į smetoniškus laikus. </w:t>
      </w:r>
      <w:r w:rsidR="00710BCF">
        <w:rPr>
          <w:bCs/>
          <w:color w:val="050505"/>
        </w:rPr>
        <w:t>Dalyviai</w:t>
      </w:r>
      <w:r w:rsidRPr="005B2449">
        <w:rPr>
          <w:bCs/>
          <w:color w:val="050505"/>
        </w:rPr>
        <w:t xml:space="preserve"> pasipuošę </w:t>
      </w:r>
      <w:proofErr w:type="spellStart"/>
      <w:r w:rsidRPr="005B2449">
        <w:rPr>
          <w:bCs/>
          <w:color w:val="050505"/>
        </w:rPr>
        <w:t>retro</w:t>
      </w:r>
      <w:proofErr w:type="spellEnd"/>
      <w:r w:rsidRPr="005B2449">
        <w:rPr>
          <w:bCs/>
          <w:color w:val="050505"/>
        </w:rPr>
        <w:t xml:space="preserve"> stiliaus apranga, maloniai leido laiką klausydamiesi koncertinės programos, stebėdami senovinių automobilių </w:t>
      </w:r>
      <w:proofErr w:type="spellStart"/>
      <w:r w:rsidRPr="005B2449">
        <w:rPr>
          <w:bCs/>
          <w:color w:val="050505"/>
        </w:rPr>
        <w:t>važiuotuves</w:t>
      </w:r>
      <w:proofErr w:type="spellEnd"/>
      <w:r w:rsidRPr="005B2449">
        <w:rPr>
          <w:bCs/>
          <w:color w:val="050505"/>
        </w:rPr>
        <w:t xml:space="preserve">, lankydami amatininkų mugę, vyko šlepečių vėlimo čempionatas ir kitos įdomybės. </w:t>
      </w:r>
    </w:p>
    <w:p w14:paraId="386C2578" w14:textId="34A81133" w:rsidR="00EF5C3A" w:rsidRDefault="00972A0C" w:rsidP="00FB05E9">
      <w:pPr>
        <w:tabs>
          <w:tab w:val="left" w:pos="720"/>
        </w:tabs>
        <w:spacing w:line="360" w:lineRule="auto"/>
        <w:ind w:left="720"/>
        <w:jc w:val="both"/>
        <w:rPr>
          <w:szCs w:val="22"/>
        </w:rPr>
      </w:pPr>
      <w:r w:rsidRPr="00614DC5">
        <w:tab/>
      </w:r>
      <w:r w:rsidR="00DD7AAF" w:rsidRPr="00C379A8">
        <w:rPr>
          <w:b/>
          <w:bCs/>
        </w:rPr>
        <w:t>1</w:t>
      </w:r>
      <w:r w:rsidR="00927333" w:rsidRPr="00C379A8">
        <w:rPr>
          <w:b/>
          <w:bCs/>
        </w:rPr>
        <w:t>.3</w:t>
      </w:r>
      <w:r w:rsidR="00DD7AAF" w:rsidRPr="00C379A8">
        <w:rPr>
          <w:b/>
          <w:bCs/>
        </w:rPr>
        <w:t>.</w:t>
      </w:r>
      <w:r w:rsidR="00DD7AAF" w:rsidRPr="00614DC5">
        <w:t xml:space="preserve"> </w:t>
      </w:r>
      <w:r w:rsidR="00A07B7C">
        <w:t>20</w:t>
      </w:r>
      <w:r w:rsidR="008F6F56">
        <w:t>2</w:t>
      </w:r>
      <w:r w:rsidR="00CD17C4">
        <w:t>1</w:t>
      </w:r>
      <w:r w:rsidR="00773C7F">
        <w:t xml:space="preserve"> m.</w:t>
      </w:r>
      <w:r w:rsidR="00E73C4F" w:rsidRPr="00614DC5">
        <w:t xml:space="preserve"> </w:t>
      </w:r>
      <w:r w:rsidR="00773C7F">
        <w:t xml:space="preserve">Pasvalio rajone </w:t>
      </w:r>
      <w:r w:rsidR="00E73C4F" w:rsidRPr="00614DC5">
        <w:t xml:space="preserve">veikė </w:t>
      </w:r>
      <w:r w:rsidR="00CD17C4">
        <w:t>66</w:t>
      </w:r>
      <w:r w:rsidR="00773C7F">
        <w:t xml:space="preserve"> mėgėjų meno kolektyvai</w:t>
      </w:r>
      <w:r w:rsidR="0017191B">
        <w:t xml:space="preserve"> (būreliai, klubai ir kt.)</w:t>
      </w:r>
      <w:r w:rsidR="00773C7F">
        <w:t xml:space="preserve">, aktyviai dalyvaujantys </w:t>
      </w:r>
      <w:r w:rsidRPr="00614DC5">
        <w:t xml:space="preserve">kultūrinėje veikloje ne tik rajone, bet ir </w:t>
      </w:r>
      <w:r w:rsidR="00D06E8D">
        <w:t xml:space="preserve">visoje respublikoje. </w:t>
      </w:r>
      <w:r w:rsidR="00CD17C4">
        <w:t xml:space="preserve">Nuo birželio mėnesio pradžios (kuomet buvo atlaisvintos kultūrinės veiklos) </w:t>
      </w:r>
      <w:r w:rsidR="00D06E8D">
        <w:t xml:space="preserve">Centre </w:t>
      </w:r>
      <w:r w:rsidR="009A2F48">
        <w:t xml:space="preserve">ir jo skyriuose </w:t>
      </w:r>
      <w:r w:rsidR="008F408F">
        <w:t xml:space="preserve">surengti </w:t>
      </w:r>
      <w:r w:rsidR="005F785F">
        <w:t>4</w:t>
      </w:r>
      <w:r w:rsidR="00CD17C4">
        <w:t>35</w:t>
      </w:r>
      <w:r w:rsidR="005F785F">
        <w:t xml:space="preserve"> </w:t>
      </w:r>
      <w:r w:rsidR="008F408F">
        <w:t>įvairaus žanro renginiai (koncertai, spektakliai</w:t>
      </w:r>
      <w:r w:rsidR="009A2F48">
        <w:t xml:space="preserve">, </w:t>
      </w:r>
      <w:r w:rsidR="00E20D24">
        <w:t xml:space="preserve">festivaliai, </w:t>
      </w:r>
      <w:r w:rsidR="009A2F48">
        <w:t>parodos</w:t>
      </w:r>
      <w:r w:rsidR="00566434">
        <w:t xml:space="preserve"> ir kt.</w:t>
      </w:r>
      <w:r w:rsidR="008F408F">
        <w:t>)</w:t>
      </w:r>
      <w:r w:rsidRPr="00614DC5">
        <w:t>, kuri</w:t>
      </w:r>
      <w:r w:rsidR="00E20D24">
        <w:t>e pritraukė 67202</w:t>
      </w:r>
      <w:r w:rsidR="008F408F">
        <w:t xml:space="preserve"> dalyvi</w:t>
      </w:r>
      <w:r w:rsidR="00E20D24">
        <w:t>ų</w:t>
      </w:r>
      <w:r w:rsidR="008F408F">
        <w:t xml:space="preserve"> ir lankytoj</w:t>
      </w:r>
      <w:r w:rsidR="00E20D24">
        <w:t>ų</w:t>
      </w:r>
      <w:r w:rsidR="008F408F">
        <w:t xml:space="preserve">. </w:t>
      </w:r>
      <w:r w:rsidR="009A2F48">
        <w:t xml:space="preserve"> </w:t>
      </w:r>
      <w:r w:rsidR="00E20D24">
        <w:t>A</w:t>
      </w:r>
      <w:r w:rsidR="003B202D">
        <w:t xml:space="preserve">tsižvelgiant į suvaržymus </w:t>
      </w:r>
      <w:r w:rsidR="00E20D24">
        <w:t xml:space="preserve">iki </w:t>
      </w:r>
      <w:r w:rsidR="003B202D">
        <w:t>202</w:t>
      </w:r>
      <w:r w:rsidR="00E20D24">
        <w:t>1</w:t>
      </w:r>
      <w:r w:rsidR="003B202D">
        <w:t xml:space="preserve"> m. </w:t>
      </w:r>
      <w:r w:rsidR="00E20D24">
        <w:t xml:space="preserve">birželio mėn. </w:t>
      </w:r>
      <w:r w:rsidR="001B699B">
        <w:t>dalis renginių ar/ir</w:t>
      </w:r>
      <w:r w:rsidR="00E20D24">
        <w:t xml:space="preserve"> užsiėmim</w:t>
      </w:r>
      <w:r w:rsidR="001B699B">
        <w:t>ų</w:t>
      </w:r>
      <w:r w:rsidR="00E20D24">
        <w:t xml:space="preserve"> buvo organizuojami </w:t>
      </w:r>
      <w:r w:rsidR="003B202D">
        <w:t>nuotolini</w:t>
      </w:r>
      <w:r w:rsidR="00E20D24">
        <w:t xml:space="preserve">u būdu. </w:t>
      </w:r>
    </w:p>
    <w:p w14:paraId="23DC49B4" w14:textId="7431489F" w:rsidR="00FC4D13" w:rsidRDefault="00AC5752" w:rsidP="003A659D">
      <w:pPr>
        <w:spacing w:line="360" w:lineRule="auto"/>
        <w:ind w:left="720" w:firstLine="1296"/>
        <w:jc w:val="both"/>
      </w:pPr>
      <w:r>
        <w:t>Pasvalio mišrus choras</w:t>
      </w:r>
      <w:r w:rsidR="00674BD0" w:rsidRPr="00D60493">
        <w:t xml:space="preserve"> „</w:t>
      </w:r>
      <w:proofErr w:type="spellStart"/>
      <w:r w:rsidR="00674BD0" w:rsidRPr="00D60493">
        <w:t>Canticum</w:t>
      </w:r>
      <w:proofErr w:type="spellEnd"/>
      <w:r w:rsidR="00674BD0" w:rsidRPr="00D60493">
        <w:t xml:space="preserve"> </w:t>
      </w:r>
      <w:proofErr w:type="spellStart"/>
      <w:r w:rsidR="00674BD0" w:rsidRPr="00D60493">
        <w:t>novum</w:t>
      </w:r>
      <w:proofErr w:type="spellEnd"/>
      <w:r w:rsidR="00674BD0" w:rsidRPr="00D60493">
        <w:t>“</w:t>
      </w:r>
      <w:r w:rsidR="000716ED" w:rsidRPr="00D60493">
        <w:t xml:space="preserve"> </w:t>
      </w:r>
      <w:r w:rsidR="0076783F">
        <w:t>(vad. Rimvydas Mitkus) tradiciškai dalyvavo Joninių ir teatrų festivalio „Senasis tiltas“ Misterijoje, taip pat surengė solinį koncertą Kriklinių bažnyčioje. Pagrindinis kolektyvo uždavinys 2021 m. vasarą, buvo III-</w:t>
      </w:r>
      <w:proofErr w:type="spellStart"/>
      <w:r w:rsidR="0076783F">
        <w:t>ojo</w:t>
      </w:r>
      <w:proofErr w:type="spellEnd"/>
      <w:r w:rsidR="0076783F">
        <w:t xml:space="preserve"> Šiaurės Lietuvos chorų festivalio koordinavimas, kolektyvų priėmimas, bendri koncertai ir kt.</w:t>
      </w:r>
      <w:r w:rsidR="00097A2D">
        <w:t xml:space="preserve"> Kolektyvas įrašė </w:t>
      </w:r>
      <w:r w:rsidR="0076783F">
        <w:t xml:space="preserve">virtualų kompozitoriaus D. </w:t>
      </w:r>
      <w:proofErr w:type="spellStart"/>
      <w:r w:rsidR="0076783F">
        <w:t>Zakaro</w:t>
      </w:r>
      <w:proofErr w:type="spellEnd"/>
      <w:r w:rsidR="0076783F">
        <w:t xml:space="preserve"> kūrinį „Teka </w:t>
      </w:r>
      <w:proofErr w:type="spellStart"/>
      <w:r w:rsidR="0076783F">
        <w:t>teka</w:t>
      </w:r>
      <w:proofErr w:type="spellEnd"/>
      <w:r w:rsidR="0076783F">
        <w:t xml:space="preserve">“. Per gana trumpą laiką (nuo birželio pradžios) kolektyvo vadovas spėjo parengti, laimėti ir įgyvendinti labai didelės apimties projektą.  Šios paraiškos dėka buvo suorganizuoti meistriškumo kursai su Nacionalinės premijos laureatu Vytautu Miškiniu, taip pat surengti net 3 didelio masto K. </w:t>
      </w:r>
      <w:proofErr w:type="spellStart"/>
      <w:r w:rsidR="0076783F">
        <w:t>Saint</w:t>
      </w:r>
      <w:proofErr w:type="spellEnd"/>
      <w:r w:rsidR="0076783F">
        <w:t xml:space="preserve">- </w:t>
      </w:r>
      <w:proofErr w:type="spellStart"/>
      <w:r w:rsidR="0076783F">
        <w:t>Saëns</w:t>
      </w:r>
      <w:proofErr w:type="spellEnd"/>
      <w:r w:rsidR="0076783F">
        <w:t xml:space="preserve"> „Kalėdų oratorijos“ koncertai Vilniuje, Šiauliuose ir Pasvalyje. Koncertuose dalyvavo net 4 mišrūs chorai</w:t>
      </w:r>
      <w:r w:rsidR="00DE328C">
        <w:t>(„Atžalynas“, „</w:t>
      </w:r>
      <w:proofErr w:type="spellStart"/>
      <w:r w:rsidR="00DE328C">
        <w:t>Ave</w:t>
      </w:r>
      <w:proofErr w:type="spellEnd"/>
      <w:r w:rsidR="00DE328C">
        <w:t xml:space="preserve"> </w:t>
      </w:r>
      <w:proofErr w:type="spellStart"/>
      <w:r w:rsidR="00DE328C">
        <w:t>vita</w:t>
      </w:r>
      <w:proofErr w:type="spellEnd"/>
      <w:r w:rsidR="00DE328C">
        <w:t>“, „Ąžuoliukas“, „</w:t>
      </w:r>
      <w:proofErr w:type="spellStart"/>
      <w:r w:rsidR="00DE328C">
        <w:t>Canticum</w:t>
      </w:r>
      <w:proofErr w:type="spellEnd"/>
      <w:r w:rsidR="00DE328C">
        <w:t xml:space="preserve"> </w:t>
      </w:r>
      <w:proofErr w:type="spellStart"/>
      <w:r w:rsidR="00DE328C">
        <w:t>novum</w:t>
      </w:r>
      <w:proofErr w:type="spellEnd"/>
      <w:r w:rsidR="00DE328C">
        <w:t xml:space="preserve">“, taip pat </w:t>
      </w:r>
      <w:r w:rsidR="0076783F">
        <w:t>Panevėžio muzikinio teatro orkestras, žymiausi Lietuvos solistai</w:t>
      </w:r>
      <w:r w:rsidR="00DE328C">
        <w:t xml:space="preserve">, dirigavo prof. Vytautas Miškinis. </w:t>
      </w:r>
      <w:r w:rsidR="00097A2D">
        <w:t xml:space="preserve">Kolektyvas </w:t>
      </w:r>
      <w:r w:rsidR="00DE328C">
        <w:t xml:space="preserve">2021 m. </w:t>
      </w:r>
      <w:r w:rsidR="00097A2D">
        <w:t xml:space="preserve">pasirodė </w:t>
      </w:r>
      <w:r w:rsidR="00DE328C">
        <w:t xml:space="preserve">Tarptautiniame vargonų muzikos festivalyje skirtame Rudolfui </w:t>
      </w:r>
      <w:proofErr w:type="spellStart"/>
      <w:r w:rsidR="00DE328C">
        <w:t>Lymanui</w:t>
      </w:r>
      <w:proofErr w:type="spellEnd"/>
      <w:r w:rsidR="00DE328C">
        <w:t xml:space="preserve">. </w:t>
      </w:r>
    </w:p>
    <w:p w14:paraId="44B1A6EA" w14:textId="52FB6B62" w:rsidR="00FF6423" w:rsidRDefault="009A22E6" w:rsidP="00C379A8">
      <w:pPr>
        <w:spacing w:line="360" w:lineRule="auto"/>
        <w:ind w:left="720" w:firstLine="1296"/>
        <w:jc w:val="both"/>
      </w:pPr>
      <w:r w:rsidRPr="00D60493">
        <w:t>Pasvalio KC folkloro ansamblis „</w:t>
      </w:r>
      <w:proofErr w:type="spellStart"/>
      <w:r w:rsidRPr="00D60493">
        <w:t>Rags</w:t>
      </w:r>
      <w:proofErr w:type="spellEnd"/>
      <w:r w:rsidRPr="00D60493">
        <w:t>“, vadovauj</w:t>
      </w:r>
      <w:r w:rsidR="00DC1EE8">
        <w:t xml:space="preserve">amas Daivos </w:t>
      </w:r>
      <w:proofErr w:type="spellStart"/>
      <w:r w:rsidR="00DC1EE8">
        <w:t>Adamkavičienės</w:t>
      </w:r>
      <w:proofErr w:type="spellEnd"/>
      <w:r w:rsidR="00DC1EE8">
        <w:t>, 20</w:t>
      </w:r>
      <w:r w:rsidR="004239E5">
        <w:t>2</w:t>
      </w:r>
      <w:r w:rsidR="00A9676E">
        <w:t>1</w:t>
      </w:r>
      <w:r w:rsidRPr="00D60493">
        <w:t xml:space="preserve"> dalyvavo įvairiuose respublikiniuose bei</w:t>
      </w:r>
      <w:r w:rsidR="00FF6423">
        <w:t xml:space="preserve"> </w:t>
      </w:r>
      <w:r w:rsidRPr="00D60493">
        <w:t>regioniniuose</w:t>
      </w:r>
      <w:r w:rsidR="00C379A8">
        <w:t xml:space="preserve"> </w:t>
      </w:r>
      <w:r w:rsidRPr="00D60493">
        <w:t>renginiuose, festivaliuose, koncertinėse išvykose</w:t>
      </w:r>
      <w:r w:rsidR="00DC1EE8">
        <w:t xml:space="preserve">: </w:t>
      </w:r>
      <w:r w:rsidR="004D63F4">
        <w:t xml:space="preserve">folkloro ansamblių šventė „Sekminės </w:t>
      </w:r>
      <w:proofErr w:type="spellStart"/>
      <w:r w:rsidR="004D63F4">
        <w:t>Daujėnuose</w:t>
      </w:r>
      <w:proofErr w:type="spellEnd"/>
      <w:r w:rsidR="004D63F4">
        <w:t xml:space="preserve">“, </w:t>
      </w:r>
      <w:r w:rsidR="004177A0">
        <w:t xml:space="preserve">Dainavos folkloro festivalyje Druskininkuose, </w:t>
      </w:r>
      <w:r w:rsidR="002641A0">
        <w:t>dainuojamojo folkloro konkurse „Grįžulai“. K</w:t>
      </w:r>
      <w:r w:rsidR="00713E55">
        <w:t>olektyvas</w:t>
      </w:r>
      <w:r w:rsidR="002641A0">
        <w:t xml:space="preserve"> parengė</w:t>
      </w:r>
      <w:r w:rsidR="00713E55">
        <w:t xml:space="preserve"> </w:t>
      </w:r>
      <w:r w:rsidR="00BF4B7D">
        <w:t>koncertin</w:t>
      </w:r>
      <w:r w:rsidR="002641A0">
        <w:t>ę</w:t>
      </w:r>
      <w:r w:rsidR="00BF4B7D">
        <w:t xml:space="preserve"> program</w:t>
      </w:r>
      <w:r w:rsidR="002641A0">
        <w:t>ą</w:t>
      </w:r>
      <w:r w:rsidR="00BF4B7D">
        <w:t xml:space="preserve"> Pasvalio krašto muziejuje</w:t>
      </w:r>
      <w:r w:rsidR="002641A0">
        <w:t xml:space="preserve">, taip pat </w:t>
      </w:r>
      <w:r w:rsidR="004E0358">
        <w:t>laidoje „Duokim garo“ LRT televizijoje. „</w:t>
      </w:r>
      <w:proofErr w:type="spellStart"/>
      <w:r w:rsidR="004E0358">
        <w:t>Rags</w:t>
      </w:r>
      <w:proofErr w:type="spellEnd"/>
      <w:r w:rsidR="004E0358">
        <w:t xml:space="preserve">“ pagal Lietuvos kultūros tarybos finansuotą projektą surengė išvyka į folkloro festivalį </w:t>
      </w:r>
      <w:proofErr w:type="spellStart"/>
      <w:r w:rsidR="004E0358">
        <w:t>Sakartvele</w:t>
      </w:r>
      <w:proofErr w:type="spellEnd"/>
      <w:r w:rsidR="004E0358">
        <w:t xml:space="preserve"> „</w:t>
      </w:r>
      <w:proofErr w:type="spellStart"/>
      <w:r w:rsidR="004E0358">
        <w:t>Solidarity</w:t>
      </w:r>
      <w:proofErr w:type="spellEnd"/>
      <w:r w:rsidR="004E0358">
        <w:t xml:space="preserve"> </w:t>
      </w:r>
      <w:proofErr w:type="spellStart"/>
      <w:r w:rsidR="004E0358">
        <w:t>of</w:t>
      </w:r>
      <w:proofErr w:type="spellEnd"/>
      <w:r w:rsidR="004E0358">
        <w:t xml:space="preserve"> </w:t>
      </w:r>
      <w:proofErr w:type="spellStart"/>
      <w:r w:rsidR="004E0358">
        <w:t>cultures</w:t>
      </w:r>
      <w:proofErr w:type="spellEnd"/>
      <w:r w:rsidR="004E0358">
        <w:t xml:space="preserve">“. </w:t>
      </w:r>
      <w:r w:rsidR="008F5D52">
        <w:t>Koncertinė programa kolektyvų „</w:t>
      </w:r>
      <w:proofErr w:type="spellStart"/>
      <w:r w:rsidR="008F5D52">
        <w:t>Tatula</w:t>
      </w:r>
      <w:proofErr w:type="spellEnd"/>
      <w:r w:rsidR="008F5D52">
        <w:t>“ ir „Radasta“ kūrybinės veiklos jubiliejuose.</w:t>
      </w:r>
    </w:p>
    <w:p w14:paraId="4A021174" w14:textId="412C6BCE" w:rsidR="00324770" w:rsidRDefault="00137304" w:rsidP="00324770">
      <w:pPr>
        <w:spacing w:line="360" w:lineRule="auto"/>
        <w:ind w:left="720" w:firstLine="576"/>
        <w:jc w:val="both"/>
      </w:pPr>
      <w:r w:rsidRPr="007C0656">
        <w:t>Pasvalio kultūros cen</w:t>
      </w:r>
      <w:r w:rsidR="00C23E4B" w:rsidRPr="007C0656">
        <w:t>tro jaunimo tea</w:t>
      </w:r>
      <w:r w:rsidR="00C74702">
        <w:t>tras „</w:t>
      </w:r>
      <w:proofErr w:type="spellStart"/>
      <w:r w:rsidR="00C74702">
        <w:t>Drãma</w:t>
      </w:r>
      <w:proofErr w:type="spellEnd"/>
      <w:r w:rsidR="00C74702">
        <w:t>“ 20</w:t>
      </w:r>
      <w:r w:rsidR="00C379A8">
        <w:t>2</w:t>
      </w:r>
      <w:r w:rsidR="001626E5">
        <w:t>1</w:t>
      </w:r>
      <w:r w:rsidRPr="007C0656">
        <w:t xml:space="preserve"> m. </w:t>
      </w:r>
      <w:r w:rsidR="00C7577B">
        <w:t xml:space="preserve">surengė </w:t>
      </w:r>
      <w:r w:rsidR="001626E5">
        <w:t xml:space="preserve">2 </w:t>
      </w:r>
      <w:r w:rsidR="00C7577B">
        <w:t xml:space="preserve">spektaklius </w:t>
      </w:r>
      <w:r w:rsidR="001626E5">
        <w:t>,,Eksperimentas gyventi“ Pasvalio miesto bendruomenei</w:t>
      </w:r>
      <w:r w:rsidR="00C7577B">
        <w:t xml:space="preserve">, </w:t>
      </w:r>
      <w:r w:rsidR="008431F3">
        <w:t xml:space="preserve">taip pat Šiaulių dramos teatre (respublikiniame festivalyje „ Baltoji varnelė“), Rokiškyje (tarptautiniame teatro festivalyje </w:t>
      </w:r>
      <w:proofErr w:type="spellStart"/>
      <w:r w:rsidR="008431F3">
        <w:t>Interrampa</w:t>
      </w:r>
      <w:proofErr w:type="spellEnd"/>
      <w:r w:rsidR="008431F3">
        <w:t xml:space="preserve">), </w:t>
      </w:r>
      <w:r w:rsidR="005D454F">
        <w:t>Ignalinoje (respublikiniame jaunimo teatro festivalyje ,,</w:t>
      </w:r>
      <w:proofErr w:type="spellStart"/>
      <w:r w:rsidR="005D454F">
        <w:t>Bildučiai</w:t>
      </w:r>
      <w:proofErr w:type="spellEnd"/>
      <w:r w:rsidR="005D454F">
        <w:t>“). Dar vieną spektaklį „Krašto paveikslėliai“ kolektyvas parodė Panevėžyje (respublikiniame teatrų festivalyje „ Šiaudinė pastogė“), Raubonyse, Pasvalio r. (festivalyje „ Vilnonės dienos</w:t>
      </w:r>
      <w:r w:rsidR="00AA60D0">
        <w:t>.</w:t>
      </w:r>
      <w:r w:rsidR="00324770">
        <w:t xml:space="preserve"> </w:t>
      </w:r>
      <w:r w:rsidR="005D454F">
        <w:t>„</w:t>
      </w:r>
      <w:proofErr w:type="spellStart"/>
      <w:r w:rsidR="005D454F">
        <w:t>Drãma</w:t>
      </w:r>
      <w:proofErr w:type="spellEnd"/>
      <w:r w:rsidR="005D454F">
        <w:t>“ dalyvavo</w:t>
      </w:r>
      <w:r w:rsidR="00845C50">
        <w:t>/surengė</w:t>
      </w:r>
      <w:r w:rsidR="005D454F">
        <w:t xml:space="preserve"> keli</w:t>
      </w:r>
      <w:r w:rsidR="00845C50">
        <w:t>as</w:t>
      </w:r>
      <w:r w:rsidR="005D454F">
        <w:t xml:space="preserve"> </w:t>
      </w:r>
      <w:r w:rsidR="00845C50">
        <w:t xml:space="preserve">vasaros stovyklas - „Kūrybos galios“ rengimas ir įgyvendinimas (Pasvalyje) ir  „Troškimai“ (Troškūnuose, Anykščių r.). </w:t>
      </w:r>
      <w:r w:rsidR="001D2A04">
        <w:t xml:space="preserve">  Kolektyvas dalyvavo misterijoje „Šv. Jono Krikštytojo gimtadienis“, taip pat surengė išvyką į Panevėžio lėlių teatro spektaklį „</w:t>
      </w:r>
      <w:proofErr w:type="spellStart"/>
      <w:r w:rsidR="001D2A04">
        <w:t>Iscaokas</w:t>
      </w:r>
      <w:proofErr w:type="spellEnd"/>
      <w:r w:rsidR="001D2A04">
        <w:t>“.</w:t>
      </w:r>
      <w:r w:rsidR="001720E1">
        <w:t xml:space="preserve"> Vadovė Asta </w:t>
      </w:r>
      <w:proofErr w:type="spellStart"/>
      <w:r w:rsidR="001720E1">
        <w:t>Simonaitė</w:t>
      </w:r>
      <w:proofErr w:type="spellEnd"/>
      <w:r w:rsidR="00102F62" w:rsidRPr="00A7577F">
        <w:t xml:space="preserve"> neatsiejama Pasvalio KC organizuojamų masinių renginių (miesto šventės dienų) režisierė ir scenarijų </w:t>
      </w:r>
      <w:r w:rsidR="00102F62" w:rsidRPr="00AE37F8">
        <w:t xml:space="preserve">autorė. </w:t>
      </w:r>
    </w:p>
    <w:p w14:paraId="27AD690D" w14:textId="4047B9BD" w:rsidR="004F0EF2" w:rsidRPr="009F43A9" w:rsidRDefault="00BF1C08" w:rsidP="00E96495">
      <w:pPr>
        <w:spacing w:line="360" w:lineRule="auto"/>
        <w:ind w:left="720" w:firstLine="576"/>
      </w:pPr>
      <w:r>
        <w:t xml:space="preserve">Gintaro </w:t>
      </w:r>
      <w:proofErr w:type="spellStart"/>
      <w:r>
        <w:t>Kutkausko</w:t>
      </w:r>
      <w:proofErr w:type="spellEnd"/>
      <w:r>
        <w:t xml:space="preserve"> teatras </w:t>
      </w:r>
      <w:r w:rsidR="00CD313F">
        <w:t xml:space="preserve">nuo </w:t>
      </w:r>
      <w:r>
        <w:t>20</w:t>
      </w:r>
      <w:r w:rsidR="007A4A0A">
        <w:t>2</w:t>
      </w:r>
      <w:r w:rsidR="00CD313F">
        <w:t>1</w:t>
      </w:r>
      <w:r w:rsidR="00FD7D33" w:rsidRPr="00AE37F8">
        <w:t xml:space="preserve"> met</w:t>
      </w:r>
      <w:r w:rsidR="00CD313F">
        <w:t>ų birželio mėnesio</w:t>
      </w:r>
      <w:r w:rsidR="00FD7D33" w:rsidRPr="00AE37F8">
        <w:t xml:space="preserve"> </w:t>
      </w:r>
      <w:r w:rsidR="00CD313F">
        <w:t xml:space="preserve">parodė </w:t>
      </w:r>
      <w:r w:rsidR="007A4A0A">
        <w:t>spektakl</w:t>
      </w:r>
      <w:r w:rsidR="00CD313F">
        <w:t>į</w:t>
      </w:r>
      <w:r w:rsidR="007A4A0A">
        <w:t xml:space="preserve"> „Dobilėlis </w:t>
      </w:r>
      <w:proofErr w:type="spellStart"/>
      <w:r w:rsidR="007A4A0A">
        <w:t>penkialapis</w:t>
      </w:r>
      <w:proofErr w:type="spellEnd"/>
      <w:r w:rsidR="007A4A0A">
        <w:t xml:space="preserve">“ </w:t>
      </w:r>
      <w:r w:rsidR="00CD313F">
        <w:t xml:space="preserve">Rokiškyje, </w:t>
      </w:r>
      <w:proofErr w:type="spellStart"/>
      <w:r w:rsidR="00CD313F">
        <w:rPr>
          <w:lang w:val="en-US"/>
        </w:rPr>
        <w:t>Miežiškiuose</w:t>
      </w:r>
      <w:proofErr w:type="spellEnd"/>
      <w:r w:rsidR="00CD313F">
        <w:rPr>
          <w:lang w:val="en-US"/>
        </w:rPr>
        <w:t xml:space="preserve"> (</w:t>
      </w:r>
      <w:proofErr w:type="spellStart"/>
      <w:r w:rsidR="00CD313F">
        <w:rPr>
          <w:lang w:val="en-US"/>
        </w:rPr>
        <w:t>Panevėžio</w:t>
      </w:r>
      <w:proofErr w:type="spellEnd"/>
      <w:r w:rsidR="00CD313F">
        <w:rPr>
          <w:lang w:val="en-US"/>
        </w:rPr>
        <w:t xml:space="preserve"> r.), </w:t>
      </w:r>
      <w:r w:rsidR="00CD313F">
        <w:t xml:space="preserve">Vilkaviškyje, </w:t>
      </w:r>
      <w:proofErr w:type="spellStart"/>
      <w:r w:rsidR="00CD313F">
        <w:t>Ustukiuose</w:t>
      </w:r>
      <w:proofErr w:type="spellEnd"/>
      <w:r w:rsidR="00CD313F">
        <w:t xml:space="preserve"> ir Raubonyse (Pasvalio r.),</w:t>
      </w:r>
      <w:r w:rsidR="00CD313F" w:rsidRPr="00CD313F">
        <w:t xml:space="preserve"> </w:t>
      </w:r>
      <w:r w:rsidR="00CD313F">
        <w:t>Skirsnemunėje (Jurbarko r.) ir Panevėžyje.</w:t>
      </w:r>
      <w:r w:rsidR="007A4A0A">
        <w:t xml:space="preserve"> </w:t>
      </w:r>
      <w:r w:rsidR="00394C44">
        <w:t xml:space="preserve">Teatro režisierė Ramunė </w:t>
      </w:r>
      <w:proofErr w:type="spellStart"/>
      <w:r w:rsidR="00394C44">
        <w:t>Uždavinienė</w:t>
      </w:r>
      <w:proofErr w:type="spellEnd"/>
      <w:r w:rsidR="00394C44">
        <w:t xml:space="preserve"> </w:t>
      </w:r>
      <w:r w:rsidR="00CD313F">
        <w:t>koordinavo</w:t>
      </w:r>
      <w:r w:rsidR="002C0FF5">
        <w:t>, rengė projektą –</w:t>
      </w:r>
      <w:r w:rsidR="00CD313F">
        <w:t xml:space="preserve"> </w:t>
      </w:r>
      <w:r w:rsidR="00394C44">
        <w:t>respublikin</w:t>
      </w:r>
      <w:r w:rsidR="002C0FF5">
        <w:t xml:space="preserve">is </w:t>
      </w:r>
      <w:r w:rsidR="009654D5">
        <w:t>J</w:t>
      </w:r>
      <w:r w:rsidR="002C0FF5">
        <w:t>oninių ir</w:t>
      </w:r>
      <w:r w:rsidR="00394C44">
        <w:t xml:space="preserve"> teatrų</w:t>
      </w:r>
      <w:r w:rsidR="002C0FF5">
        <w:t xml:space="preserve"> festivalis</w:t>
      </w:r>
      <w:r w:rsidR="00394C44">
        <w:t xml:space="preserve"> „</w:t>
      </w:r>
      <w:r w:rsidR="002C0FF5">
        <w:t>Senasis tiltas</w:t>
      </w:r>
      <w:r w:rsidR="00394C44">
        <w:t xml:space="preserve">“, </w:t>
      </w:r>
      <w:r w:rsidR="002C0FF5">
        <w:t>režisavo III Šiaurės Lietuvos chorų festivalį</w:t>
      </w:r>
      <w:r w:rsidR="00E96495">
        <w:t xml:space="preserve">, taip pat įgyvendino projektą Kovo 11d. </w:t>
      </w:r>
      <w:r w:rsidR="003B0044">
        <w:t>proga -</w:t>
      </w:r>
      <w:r w:rsidR="00E96495">
        <w:t xml:space="preserve"> „Pajusk laisvės dvasią“ </w:t>
      </w:r>
      <w:r w:rsidR="002C0FF5">
        <w:t xml:space="preserve">. Kolektyvo vadovė yra viena pagrindinių </w:t>
      </w:r>
      <w:r w:rsidR="002C0FF5" w:rsidRPr="00653573">
        <w:t xml:space="preserve">Centro ir jo skyrių </w:t>
      </w:r>
      <w:r w:rsidR="002C0FF5">
        <w:t xml:space="preserve">renginių režisierių, </w:t>
      </w:r>
      <w:r w:rsidR="002C0FF5" w:rsidRPr="00653573">
        <w:t>scenarijų sudarytoj</w:t>
      </w:r>
      <w:r w:rsidR="002C0FF5">
        <w:t>ų</w:t>
      </w:r>
      <w:r w:rsidR="003C5058">
        <w:t xml:space="preserve">. </w:t>
      </w:r>
      <w:r w:rsidR="003C5058" w:rsidRPr="00653573">
        <w:t>Jos pagalba su</w:t>
      </w:r>
      <w:r w:rsidR="003C5058">
        <w:t>organizuota tradicinė miesto šventė</w:t>
      </w:r>
      <w:r w:rsidR="00E96495">
        <w:t xml:space="preserve"> „Vys </w:t>
      </w:r>
      <w:proofErr w:type="spellStart"/>
      <w:r w:rsidR="00E96495">
        <w:t>par</w:t>
      </w:r>
      <w:proofErr w:type="spellEnd"/>
      <w:r w:rsidR="00E96495">
        <w:t xml:space="preserve"> to </w:t>
      </w:r>
      <w:proofErr w:type="spellStart"/>
      <w:r w:rsidR="00E96495">
        <w:t>Alo</w:t>
      </w:r>
      <w:proofErr w:type="spellEnd"/>
      <w:r w:rsidR="00E96495">
        <w:t>“</w:t>
      </w:r>
      <w:r w:rsidR="003C5058">
        <w:t xml:space="preserve">, taip pat </w:t>
      </w:r>
      <w:proofErr w:type="spellStart"/>
      <w:r w:rsidR="009654D5">
        <w:rPr>
          <w:lang w:val="en-US"/>
        </w:rPr>
        <w:t>Pasvalio</w:t>
      </w:r>
      <w:proofErr w:type="spellEnd"/>
      <w:r w:rsidR="009654D5">
        <w:rPr>
          <w:lang w:val="en-US"/>
        </w:rPr>
        <w:t xml:space="preserve"> </w:t>
      </w:r>
      <w:proofErr w:type="spellStart"/>
      <w:r w:rsidR="002C0FF5">
        <w:rPr>
          <w:lang w:val="en-US"/>
        </w:rPr>
        <w:t>gimtadienio</w:t>
      </w:r>
      <w:proofErr w:type="spellEnd"/>
      <w:r w:rsidR="002C0FF5">
        <w:rPr>
          <w:lang w:val="en-US"/>
        </w:rPr>
        <w:t xml:space="preserve"> </w:t>
      </w:r>
      <w:proofErr w:type="spellStart"/>
      <w:r w:rsidR="002C0FF5">
        <w:rPr>
          <w:lang w:val="en-US"/>
        </w:rPr>
        <w:t>renginiai</w:t>
      </w:r>
      <w:proofErr w:type="spellEnd"/>
      <w:r w:rsidR="002C0FF5">
        <w:rPr>
          <w:lang w:val="en-US"/>
        </w:rPr>
        <w:t>,</w:t>
      </w:r>
      <w:r w:rsidR="00D76F72">
        <w:t xml:space="preserve"> Eglutės įžiebim</w:t>
      </w:r>
      <w:r w:rsidR="002C0FF5">
        <w:t xml:space="preserve">as, įvairios </w:t>
      </w:r>
      <w:r w:rsidR="00E91670">
        <w:t>akcijos</w:t>
      </w:r>
      <w:r w:rsidR="009654D5">
        <w:t>, edukacijos, užsiėmimai</w:t>
      </w:r>
      <w:r w:rsidR="002C0FF5">
        <w:t xml:space="preserve">. </w:t>
      </w:r>
      <w:r w:rsidR="00FD7D33" w:rsidRPr="00653573">
        <w:t>Teatro aktoriai aktyviai dalyvauja Centro veikloje, prisideda organi</w:t>
      </w:r>
      <w:r w:rsidR="001C599E" w:rsidRPr="00653573">
        <w:t xml:space="preserve">zuojant įvairius </w:t>
      </w:r>
      <w:r w:rsidR="009654D5">
        <w:t xml:space="preserve">festivalius, koncertus ir kt. </w:t>
      </w:r>
    </w:p>
    <w:p w14:paraId="42A3CE32" w14:textId="5FB8D989" w:rsidR="00FD7D33" w:rsidRPr="009F43A9" w:rsidRDefault="004F0EF2" w:rsidP="00241EE7">
      <w:pPr>
        <w:spacing w:line="360" w:lineRule="auto"/>
        <w:ind w:left="720" w:firstLine="576"/>
        <w:jc w:val="both"/>
      </w:pPr>
      <w:r w:rsidRPr="00241EE7">
        <w:t>Šokių kolektyvas „</w:t>
      </w:r>
      <w:proofErr w:type="spellStart"/>
      <w:r w:rsidRPr="00241EE7">
        <w:t>Kosmo</w:t>
      </w:r>
      <w:proofErr w:type="spellEnd"/>
      <w:r w:rsidRPr="00241EE7">
        <w:t>“, vadovaujamas choreografė</w:t>
      </w:r>
      <w:r w:rsidR="003C2BB2" w:rsidRPr="00241EE7">
        <w:t xml:space="preserve">s </w:t>
      </w:r>
      <w:proofErr w:type="spellStart"/>
      <w:r w:rsidR="003C2BB2" w:rsidRPr="00241EE7">
        <w:t>Dalės</w:t>
      </w:r>
      <w:proofErr w:type="spellEnd"/>
      <w:r w:rsidR="003C2BB2" w:rsidRPr="00241EE7">
        <w:t xml:space="preserve"> </w:t>
      </w:r>
      <w:proofErr w:type="spellStart"/>
      <w:r w:rsidR="003C2BB2" w:rsidRPr="00241EE7">
        <w:t>Norvydienės</w:t>
      </w:r>
      <w:proofErr w:type="spellEnd"/>
      <w:r w:rsidR="00D53E7B">
        <w:t xml:space="preserve"> ir </w:t>
      </w:r>
      <w:r w:rsidR="003C2BB2" w:rsidRPr="00241EE7">
        <w:t xml:space="preserve"> 20</w:t>
      </w:r>
      <w:r w:rsidR="00241EE7" w:rsidRPr="00241EE7">
        <w:t>2</w:t>
      </w:r>
      <w:r w:rsidR="00D53E7B">
        <w:t>1</w:t>
      </w:r>
      <w:r w:rsidRPr="00241EE7">
        <w:t xml:space="preserve"> metais </w:t>
      </w:r>
      <w:r w:rsidR="00D53E7B">
        <w:t xml:space="preserve">buvo daugelio konkursų dalyvis ir laureatas. Kolektyvas </w:t>
      </w:r>
      <w:r w:rsidRPr="00241EE7">
        <w:t xml:space="preserve">dalyvavo </w:t>
      </w:r>
      <w:r w:rsidR="00241EE7" w:rsidRPr="00241EE7">
        <w:t xml:space="preserve">tarptautiniame </w:t>
      </w:r>
      <w:r w:rsidR="00D53E7B">
        <w:t>šokių festivalyje „</w:t>
      </w:r>
      <w:proofErr w:type="spellStart"/>
      <w:r w:rsidR="00D53E7B">
        <w:t>Fest</w:t>
      </w:r>
      <w:proofErr w:type="spellEnd"/>
      <w:r w:rsidR="00D53E7B">
        <w:t xml:space="preserve"> 2021“, šokių konkurse – „Kaunas </w:t>
      </w:r>
      <w:proofErr w:type="spellStart"/>
      <w:r w:rsidR="00D53E7B">
        <w:t>Fest</w:t>
      </w:r>
      <w:proofErr w:type="spellEnd"/>
      <w:r w:rsidR="00D53E7B">
        <w:t xml:space="preserve">“ (tapo </w:t>
      </w:r>
      <w:r w:rsidR="00241EE7" w:rsidRPr="009F43A9">
        <w:rPr>
          <w:shd w:val="clear" w:color="auto" w:fill="FFFFFF"/>
        </w:rPr>
        <w:t>laureatai</w:t>
      </w:r>
      <w:r w:rsidR="00D53E7B">
        <w:rPr>
          <w:shd w:val="clear" w:color="auto" w:fill="FFFFFF"/>
        </w:rPr>
        <w:t>s)</w:t>
      </w:r>
      <w:r w:rsidR="00241EE7" w:rsidRPr="00241EE7">
        <w:t>.</w:t>
      </w:r>
      <w:r w:rsidR="00241EE7">
        <w:t xml:space="preserve"> </w:t>
      </w:r>
      <w:r w:rsidR="00D53E7B">
        <w:t>„</w:t>
      </w:r>
      <w:proofErr w:type="spellStart"/>
      <w:r w:rsidR="00D53E7B">
        <w:t>Kosmo</w:t>
      </w:r>
      <w:proofErr w:type="spellEnd"/>
      <w:r w:rsidR="00D53E7B">
        <w:t>“ tapo aukščiausiu vietų prizininkais „</w:t>
      </w:r>
      <w:proofErr w:type="spellStart"/>
      <w:r w:rsidR="00D53E7B">
        <w:t>Superstar</w:t>
      </w:r>
      <w:proofErr w:type="spellEnd"/>
      <w:r w:rsidR="00D53E7B">
        <w:t xml:space="preserve">“ respublikiniame konkurse Palangoje, taip pat „Rudenines žvaigždės“ Baltijos šalių šokių konkurse Telšiuose. </w:t>
      </w:r>
      <w:r w:rsidR="00241EE7">
        <w:t xml:space="preserve">Kolektyvas </w:t>
      </w:r>
      <w:r w:rsidR="00C11CD3">
        <w:t>aktyvus festivalių „</w:t>
      </w:r>
      <w:proofErr w:type="spellStart"/>
      <w:r w:rsidR="00C11CD3">
        <w:t>Akredus</w:t>
      </w:r>
      <w:proofErr w:type="spellEnd"/>
      <w:r w:rsidR="00C11CD3">
        <w:t xml:space="preserve"> žiemos taurė 2021m.“ (Klaipėda) ir „</w:t>
      </w:r>
      <w:proofErr w:type="spellStart"/>
      <w:r w:rsidR="00C11CD3">
        <w:t>Dance</w:t>
      </w:r>
      <w:proofErr w:type="spellEnd"/>
      <w:r w:rsidR="00C11CD3">
        <w:t xml:space="preserve"> </w:t>
      </w:r>
      <w:proofErr w:type="spellStart"/>
      <w:r w:rsidR="00C11CD3">
        <w:t>station</w:t>
      </w:r>
      <w:proofErr w:type="spellEnd"/>
      <w:r w:rsidR="00C11CD3">
        <w:t xml:space="preserve">“ tarptautinio šokių festivalio dalyvis. Vadovė D. </w:t>
      </w:r>
      <w:proofErr w:type="spellStart"/>
      <w:r w:rsidR="00C11CD3">
        <w:t>Norvydienė</w:t>
      </w:r>
      <w:proofErr w:type="spellEnd"/>
      <w:r w:rsidR="00C11CD3">
        <w:t xml:space="preserve"> organizavo vaikų gynimo dienos koncertą Pasvalyje taip pat koordinavo kultūros darbuotojo dienos „Skruzdės“ apdovanojimus</w:t>
      </w:r>
      <w:r w:rsidR="00BE7E8E">
        <w:t xml:space="preserve"> </w:t>
      </w:r>
      <w:r w:rsidR="00241EE7">
        <w:t xml:space="preserve">. </w:t>
      </w:r>
      <w:r w:rsidR="00F04569">
        <w:t xml:space="preserve">Kolektyvas </w:t>
      </w:r>
      <w:r w:rsidR="009B660B" w:rsidRPr="009F43A9">
        <w:rPr>
          <w:shd w:val="clear" w:color="auto" w:fill="FFFFFF"/>
        </w:rPr>
        <w:t xml:space="preserve">nuolatinis Pasvalio kultūros centro renginių (miesto šventės, įvairių spektaklių) dalyvis. </w:t>
      </w:r>
    </w:p>
    <w:p w14:paraId="212A3007" w14:textId="019434DC" w:rsidR="00371B38" w:rsidRPr="009F43A9" w:rsidRDefault="00371B38" w:rsidP="00524080">
      <w:pPr>
        <w:spacing w:line="360" w:lineRule="auto"/>
        <w:ind w:left="720" w:firstLine="576"/>
        <w:rPr>
          <w:rStyle w:val="st"/>
          <w:rFonts w:eastAsia="SimSun"/>
        </w:rPr>
      </w:pPr>
      <w:r w:rsidRPr="009F43A9">
        <w:t>Pasvalio kultūros centro suaugusiųjų teat</w:t>
      </w:r>
      <w:r w:rsidR="00D04732" w:rsidRPr="009F43A9">
        <w:t xml:space="preserve">ras (vad. Sigitas </w:t>
      </w:r>
      <w:proofErr w:type="spellStart"/>
      <w:r w:rsidR="00D04732" w:rsidRPr="009F43A9">
        <w:t>Paliulis</w:t>
      </w:r>
      <w:proofErr w:type="spellEnd"/>
      <w:r w:rsidR="00D04732" w:rsidRPr="009F43A9">
        <w:t>) 20</w:t>
      </w:r>
      <w:r w:rsidR="00363468">
        <w:t>2</w:t>
      </w:r>
      <w:r w:rsidR="00BE7E8E">
        <w:t>1</w:t>
      </w:r>
      <w:r w:rsidRPr="009F43A9">
        <w:t xml:space="preserve"> metais </w:t>
      </w:r>
      <w:r w:rsidR="009B660B" w:rsidRPr="009F43A9">
        <w:t>rodė spektakl</w:t>
      </w:r>
      <w:r w:rsidR="00BE7E8E">
        <w:t>į</w:t>
      </w:r>
      <w:r w:rsidRPr="009F43A9">
        <w:t xml:space="preserve"> „</w:t>
      </w:r>
      <w:r w:rsidR="00AB3A49">
        <w:t>Šventežeris</w:t>
      </w:r>
      <w:r w:rsidRPr="009F43A9">
        <w:t>“</w:t>
      </w:r>
      <w:r w:rsidR="00AB3A49">
        <w:t xml:space="preserve"> </w:t>
      </w:r>
      <w:r w:rsidR="007A75A2">
        <w:t xml:space="preserve">Pasvalio r. Joniškėlyje, Raubonyse, Pumpėnuose, </w:t>
      </w:r>
      <w:proofErr w:type="spellStart"/>
      <w:r w:rsidR="007A75A2">
        <w:t>Daujėnuose</w:t>
      </w:r>
      <w:proofErr w:type="spellEnd"/>
      <w:r w:rsidR="007A75A2">
        <w:t>, taip pat Ramygaloje (Panevėžio r.), Vabalninke (Biržų r.) ir Subačiuje (Kupiškio r.)</w:t>
      </w:r>
      <w:r w:rsidR="00AB3A49">
        <w:t xml:space="preserve">. </w:t>
      </w:r>
      <w:r w:rsidR="00B8488D" w:rsidRPr="009F43A9">
        <w:rPr>
          <w:rStyle w:val="st"/>
          <w:rFonts w:eastAsia="SimSun"/>
        </w:rPr>
        <w:t>Kolektyvo</w:t>
      </w:r>
      <w:r w:rsidRPr="009F43A9">
        <w:rPr>
          <w:rStyle w:val="st"/>
          <w:rFonts w:eastAsia="SimSun"/>
        </w:rPr>
        <w:t xml:space="preserve"> vadovas Sigitas </w:t>
      </w:r>
      <w:proofErr w:type="spellStart"/>
      <w:r w:rsidRPr="009F43A9">
        <w:rPr>
          <w:rStyle w:val="st"/>
          <w:rFonts w:eastAsia="SimSun"/>
        </w:rPr>
        <w:t>Paliulis</w:t>
      </w:r>
      <w:proofErr w:type="spellEnd"/>
      <w:r w:rsidRPr="009F43A9">
        <w:rPr>
          <w:rStyle w:val="st"/>
          <w:rFonts w:eastAsia="SimSun"/>
        </w:rPr>
        <w:t xml:space="preserve"> 20</w:t>
      </w:r>
      <w:r w:rsidR="00A83388">
        <w:rPr>
          <w:rStyle w:val="st"/>
          <w:rFonts w:eastAsia="SimSun"/>
        </w:rPr>
        <w:t>2</w:t>
      </w:r>
      <w:r w:rsidR="00BE7E8E">
        <w:rPr>
          <w:rStyle w:val="st"/>
          <w:rFonts w:eastAsia="SimSun"/>
        </w:rPr>
        <w:t xml:space="preserve">1 </w:t>
      </w:r>
      <w:r w:rsidRPr="009F43A9">
        <w:rPr>
          <w:rStyle w:val="st"/>
          <w:rFonts w:eastAsia="SimSun"/>
        </w:rPr>
        <w:t>m. kūrė scenarijus ir režisavo įvairius Centro renginius</w:t>
      </w:r>
      <w:r w:rsidR="00AB3A49">
        <w:rPr>
          <w:rStyle w:val="st"/>
          <w:rFonts w:eastAsia="SimSun"/>
        </w:rPr>
        <w:t>:</w:t>
      </w:r>
      <w:r w:rsidRPr="009F43A9">
        <w:t xml:space="preserve"> </w:t>
      </w:r>
      <w:r w:rsidRPr="009F43A9">
        <w:rPr>
          <w:rStyle w:val="st"/>
          <w:rFonts w:eastAsia="SimSun"/>
        </w:rPr>
        <w:t>Gedulo ir vilties dienos minėjimai</w:t>
      </w:r>
      <w:r w:rsidR="00B8488D" w:rsidRPr="009F43A9">
        <w:rPr>
          <w:rStyle w:val="st"/>
          <w:rFonts w:eastAsia="SimSun"/>
        </w:rPr>
        <w:t xml:space="preserve">, </w:t>
      </w:r>
      <w:r w:rsidR="00D76F72">
        <w:rPr>
          <w:rStyle w:val="st"/>
          <w:rFonts w:eastAsia="SimSun"/>
        </w:rPr>
        <w:t>Baltijos kelio, Eglutės įžiebimo renginiai.</w:t>
      </w:r>
      <w:r w:rsidRPr="009F43A9">
        <w:rPr>
          <w:rStyle w:val="st"/>
          <w:rFonts w:eastAsia="SimSun"/>
        </w:rPr>
        <w:t xml:space="preserve"> </w:t>
      </w:r>
      <w:r w:rsidR="00F6361A" w:rsidRPr="00FB7F1A">
        <w:rPr>
          <w:rStyle w:val="st"/>
          <w:rFonts w:eastAsia="SimSun"/>
        </w:rPr>
        <w:t xml:space="preserve">Centro </w:t>
      </w:r>
      <w:r w:rsidR="00F6361A" w:rsidRPr="002257B3">
        <w:rPr>
          <w:rStyle w:val="st"/>
          <w:rFonts w:eastAsia="SimSun"/>
        </w:rPr>
        <w:t>orkestras „</w:t>
      </w:r>
      <w:proofErr w:type="spellStart"/>
      <w:r w:rsidR="00F6361A" w:rsidRPr="002257B3">
        <w:rPr>
          <w:rStyle w:val="st"/>
          <w:rFonts w:eastAsia="SimSun"/>
        </w:rPr>
        <w:t>Parnauji</w:t>
      </w:r>
      <w:proofErr w:type="spellEnd"/>
      <w:r w:rsidR="00F6361A" w:rsidRPr="002257B3">
        <w:rPr>
          <w:rStyle w:val="st"/>
          <w:rFonts w:eastAsia="SimSun"/>
        </w:rPr>
        <w:t xml:space="preserve">“ (vad. Pranas </w:t>
      </w:r>
      <w:proofErr w:type="spellStart"/>
      <w:r w:rsidR="00F6361A" w:rsidRPr="002257B3">
        <w:rPr>
          <w:rStyle w:val="st"/>
          <w:rFonts w:eastAsia="SimSun"/>
        </w:rPr>
        <w:t>Dapšauskas</w:t>
      </w:r>
      <w:proofErr w:type="spellEnd"/>
      <w:r w:rsidR="00F6361A" w:rsidRPr="002257B3">
        <w:rPr>
          <w:rStyle w:val="st"/>
          <w:rFonts w:eastAsia="SimSun"/>
        </w:rPr>
        <w:t>) 20</w:t>
      </w:r>
      <w:r w:rsidR="006A7E81" w:rsidRPr="002257B3">
        <w:rPr>
          <w:rStyle w:val="st"/>
          <w:rFonts w:eastAsia="SimSun"/>
        </w:rPr>
        <w:t>2</w:t>
      </w:r>
      <w:r w:rsidR="00524080">
        <w:rPr>
          <w:rStyle w:val="st"/>
          <w:rFonts w:eastAsia="SimSun"/>
        </w:rPr>
        <w:t>1</w:t>
      </w:r>
      <w:r w:rsidR="00F6361A" w:rsidRPr="002257B3">
        <w:rPr>
          <w:rStyle w:val="st"/>
          <w:rFonts w:eastAsia="SimSun"/>
        </w:rPr>
        <w:t xml:space="preserve"> m. </w:t>
      </w:r>
      <w:r w:rsidR="00524080">
        <w:t xml:space="preserve">suorganizavo vasaros stovyklą Pasvalio rajono vaikams ir jaunimui „Kvėpuok ir dūduok 2021“. Kolektyvas dalyvavo keliuose konkursuose „Kur giria žaliuoja“ Paįstryje ir Respublikiniame orkestrų čempionate Palangoje. Kolektyvo vadovas koordinavo vaizdo klipo „Vasara - </w:t>
      </w:r>
      <w:proofErr w:type="spellStart"/>
      <w:r w:rsidR="00524080">
        <w:t>Better</w:t>
      </w:r>
      <w:proofErr w:type="spellEnd"/>
      <w:r w:rsidR="00524080">
        <w:t xml:space="preserve"> </w:t>
      </w:r>
      <w:proofErr w:type="spellStart"/>
      <w:r w:rsidR="00524080">
        <w:t>of</w:t>
      </w:r>
      <w:proofErr w:type="spellEnd"/>
      <w:r w:rsidR="00524080">
        <w:t xml:space="preserve"> </w:t>
      </w:r>
      <w:proofErr w:type="spellStart"/>
      <w:r w:rsidR="00524080">
        <w:t>alone</w:t>
      </w:r>
      <w:proofErr w:type="spellEnd"/>
      <w:r w:rsidR="00524080">
        <w:t>“ kūrimą.</w:t>
      </w:r>
      <w:r w:rsidR="00FB7F1A" w:rsidRPr="002257B3">
        <w:rPr>
          <w:rFonts w:eastAsia="Calibri"/>
        </w:rPr>
        <w:t xml:space="preserve"> </w:t>
      </w:r>
    </w:p>
    <w:p w14:paraId="6A814A8B" w14:textId="51252B31" w:rsidR="00771D0A" w:rsidRDefault="008C795F" w:rsidP="00000CED">
      <w:pPr>
        <w:tabs>
          <w:tab w:val="left" w:pos="720"/>
        </w:tabs>
        <w:spacing w:line="360" w:lineRule="auto"/>
        <w:ind w:left="720"/>
        <w:jc w:val="both"/>
      </w:pPr>
      <w:r w:rsidRPr="00614DC5">
        <w:rPr>
          <w:rStyle w:val="st"/>
          <w:rFonts w:eastAsia="SimSun"/>
        </w:rPr>
        <w:tab/>
      </w:r>
      <w:r w:rsidRPr="00614DC5">
        <w:t xml:space="preserve">Pasvalio kultūros centro skyrių kolektyvai </w:t>
      </w:r>
      <w:r w:rsidR="00AF201A">
        <w:t>–</w:t>
      </w:r>
      <w:r w:rsidRPr="00614DC5">
        <w:t xml:space="preserve"> </w:t>
      </w:r>
      <w:r w:rsidR="00AF201A">
        <w:t xml:space="preserve">liaudiškos muzikos </w:t>
      </w:r>
      <w:r w:rsidRPr="00614DC5">
        <w:t>ka</w:t>
      </w:r>
      <w:r w:rsidR="00AF201A">
        <w:t>pelos</w:t>
      </w:r>
      <w:r w:rsidRPr="00614DC5">
        <w:t xml:space="preserve"> „Apynėlis“, </w:t>
      </w:r>
      <w:r w:rsidR="00AF201A">
        <w:t>„Smiltelė“,</w:t>
      </w:r>
      <w:r w:rsidRPr="00614DC5">
        <w:t xml:space="preserve"> </w:t>
      </w:r>
      <w:proofErr w:type="spellStart"/>
      <w:r w:rsidR="00AF201A" w:rsidRPr="00614DC5">
        <w:t>Pajiešmenių</w:t>
      </w:r>
      <w:proofErr w:type="spellEnd"/>
      <w:r w:rsidR="00AF201A" w:rsidRPr="00614DC5">
        <w:t xml:space="preserve"> </w:t>
      </w:r>
      <w:r w:rsidR="00AF201A">
        <w:t xml:space="preserve">jaunųjų </w:t>
      </w:r>
      <w:proofErr w:type="spellStart"/>
      <w:r w:rsidR="00AF201A">
        <w:t>putikų</w:t>
      </w:r>
      <w:proofErr w:type="spellEnd"/>
      <w:r w:rsidR="00AF201A">
        <w:t xml:space="preserve"> </w:t>
      </w:r>
      <w:r w:rsidR="00AF201A" w:rsidRPr="00614DC5">
        <w:t>orkestras „</w:t>
      </w:r>
      <w:proofErr w:type="spellStart"/>
      <w:r w:rsidR="00AF201A">
        <w:t>Tibi</w:t>
      </w:r>
      <w:proofErr w:type="spellEnd"/>
      <w:r w:rsidR="00AF201A">
        <w:t xml:space="preserve"> </w:t>
      </w:r>
      <w:proofErr w:type="spellStart"/>
      <w:r w:rsidR="00AF201A">
        <w:t>dibi</w:t>
      </w:r>
      <w:proofErr w:type="spellEnd"/>
      <w:r w:rsidR="00AF201A">
        <w:t xml:space="preserve"> </w:t>
      </w:r>
      <w:proofErr w:type="spellStart"/>
      <w:r w:rsidR="00AF201A">
        <w:t>dach</w:t>
      </w:r>
      <w:proofErr w:type="spellEnd"/>
      <w:r w:rsidR="00AF201A">
        <w:t>“</w:t>
      </w:r>
      <w:r w:rsidR="00AF201A" w:rsidRPr="00614DC5">
        <w:t>,</w:t>
      </w:r>
      <w:r w:rsidR="00AF201A">
        <w:t xml:space="preserve"> </w:t>
      </w:r>
      <w:r w:rsidRPr="00614DC5">
        <w:t>jaunimo grupė „</w:t>
      </w:r>
      <w:proofErr w:type="spellStart"/>
      <w:r w:rsidR="00FE7A4E">
        <w:t>Four</w:t>
      </w:r>
      <w:proofErr w:type="spellEnd"/>
      <w:r w:rsidR="00FE7A4E">
        <w:t xml:space="preserve"> </w:t>
      </w:r>
      <w:proofErr w:type="spellStart"/>
      <w:r w:rsidR="00FE7A4E">
        <w:t>men</w:t>
      </w:r>
      <w:proofErr w:type="spellEnd"/>
      <w:r w:rsidRPr="00614DC5">
        <w:t>“</w:t>
      </w:r>
      <w:r w:rsidR="00AF201A">
        <w:t>, liaudiškų šokių kolektyvai</w:t>
      </w:r>
      <w:r w:rsidR="008B6932" w:rsidRPr="00614DC5">
        <w:t xml:space="preserve"> ,,</w:t>
      </w:r>
      <w:proofErr w:type="spellStart"/>
      <w:r w:rsidR="008B6932" w:rsidRPr="00614DC5">
        <w:t>Šėltinis</w:t>
      </w:r>
      <w:proofErr w:type="spellEnd"/>
      <w:r w:rsidR="006F7B3F" w:rsidRPr="00614DC5">
        <w:t>“</w:t>
      </w:r>
      <w:r w:rsidR="00AF201A">
        <w:t>, „</w:t>
      </w:r>
      <w:proofErr w:type="spellStart"/>
      <w:r w:rsidR="00AF201A">
        <w:t>Abrusėlis</w:t>
      </w:r>
      <w:proofErr w:type="spellEnd"/>
      <w:r w:rsidR="00AF201A">
        <w:t>“, skyrių folkloro ansambliai „</w:t>
      </w:r>
      <w:proofErr w:type="spellStart"/>
      <w:r w:rsidR="00AF201A">
        <w:t>Kors</w:t>
      </w:r>
      <w:proofErr w:type="spellEnd"/>
      <w:r w:rsidR="00AF201A">
        <w:t>“, „Bitinėlis“, vokaliniai ansambliai „Kvinta“, „Rasa“, Krinčino moterų ansamblis</w:t>
      </w:r>
      <w:r w:rsidR="00FE7A4E">
        <w:t xml:space="preserve"> nuo 2021 m.</w:t>
      </w:r>
      <w:r w:rsidRPr="00614DC5">
        <w:t xml:space="preserve"> aktyv</w:t>
      </w:r>
      <w:r w:rsidR="00FE7A4E">
        <w:t>iai</w:t>
      </w:r>
      <w:r w:rsidRPr="00614DC5">
        <w:t xml:space="preserve"> dalyv</w:t>
      </w:r>
      <w:r w:rsidR="00FE7A4E">
        <w:t>avo</w:t>
      </w:r>
      <w:r w:rsidRPr="00614DC5">
        <w:t xml:space="preserve"> ne tik rajoniniuose renginiuose, festivaliuose, bet ir respublikinėse šventėse. </w:t>
      </w:r>
    </w:p>
    <w:p w14:paraId="7D1593B4" w14:textId="27902771" w:rsidR="008C795F" w:rsidRDefault="008C795F" w:rsidP="00000CED">
      <w:pPr>
        <w:tabs>
          <w:tab w:val="left" w:pos="720"/>
        </w:tabs>
        <w:spacing w:line="360" w:lineRule="auto"/>
        <w:ind w:left="720"/>
        <w:jc w:val="both"/>
      </w:pPr>
      <w:r w:rsidRPr="00614DC5">
        <w:tab/>
      </w:r>
      <w:r w:rsidR="00C33AF5">
        <w:t>202</w:t>
      </w:r>
      <w:r w:rsidR="00FE7A4E">
        <w:t>1</w:t>
      </w:r>
      <w:r w:rsidR="00C33AF5">
        <w:t xml:space="preserve"> m. pavyko įgyvendinti ir tradicinius </w:t>
      </w:r>
      <w:r w:rsidRPr="00614DC5">
        <w:t>skyrių rengini</w:t>
      </w:r>
      <w:r w:rsidR="00C33AF5">
        <w:t>us</w:t>
      </w:r>
      <w:r w:rsidRPr="00614DC5">
        <w:t xml:space="preserve"> - „Naktiniai skaitymai ant Mūšos kranto“ </w:t>
      </w:r>
      <w:proofErr w:type="spellStart"/>
      <w:r w:rsidRPr="00614DC5">
        <w:t>Diliauskuose</w:t>
      </w:r>
      <w:proofErr w:type="spellEnd"/>
      <w:r w:rsidRPr="00614DC5">
        <w:t xml:space="preserve">, jaunimo muzikos grupių konkursas „Dainuoju Lietuvai“ Vaškuose, taip pat </w:t>
      </w:r>
      <w:r w:rsidR="008B6932" w:rsidRPr="00614DC5">
        <w:t>tradicin</w:t>
      </w:r>
      <w:r w:rsidR="00FE7A4E">
        <w:t>į</w:t>
      </w:r>
      <w:r w:rsidR="008B6932" w:rsidRPr="00614DC5">
        <w:t xml:space="preserve"> amatų festival</w:t>
      </w:r>
      <w:r w:rsidR="00FE7A4E">
        <w:t>į</w:t>
      </w:r>
      <w:r w:rsidR="00771D0A">
        <w:t xml:space="preserve"> „Vilnonės dienos“ </w:t>
      </w:r>
    </w:p>
    <w:p w14:paraId="1A8E883E" w14:textId="3B4FE783" w:rsidR="00E01CAD" w:rsidRPr="00614DC5" w:rsidRDefault="00D770F2" w:rsidP="00000CED">
      <w:pPr>
        <w:spacing w:line="360" w:lineRule="auto"/>
        <w:ind w:left="720" w:firstLine="576"/>
        <w:jc w:val="both"/>
      </w:pPr>
      <w:r>
        <w:t>Kaip ir 2020 m. taip ir 2021 m. v</w:t>
      </w:r>
      <w:r w:rsidR="00E01CAD">
        <w:t xml:space="preserve">ienas iš pagrindinių Pasvalio kultūros centro tikslų buvo prižiūrėti ir koordinuoti Pasvalio kultūros centro Didžiosios salės bei kitų erdvių atnaujinimą, rekonstravimą. Kultūros centro administracija, techniniai darbuotojai nuolat rengė įrangos pirkimo technines specifikacijas, </w:t>
      </w:r>
      <w:r w:rsidR="00E01CAD">
        <w:rPr>
          <w:w w:val="105"/>
        </w:rPr>
        <w:t xml:space="preserve">derino įvairius techninius sprendimus. </w:t>
      </w:r>
    </w:p>
    <w:p w14:paraId="3FD05F18" w14:textId="62B9A70B" w:rsidR="00866E42" w:rsidRPr="00614DC5" w:rsidRDefault="008C795F" w:rsidP="00000CED">
      <w:pPr>
        <w:tabs>
          <w:tab w:val="left" w:pos="720"/>
        </w:tabs>
        <w:spacing w:line="360" w:lineRule="auto"/>
        <w:ind w:left="720"/>
        <w:jc w:val="both"/>
        <w:rPr>
          <w:lang w:eastAsia="en-US"/>
        </w:rPr>
      </w:pPr>
      <w:r w:rsidRPr="00614DC5">
        <w:tab/>
      </w:r>
      <w:r w:rsidR="00866E42" w:rsidRPr="00614DC5">
        <w:rPr>
          <w:lang w:eastAsia="en-US"/>
        </w:rPr>
        <w:t>Pasvalio kultūros centre ir jo skyriuose nuolat peržiūrimi etatai, tvarkoma centro struktūra. Šiuo metu įstaigos struktūrą sudaro vienas juridinis Centras ir 1</w:t>
      </w:r>
      <w:r w:rsidR="009A4D84">
        <w:rPr>
          <w:lang w:eastAsia="en-US"/>
        </w:rPr>
        <w:t>4</w:t>
      </w:r>
      <w:r w:rsidR="00866E42" w:rsidRPr="00614DC5">
        <w:rPr>
          <w:lang w:eastAsia="en-US"/>
        </w:rPr>
        <w:t xml:space="preserve"> jo skyrių (2014 m. pradžioje buvo 23 skyriai). Šiuo metu neužimti etatai yra dėl nuolatinės kultūros ir meno darbuotojų kaitos, taip pat specialistų stygius. Šiuo metu reikalingi </w:t>
      </w:r>
      <w:r w:rsidR="0041132A">
        <w:rPr>
          <w:lang w:eastAsia="en-US"/>
        </w:rPr>
        <w:t xml:space="preserve">mėgėjų meno kolektyvų </w:t>
      </w:r>
      <w:r w:rsidR="00866E42" w:rsidRPr="00614DC5">
        <w:rPr>
          <w:lang w:eastAsia="en-US"/>
        </w:rPr>
        <w:t>vadovai</w:t>
      </w:r>
      <w:r w:rsidR="002B5D7C">
        <w:rPr>
          <w:lang w:eastAsia="en-US"/>
        </w:rPr>
        <w:t xml:space="preserve">, garso </w:t>
      </w:r>
      <w:r w:rsidR="00C87EE6">
        <w:rPr>
          <w:lang w:eastAsia="en-US"/>
        </w:rPr>
        <w:t>ir šviesos inžinieriai, dailininkas.</w:t>
      </w:r>
      <w:r w:rsidR="000C6E07">
        <w:rPr>
          <w:lang w:eastAsia="en-US"/>
        </w:rPr>
        <w:t xml:space="preserve"> </w:t>
      </w:r>
    </w:p>
    <w:p w14:paraId="37DCFB8E" w14:textId="77777777" w:rsidR="00DD7AAF" w:rsidRPr="00DD7AAF" w:rsidRDefault="00DD7AAF" w:rsidP="00DD7AAF">
      <w:pPr>
        <w:ind w:firstLine="626"/>
        <w:jc w:val="both"/>
      </w:pPr>
    </w:p>
    <w:p w14:paraId="33AB3647" w14:textId="77777777" w:rsidR="00953FE6" w:rsidRPr="005F176C" w:rsidRDefault="00953FE6" w:rsidP="00953FE6">
      <w:pPr>
        <w:pStyle w:val="Sraopastraipa"/>
        <w:numPr>
          <w:ilvl w:val="0"/>
          <w:numId w:val="14"/>
        </w:numPr>
        <w:jc w:val="center"/>
        <w:rPr>
          <w:b/>
        </w:rPr>
      </w:pPr>
      <w:r w:rsidRPr="005F176C">
        <w:rPr>
          <w:b/>
        </w:rPr>
        <w:t>STATISTINIAI DUOMENYS</w:t>
      </w:r>
    </w:p>
    <w:p w14:paraId="4A4E0467" w14:textId="77777777" w:rsidR="00953FE6" w:rsidRPr="00160590" w:rsidRDefault="00953FE6" w:rsidP="00953FE6">
      <w:pPr>
        <w:pStyle w:val="Sraopastraipa"/>
        <w:ind w:left="1346"/>
        <w:rPr>
          <w:b/>
        </w:rPr>
      </w:pPr>
    </w:p>
    <w:tbl>
      <w:tblPr>
        <w:tblpPr w:leftFromText="180" w:rightFromText="180" w:vertAnchor="text" w:horzAnchor="margin" w:tblpXSpec="center" w:tblpY="132"/>
        <w:tblW w:w="4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571"/>
        <w:gridCol w:w="563"/>
        <w:gridCol w:w="711"/>
        <w:gridCol w:w="668"/>
        <w:gridCol w:w="757"/>
        <w:gridCol w:w="991"/>
        <w:gridCol w:w="711"/>
        <w:gridCol w:w="991"/>
        <w:gridCol w:w="854"/>
        <w:gridCol w:w="851"/>
        <w:gridCol w:w="426"/>
        <w:gridCol w:w="1131"/>
        <w:gridCol w:w="1980"/>
      </w:tblGrid>
      <w:tr w:rsidR="00D97664" w:rsidRPr="00824658" w14:paraId="34F4207D" w14:textId="77777777" w:rsidTr="00C57F0C">
        <w:trPr>
          <w:trHeight w:val="347"/>
        </w:trPr>
        <w:tc>
          <w:tcPr>
            <w:tcW w:w="840" w:type="pct"/>
            <w:vMerge w:val="restart"/>
            <w:shd w:val="clear" w:color="auto" w:fill="auto"/>
          </w:tcPr>
          <w:p w14:paraId="7DDE433E" w14:textId="77777777" w:rsidR="00D97664" w:rsidRPr="00824658" w:rsidRDefault="00D97664" w:rsidP="00C57F0C">
            <w:pPr>
              <w:rPr>
                <w:sz w:val="18"/>
                <w:szCs w:val="20"/>
              </w:rPr>
            </w:pPr>
          </w:p>
        </w:tc>
        <w:tc>
          <w:tcPr>
            <w:tcW w:w="685" w:type="pct"/>
            <w:gridSpan w:val="3"/>
            <w:vMerge w:val="restart"/>
          </w:tcPr>
          <w:p w14:paraId="52C6A073" w14:textId="77777777" w:rsidR="00D97664" w:rsidRPr="00565AAD" w:rsidRDefault="00D97664" w:rsidP="00C57F0C">
            <w:pPr>
              <w:jc w:val="center"/>
              <w:rPr>
                <w:sz w:val="20"/>
                <w:szCs w:val="20"/>
              </w:rPr>
            </w:pPr>
            <w:r w:rsidRPr="00565AAD">
              <w:rPr>
                <w:sz w:val="20"/>
                <w:szCs w:val="20"/>
              </w:rPr>
              <w:t>Darbuotojai</w:t>
            </w:r>
          </w:p>
        </w:tc>
        <w:tc>
          <w:tcPr>
            <w:tcW w:w="2740" w:type="pct"/>
            <w:gridSpan w:val="9"/>
          </w:tcPr>
          <w:p w14:paraId="29065098" w14:textId="77777777" w:rsidR="00D97664" w:rsidRPr="00565AAD" w:rsidRDefault="00D97664" w:rsidP="00C57F0C">
            <w:pPr>
              <w:jc w:val="center"/>
              <w:rPr>
                <w:sz w:val="20"/>
                <w:szCs w:val="20"/>
              </w:rPr>
            </w:pPr>
            <w:r w:rsidRPr="00565AAD">
              <w:rPr>
                <w:sz w:val="20"/>
                <w:szCs w:val="20"/>
              </w:rPr>
              <w:t>Darbuotojų išsilavinimas</w:t>
            </w:r>
          </w:p>
          <w:p w14:paraId="724E9183" w14:textId="77777777" w:rsidR="00D97664" w:rsidRPr="00565AAD" w:rsidRDefault="00D97664" w:rsidP="00C57F0C">
            <w:pPr>
              <w:jc w:val="center"/>
              <w:rPr>
                <w:sz w:val="20"/>
                <w:szCs w:val="20"/>
              </w:rPr>
            </w:pPr>
            <w:r w:rsidRPr="00565AAD">
              <w:rPr>
                <w:sz w:val="20"/>
                <w:szCs w:val="20"/>
              </w:rPr>
              <w:t>(pagal turimus diplomus)</w:t>
            </w:r>
          </w:p>
        </w:tc>
        <w:tc>
          <w:tcPr>
            <w:tcW w:w="735" w:type="pct"/>
            <w:vMerge w:val="restart"/>
          </w:tcPr>
          <w:p w14:paraId="4B313491" w14:textId="77777777" w:rsidR="00D97664" w:rsidRPr="00CD37C0" w:rsidRDefault="00D97664" w:rsidP="00C57F0C">
            <w:pPr>
              <w:jc w:val="center"/>
            </w:pPr>
            <w:r w:rsidRPr="00CD37C0">
              <w:t>Kėlė kvalifikaciją</w:t>
            </w:r>
          </w:p>
          <w:p w14:paraId="39BA80C2" w14:textId="77777777" w:rsidR="00D97664" w:rsidRPr="00565AAD" w:rsidRDefault="00D97664" w:rsidP="00C57F0C">
            <w:pPr>
              <w:jc w:val="center"/>
              <w:rPr>
                <w:sz w:val="20"/>
                <w:szCs w:val="20"/>
              </w:rPr>
            </w:pPr>
            <w:r w:rsidRPr="00CD37C0">
              <w:t>ataskaitiniais metais</w:t>
            </w:r>
          </w:p>
          <w:p w14:paraId="42EA6366" w14:textId="77777777" w:rsidR="00D97664" w:rsidRPr="00565AAD" w:rsidRDefault="00D97664" w:rsidP="00C57F0C">
            <w:pPr>
              <w:jc w:val="center"/>
              <w:rPr>
                <w:sz w:val="20"/>
                <w:szCs w:val="20"/>
              </w:rPr>
            </w:pPr>
          </w:p>
        </w:tc>
      </w:tr>
      <w:tr w:rsidR="00D97664" w:rsidRPr="00824658" w14:paraId="39EC648C" w14:textId="77777777" w:rsidTr="00C57F0C">
        <w:trPr>
          <w:trHeight w:val="133"/>
        </w:trPr>
        <w:tc>
          <w:tcPr>
            <w:tcW w:w="840" w:type="pct"/>
            <w:vMerge/>
            <w:shd w:val="clear" w:color="auto" w:fill="auto"/>
          </w:tcPr>
          <w:p w14:paraId="148F2C7C" w14:textId="77777777" w:rsidR="00D97664" w:rsidRPr="00824658" w:rsidRDefault="00D97664" w:rsidP="00C57F0C">
            <w:pPr>
              <w:rPr>
                <w:sz w:val="18"/>
                <w:szCs w:val="20"/>
              </w:rPr>
            </w:pPr>
          </w:p>
        </w:tc>
        <w:tc>
          <w:tcPr>
            <w:tcW w:w="685" w:type="pct"/>
            <w:gridSpan w:val="3"/>
            <w:vMerge/>
          </w:tcPr>
          <w:p w14:paraId="53AA590D" w14:textId="77777777" w:rsidR="00D97664" w:rsidRPr="00565AAD" w:rsidRDefault="00D97664" w:rsidP="00C57F0C">
            <w:pPr>
              <w:rPr>
                <w:sz w:val="20"/>
                <w:szCs w:val="20"/>
              </w:rPr>
            </w:pPr>
          </w:p>
        </w:tc>
        <w:tc>
          <w:tcPr>
            <w:tcW w:w="529" w:type="pct"/>
            <w:gridSpan w:val="2"/>
          </w:tcPr>
          <w:p w14:paraId="492736EA" w14:textId="77777777" w:rsidR="00D97664" w:rsidRPr="00565AAD" w:rsidRDefault="00D97664" w:rsidP="00C57F0C">
            <w:pPr>
              <w:jc w:val="center"/>
              <w:rPr>
                <w:sz w:val="20"/>
                <w:szCs w:val="20"/>
              </w:rPr>
            </w:pPr>
            <w:r w:rsidRPr="00565AAD">
              <w:rPr>
                <w:sz w:val="20"/>
                <w:szCs w:val="20"/>
              </w:rPr>
              <w:t>Aukštasis universitetinis</w:t>
            </w:r>
          </w:p>
        </w:tc>
        <w:tc>
          <w:tcPr>
            <w:tcW w:w="632" w:type="pct"/>
            <w:gridSpan w:val="2"/>
          </w:tcPr>
          <w:p w14:paraId="00729E21" w14:textId="77777777" w:rsidR="00D97664" w:rsidRPr="00565AAD" w:rsidRDefault="00D97664" w:rsidP="00C57F0C">
            <w:pPr>
              <w:jc w:val="center"/>
              <w:rPr>
                <w:sz w:val="20"/>
                <w:szCs w:val="20"/>
              </w:rPr>
            </w:pPr>
            <w:r w:rsidRPr="00565AAD">
              <w:rPr>
                <w:sz w:val="20"/>
                <w:szCs w:val="20"/>
              </w:rPr>
              <w:t>Aukštasis neuniversitetinis</w:t>
            </w:r>
          </w:p>
        </w:tc>
        <w:tc>
          <w:tcPr>
            <w:tcW w:w="685" w:type="pct"/>
            <w:gridSpan w:val="2"/>
          </w:tcPr>
          <w:p w14:paraId="482919C6" w14:textId="77777777" w:rsidR="00D97664" w:rsidRPr="00565AAD" w:rsidRDefault="00D97664" w:rsidP="00C57F0C">
            <w:pPr>
              <w:jc w:val="center"/>
              <w:rPr>
                <w:sz w:val="20"/>
                <w:szCs w:val="20"/>
              </w:rPr>
            </w:pPr>
            <w:r w:rsidRPr="00565AAD">
              <w:rPr>
                <w:sz w:val="20"/>
                <w:szCs w:val="20"/>
              </w:rPr>
              <w:t>Aukštesnysis</w:t>
            </w:r>
          </w:p>
        </w:tc>
        <w:tc>
          <w:tcPr>
            <w:tcW w:w="474" w:type="pct"/>
            <w:gridSpan w:val="2"/>
          </w:tcPr>
          <w:p w14:paraId="6BCEAD33" w14:textId="77777777" w:rsidR="00D97664" w:rsidRPr="00565AAD" w:rsidRDefault="00D97664" w:rsidP="00C57F0C">
            <w:pPr>
              <w:jc w:val="center"/>
              <w:rPr>
                <w:sz w:val="20"/>
                <w:szCs w:val="20"/>
              </w:rPr>
            </w:pPr>
            <w:r w:rsidRPr="00565AAD">
              <w:rPr>
                <w:sz w:val="20"/>
                <w:szCs w:val="20"/>
              </w:rPr>
              <w:t>Specialusis vidurinis</w:t>
            </w:r>
          </w:p>
        </w:tc>
        <w:tc>
          <w:tcPr>
            <w:tcW w:w="420" w:type="pct"/>
          </w:tcPr>
          <w:p w14:paraId="72D774E3" w14:textId="77777777" w:rsidR="00D97664" w:rsidRPr="00565AAD" w:rsidRDefault="00D97664" w:rsidP="00C57F0C">
            <w:pPr>
              <w:jc w:val="center"/>
              <w:rPr>
                <w:sz w:val="20"/>
                <w:szCs w:val="20"/>
              </w:rPr>
            </w:pPr>
            <w:r w:rsidRPr="00565AAD">
              <w:rPr>
                <w:sz w:val="20"/>
                <w:szCs w:val="20"/>
              </w:rPr>
              <w:t>Vidurinis</w:t>
            </w:r>
          </w:p>
        </w:tc>
        <w:tc>
          <w:tcPr>
            <w:tcW w:w="735" w:type="pct"/>
            <w:vMerge/>
          </w:tcPr>
          <w:p w14:paraId="4EAC0FF1" w14:textId="77777777" w:rsidR="00D97664" w:rsidRPr="00565AAD" w:rsidRDefault="00D97664" w:rsidP="00C57F0C">
            <w:pPr>
              <w:jc w:val="center"/>
              <w:rPr>
                <w:sz w:val="20"/>
                <w:szCs w:val="20"/>
              </w:rPr>
            </w:pPr>
          </w:p>
        </w:tc>
      </w:tr>
      <w:tr w:rsidR="00D97664" w:rsidRPr="00824658" w14:paraId="20A9B2A8" w14:textId="77777777" w:rsidTr="00C57F0C">
        <w:trPr>
          <w:cantSplit/>
          <w:trHeight w:val="1618"/>
        </w:trPr>
        <w:tc>
          <w:tcPr>
            <w:tcW w:w="840" w:type="pct"/>
            <w:vMerge/>
            <w:shd w:val="clear" w:color="auto" w:fill="auto"/>
          </w:tcPr>
          <w:p w14:paraId="3CDA1A17" w14:textId="77777777" w:rsidR="00D97664" w:rsidRPr="00824658" w:rsidRDefault="00D97664" w:rsidP="00C57F0C">
            <w:pPr>
              <w:rPr>
                <w:sz w:val="18"/>
                <w:szCs w:val="20"/>
              </w:rPr>
            </w:pPr>
          </w:p>
        </w:tc>
        <w:tc>
          <w:tcPr>
            <w:tcW w:w="212" w:type="pct"/>
            <w:textDirection w:val="btLr"/>
          </w:tcPr>
          <w:p w14:paraId="1627A5EC" w14:textId="77777777" w:rsidR="00D97664" w:rsidRPr="00565AAD" w:rsidRDefault="00D97664" w:rsidP="00C57F0C">
            <w:pPr>
              <w:ind w:left="113" w:right="113"/>
              <w:rPr>
                <w:sz w:val="20"/>
                <w:szCs w:val="20"/>
              </w:rPr>
            </w:pPr>
            <w:r w:rsidRPr="00565AAD">
              <w:rPr>
                <w:sz w:val="20"/>
                <w:szCs w:val="20"/>
              </w:rPr>
              <w:t xml:space="preserve">Iš jų kultūros ir meno </w:t>
            </w:r>
          </w:p>
        </w:tc>
        <w:tc>
          <w:tcPr>
            <w:tcW w:w="209" w:type="pct"/>
            <w:textDirection w:val="btLr"/>
          </w:tcPr>
          <w:p w14:paraId="0A14FFBE" w14:textId="77777777" w:rsidR="00D97664" w:rsidRPr="00565AAD" w:rsidRDefault="00D97664" w:rsidP="00C57F0C">
            <w:pPr>
              <w:ind w:left="113" w:right="113"/>
              <w:jc w:val="center"/>
              <w:rPr>
                <w:sz w:val="20"/>
                <w:szCs w:val="20"/>
              </w:rPr>
            </w:pPr>
            <w:r w:rsidRPr="00565AAD">
              <w:rPr>
                <w:sz w:val="20"/>
                <w:szCs w:val="20"/>
              </w:rPr>
              <w:t xml:space="preserve">Kiti </w:t>
            </w:r>
          </w:p>
        </w:tc>
        <w:tc>
          <w:tcPr>
            <w:tcW w:w="264" w:type="pct"/>
            <w:textDirection w:val="btLr"/>
          </w:tcPr>
          <w:p w14:paraId="62A3C78E" w14:textId="77777777" w:rsidR="00D97664" w:rsidRPr="00565AAD" w:rsidRDefault="00D97664" w:rsidP="00C57F0C">
            <w:pPr>
              <w:ind w:left="113" w:right="113"/>
              <w:jc w:val="center"/>
              <w:rPr>
                <w:sz w:val="20"/>
                <w:szCs w:val="20"/>
              </w:rPr>
            </w:pPr>
            <w:r w:rsidRPr="00565AAD">
              <w:rPr>
                <w:sz w:val="20"/>
                <w:szCs w:val="20"/>
              </w:rPr>
              <w:t xml:space="preserve">Visi darbuotojai </w:t>
            </w:r>
          </w:p>
        </w:tc>
        <w:tc>
          <w:tcPr>
            <w:tcW w:w="248" w:type="pct"/>
            <w:shd w:val="clear" w:color="auto" w:fill="auto"/>
            <w:textDirection w:val="btLr"/>
          </w:tcPr>
          <w:p w14:paraId="402B80E1" w14:textId="77777777" w:rsidR="00D97664" w:rsidRPr="00565AAD" w:rsidRDefault="00D97664" w:rsidP="00C57F0C">
            <w:pPr>
              <w:ind w:left="113" w:right="113"/>
              <w:jc w:val="center"/>
              <w:rPr>
                <w:sz w:val="20"/>
                <w:szCs w:val="20"/>
              </w:rPr>
            </w:pPr>
            <w:r w:rsidRPr="00565AAD">
              <w:rPr>
                <w:sz w:val="20"/>
                <w:szCs w:val="20"/>
              </w:rPr>
              <w:t>Kultūros ir meno specialybė</w:t>
            </w:r>
          </w:p>
        </w:tc>
        <w:tc>
          <w:tcPr>
            <w:tcW w:w="281" w:type="pct"/>
            <w:textDirection w:val="btLr"/>
          </w:tcPr>
          <w:p w14:paraId="5FFC1FF6" w14:textId="77777777" w:rsidR="00D97664" w:rsidRPr="00565AAD" w:rsidRDefault="00D97664" w:rsidP="00C57F0C">
            <w:pPr>
              <w:ind w:left="113" w:right="113"/>
              <w:jc w:val="center"/>
              <w:rPr>
                <w:sz w:val="20"/>
                <w:szCs w:val="20"/>
              </w:rPr>
            </w:pPr>
            <w:r w:rsidRPr="00565AAD">
              <w:rPr>
                <w:sz w:val="20"/>
                <w:szCs w:val="20"/>
              </w:rPr>
              <w:t xml:space="preserve">Kitos </w:t>
            </w:r>
          </w:p>
        </w:tc>
        <w:tc>
          <w:tcPr>
            <w:tcW w:w="368" w:type="pct"/>
            <w:shd w:val="clear" w:color="auto" w:fill="auto"/>
            <w:textDirection w:val="btLr"/>
          </w:tcPr>
          <w:p w14:paraId="6663139B" w14:textId="77777777" w:rsidR="00D97664" w:rsidRPr="00565AAD" w:rsidRDefault="00D97664" w:rsidP="00C57F0C">
            <w:pPr>
              <w:ind w:left="113" w:right="113"/>
              <w:jc w:val="center"/>
              <w:rPr>
                <w:sz w:val="20"/>
                <w:szCs w:val="20"/>
              </w:rPr>
            </w:pPr>
            <w:r w:rsidRPr="00565AAD">
              <w:rPr>
                <w:sz w:val="20"/>
                <w:szCs w:val="20"/>
              </w:rPr>
              <w:t>Kultūros ir meno specialybė</w:t>
            </w:r>
          </w:p>
        </w:tc>
        <w:tc>
          <w:tcPr>
            <w:tcW w:w="264" w:type="pct"/>
            <w:textDirection w:val="btLr"/>
          </w:tcPr>
          <w:p w14:paraId="01F40917" w14:textId="77777777" w:rsidR="00D97664" w:rsidRPr="00565AAD" w:rsidRDefault="00D97664" w:rsidP="00C57F0C">
            <w:pPr>
              <w:ind w:left="113" w:right="113"/>
              <w:jc w:val="center"/>
              <w:rPr>
                <w:sz w:val="20"/>
                <w:szCs w:val="20"/>
              </w:rPr>
            </w:pPr>
            <w:r w:rsidRPr="00565AAD">
              <w:rPr>
                <w:sz w:val="20"/>
                <w:szCs w:val="20"/>
              </w:rPr>
              <w:t xml:space="preserve">Kitos </w:t>
            </w:r>
          </w:p>
        </w:tc>
        <w:tc>
          <w:tcPr>
            <w:tcW w:w="368" w:type="pct"/>
            <w:shd w:val="clear" w:color="auto" w:fill="auto"/>
            <w:textDirection w:val="btLr"/>
          </w:tcPr>
          <w:p w14:paraId="0A0D5A6D" w14:textId="77777777" w:rsidR="00D97664" w:rsidRPr="00565AAD" w:rsidRDefault="00D97664" w:rsidP="00C57F0C">
            <w:pPr>
              <w:ind w:left="113" w:right="113"/>
              <w:jc w:val="center"/>
              <w:rPr>
                <w:sz w:val="20"/>
                <w:szCs w:val="20"/>
              </w:rPr>
            </w:pPr>
            <w:r w:rsidRPr="00565AAD">
              <w:rPr>
                <w:sz w:val="20"/>
                <w:szCs w:val="20"/>
              </w:rPr>
              <w:t xml:space="preserve">Kultūros ir </w:t>
            </w:r>
            <w:r>
              <w:rPr>
                <w:sz w:val="20"/>
                <w:szCs w:val="20"/>
              </w:rPr>
              <w:t xml:space="preserve">  </w:t>
            </w:r>
            <w:r w:rsidRPr="00565AAD">
              <w:rPr>
                <w:sz w:val="20"/>
                <w:szCs w:val="20"/>
              </w:rPr>
              <w:t>meno specialybė</w:t>
            </w:r>
          </w:p>
        </w:tc>
        <w:tc>
          <w:tcPr>
            <w:tcW w:w="317" w:type="pct"/>
            <w:textDirection w:val="btLr"/>
          </w:tcPr>
          <w:p w14:paraId="3D52BB60" w14:textId="77777777" w:rsidR="00D97664" w:rsidRPr="00565AAD" w:rsidRDefault="00D97664" w:rsidP="00C57F0C">
            <w:pPr>
              <w:ind w:left="113" w:right="113"/>
              <w:jc w:val="center"/>
              <w:rPr>
                <w:sz w:val="20"/>
                <w:szCs w:val="20"/>
              </w:rPr>
            </w:pPr>
            <w:r w:rsidRPr="00565AAD">
              <w:rPr>
                <w:sz w:val="20"/>
                <w:szCs w:val="20"/>
              </w:rPr>
              <w:t xml:space="preserve">Kitos </w:t>
            </w:r>
          </w:p>
        </w:tc>
        <w:tc>
          <w:tcPr>
            <w:tcW w:w="316" w:type="pct"/>
            <w:textDirection w:val="btLr"/>
          </w:tcPr>
          <w:p w14:paraId="29EB300D" w14:textId="77777777" w:rsidR="00D97664" w:rsidRPr="00565AAD" w:rsidRDefault="00D97664" w:rsidP="00C57F0C">
            <w:pPr>
              <w:ind w:left="113" w:right="113"/>
              <w:jc w:val="center"/>
              <w:rPr>
                <w:sz w:val="20"/>
                <w:szCs w:val="20"/>
              </w:rPr>
            </w:pPr>
            <w:r w:rsidRPr="00565AAD">
              <w:rPr>
                <w:sz w:val="20"/>
                <w:szCs w:val="20"/>
              </w:rPr>
              <w:t>Kultūros ir meno specialybė</w:t>
            </w:r>
          </w:p>
        </w:tc>
        <w:tc>
          <w:tcPr>
            <w:tcW w:w="158" w:type="pct"/>
            <w:textDirection w:val="btLr"/>
          </w:tcPr>
          <w:p w14:paraId="3E9F39A4" w14:textId="77777777" w:rsidR="00D97664" w:rsidRPr="00565AAD" w:rsidRDefault="00D97664" w:rsidP="00C57F0C">
            <w:pPr>
              <w:ind w:left="113" w:right="113"/>
              <w:jc w:val="center"/>
              <w:rPr>
                <w:sz w:val="20"/>
                <w:szCs w:val="20"/>
              </w:rPr>
            </w:pPr>
            <w:r w:rsidRPr="00565AAD">
              <w:rPr>
                <w:sz w:val="20"/>
                <w:szCs w:val="20"/>
              </w:rPr>
              <w:t xml:space="preserve">Kitos </w:t>
            </w:r>
          </w:p>
        </w:tc>
        <w:tc>
          <w:tcPr>
            <w:tcW w:w="420" w:type="pct"/>
            <w:textDirection w:val="btLr"/>
          </w:tcPr>
          <w:p w14:paraId="7D731706" w14:textId="77777777" w:rsidR="00D97664" w:rsidRPr="00565AAD" w:rsidRDefault="00D97664" w:rsidP="00C57F0C">
            <w:pPr>
              <w:ind w:left="113" w:right="113"/>
              <w:jc w:val="center"/>
              <w:rPr>
                <w:sz w:val="20"/>
                <w:szCs w:val="20"/>
              </w:rPr>
            </w:pPr>
          </w:p>
        </w:tc>
        <w:tc>
          <w:tcPr>
            <w:tcW w:w="735" w:type="pct"/>
            <w:textDirection w:val="btLr"/>
          </w:tcPr>
          <w:p w14:paraId="43474833" w14:textId="77777777" w:rsidR="00D97664" w:rsidRPr="00565AAD" w:rsidRDefault="00D97664" w:rsidP="00C57F0C">
            <w:pPr>
              <w:ind w:left="113" w:right="113"/>
              <w:jc w:val="center"/>
              <w:rPr>
                <w:sz w:val="20"/>
                <w:szCs w:val="20"/>
              </w:rPr>
            </w:pPr>
            <w:r>
              <w:rPr>
                <w:sz w:val="20"/>
                <w:szCs w:val="20"/>
              </w:rPr>
              <w:t xml:space="preserve">Visi darbuotojai </w:t>
            </w:r>
          </w:p>
        </w:tc>
      </w:tr>
      <w:tr w:rsidR="00AA5CC3" w:rsidRPr="0027491C" w14:paraId="4DFB99D6" w14:textId="77777777" w:rsidTr="00C57F0C">
        <w:trPr>
          <w:trHeight w:val="636"/>
        </w:trPr>
        <w:tc>
          <w:tcPr>
            <w:tcW w:w="840" w:type="pct"/>
            <w:shd w:val="clear" w:color="auto" w:fill="auto"/>
          </w:tcPr>
          <w:p w14:paraId="2937A09D" w14:textId="77777777" w:rsidR="00AA5CC3" w:rsidRPr="0027491C" w:rsidRDefault="00AA5CC3" w:rsidP="00AA5CC3">
            <w:pPr>
              <w:jc w:val="center"/>
              <w:rPr>
                <w:sz w:val="20"/>
                <w:szCs w:val="20"/>
              </w:rPr>
            </w:pPr>
            <w:r w:rsidRPr="0027491C">
              <w:rPr>
                <w:sz w:val="20"/>
                <w:szCs w:val="20"/>
              </w:rPr>
              <w:t>Pasvalio kultūros centras</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61968BF" w14:textId="48BA6EA3" w:rsidR="00AA5CC3" w:rsidRPr="00AA5CC3" w:rsidRDefault="00AA5CC3" w:rsidP="00AA5CC3">
            <w:pPr>
              <w:jc w:val="center"/>
              <w:rPr>
                <w:sz w:val="20"/>
                <w:szCs w:val="20"/>
              </w:rPr>
            </w:pPr>
            <w:r w:rsidRPr="00AA5CC3">
              <w:rPr>
                <w:color w:val="000000"/>
                <w:sz w:val="20"/>
                <w:szCs w:val="20"/>
              </w:rPr>
              <w:t>15</w:t>
            </w:r>
          </w:p>
        </w:tc>
        <w:tc>
          <w:tcPr>
            <w:tcW w:w="209" w:type="pct"/>
            <w:tcBorders>
              <w:top w:val="single" w:sz="4" w:space="0" w:color="auto"/>
              <w:left w:val="nil"/>
              <w:bottom w:val="single" w:sz="4" w:space="0" w:color="auto"/>
              <w:right w:val="single" w:sz="4" w:space="0" w:color="auto"/>
            </w:tcBorders>
            <w:shd w:val="clear" w:color="auto" w:fill="auto"/>
            <w:vAlign w:val="center"/>
          </w:tcPr>
          <w:p w14:paraId="27D44CB1" w14:textId="4F49F8CD" w:rsidR="00AA5CC3" w:rsidRPr="00AA5CC3" w:rsidRDefault="00AA5CC3" w:rsidP="00AA5CC3">
            <w:pPr>
              <w:jc w:val="center"/>
              <w:rPr>
                <w:sz w:val="20"/>
                <w:szCs w:val="20"/>
              </w:rPr>
            </w:pPr>
            <w:r w:rsidRPr="00AA5CC3">
              <w:rPr>
                <w:color w:val="000000"/>
                <w:sz w:val="20"/>
                <w:szCs w:val="20"/>
              </w:rPr>
              <w:t>9</w:t>
            </w:r>
          </w:p>
        </w:tc>
        <w:tc>
          <w:tcPr>
            <w:tcW w:w="264" w:type="pct"/>
            <w:tcBorders>
              <w:top w:val="single" w:sz="4" w:space="0" w:color="auto"/>
              <w:left w:val="nil"/>
              <w:bottom w:val="single" w:sz="4" w:space="0" w:color="auto"/>
              <w:right w:val="single" w:sz="4" w:space="0" w:color="auto"/>
            </w:tcBorders>
            <w:shd w:val="clear" w:color="auto" w:fill="auto"/>
            <w:vAlign w:val="center"/>
          </w:tcPr>
          <w:p w14:paraId="168EEBF5" w14:textId="57CA24F7" w:rsidR="00AA5CC3" w:rsidRPr="00AA5CC3" w:rsidRDefault="00AA5CC3" w:rsidP="00AA5CC3">
            <w:pPr>
              <w:jc w:val="center"/>
              <w:rPr>
                <w:sz w:val="20"/>
                <w:szCs w:val="20"/>
              </w:rPr>
            </w:pPr>
            <w:r w:rsidRPr="00AA5CC3">
              <w:rPr>
                <w:color w:val="000000"/>
                <w:sz w:val="20"/>
                <w:szCs w:val="20"/>
              </w:rPr>
              <w:t>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3FEDEB0" w14:textId="2EE9A8F2" w:rsidR="00AA5CC3" w:rsidRPr="00AA5CC3" w:rsidRDefault="00AA5CC3" w:rsidP="00AA5CC3">
            <w:pPr>
              <w:jc w:val="center"/>
              <w:rPr>
                <w:color w:val="000000"/>
                <w:sz w:val="20"/>
                <w:szCs w:val="20"/>
              </w:rPr>
            </w:pPr>
            <w:r w:rsidRPr="00AA5CC3">
              <w:rPr>
                <w:sz w:val="20"/>
                <w:szCs w:val="20"/>
              </w:rPr>
              <w:t>9</w:t>
            </w:r>
          </w:p>
        </w:tc>
        <w:tc>
          <w:tcPr>
            <w:tcW w:w="281" w:type="pct"/>
            <w:tcBorders>
              <w:top w:val="single" w:sz="4" w:space="0" w:color="auto"/>
              <w:left w:val="nil"/>
              <w:bottom w:val="single" w:sz="4" w:space="0" w:color="auto"/>
              <w:right w:val="single" w:sz="4" w:space="0" w:color="auto"/>
            </w:tcBorders>
            <w:shd w:val="clear" w:color="auto" w:fill="auto"/>
            <w:vAlign w:val="center"/>
          </w:tcPr>
          <w:p w14:paraId="63B1C0C1" w14:textId="7419F6CD" w:rsidR="00AA5CC3" w:rsidRPr="00AA5CC3" w:rsidRDefault="00AA5CC3" w:rsidP="00AA5CC3">
            <w:pPr>
              <w:jc w:val="center"/>
              <w:rPr>
                <w:color w:val="000000"/>
                <w:sz w:val="20"/>
                <w:szCs w:val="20"/>
              </w:rPr>
            </w:pPr>
            <w:r w:rsidRPr="00AA5CC3">
              <w:rPr>
                <w:sz w:val="20"/>
                <w:szCs w:val="20"/>
              </w:rPr>
              <w:t>2</w:t>
            </w:r>
          </w:p>
        </w:tc>
        <w:tc>
          <w:tcPr>
            <w:tcW w:w="368" w:type="pct"/>
            <w:tcBorders>
              <w:top w:val="single" w:sz="4" w:space="0" w:color="auto"/>
              <w:left w:val="nil"/>
              <w:bottom w:val="single" w:sz="4" w:space="0" w:color="auto"/>
              <w:right w:val="single" w:sz="4" w:space="0" w:color="auto"/>
            </w:tcBorders>
            <w:shd w:val="clear" w:color="auto" w:fill="auto"/>
            <w:vAlign w:val="center"/>
          </w:tcPr>
          <w:p w14:paraId="353C9C82" w14:textId="525353DF" w:rsidR="00AA5CC3" w:rsidRPr="00AA5CC3" w:rsidRDefault="00AA5CC3" w:rsidP="00AA5CC3">
            <w:pPr>
              <w:jc w:val="center"/>
              <w:rPr>
                <w:color w:val="000000"/>
                <w:sz w:val="20"/>
                <w:szCs w:val="20"/>
              </w:rPr>
            </w:pPr>
            <w:r w:rsidRPr="00AA5CC3">
              <w:rPr>
                <w:sz w:val="20"/>
                <w:szCs w:val="20"/>
              </w:rPr>
              <w:t>2</w:t>
            </w:r>
          </w:p>
        </w:tc>
        <w:tc>
          <w:tcPr>
            <w:tcW w:w="264" w:type="pct"/>
            <w:tcBorders>
              <w:top w:val="single" w:sz="4" w:space="0" w:color="auto"/>
              <w:left w:val="nil"/>
              <w:bottom w:val="single" w:sz="4" w:space="0" w:color="auto"/>
              <w:right w:val="single" w:sz="4" w:space="0" w:color="auto"/>
            </w:tcBorders>
            <w:shd w:val="clear" w:color="auto" w:fill="auto"/>
            <w:vAlign w:val="center"/>
          </w:tcPr>
          <w:p w14:paraId="714CEC62" w14:textId="70AFDA5E" w:rsidR="00AA5CC3" w:rsidRPr="00AA5CC3" w:rsidRDefault="00AA5CC3" w:rsidP="00AA5CC3">
            <w:pPr>
              <w:jc w:val="center"/>
              <w:rPr>
                <w:color w:val="000000"/>
                <w:sz w:val="20"/>
                <w:szCs w:val="20"/>
              </w:rPr>
            </w:pPr>
            <w:r w:rsidRPr="00AA5CC3">
              <w:rPr>
                <w:sz w:val="20"/>
                <w:szCs w:val="20"/>
              </w:rPr>
              <w:t>0</w:t>
            </w:r>
          </w:p>
        </w:tc>
        <w:tc>
          <w:tcPr>
            <w:tcW w:w="368" w:type="pct"/>
            <w:tcBorders>
              <w:top w:val="single" w:sz="4" w:space="0" w:color="auto"/>
              <w:left w:val="nil"/>
              <w:bottom w:val="single" w:sz="4" w:space="0" w:color="auto"/>
              <w:right w:val="single" w:sz="4" w:space="0" w:color="auto"/>
            </w:tcBorders>
            <w:shd w:val="clear" w:color="auto" w:fill="auto"/>
            <w:vAlign w:val="center"/>
          </w:tcPr>
          <w:p w14:paraId="2F155E8B" w14:textId="6E2DCB5F" w:rsidR="00AA5CC3" w:rsidRPr="00AA5CC3" w:rsidRDefault="00AA5CC3" w:rsidP="00AA5CC3">
            <w:pPr>
              <w:jc w:val="center"/>
              <w:rPr>
                <w:color w:val="000000"/>
                <w:sz w:val="20"/>
                <w:szCs w:val="20"/>
              </w:rPr>
            </w:pPr>
            <w:r w:rsidRPr="00AA5CC3">
              <w:rPr>
                <w:sz w:val="20"/>
                <w:szCs w:val="20"/>
              </w:rPr>
              <w:t>1</w:t>
            </w:r>
          </w:p>
        </w:tc>
        <w:tc>
          <w:tcPr>
            <w:tcW w:w="317" w:type="pct"/>
            <w:tcBorders>
              <w:top w:val="single" w:sz="4" w:space="0" w:color="auto"/>
              <w:left w:val="nil"/>
              <w:bottom w:val="single" w:sz="4" w:space="0" w:color="auto"/>
              <w:right w:val="single" w:sz="4" w:space="0" w:color="auto"/>
            </w:tcBorders>
            <w:shd w:val="clear" w:color="auto" w:fill="auto"/>
            <w:vAlign w:val="center"/>
          </w:tcPr>
          <w:p w14:paraId="61D8C68C" w14:textId="43F696BE" w:rsidR="00AA5CC3" w:rsidRPr="00AA5CC3" w:rsidRDefault="00AA5CC3" w:rsidP="00AA5CC3">
            <w:pPr>
              <w:jc w:val="center"/>
              <w:rPr>
                <w:color w:val="000000"/>
                <w:sz w:val="20"/>
                <w:szCs w:val="20"/>
              </w:rPr>
            </w:pPr>
            <w:r w:rsidRPr="00AA5CC3">
              <w:rPr>
                <w:sz w:val="20"/>
                <w:szCs w:val="20"/>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5445D0B6" w14:textId="6FD5F306" w:rsidR="00AA5CC3" w:rsidRPr="00AA5CC3" w:rsidRDefault="00AA5CC3" w:rsidP="00AA5CC3">
            <w:pPr>
              <w:jc w:val="center"/>
              <w:rPr>
                <w:color w:val="000000"/>
                <w:sz w:val="20"/>
                <w:szCs w:val="20"/>
              </w:rPr>
            </w:pPr>
            <w:r w:rsidRPr="00AA5CC3">
              <w:rPr>
                <w:sz w:val="20"/>
                <w:szCs w:val="20"/>
              </w:rPr>
              <w:t>1</w:t>
            </w:r>
          </w:p>
        </w:tc>
        <w:tc>
          <w:tcPr>
            <w:tcW w:w="158" w:type="pct"/>
            <w:tcBorders>
              <w:top w:val="single" w:sz="4" w:space="0" w:color="auto"/>
              <w:left w:val="nil"/>
              <w:bottom w:val="single" w:sz="4" w:space="0" w:color="auto"/>
              <w:right w:val="single" w:sz="4" w:space="0" w:color="auto"/>
            </w:tcBorders>
            <w:shd w:val="clear" w:color="auto" w:fill="auto"/>
            <w:vAlign w:val="center"/>
          </w:tcPr>
          <w:p w14:paraId="1564A685" w14:textId="0B594C46" w:rsidR="00AA5CC3" w:rsidRPr="00AA5CC3" w:rsidRDefault="00AA5CC3" w:rsidP="00AA5CC3">
            <w:pPr>
              <w:jc w:val="center"/>
              <w:rPr>
                <w:color w:val="000000"/>
                <w:sz w:val="20"/>
                <w:szCs w:val="20"/>
              </w:rPr>
            </w:pPr>
            <w:r w:rsidRPr="00AA5CC3">
              <w:rPr>
                <w:sz w:val="20"/>
                <w:szCs w:val="20"/>
              </w:rPr>
              <w:t>0</w:t>
            </w:r>
          </w:p>
        </w:tc>
        <w:tc>
          <w:tcPr>
            <w:tcW w:w="420" w:type="pct"/>
            <w:tcBorders>
              <w:top w:val="single" w:sz="4" w:space="0" w:color="auto"/>
              <w:left w:val="nil"/>
              <w:bottom w:val="single" w:sz="4" w:space="0" w:color="auto"/>
              <w:right w:val="single" w:sz="4" w:space="0" w:color="auto"/>
            </w:tcBorders>
            <w:shd w:val="clear" w:color="auto" w:fill="auto"/>
            <w:vAlign w:val="center"/>
          </w:tcPr>
          <w:p w14:paraId="5154EBF8" w14:textId="6BDE0A01" w:rsidR="00AA5CC3" w:rsidRPr="00AA5CC3" w:rsidRDefault="00AA5CC3" w:rsidP="00AA5CC3">
            <w:pPr>
              <w:jc w:val="center"/>
              <w:rPr>
                <w:color w:val="000000"/>
                <w:sz w:val="20"/>
                <w:szCs w:val="20"/>
              </w:rPr>
            </w:pPr>
            <w:r w:rsidRPr="00AA5CC3">
              <w:rPr>
                <w:sz w:val="20"/>
                <w:szCs w:val="20"/>
              </w:rPr>
              <w:t>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41ED7704" w14:textId="731D63D2" w:rsidR="00AA5CC3" w:rsidRPr="00AA5CC3" w:rsidRDefault="00AA5CC3" w:rsidP="00AA5CC3">
            <w:pPr>
              <w:jc w:val="center"/>
              <w:rPr>
                <w:color w:val="000000"/>
                <w:sz w:val="20"/>
                <w:szCs w:val="20"/>
              </w:rPr>
            </w:pPr>
            <w:r w:rsidRPr="00AA5CC3">
              <w:rPr>
                <w:sz w:val="20"/>
                <w:szCs w:val="20"/>
              </w:rPr>
              <w:t>15</w:t>
            </w:r>
          </w:p>
        </w:tc>
      </w:tr>
      <w:tr w:rsidR="00AA5CC3" w:rsidRPr="0027491C" w14:paraId="767D873C" w14:textId="77777777" w:rsidTr="00064AB0">
        <w:trPr>
          <w:trHeight w:val="415"/>
        </w:trPr>
        <w:tc>
          <w:tcPr>
            <w:tcW w:w="840" w:type="pct"/>
            <w:shd w:val="clear" w:color="auto" w:fill="auto"/>
            <w:vAlign w:val="center"/>
          </w:tcPr>
          <w:p w14:paraId="48498839"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Daujėnų</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47FBD89C" w14:textId="6A91919D" w:rsidR="00AA5CC3" w:rsidRPr="00AA5CC3" w:rsidRDefault="00AA5CC3" w:rsidP="00AA5CC3">
            <w:pPr>
              <w:jc w:val="center"/>
              <w:rPr>
                <w:color w:val="000000"/>
                <w:sz w:val="20"/>
                <w:szCs w:val="20"/>
              </w:rPr>
            </w:pPr>
            <w:r w:rsidRPr="00AA5CC3">
              <w:rPr>
                <w:color w:val="000000"/>
                <w:sz w:val="20"/>
                <w:szCs w:val="20"/>
              </w:rPr>
              <w:t>3</w:t>
            </w:r>
          </w:p>
        </w:tc>
        <w:tc>
          <w:tcPr>
            <w:tcW w:w="209" w:type="pct"/>
            <w:tcBorders>
              <w:top w:val="nil"/>
              <w:left w:val="nil"/>
              <w:bottom w:val="single" w:sz="4" w:space="0" w:color="auto"/>
              <w:right w:val="single" w:sz="4" w:space="0" w:color="auto"/>
            </w:tcBorders>
            <w:shd w:val="clear" w:color="auto" w:fill="auto"/>
            <w:vAlign w:val="center"/>
          </w:tcPr>
          <w:p w14:paraId="23B1B3B6" w14:textId="3298350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3481B31" w14:textId="141C56FD" w:rsidR="00AA5CC3" w:rsidRPr="00AA5CC3" w:rsidRDefault="00AA5CC3" w:rsidP="00AA5CC3">
            <w:pPr>
              <w:jc w:val="center"/>
              <w:rPr>
                <w:color w:val="000000"/>
                <w:sz w:val="20"/>
                <w:szCs w:val="20"/>
              </w:rPr>
            </w:pPr>
            <w:r w:rsidRPr="00AA5CC3">
              <w:rPr>
                <w:color w:val="000000"/>
                <w:sz w:val="20"/>
                <w:szCs w:val="20"/>
              </w:rPr>
              <w:t>3</w:t>
            </w:r>
          </w:p>
        </w:tc>
        <w:tc>
          <w:tcPr>
            <w:tcW w:w="248" w:type="pct"/>
            <w:tcBorders>
              <w:top w:val="nil"/>
              <w:left w:val="single" w:sz="4" w:space="0" w:color="auto"/>
              <w:bottom w:val="single" w:sz="4" w:space="0" w:color="auto"/>
              <w:right w:val="single" w:sz="4" w:space="0" w:color="auto"/>
            </w:tcBorders>
            <w:shd w:val="clear" w:color="auto" w:fill="auto"/>
            <w:vAlign w:val="center"/>
          </w:tcPr>
          <w:p w14:paraId="30480AFB" w14:textId="7717367D"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56DA137A" w14:textId="18E0D53B"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072A166D" w14:textId="18019BE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4AB04AC" w14:textId="22DB006D"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5FDF39B6" w14:textId="52C4F9FA" w:rsidR="00AA5CC3" w:rsidRPr="00AA5CC3" w:rsidRDefault="00AA5CC3" w:rsidP="00AA5CC3">
            <w:pPr>
              <w:jc w:val="center"/>
              <w:rPr>
                <w:color w:val="000000"/>
                <w:sz w:val="20"/>
                <w:szCs w:val="20"/>
              </w:rPr>
            </w:pPr>
            <w:r w:rsidRPr="00AA5CC3">
              <w:rPr>
                <w:color w:val="000000"/>
                <w:sz w:val="20"/>
                <w:szCs w:val="20"/>
              </w:rPr>
              <w:t>1</w:t>
            </w:r>
          </w:p>
        </w:tc>
        <w:tc>
          <w:tcPr>
            <w:tcW w:w="317" w:type="pct"/>
            <w:tcBorders>
              <w:top w:val="nil"/>
              <w:left w:val="nil"/>
              <w:bottom w:val="single" w:sz="4" w:space="0" w:color="auto"/>
              <w:right w:val="single" w:sz="4" w:space="0" w:color="auto"/>
            </w:tcBorders>
            <w:shd w:val="clear" w:color="auto" w:fill="auto"/>
            <w:vAlign w:val="center"/>
          </w:tcPr>
          <w:p w14:paraId="11B5E572" w14:textId="241192D6"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0A2FF03A" w14:textId="59E9F4F8"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6C1FA22E" w14:textId="4893971F"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149DB8FF" w14:textId="26F84E38" w:rsidR="00AA5CC3" w:rsidRPr="00AA5CC3" w:rsidRDefault="00AA5CC3" w:rsidP="00AA5CC3">
            <w:pPr>
              <w:jc w:val="center"/>
              <w:rPr>
                <w:color w:val="000000"/>
                <w:sz w:val="20"/>
                <w:szCs w:val="20"/>
              </w:rPr>
            </w:pPr>
            <w:r w:rsidRPr="00AA5CC3">
              <w:rPr>
                <w:color w:val="000000"/>
                <w:sz w:val="20"/>
                <w:szCs w:val="20"/>
              </w:rPr>
              <w:t>1</w:t>
            </w:r>
          </w:p>
        </w:tc>
        <w:tc>
          <w:tcPr>
            <w:tcW w:w="735" w:type="pct"/>
            <w:tcBorders>
              <w:top w:val="nil"/>
              <w:left w:val="single" w:sz="4" w:space="0" w:color="auto"/>
              <w:bottom w:val="single" w:sz="4" w:space="0" w:color="auto"/>
              <w:right w:val="single" w:sz="4" w:space="0" w:color="auto"/>
            </w:tcBorders>
            <w:shd w:val="clear" w:color="auto" w:fill="auto"/>
            <w:vAlign w:val="center"/>
          </w:tcPr>
          <w:p w14:paraId="01CED2E7" w14:textId="0183D1AA" w:rsidR="00AA5CC3" w:rsidRPr="00AA5CC3" w:rsidRDefault="00AA5CC3" w:rsidP="00AA5CC3">
            <w:pPr>
              <w:jc w:val="center"/>
              <w:rPr>
                <w:color w:val="000000"/>
                <w:sz w:val="20"/>
                <w:szCs w:val="20"/>
              </w:rPr>
            </w:pPr>
            <w:r w:rsidRPr="00AA5CC3">
              <w:rPr>
                <w:color w:val="000000"/>
                <w:sz w:val="20"/>
                <w:szCs w:val="20"/>
              </w:rPr>
              <w:t>3</w:t>
            </w:r>
          </w:p>
        </w:tc>
      </w:tr>
      <w:tr w:rsidR="00AA5CC3" w:rsidRPr="0027491C" w14:paraId="1129CD35" w14:textId="77777777" w:rsidTr="00064AB0">
        <w:trPr>
          <w:trHeight w:val="415"/>
        </w:trPr>
        <w:tc>
          <w:tcPr>
            <w:tcW w:w="840" w:type="pct"/>
            <w:shd w:val="clear" w:color="auto" w:fill="auto"/>
            <w:vAlign w:val="center"/>
          </w:tcPr>
          <w:p w14:paraId="48BA0627"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Diliauskų</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238AF297" w14:textId="5E4E04DC" w:rsidR="00AA5CC3" w:rsidRPr="00AA5CC3" w:rsidRDefault="00AA5CC3" w:rsidP="00AA5CC3">
            <w:pPr>
              <w:jc w:val="center"/>
              <w:rPr>
                <w:color w:val="000000"/>
                <w:sz w:val="20"/>
                <w:szCs w:val="20"/>
              </w:rPr>
            </w:pPr>
            <w:r w:rsidRPr="00AA5CC3">
              <w:rPr>
                <w:color w:val="000000"/>
                <w:sz w:val="20"/>
                <w:szCs w:val="20"/>
              </w:rPr>
              <w:t>3</w:t>
            </w:r>
          </w:p>
        </w:tc>
        <w:tc>
          <w:tcPr>
            <w:tcW w:w="209" w:type="pct"/>
            <w:tcBorders>
              <w:top w:val="nil"/>
              <w:left w:val="nil"/>
              <w:bottom w:val="single" w:sz="4" w:space="0" w:color="auto"/>
              <w:right w:val="single" w:sz="4" w:space="0" w:color="auto"/>
            </w:tcBorders>
            <w:shd w:val="clear" w:color="auto" w:fill="auto"/>
            <w:vAlign w:val="center"/>
          </w:tcPr>
          <w:p w14:paraId="24895E54" w14:textId="6CAA663A"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44F47D54" w14:textId="61CFC3C3" w:rsidR="00AA5CC3" w:rsidRPr="00AA5CC3" w:rsidRDefault="00AA5CC3" w:rsidP="00AA5CC3">
            <w:pPr>
              <w:jc w:val="center"/>
              <w:rPr>
                <w:color w:val="000000"/>
                <w:sz w:val="20"/>
                <w:szCs w:val="20"/>
              </w:rPr>
            </w:pPr>
            <w:r w:rsidRPr="00AA5CC3">
              <w:rPr>
                <w:color w:val="000000"/>
                <w:sz w:val="20"/>
                <w:szCs w:val="20"/>
              </w:rPr>
              <w:t>3</w:t>
            </w:r>
          </w:p>
        </w:tc>
        <w:tc>
          <w:tcPr>
            <w:tcW w:w="248" w:type="pct"/>
            <w:tcBorders>
              <w:top w:val="nil"/>
              <w:left w:val="single" w:sz="4" w:space="0" w:color="auto"/>
              <w:bottom w:val="single" w:sz="4" w:space="0" w:color="auto"/>
              <w:right w:val="single" w:sz="4" w:space="0" w:color="auto"/>
            </w:tcBorders>
            <w:shd w:val="clear" w:color="auto" w:fill="auto"/>
            <w:vAlign w:val="center"/>
          </w:tcPr>
          <w:p w14:paraId="7278DDEC" w14:textId="337F7849"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21E6A1D8" w14:textId="0AC1D39E"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27DB9FBB" w14:textId="578F178B" w:rsidR="00AA5CC3" w:rsidRPr="00AA5CC3" w:rsidRDefault="00AA5CC3" w:rsidP="00AA5CC3">
            <w:pPr>
              <w:jc w:val="center"/>
              <w:rPr>
                <w:color w:val="000000"/>
                <w:sz w:val="20"/>
                <w:szCs w:val="20"/>
              </w:rPr>
            </w:pPr>
            <w:r w:rsidRPr="00AA5CC3">
              <w:rPr>
                <w:color w:val="000000"/>
                <w:sz w:val="20"/>
                <w:szCs w:val="20"/>
              </w:rPr>
              <w:t>1</w:t>
            </w:r>
          </w:p>
        </w:tc>
        <w:tc>
          <w:tcPr>
            <w:tcW w:w="264" w:type="pct"/>
            <w:tcBorders>
              <w:top w:val="nil"/>
              <w:left w:val="nil"/>
              <w:bottom w:val="single" w:sz="4" w:space="0" w:color="auto"/>
              <w:right w:val="single" w:sz="4" w:space="0" w:color="auto"/>
            </w:tcBorders>
            <w:shd w:val="clear" w:color="auto" w:fill="auto"/>
            <w:vAlign w:val="center"/>
          </w:tcPr>
          <w:p w14:paraId="2F8B8E9E" w14:textId="0432E643"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7EB1A65" w14:textId="4A4D391A" w:rsidR="00AA5CC3" w:rsidRPr="00AA5CC3" w:rsidRDefault="00AA5CC3" w:rsidP="00AA5CC3">
            <w:pPr>
              <w:jc w:val="center"/>
              <w:rPr>
                <w:color w:val="000000"/>
                <w:sz w:val="20"/>
                <w:szCs w:val="20"/>
              </w:rPr>
            </w:pPr>
            <w:r w:rsidRPr="00AA5CC3">
              <w:rPr>
                <w:color w:val="000000"/>
                <w:sz w:val="20"/>
                <w:szCs w:val="20"/>
              </w:rPr>
              <w:t>2</w:t>
            </w:r>
          </w:p>
        </w:tc>
        <w:tc>
          <w:tcPr>
            <w:tcW w:w="317" w:type="pct"/>
            <w:tcBorders>
              <w:top w:val="nil"/>
              <w:left w:val="nil"/>
              <w:bottom w:val="single" w:sz="4" w:space="0" w:color="auto"/>
              <w:right w:val="single" w:sz="4" w:space="0" w:color="auto"/>
            </w:tcBorders>
            <w:shd w:val="clear" w:color="auto" w:fill="auto"/>
            <w:vAlign w:val="center"/>
          </w:tcPr>
          <w:p w14:paraId="316043BF" w14:textId="4B667B67"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5513D2EC" w14:textId="463427C6"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748F8E15" w14:textId="004C5BEF"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424AC07A" w14:textId="30757702"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48C6E41B" w14:textId="14235953" w:rsidR="00AA5CC3" w:rsidRPr="00AA5CC3" w:rsidRDefault="00AA5CC3" w:rsidP="00AA5CC3">
            <w:pPr>
              <w:jc w:val="center"/>
              <w:rPr>
                <w:color w:val="000000"/>
                <w:sz w:val="20"/>
                <w:szCs w:val="20"/>
              </w:rPr>
            </w:pPr>
            <w:r w:rsidRPr="00AA5CC3">
              <w:rPr>
                <w:color w:val="000000"/>
                <w:sz w:val="20"/>
                <w:szCs w:val="20"/>
              </w:rPr>
              <w:t>3</w:t>
            </w:r>
          </w:p>
        </w:tc>
      </w:tr>
      <w:tr w:rsidR="00AA5CC3" w:rsidRPr="0027491C" w14:paraId="14E663E2" w14:textId="77777777" w:rsidTr="00064AB0">
        <w:trPr>
          <w:trHeight w:val="415"/>
        </w:trPr>
        <w:tc>
          <w:tcPr>
            <w:tcW w:w="840" w:type="pct"/>
            <w:shd w:val="clear" w:color="auto" w:fill="auto"/>
            <w:vAlign w:val="center"/>
          </w:tcPr>
          <w:p w14:paraId="0BB2253A"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Gulbinėnų</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4C4AD3AC" w14:textId="68AD7648"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6DA750C3" w14:textId="40089CC6"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46D23C87" w14:textId="4EB3AAF6"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0A68F245" w14:textId="6EE2018C"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7722F1C4" w14:textId="26B8CF0D"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2A1EEF5" w14:textId="682E6636"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6958DF21" w14:textId="36C2EB97"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174E2B0" w14:textId="731E3C75"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4C292A6A" w14:textId="7752EBAB" w:rsidR="00AA5CC3" w:rsidRPr="00AA5CC3" w:rsidRDefault="00AA5CC3" w:rsidP="00AA5CC3">
            <w:pPr>
              <w:jc w:val="center"/>
              <w:rPr>
                <w:color w:val="000000"/>
                <w:sz w:val="20"/>
                <w:szCs w:val="20"/>
              </w:rPr>
            </w:pPr>
            <w:r w:rsidRPr="00AA5CC3">
              <w:rPr>
                <w:color w:val="000000"/>
                <w:sz w:val="20"/>
                <w:szCs w:val="20"/>
              </w:rPr>
              <w:t>2</w:t>
            </w:r>
          </w:p>
        </w:tc>
        <w:tc>
          <w:tcPr>
            <w:tcW w:w="316" w:type="pct"/>
            <w:tcBorders>
              <w:top w:val="nil"/>
              <w:left w:val="nil"/>
              <w:bottom w:val="single" w:sz="4" w:space="0" w:color="auto"/>
              <w:right w:val="single" w:sz="4" w:space="0" w:color="auto"/>
            </w:tcBorders>
            <w:shd w:val="clear" w:color="auto" w:fill="auto"/>
            <w:vAlign w:val="center"/>
          </w:tcPr>
          <w:p w14:paraId="624D125A" w14:textId="70838495"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41C5EB79" w14:textId="2148D4C3"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60E7668F" w14:textId="494F9F96"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2856617B" w14:textId="00EB27C3" w:rsidR="00AA5CC3" w:rsidRPr="00AA5CC3" w:rsidRDefault="00AA5CC3" w:rsidP="00AA5CC3">
            <w:pPr>
              <w:jc w:val="center"/>
              <w:rPr>
                <w:color w:val="000000"/>
                <w:sz w:val="20"/>
                <w:szCs w:val="20"/>
              </w:rPr>
            </w:pPr>
            <w:r w:rsidRPr="00AA5CC3">
              <w:rPr>
                <w:color w:val="000000"/>
                <w:sz w:val="20"/>
                <w:szCs w:val="20"/>
              </w:rPr>
              <w:t>2</w:t>
            </w:r>
          </w:p>
        </w:tc>
      </w:tr>
      <w:tr w:rsidR="00AA5CC3" w:rsidRPr="0027491C" w14:paraId="367A0BC4" w14:textId="77777777" w:rsidTr="00064AB0">
        <w:trPr>
          <w:trHeight w:val="415"/>
        </w:trPr>
        <w:tc>
          <w:tcPr>
            <w:tcW w:w="840" w:type="pct"/>
            <w:shd w:val="clear" w:color="auto" w:fill="auto"/>
            <w:vAlign w:val="center"/>
          </w:tcPr>
          <w:p w14:paraId="6592916B" w14:textId="77777777" w:rsidR="00AA5CC3" w:rsidRPr="0027491C" w:rsidRDefault="00AA5CC3" w:rsidP="00AA5CC3">
            <w:pPr>
              <w:jc w:val="center"/>
              <w:rPr>
                <w:color w:val="000000"/>
                <w:sz w:val="20"/>
                <w:szCs w:val="20"/>
              </w:rPr>
            </w:pPr>
            <w:r w:rsidRPr="0027491C">
              <w:rPr>
                <w:color w:val="000000"/>
                <w:sz w:val="20"/>
                <w:szCs w:val="20"/>
              </w:rPr>
              <w:t>Pasvalio kultūros centro Joniškėlio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42E1982D" w14:textId="262DD1E8" w:rsidR="00AA5CC3" w:rsidRPr="00AA5CC3" w:rsidRDefault="00AA5CC3" w:rsidP="00AA5CC3">
            <w:pPr>
              <w:jc w:val="center"/>
              <w:rPr>
                <w:color w:val="000000"/>
                <w:sz w:val="20"/>
                <w:szCs w:val="20"/>
              </w:rPr>
            </w:pPr>
            <w:r w:rsidRPr="00AA5CC3">
              <w:rPr>
                <w:color w:val="000000"/>
                <w:sz w:val="20"/>
                <w:szCs w:val="20"/>
              </w:rPr>
              <w:t>6</w:t>
            </w:r>
          </w:p>
        </w:tc>
        <w:tc>
          <w:tcPr>
            <w:tcW w:w="209" w:type="pct"/>
            <w:tcBorders>
              <w:top w:val="nil"/>
              <w:left w:val="nil"/>
              <w:bottom w:val="single" w:sz="4" w:space="0" w:color="auto"/>
              <w:right w:val="single" w:sz="4" w:space="0" w:color="auto"/>
            </w:tcBorders>
            <w:shd w:val="clear" w:color="auto" w:fill="auto"/>
            <w:vAlign w:val="center"/>
          </w:tcPr>
          <w:p w14:paraId="6397DC2C" w14:textId="45AE1D40"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53E67E6B" w14:textId="290FED91" w:rsidR="00AA5CC3" w:rsidRPr="00AA5CC3" w:rsidRDefault="00AA5CC3" w:rsidP="00AA5CC3">
            <w:pPr>
              <w:jc w:val="center"/>
              <w:rPr>
                <w:color w:val="000000"/>
                <w:sz w:val="20"/>
                <w:szCs w:val="20"/>
              </w:rPr>
            </w:pPr>
            <w:r w:rsidRPr="00AA5CC3">
              <w:rPr>
                <w:color w:val="000000"/>
                <w:sz w:val="20"/>
                <w:szCs w:val="20"/>
              </w:rPr>
              <w:t>6</w:t>
            </w:r>
          </w:p>
        </w:tc>
        <w:tc>
          <w:tcPr>
            <w:tcW w:w="248" w:type="pct"/>
            <w:tcBorders>
              <w:top w:val="nil"/>
              <w:left w:val="single" w:sz="4" w:space="0" w:color="auto"/>
              <w:bottom w:val="single" w:sz="4" w:space="0" w:color="auto"/>
              <w:right w:val="single" w:sz="4" w:space="0" w:color="auto"/>
            </w:tcBorders>
            <w:shd w:val="clear" w:color="auto" w:fill="auto"/>
            <w:vAlign w:val="center"/>
          </w:tcPr>
          <w:p w14:paraId="4C8CA111" w14:textId="2C558737" w:rsidR="00AA5CC3" w:rsidRPr="00AA5CC3" w:rsidRDefault="00AA5CC3" w:rsidP="00AA5CC3">
            <w:pPr>
              <w:jc w:val="center"/>
              <w:rPr>
                <w:color w:val="000000"/>
                <w:sz w:val="20"/>
                <w:szCs w:val="20"/>
              </w:rPr>
            </w:pPr>
            <w:r w:rsidRPr="00AA5CC3">
              <w:rPr>
                <w:color w:val="000000"/>
                <w:sz w:val="20"/>
                <w:szCs w:val="20"/>
              </w:rPr>
              <w:t>1</w:t>
            </w:r>
          </w:p>
        </w:tc>
        <w:tc>
          <w:tcPr>
            <w:tcW w:w="281" w:type="pct"/>
            <w:tcBorders>
              <w:top w:val="nil"/>
              <w:left w:val="nil"/>
              <w:bottom w:val="single" w:sz="4" w:space="0" w:color="auto"/>
              <w:right w:val="single" w:sz="4" w:space="0" w:color="auto"/>
            </w:tcBorders>
            <w:shd w:val="clear" w:color="auto" w:fill="auto"/>
            <w:vAlign w:val="center"/>
          </w:tcPr>
          <w:p w14:paraId="4A0BECFB" w14:textId="3D45E42A"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468F30ED" w14:textId="1832F737"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E54C278" w14:textId="79B055B6"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4B575A6" w14:textId="187A84BA" w:rsidR="00AA5CC3" w:rsidRPr="00AA5CC3" w:rsidRDefault="00AA5CC3" w:rsidP="00AA5CC3">
            <w:pPr>
              <w:jc w:val="center"/>
              <w:rPr>
                <w:color w:val="000000"/>
                <w:sz w:val="20"/>
                <w:szCs w:val="20"/>
              </w:rPr>
            </w:pPr>
            <w:r w:rsidRPr="00AA5CC3">
              <w:rPr>
                <w:color w:val="000000"/>
                <w:sz w:val="20"/>
                <w:szCs w:val="20"/>
              </w:rPr>
              <w:t>3</w:t>
            </w:r>
          </w:p>
        </w:tc>
        <w:tc>
          <w:tcPr>
            <w:tcW w:w="317" w:type="pct"/>
            <w:tcBorders>
              <w:top w:val="nil"/>
              <w:left w:val="nil"/>
              <w:bottom w:val="single" w:sz="4" w:space="0" w:color="auto"/>
              <w:right w:val="single" w:sz="4" w:space="0" w:color="auto"/>
            </w:tcBorders>
            <w:shd w:val="clear" w:color="auto" w:fill="auto"/>
            <w:vAlign w:val="center"/>
          </w:tcPr>
          <w:p w14:paraId="106F251E" w14:textId="2A1ABCCE"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12EFB223" w14:textId="02D2642F"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1091B213" w14:textId="07E52D1F"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40692FB6" w14:textId="7E757163" w:rsidR="00AA5CC3" w:rsidRPr="00AA5CC3" w:rsidRDefault="00AA5CC3" w:rsidP="00AA5CC3">
            <w:pPr>
              <w:jc w:val="center"/>
              <w:rPr>
                <w:color w:val="000000"/>
                <w:sz w:val="20"/>
                <w:szCs w:val="20"/>
              </w:rPr>
            </w:pPr>
            <w:r w:rsidRPr="00AA5CC3">
              <w:rPr>
                <w:color w:val="000000"/>
                <w:sz w:val="20"/>
                <w:szCs w:val="20"/>
              </w:rPr>
              <w:t>1</w:t>
            </w:r>
          </w:p>
        </w:tc>
        <w:tc>
          <w:tcPr>
            <w:tcW w:w="735" w:type="pct"/>
            <w:tcBorders>
              <w:top w:val="nil"/>
              <w:left w:val="single" w:sz="4" w:space="0" w:color="auto"/>
              <w:bottom w:val="single" w:sz="4" w:space="0" w:color="auto"/>
              <w:right w:val="single" w:sz="4" w:space="0" w:color="auto"/>
            </w:tcBorders>
            <w:shd w:val="clear" w:color="auto" w:fill="auto"/>
            <w:vAlign w:val="center"/>
          </w:tcPr>
          <w:p w14:paraId="1E58246C" w14:textId="2229B4AF" w:rsidR="00AA5CC3" w:rsidRPr="00AA5CC3" w:rsidRDefault="00AA5CC3" w:rsidP="00AA5CC3">
            <w:pPr>
              <w:jc w:val="center"/>
              <w:rPr>
                <w:color w:val="000000"/>
                <w:sz w:val="20"/>
                <w:szCs w:val="20"/>
              </w:rPr>
            </w:pPr>
            <w:r w:rsidRPr="00AA5CC3">
              <w:rPr>
                <w:color w:val="000000"/>
                <w:sz w:val="20"/>
                <w:szCs w:val="20"/>
              </w:rPr>
              <w:t>5</w:t>
            </w:r>
          </w:p>
        </w:tc>
      </w:tr>
      <w:tr w:rsidR="00AA5CC3" w:rsidRPr="0027491C" w14:paraId="21AE343F" w14:textId="77777777" w:rsidTr="00064AB0">
        <w:trPr>
          <w:trHeight w:val="415"/>
        </w:trPr>
        <w:tc>
          <w:tcPr>
            <w:tcW w:w="840" w:type="pct"/>
            <w:shd w:val="clear" w:color="auto" w:fill="auto"/>
            <w:vAlign w:val="center"/>
          </w:tcPr>
          <w:p w14:paraId="03223174" w14:textId="77777777" w:rsidR="00AA5CC3" w:rsidRPr="0027491C" w:rsidRDefault="00AA5CC3" w:rsidP="00AA5CC3">
            <w:pPr>
              <w:jc w:val="center"/>
              <w:rPr>
                <w:color w:val="000000"/>
                <w:sz w:val="20"/>
                <w:szCs w:val="20"/>
              </w:rPr>
            </w:pPr>
            <w:r w:rsidRPr="0027491C">
              <w:rPr>
                <w:color w:val="000000"/>
                <w:sz w:val="20"/>
                <w:szCs w:val="20"/>
              </w:rPr>
              <w:t>Pasvalio kultūros centro Krinčino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51CFDB0C" w14:textId="687C1125"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2E134623" w14:textId="7EAECF52"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347670FA" w14:textId="2D00DA5D"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3ED8EC81" w14:textId="60779E52" w:rsidR="00AA5CC3" w:rsidRPr="00AA5CC3" w:rsidRDefault="00AA5CC3" w:rsidP="00AA5CC3">
            <w:pPr>
              <w:jc w:val="center"/>
              <w:rPr>
                <w:color w:val="000000"/>
                <w:sz w:val="20"/>
                <w:szCs w:val="20"/>
              </w:rPr>
            </w:pPr>
            <w:r w:rsidRPr="00AA5CC3">
              <w:rPr>
                <w:color w:val="000000"/>
                <w:sz w:val="20"/>
                <w:szCs w:val="20"/>
              </w:rPr>
              <w:t>1</w:t>
            </w:r>
          </w:p>
        </w:tc>
        <w:tc>
          <w:tcPr>
            <w:tcW w:w="281" w:type="pct"/>
            <w:tcBorders>
              <w:top w:val="nil"/>
              <w:left w:val="nil"/>
              <w:bottom w:val="single" w:sz="4" w:space="0" w:color="auto"/>
              <w:right w:val="single" w:sz="4" w:space="0" w:color="auto"/>
            </w:tcBorders>
            <w:shd w:val="clear" w:color="auto" w:fill="auto"/>
            <w:vAlign w:val="center"/>
          </w:tcPr>
          <w:p w14:paraId="22F5E7DB" w14:textId="1E3D74D6"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4ECC91FA" w14:textId="48CB576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1909005C" w14:textId="4B794F5F"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095F896A" w14:textId="3C234F3B"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31275FA1" w14:textId="61B580D8"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4E8C7F33" w14:textId="6BD6D254"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7EF8ADF3" w14:textId="30F71567"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25364F18" w14:textId="2F7A0EBA"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2F852376" w14:textId="2AF72F62" w:rsidR="00AA5CC3" w:rsidRPr="00AA5CC3" w:rsidRDefault="00AA5CC3" w:rsidP="00AA5CC3">
            <w:pPr>
              <w:jc w:val="center"/>
              <w:rPr>
                <w:color w:val="000000"/>
                <w:sz w:val="20"/>
                <w:szCs w:val="20"/>
              </w:rPr>
            </w:pPr>
            <w:r w:rsidRPr="00AA5CC3">
              <w:rPr>
                <w:color w:val="000000"/>
                <w:sz w:val="20"/>
                <w:szCs w:val="20"/>
              </w:rPr>
              <w:t>2</w:t>
            </w:r>
          </w:p>
        </w:tc>
      </w:tr>
      <w:tr w:rsidR="00AA5CC3" w:rsidRPr="0027491C" w14:paraId="7DDCD4DF" w14:textId="77777777" w:rsidTr="00064AB0">
        <w:trPr>
          <w:trHeight w:val="415"/>
        </w:trPr>
        <w:tc>
          <w:tcPr>
            <w:tcW w:w="840" w:type="pct"/>
            <w:shd w:val="clear" w:color="auto" w:fill="auto"/>
            <w:vAlign w:val="center"/>
          </w:tcPr>
          <w:p w14:paraId="33170837"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Mikoliškio</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15A2E9B8" w14:textId="096A2547"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25ECF31D" w14:textId="445AC54D"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0E376D04" w14:textId="3BD43CB5"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7F5DDEE2" w14:textId="5718FCE1" w:rsidR="00AA5CC3" w:rsidRPr="00AA5CC3" w:rsidRDefault="00AA5CC3" w:rsidP="00AA5CC3">
            <w:pPr>
              <w:jc w:val="center"/>
              <w:rPr>
                <w:color w:val="000000"/>
                <w:sz w:val="20"/>
                <w:szCs w:val="20"/>
              </w:rPr>
            </w:pPr>
            <w:r w:rsidRPr="00AA5CC3">
              <w:rPr>
                <w:color w:val="000000"/>
                <w:sz w:val="20"/>
                <w:szCs w:val="20"/>
              </w:rPr>
              <w:t>1</w:t>
            </w:r>
          </w:p>
        </w:tc>
        <w:tc>
          <w:tcPr>
            <w:tcW w:w="281" w:type="pct"/>
            <w:tcBorders>
              <w:top w:val="nil"/>
              <w:left w:val="nil"/>
              <w:bottom w:val="single" w:sz="4" w:space="0" w:color="auto"/>
              <w:right w:val="single" w:sz="4" w:space="0" w:color="auto"/>
            </w:tcBorders>
            <w:shd w:val="clear" w:color="auto" w:fill="auto"/>
            <w:vAlign w:val="center"/>
          </w:tcPr>
          <w:p w14:paraId="4F3C794A" w14:textId="3EF83486"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5E05E904" w14:textId="517FAEB7"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23C93631" w14:textId="08AE469E"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7930B350" w14:textId="10734CB5"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5C5C0922" w14:textId="2153A728"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51D74DF8" w14:textId="409B409A"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4BD6FD28" w14:textId="632C9978"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11BACE1C" w14:textId="7B71EFC9"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4681D533" w14:textId="53B75E2E" w:rsidR="00AA5CC3" w:rsidRPr="00AA5CC3" w:rsidRDefault="00AA5CC3" w:rsidP="00AA5CC3">
            <w:pPr>
              <w:jc w:val="center"/>
              <w:rPr>
                <w:color w:val="000000"/>
                <w:sz w:val="20"/>
                <w:szCs w:val="20"/>
              </w:rPr>
            </w:pPr>
            <w:r w:rsidRPr="00AA5CC3">
              <w:rPr>
                <w:color w:val="000000"/>
                <w:sz w:val="20"/>
                <w:szCs w:val="20"/>
              </w:rPr>
              <w:t>2</w:t>
            </w:r>
          </w:p>
        </w:tc>
      </w:tr>
      <w:tr w:rsidR="00AA5CC3" w:rsidRPr="0027491C" w14:paraId="7BE61272" w14:textId="77777777" w:rsidTr="00064AB0">
        <w:trPr>
          <w:trHeight w:val="415"/>
        </w:trPr>
        <w:tc>
          <w:tcPr>
            <w:tcW w:w="840" w:type="pct"/>
            <w:shd w:val="clear" w:color="auto" w:fill="auto"/>
            <w:vAlign w:val="center"/>
          </w:tcPr>
          <w:p w14:paraId="1BDF7CEE" w14:textId="77777777" w:rsidR="00AA5CC3" w:rsidRPr="0027491C" w:rsidRDefault="00AA5CC3" w:rsidP="00AA5CC3">
            <w:pPr>
              <w:jc w:val="center"/>
              <w:rPr>
                <w:sz w:val="20"/>
                <w:szCs w:val="20"/>
              </w:rPr>
            </w:pPr>
            <w:r w:rsidRPr="0027491C">
              <w:rPr>
                <w:sz w:val="20"/>
                <w:szCs w:val="20"/>
              </w:rPr>
              <w:t xml:space="preserve">Pasvalio kultūros centro </w:t>
            </w:r>
            <w:proofErr w:type="spellStart"/>
            <w:r w:rsidRPr="0027491C">
              <w:rPr>
                <w:sz w:val="20"/>
                <w:szCs w:val="20"/>
              </w:rPr>
              <w:t>Pajiešmenių</w:t>
            </w:r>
            <w:proofErr w:type="spellEnd"/>
            <w:r w:rsidRPr="0027491C">
              <w:rPr>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67C86B22" w14:textId="56DE7AC2"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0EC2EBCB" w14:textId="2F857F4B"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66DC888F" w14:textId="253016C7"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356FD088" w14:textId="3A4A1194"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1D9FD18B" w14:textId="4834F72A"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73676B3" w14:textId="608A6D30"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1F746328" w14:textId="3FBC4BD9"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4F0CBCDD" w14:textId="3C07A76C"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36B64121" w14:textId="23030850" w:rsidR="00AA5CC3" w:rsidRPr="00AA5CC3" w:rsidRDefault="00AA5CC3" w:rsidP="00AA5CC3">
            <w:pPr>
              <w:jc w:val="center"/>
              <w:rPr>
                <w:color w:val="000000"/>
                <w:sz w:val="20"/>
                <w:szCs w:val="20"/>
              </w:rPr>
            </w:pPr>
            <w:r w:rsidRPr="00AA5CC3">
              <w:rPr>
                <w:color w:val="000000"/>
                <w:sz w:val="20"/>
                <w:szCs w:val="20"/>
              </w:rPr>
              <w:t>1</w:t>
            </w:r>
          </w:p>
        </w:tc>
        <w:tc>
          <w:tcPr>
            <w:tcW w:w="316" w:type="pct"/>
            <w:tcBorders>
              <w:top w:val="nil"/>
              <w:left w:val="nil"/>
              <w:bottom w:val="single" w:sz="4" w:space="0" w:color="auto"/>
              <w:right w:val="single" w:sz="4" w:space="0" w:color="auto"/>
            </w:tcBorders>
            <w:shd w:val="clear" w:color="auto" w:fill="auto"/>
            <w:vAlign w:val="center"/>
          </w:tcPr>
          <w:p w14:paraId="08ED5679" w14:textId="519C3F9F"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141B1E60" w14:textId="57C29C36" w:rsidR="00AA5CC3" w:rsidRPr="00AA5CC3" w:rsidRDefault="00AA5CC3" w:rsidP="00AA5CC3">
            <w:pPr>
              <w:jc w:val="center"/>
              <w:rPr>
                <w:color w:val="000000"/>
                <w:sz w:val="20"/>
                <w:szCs w:val="20"/>
              </w:rPr>
            </w:pPr>
            <w:r w:rsidRPr="00AA5CC3">
              <w:rPr>
                <w:color w:val="000000"/>
                <w:sz w:val="20"/>
                <w:szCs w:val="20"/>
              </w:rPr>
              <w:t>1</w:t>
            </w:r>
          </w:p>
        </w:tc>
        <w:tc>
          <w:tcPr>
            <w:tcW w:w="420" w:type="pct"/>
            <w:tcBorders>
              <w:top w:val="nil"/>
              <w:left w:val="nil"/>
              <w:bottom w:val="single" w:sz="4" w:space="0" w:color="auto"/>
              <w:right w:val="single" w:sz="4" w:space="0" w:color="auto"/>
            </w:tcBorders>
            <w:shd w:val="clear" w:color="auto" w:fill="auto"/>
            <w:vAlign w:val="center"/>
          </w:tcPr>
          <w:p w14:paraId="6F69081D" w14:textId="092A4424"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2B692611" w14:textId="1FB24670" w:rsidR="00AA5CC3" w:rsidRPr="00AA5CC3" w:rsidRDefault="00AA5CC3" w:rsidP="00AA5CC3">
            <w:pPr>
              <w:jc w:val="center"/>
              <w:rPr>
                <w:color w:val="000000"/>
                <w:sz w:val="20"/>
                <w:szCs w:val="20"/>
              </w:rPr>
            </w:pPr>
            <w:r w:rsidRPr="00AA5CC3">
              <w:rPr>
                <w:color w:val="000000"/>
                <w:sz w:val="20"/>
                <w:szCs w:val="20"/>
              </w:rPr>
              <w:t>2</w:t>
            </w:r>
          </w:p>
        </w:tc>
      </w:tr>
      <w:tr w:rsidR="00AA5CC3" w:rsidRPr="0027491C" w14:paraId="4A5242F2" w14:textId="77777777" w:rsidTr="00064AB0">
        <w:trPr>
          <w:trHeight w:val="415"/>
        </w:trPr>
        <w:tc>
          <w:tcPr>
            <w:tcW w:w="840" w:type="pct"/>
            <w:shd w:val="clear" w:color="auto" w:fill="auto"/>
            <w:vAlign w:val="center"/>
          </w:tcPr>
          <w:p w14:paraId="445E8910" w14:textId="77777777" w:rsidR="00AA5CC3" w:rsidRPr="0027491C" w:rsidRDefault="00AA5CC3" w:rsidP="00AA5CC3">
            <w:pPr>
              <w:jc w:val="center"/>
              <w:rPr>
                <w:color w:val="000000"/>
                <w:sz w:val="20"/>
                <w:szCs w:val="20"/>
              </w:rPr>
            </w:pPr>
            <w:r w:rsidRPr="0027491C">
              <w:rPr>
                <w:color w:val="000000"/>
                <w:sz w:val="20"/>
                <w:szCs w:val="20"/>
              </w:rPr>
              <w:t>Pasvalio kultūros centro Pumpėnų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79BD0925" w14:textId="6B8152E0" w:rsidR="00AA5CC3" w:rsidRPr="00AA5CC3" w:rsidRDefault="00AA5CC3" w:rsidP="00AA5CC3">
            <w:pPr>
              <w:jc w:val="center"/>
              <w:rPr>
                <w:color w:val="000000"/>
                <w:sz w:val="20"/>
                <w:szCs w:val="20"/>
              </w:rPr>
            </w:pPr>
            <w:r w:rsidRPr="00AA5CC3">
              <w:rPr>
                <w:color w:val="000000"/>
                <w:sz w:val="20"/>
                <w:szCs w:val="20"/>
              </w:rPr>
              <w:t>3</w:t>
            </w:r>
          </w:p>
        </w:tc>
        <w:tc>
          <w:tcPr>
            <w:tcW w:w="209" w:type="pct"/>
            <w:tcBorders>
              <w:top w:val="nil"/>
              <w:left w:val="nil"/>
              <w:bottom w:val="single" w:sz="4" w:space="0" w:color="auto"/>
              <w:right w:val="single" w:sz="4" w:space="0" w:color="auto"/>
            </w:tcBorders>
            <w:shd w:val="clear" w:color="auto" w:fill="auto"/>
            <w:vAlign w:val="center"/>
          </w:tcPr>
          <w:p w14:paraId="6414C494" w14:textId="72D28384"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0BC65097" w14:textId="1FC89498" w:rsidR="00AA5CC3" w:rsidRPr="00AA5CC3" w:rsidRDefault="00AA5CC3" w:rsidP="00AA5CC3">
            <w:pPr>
              <w:jc w:val="center"/>
              <w:rPr>
                <w:color w:val="000000"/>
                <w:sz w:val="20"/>
                <w:szCs w:val="20"/>
              </w:rPr>
            </w:pPr>
            <w:r w:rsidRPr="00AA5CC3">
              <w:rPr>
                <w:color w:val="000000"/>
                <w:sz w:val="20"/>
                <w:szCs w:val="20"/>
              </w:rPr>
              <w:t>3</w:t>
            </w:r>
          </w:p>
        </w:tc>
        <w:tc>
          <w:tcPr>
            <w:tcW w:w="248" w:type="pct"/>
            <w:tcBorders>
              <w:top w:val="nil"/>
              <w:left w:val="single" w:sz="4" w:space="0" w:color="auto"/>
              <w:bottom w:val="single" w:sz="4" w:space="0" w:color="auto"/>
              <w:right w:val="single" w:sz="4" w:space="0" w:color="auto"/>
            </w:tcBorders>
            <w:shd w:val="clear" w:color="auto" w:fill="auto"/>
            <w:vAlign w:val="center"/>
          </w:tcPr>
          <w:p w14:paraId="520E56C5" w14:textId="43D8E78D"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0B2399F6" w14:textId="40375FDE"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6FD63666" w14:textId="0067104B"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07F1E490" w14:textId="590B014F"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65DA2561" w14:textId="67FB4160"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7CD8D57F" w14:textId="2223C88D" w:rsidR="00AA5CC3" w:rsidRPr="00AA5CC3" w:rsidRDefault="00AA5CC3" w:rsidP="00AA5CC3">
            <w:pPr>
              <w:jc w:val="center"/>
              <w:rPr>
                <w:color w:val="000000"/>
                <w:sz w:val="20"/>
                <w:szCs w:val="20"/>
              </w:rPr>
            </w:pPr>
            <w:r w:rsidRPr="00AA5CC3">
              <w:rPr>
                <w:color w:val="000000"/>
                <w:sz w:val="20"/>
                <w:szCs w:val="20"/>
              </w:rPr>
              <w:t>2</w:t>
            </w:r>
          </w:p>
        </w:tc>
        <w:tc>
          <w:tcPr>
            <w:tcW w:w="316" w:type="pct"/>
            <w:tcBorders>
              <w:top w:val="nil"/>
              <w:left w:val="nil"/>
              <w:bottom w:val="single" w:sz="4" w:space="0" w:color="auto"/>
              <w:right w:val="single" w:sz="4" w:space="0" w:color="auto"/>
            </w:tcBorders>
            <w:shd w:val="clear" w:color="auto" w:fill="auto"/>
            <w:vAlign w:val="center"/>
          </w:tcPr>
          <w:p w14:paraId="2583727B" w14:textId="6DB224CC"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3ECBB093" w14:textId="73A655D3"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2741D3B7" w14:textId="1B905001" w:rsidR="00AA5CC3" w:rsidRPr="00AA5CC3" w:rsidRDefault="00AA5CC3" w:rsidP="00AA5CC3">
            <w:pPr>
              <w:jc w:val="center"/>
              <w:rPr>
                <w:color w:val="000000"/>
                <w:sz w:val="20"/>
                <w:szCs w:val="20"/>
              </w:rPr>
            </w:pPr>
            <w:r w:rsidRPr="00AA5CC3">
              <w:rPr>
                <w:color w:val="000000"/>
                <w:sz w:val="20"/>
                <w:szCs w:val="20"/>
              </w:rPr>
              <w:t>1</w:t>
            </w:r>
          </w:p>
        </w:tc>
        <w:tc>
          <w:tcPr>
            <w:tcW w:w="735" w:type="pct"/>
            <w:tcBorders>
              <w:top w:val="nil"/>
              <w:left w:val="single" w:sz="4" w:space="0" w:color="auto"/>
              <w:bottom w:val="single" w:sz="4" w:space="0" w:color="auto"/>
              <w:right w:val="single" w:sz="4" w:space="0" w:color="auto"/>
            </w:tcBorders>
            <w:shd w:val="clear" w:color="auto" w:fill="auto"/>
            <w:vAlign w:val="center"/>
          </w:tcPr>
          <w:p w14:paraId="2363E4EE" w14:textId="0FFD7D40" w:rsidR="00AA5CC3" w:rsidRPr="00AA5CC3" w:rsidRDefault="00AA5CC3" w:rsidP="00AA5CC3">
            <w:pPr>
              <w:jc w:val="center"/>
              <w:rPr>
                <w:color w:val="000000"/>
                <w:sz w:val="20"/>
                <w:szCs w:val="20"/>
              </w:rPr>
            </w:pPr>
            <w:r w:rsidRPr="00AA5CC3">
              <w:rPr>
                <w:color w:val="000000"/>
                <w:sz w:val="20"/>
                <w:szCs w:val="20"/>
              </w:rPr>
              <w:t>3</w:t>
            </w:r>
          </w:p>
        </w:tc>
      </w:tr>
      <w:tr w:rsidR="00AA5CC3" w:rsidRPr="0027491C" w14:paraId="70E81527" w14:textId="77777777" w:rsidTr="00064AB0">
        <w:trPr>
          <w:trHeight w:val="415"/>
        </w:trPr>
        <w:tc>
          <w:tcPr>
            <w:tcW w:w="840" w:type="pct"/>
            <w:shd w:val="clear" w:color="auto" w:fill="auto"/>
            <w:vAlign w:val="center"/>
          </w:tcPr>
          <w:p w14:paraId="50DF1880" w14:textId="77777777" w:rsidR="00AA5CC3" w:rsidRPr="0027491C" w:rsidRDefault="00AA5CC3" w:rsidP="00AA5CC3">
            <w:pPr>
              <w:jc w:val="center"/>
              <w:rPr>
                <w:color w:val="000000"/>
                <w:sz w:val="20"/>
                <w:szCs w:val="20"/>
              </w:rPr>
            </w:pPr>
            <w:r w:rsidRPr="0027491C">
              <w:rPr>
                <w:color w:val="000000"/>
                <w:sz w:val="20"/>
                <w:szCs w:val="20"/>
              </w:rPr>
              <w:t>Pasvalio kultūros centro Pušaloto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19BBD77F" w14:textId="30AAA70E" w:rsidR="00AA5CC3" w:rsidRPr="00AA5CC3" w:rsidRDefault="00AA5CC3" w:rsidP="00AA5CC3">
            <w:pPr>
              <w:jc w:val="center"/>
              <w:rPr>
                <w:color w:val="000000"/>
                <w:sz w:val="20"/>
                <w:szCs w:val="20"/>
              </w:rPr>
            </w:pPr>
            <w:r w:rsidRPr="00AA5CC3">
              <w:rPr>
                <w:color w:val="000000"/>
                <w:sz w:val="20"/>
                <w:szCs w:val="20"/>
              </w:rPr>
              <w:t>1</w:t>
            </w:r>
          </w:p>
        </w:tc>
        <w:tc>
          <w:tcPr>
            <w:tcW w:w="209" w:type="pct"/>
            <w:tcBorders>
              <w:top w:val="nil"/>
              <w:left w:val="nil"/>
              <w:bottom w:val="single" w:sz="4" w:space="0" w:color="auto"/>
              <w:right w:val="single" w:sz="4" w:space="0" w:color="auto"/>
            </w:tcBorders>
            <w:shd w:val="clear" w:color="auto" w:fill="auto"/>
            <w:vAlign w:val="center"/>
          </w:tcPr>
          <w:p w14:paraId="5646D351" w14:textId="6F7CD0B0"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6259C65" w14:textId="2C0A8B0A" w:rsidR="00AA5CC3" w:rsidRPr="00AA5CC3" w:rsidRDefault="00AA5CC3" w:rsidP="00AA5CC3">
            <w:pPr>
              <w:jc w:val="center"/>
              <w:rPr>
                <w:color w:val="000000"/>
                <w:sz w:val="20"/>
                <w:szCs w:val="20"/>
              </w:rPr>
            </w:pPr>
            <w:r w:rsidRPr="00AA5CC3">
              <w:rPr>
                <w:color w:val="000000"/>
                <w:sz w:val="20"/>
                <w:szCs w:val="20"/>
              </w:rPr>
              <w:t>1</w:t>
            </w:r>
          </w:p>
        </w:tc>
        <w:tc>
          <w:tcPr>
            <w:tcW w:w="248" w:type="pct"/>
            <w:tcBorders>
              <w:top w:val="nil"/>
              <w:left w:val="single" w:sz="4" w:space="0" w:color="auto"/>
              <w:bottom w:val="single" w:sz="4" w:space="0" w:color="auto"/>
              <w:right w:val="single" w:sz="4" w:space="0" w:color="auto"/>
            </w:tcBorders>
            <w:shd w:val="clear" w:color="auto" w:fill="auto"/>
            <w:vAlign w:val="center"/>
          </w:tcPr>
          <w:p w14:paraId="1BEDC3F5" w14:textId="3A5DA162" w:rsidR="00AA5CC3" w:rsidRPr="00AA5CC3" w:rsidRDefault="00AA5CC3" w:rsidP="00AA5CC3">
            <w:pPr>
              <w:jc w:val="center"/>
              <w:rPr>
                <w:color w:val="000000"/>
                <w:sz w:val="20"/>
                <w:szCs w:val="20"/>
              </w:rPr>
            </w:pPr>
            <w:r w:rsidRPr="00AA5CC3">
              <w:rPr>
                <w:color w:val="000000"/>
                <w:sz w:val="20"/>
                <w:szCs w:val="20"/>
              </w:rPr>
              <w:t>1</w:t>
            </w:r>
          </w:p>
        </w:tc>
        <w:tc>
          <w:tcPr>
            <w:tcW w:w="281" w:type="pct"/>
            <w:tcBorders>
              <w:top w:val="nil"/>
              <w:left w:val="nil"/>
              <w:bottom w:val="single" w:sz="4" w:space="0" w:color="auto"/>
              <w:right w:val="single" w:sz="4" w:space="0" w:color="auto"/>
            </w:tcBorders>
            <w:shd w:val="clear" w:color="auto" w:fill="auto"/>
            <w:vAlign w:val="center"/>
          </w:tcPr>
          <w:p w14:paraId="0B834BD3" w14:textId="1E75BBF9"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47008B82" w14:textId="45AB113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AF4DA5B" w14:textId="3777CD0D"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E69D6FD" w14:textId="15B78587"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5D695A30" w14:textId="217F62CA"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2DB5B8B5" w14:textId="525963B0"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2F7BC65B" w14:textId="4CDB82D6"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3A75594A" w14:textId="0CA0A02C"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42EF499E" w14:textId="3AF4B10F" w:rsidR="00AA5CC3" w:rsidRPr="00AA5CC3" w:rsidRDefault="00AA5CC3" w:rsidP="00AA5CC3">
            <w:pPr>
              <w:jc w:val="center"/>
              <w:rPr>
                <w:color w:val="000000"/>
                <w:sz w:val="20"/>
                <w:szCs w:val="20"/>
              </w:rPr>
            </w:pPr>
            <w:r w:rsidRPr="00AA5CC3">
              <w:rPr>
                <w:color w:val="000000"/>
                <w:sz w:val="20"/>
                <w:szCs w:val="20"/>
              </w:rPr>
              <w:t> </w:t>
            </w:r>
          </w:p>
        </w:tc>
      </w:tr>
      <w:tr w:rsidR="00AA5CC3" w:rsidRPr="0027491C" w14:paraId="44809F4F" w14:textId="77777777" w:rsidTr="00064AB0">
        <w:trPr>
          <w:trHeight w:val="415"/>
        </w:trPr>
        <w:tc>
          <w:tcPr>
            <w:tcW w:w="840" w:type="pct"/>
            <w:shd w:val="clear" w:color="auto" w:fill="auto"/>
            <w:vAlign w:val="center"/>
          </w:tcPr>
          <w:p w14:paraId="12806272" w14:textId="77777777" w:rsidR="00AA5CC3" w:rsidRPr="0027491C" w:rsidRDefault="00AA5CC3" w:rsidP="00AA5CC3">
            <w:pPr>
              <w:jc w:val="center"/>
              <w:rPr>
                <w:color w:val="000000"/>
                <w:sz w:val="20"/>
                <w:szCs w:val="20"/>
              </w:rPr>
            </w:pPr>
            <w:r w:rsidRPr="0027491C">
              <w:rPr>
                <w:color w:val="000000"/>
                <w:sz w:val="20"/>
                <w:szCs w:val="20"/>
              </w:rPr>
              <w:t>Pasvalio kultūros centro Raubonių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624D6AD5" w14:textId="1E1EBD6C"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4F0848CA" w14:textId="1ADA5FE7" w:rsidR="00AA5CC3" w:rsidRPr="00AA5CC3" w:rsidRDefault="00AA5CC3" w:rsidP="00AA5CC3">
            <w:pPr>
              <w:jc w:val="center"/>
              <w:rPr>
                <w:color w:val="000000"/>
                <w:sz w:val="20"/>
                <w:szCs w:val="20"/>
              </w:rPr>
            </w:pPr>
            <w:r w:rsidRPr="00AA5CC3">
              <w:rPr>
                <w:color w:val="000000"/>
                <w:sz w:val="20"/>
                <w:szCs w:val="20"/>
              </w:rPr>
              <w:t>1</w:t>
            </w:r>
          </w:p>
        </w:tc>
        <w:tc>
          <w:tcPr>
            <w:tcW w:w="264" w:type="pct"/>
            <w:tcBorders>
              <w:top w:val="nil"/>
              <w:left w:val="nil"/>
              <w:bottom w:val="single" w:sz="4" w:space="0" w:color="auto"/>
              <w:right w:val="single" w:sz="4" w:space="0" w:color="auto"/>
            </w:tcBorders>
            <w:shd w:val="clear" w:color="auto" w:fill="auto"/>
            <w:vAlign w:val="center"/>
          </w:tcPr>
          <w:p w14:paraId="0BDD5E4E" w14:textId="2FC49A0C" w:rsidR="00AA5CC3" w:rsidRPr="00AA5CC3" w:rsidRDefault="00AA5CC3" w:rsidP="00AA5CC3">
            <w:pPr>
              <w:jc w:val="center"/>
              <w:rPr>
                <w:color w:val="000000"/>
                <w:sz w:val="20"/>
                <w:szCs w:val="20"/>
              </w:rPr>
            </w:pPr>
            <w:r w:rsidRPr="00AA5CC3">
              <w:rPr>
                <w:color w:val="000000"/>
                <w:sz w:val="20"/>
                <w:szCs w:val="20"/>
              </w:rPr>
              <w:t>3</w:t>
            </w:r>
          </w:p>
        </w:tc>
        <w:tc>
          <w:tcPr>
            <w:tcW w:w="248" w:type="pct"/>
            <w:tcBorders>
              <w:top w:val="nil"/>
              <w:left w:val="single" w:sz="4" w:space="0" w:color="auto"/>
              <w:bottom w:val="single" w:sz="4" w:space="0" w:color="auto"/>
              <w:right w:val="single" w:sz="4" w:space="0" w:color="auto"/>
            </w:tcBorders>
            <w:shd w:val="clear" w:color="auto" w:fill="auto"/>
            <w:vAlign w:val="center"/>
          </w:tcPr>
          <w:p w14:paraId="46777F8C" w14:textId="2F9732FF"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7164F3F3" w14:textId="5A30E892"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48EFA62A" w14:textId="2646732C"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2CC680E3" w14:textId="30C3EDA1"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564B3FF5" w14:textId="33F73748" w:rsidR="00AA5CC3" w:rsidRPr="00AA5CC3" w:rsidRDefault="00AA5CC3" w:rsidP="00AA5CC3">
            <w:pPr>
              <w:jc w:val="center"/>
              <w:rPr>
                <w:color w:val="000000"/>
                <w:sz w:val="20"/>
                <w:szCs w:val="20"/>
              </w:rPr>
            </w:pPr>
            <w:r w:rsidRPr="00AA5CC3">
              <w:rPr>
                <w:color w:val="000000"/>
                <w:sz w:val="20"/>
                <w:szCs w:val="20"/>
              </w:rPr>
              <w:t>1</w:t>
            </w:r>
          </w:p>
        </w:tc>
        <w:tc>
          <w:tcPr>
            <w:tcW w:w="317" w:type="pct"/>
            <w:tcBorders>
              <w:top w:val="nil"/>
              <w:left w:val="nil"/>
              <w:bottom w:val="single" w:sz="4" w:space="0" w:color="auto"/>
              <w:right w:val="single" w:sz="4" w:space="0" w:color="auto"/>
            </w:tcBorders>
            <w:shd w:val="clear" w:color="auto" w:fill="auto"/>
            <w:vAlign w:val="center"/>
          </w:tcPr>
          <w:p w14:paraId="1FE17C63" w14:textId="4A9A1D62"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286DA866" w14:textId="086284C7"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11E22102" w14:textId="166D4923" w:rsidR="00AA5CC3" w:rsidRPr="00AA5CC3" w:rsidRDefault="00AA5CC3" w:rsidP="00AA5CC3">
            <w:pPr>
              <w:jc w:val="center"/>
              <w:rPr>
                <w:color w:val="000000"/>
                <w:sz w:val="20"/>
                <w:szCs w:val="20"/>
              </w:rPr>
            </w:pPr>
            <w:r w:rsidRPr="00AA5CC3">
              <w:rPr>
                <w:color w:val="000000"/>
                <w:sz w:val="20"/>
                <w:szCs w:val="20"/>
              </w:rPr>
              <w:t>1</w:t>
            </w:r>
          </w:p>
        </w:tc>
        <w:tc>
          <w:tcPr>
            <w:tcW w:w="420" w:type="pct"/>
            <w:tcBorders>
              <w:top w:val="nil"/>
              <w:left w:val="nil"/>
              <w:bottom w:val="single" w:sz="4" w:space="0" w:color="auto"/>
              <w:right w:val="single" w:sz="4" w:space="0" w:color="auto"/>
            </w:tcBorders>
            <w:shd w:val="clear" w:color="auto" w:fill="auto"/>
            <w:vAlign w:val="center"/>
          </w:tcPr>
          <w:p w14:paraId="2B18F5F0" w14:textId="5E940950" w:rsidR="00AA5CC3" w:rsidRPr="00AA5CC3" w:rsidRDefault="00AA5CC3" w:rsidP="00AA5CC3">
            <w:pPr>
              <w:jc w:val="center"/>
              <w:rPr>
                <w:color w:val="000000"/>
                <w:sz w:val="20"/>
                <w:szCs w:val="20"/>
              </w:rPr>
            </w:pPr>
            <w:r w:rsidRPr="00AA5CC3">
              <w:rPr>
                <w:color w:val="000000"/>
                <w:sz w:val="20"/>
                <w:szCs w:val="20"/>
              </w:rPr>
              <w:t>1</w:t>
            </w:r>
          </w:p>
        </w:tc>
        <w:tc>
          <w:tcPr>
            <w:tcW w:w="735" w:type="pct"/>
            <w:tcBorders>
              <w:top w:val="nil"/>
              <w:left w:val="single" w:sz="4" w:space="0" w:color="auto"/>
              <w:bottom w:val="single" w:sz="4" w:space="0" w:color="auto"/>
              <w:right w:val="single" w:sz="4" w:space="0" w:color="auto"/>
            </w:tcBorders>
            <w:shd w:val="clear" w:color="auto" w:fill="auto"/>
            <w:vAlign w:val="center"/>
          </w:tcPr>
          <w:p w14:paraId="779FB21B" w14:textId="29DCFBAC" w:rsidR="00AA5CC3" w:rsidRPr="00AA5CC3" w:rsidRDefault="00AA5CC3" w:rsidP="00AA5CC3">
            <w:pPr>
              <w:jc w:val="center"/>
              <w:rPr>
                <w:color w:val="000000"/>
                <w:sz w:val="20"/>
                <w:szCs w:val="20"/>
              </w:rPr>
            </w:pPr>
            <w:r w:rsidRPr="00AA5CC3">
              <w:rPr>
                <w:color w:val="000000"/>
                <w:sz w:val="20"/>
                <w:szCs w:val="20"/>
              </w:rPr>
              <w:t>3</w:t>
            </w:r>
          </w:p>
        </w:tc>
      </w:tr>
      <w:tr w:rsidR="00AA5CC3" w:rsidRPr="0027491C" w14:paraId="79977C06" w14:textId="77777777" w:rsidTr="00064AB0">
        <w:trPr>
          <w:trHeight w:val="415"/>
        </w:trPr>
        <w:tc>
          <w:tcPr>
            <w:tcW w:w="840" w:type="pct"/>
            <w:shd w:val="clear" w:color="auto" w:fill="auto"/>
            <w:vAlign w:val="center"/>
          </w:tcPr>
          <w:p w14:paraId="156C69F3" w14:textId="77777777" w:rsidR="00AA5CC3" w:rsidRPr="0027491C" w:rsidRDefault="00AA5CC3" w:rsidP="00AA5CC3">
            <w:pPr>
              <w:jc w:val="center"/>
              <w:rPr>
                <w:color w:val="000000"/>
                <w:sz w:val="20"/>
                <w:szCs w:val="20"/>
              </w:rPr>
            </w:pPr>
            <w:r w:rsidRPr="0027491C">
              <w:rPr>
                <w:color w:val="000000"/>
                <w:sz w:val="20"/>
                <w:szCs w:val="20"/>
              </w:rPr>
              <w:t>Pasvalio kultūros centro Saločių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7B29575B" w14:textId="259036F0" w:rsidR="00AA5CC3" w:rsidRPr="00AA5CC3" w:rsidRDefault="00AA5CC3" w:rsidP="00AA5CC3">
            <w:pPr>
              <w:jc w:val="center"/>
              <w:rPr>
                <w:color w:val="000000"/>
                <w:sz w:val="20"/>
                <w:szCs w:val="20"/>
              </w:rPr>
            </w:pPr>
            <w:r w:rsidRPr="00AA5CC3">
              <w:rPr>
                <w:color w:val="000000"/>
                <w:sz w:val="20"/>
                <w:szCs w:val="20"/>
              </w:rPr>
              <w:t>4</w:t>
            </w:r>
          </w:p>
        </w:tc>
        <w:tc>
          <w:tcPr>
            <w:tcW w:w="209" w:type="pct"/>
            <w:tcBorders>
              <w:top w:val="nil"/>
              <w:left w:val="nil"/>
              <w:bottom w:val="single" w:sz="4" w:space="0" w:color="auto"/>
              <w:right w:val="single" w:sz="4" w:space="0" w:color="auto"/>
            </w:tcBorders>
            <w:shd w:val="clear" w:color="auto" w:fill="auto"/>
            <w:vAlign w:val="center"/>
          </w:tcPr>
          <w:p w14:paraId="7C093438" w14:textId="79E85CB9"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0825336C" w14:textId="6921FCB0" w:rsidR="00AA5CC3" w:rsidRPr="00AA5CC3" w:rsidRDefault="00AA5CC3" w:rsidP="00AA5CC3">
            <w:pPr>
              <w:jc w:val="center"/>
              <w:rPr>
                <w:color w:val="000000"/>
                <w:sz w:val="20"/>
                <w:szCs w:val="20"/>
              </w:rPr>
            </w:pPr>
            <w:r w:rsidRPr="00AA5CC3">
              <w:rPr>
                <w:color w:val="000000"/>
                <w:sz w:val="20"/>
                <w:szCs w:val="20"/>
              </w:rPr>
              <w:t>4</w:t>
            </w:r>
          </w:p>
        </w:tc>
        <w:tc>
          <w:tcPr>
            <w:tcW w:w="248" w:type="pct"/>
            <w:tcBorders>
              <w:top w:val="nil"/>
              <w:left w:val="single" w:sz="4" w:space="0" w:color="auto"/>
              <w:bottom w:val="single" w:sz="4" w:space="0" w:color="auto"/>
              <w:right w:val="single" w:sz="4" w:space="0" w:color="auto"/>
            </w:tcBorders>
            <w:shd w:val="clear" w:color="auto" w:fill="auto"/>
            <w:vAlign w:val="center"/>
          </w:tcPr>
          <w:p w14:paraId="16325914" w14:textId="6951A223" w:rsidR="00AA5CC3" w:rsidRPr="00AA5CC3" w:rsidRDefault="00AA5CC3" w:rsidP="00AA5CC3">
            <w:pPr>
              <w:jc w:val="center"/>
              <w:rPr>
                <w:color w:val="000000"/>
                <w:sz w:val="20"/>
                <w:szCs w:val="20"/>
              </w:rPr>
            </w:pPr>
            <w:r w:rsidRPr="00AA5CC3">
              <w:rPr>
                <w:color w:val="000000"/>
                <w:sz w:val="20"/>
                <w:szCs w:val="20"/>
              </w:rPr>
              <w:t>2</w:t>
            </w:r>
          </w:p>
        </w:tc>
        <w:tc>
          <w:tcPr>
            <w:tcW w:w="281" w:type="pct"/>
            <w:tcBorders>
              <w:top w:val="nil"/>
              <w:left w:val="nil"/>
              <w:bottom w:val="single" w:sz="4" w:space="0" w:color="auto"/>
              <w:right w:val="single" w:sz="4" w:space="0" w:color="auto"/>
            </w:tcBorders>
            <w:shd w:val="clear" w:color="auto" w:fill="auto"/>
            <w:vAlign w:val="center"/>
          </w:tcPr>
          <w:p w14:paraId="24901980" w14:textId="7607EB75"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472F170C" w14:textId="58734D7F"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493EF23" w14:textId="3AA0EB8C"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6A4A125D" w14:textId="26B88C17" w:rsidR="00AA5CC3" w:rsidRPr="00AA5CC3" w:rsidRDefault="00AA5CC3" w:rsidP="00AA5CC3">
            <w:pPr>
              <w:jc w:val="center"/>
              <w:rPr>
                <w:color w:val="000000"/>
                <w:sz w:val="20"/>
                <w:szCs w:val="20"/>
              </w:rPr>
            </w:pPr>
            <w:r w:rsidRPr="00AA5CC3">
              <w:rPr>
                <w:color w:val="000000"/>
                <w:sz w:val="20"/>
                <w:szCs w:val="20"/>
              </w:rPr>
              <w:t> </w:t>
            </w:r>
          </w:p>
        </w:tc>
        <w:tc>
          <w:tcPr>
            <w:tcW w:w="317" w:type="pct"/>
            <w:tcBorders>
              <w:top w:val="nil"/>
              <w:left w:val="nil"/>
              <w:bottom w:val="single" w:sz="4" w:space="0" w:color="auto"/>
              <w:right w:val="single" w:sz="4" w:space="0" w:color="auto"/>
            </w:tcBorders>
            <w:shd w:val="clear" w:color="auto" w:fill="auto"/>
            <w:vAlign w:val="center"/>
          </w:tcPr>
          <w:p w14:paraId="36AF7558" w14:textId="7193257C"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0435789B" w14:textId="0EFF7D01"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1260784D" w14:textId="0026A153" w:rsidR="00AA5CC3" w:rsidRPr="00AA5CC3" w:rsidRDefault="00AA5CC3" w:rsidP="00AA5CC3">
            <w:pPr>
              <w:jc w:val="center"/>
              <w:rPr>
                <w:color w:val="000000"/>
                <w:sz w:val="20"/>
                <w:szCs w:val="20"/>
              </w:rPr>
            </w:pPr>
            <w:r w:rsidRPr="00AA5CC3">
              <w:rPr>
                <w:color w:val="000000"/>
                <w:sz w:val="20"/>
                <w:szCs w:val="20"/>
              </w:rPr>
              <w:t>1</w:t>
            </w:r>
          </w:p>
        </w:tc>
        <w:tc>
          <w:tcPr>
            <w:tcW w:w="420" w:type="pct"/>
            <w:tcBorders>
              <w:top w:val="nil"/>
              <w:left w:val="nil"/>
              <w:bottom w:val="single" w:sz="4" w:space="0" w:color="auto"/>
              <w:right w:val="single" w:sz="4" w:space="0" w:color="auto"/>
            </w:tcBorders>
            <w:shd w:val="clear" w:color="auto" w:fill="auto"/>
            <w:vAlign w:val="center"/>
          </w:tcPr>
          <w:p w14:paraId="19F3D8F9" w14:textId="705F5585"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3AD7885F" w14:textId="7BA620D9" w:rsidR="00AA5CC3" w:rsidRPr="00AA5CC3" w:rsidRDefault="00AA5CC3" w:rsidP="00AA5CC3">
            <w:pPr>
              <w:jc w:val="center"/>
              <w:rPr>
                <w:color w:val="000000"/>
                <w:sz w:val="20"/>
                <w:szCs w:val="20"/>
              </w:rPr>
            </w:pPr>
            <w:r w:rsidRPr="00AA5CC3">
              <w:rPr>
                <w:color w:val="000000"/>
                <w:sz w:val="20"/>
                <w:szCs w:val="20"/>
              </w:rPr>
              <w:t>4</w:t>
            </w:r>
          </w:p>
        </w:tc>
      </w:tr>
      <w:tr w:rsidR="00AA5CC3" w:rsidRPr="0027491C" w14:paraId="42AF50D9" w14:textId="77777777" w:rsidTr="00064AB0">
        <w:trPr>
          <w:trHeight w:val="415"/>
        </w:trPr>
        <w:tc>
          <w:tcPr>
            <w:tcW w:w="840" w:type="pct"/>
            <w:shd w:val="clear" w:color="auto" w:fill="auto"/>
            <w:vAlign w:val="center"/>
          </w:tcPr>
          <w:p w14:paraId="437DF860"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Ustukių</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52AE6100" w14:textId="76389FCF"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06CC2CF2" w14:textId="42C153D3"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61E501A0" w14:textId="249E7CA8"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297C3C6E" w14:textId="61EBE8B7"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1E27119E" w14:textId="1AEFAB50"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5BDBA314" w14:textId="4B5D7F04"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140C1773" w14:textId="6568E830"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2EEC60CF" w14:textId="186ABCA7" w:rsidR="00AA5CC3" w:rsidRPr="00AA5CC3" w:rsidRDefault="00AA5CC3" w:rsidP="00AA5CC3">
            <w:pPr>
              <w:jc w:val="center"/>
              <w:rPr>
                <w:color w:val="000000"/>
                <w:sz w:val="20"/>
                <w:szCs w:val="20"/>
              </w:rPr>
            </w:pPr>
            <w:r w:rsidRPr="00AA5CC3">
              <w:rPr>
                <w:color w:val="000000"/>
                <w:sz w:val="20"/>
                <w:szCs w:val="20"/>
              </w:rPr>
              <w:t>2</w:t>
            </w:r>
          </w:p>
        </w:tc>
        <w:tc>
          <w:tcPr>
            <w:tcW w:w="317" w:type="pct"/>
            <w:tcBorders>
              <w:top w:val="nil"/>
              <w:left w:val="nil"/>
              <w:bottom w:val="single" w:sz="4" w:space="0" w:color="auto"/>
              <w:right w:val="single" w:sz="4" w:space="0" w:color="auto"/>
            </w:tcBorders>
            <w:shd w:val="clear" w:color="auto" w:fill="auto"/>
            <w:vAlign w:val="center"/>
          </w:tcPr>
          <w:p w14:paraId="3D4AAA5C" w14:textId="513865DE"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747657FF" w14:textId="16777CB9"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7B1AC3E6" w14:textId="585A1650"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4CDA4EE8" w14:textId="6F5CAEC2"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6E11F9F6" w14:textId="5744FD5D" w:rsidR="00AA5CC3" w:rsidRPr="00AA5CC3" w:rsidRDefault="00AA5CC3" w:rsidP="00AA5CC3">
            <w:pPr>
              <w:jc w:val="center"/>
              <w:rPr>
                <w:color w:val="000000"/>
                <w:sz w:val="20"/>
                <w:szCs w:val="20"/>
              </w:rPr>
            </w:pPr>
            <w:r w:rsidRPr="00AA5CC3">
              <w:rPr>
                <w:color w:val="000000"/>
                <w:sz w:val="20"/>
                <w:szCs w:val="20"/>
              </w:rPr>
              <w:t> </w:t>
            </w:r>
          </w:p>
        </w:tc>
      </w:tr>
      <w:tr w:rsidR="00AA5CC3" w:rsidRPr="0027491C" w14:paraId="1D2807FD" w14:textId="77777777" w:rsidTr="00064AB0">
        <w:trPr>
          <w:trHeight w:val="415"/>
        </w:trPr>
        <w:tc>
          <w:tcPr>
            <w:tcW w:w="840" w:type="pct"/>
            <w:shd w:val="clear" w:color="auto" w:fill="auto"/>
            <w:vAlign w:val="center"/>
          </w:tcPr>
          <w:p w14:paraId="5ABD5FAF" w14:textId="77777777" w:rsidR="00AA5CC3" w:rsidRPr="0027491C" w:rsidRDefault="00AA5CC3" w:rsidP="00AA5CC3">
            <w:pPr>
              <w:jc w:val="center"/>
              <w:rPr>
                <w:color w:val="000000"/>
                <w:sz w:val="20"/>
                <w:szCs w:val="20"/>
              </w:rPr>
            </w:pPr>
            <w:r w:rsidRPr="0027491C">
              <w:rPr>
                <w:color w:val="000000"/>
                <w:sz w:val="20"/>
                <w:szCs w:val="20"/>
              </w:rPr>
              <w:t xml:space="preserve">Pasvalio kultūros centro </w:t>
            </w:r>
            <w:proofErr w:type="spellStart"/>
            <w:r w:rsidRPr="0027491C">
              <w:rPr>
                <w:color w:val="000000"/>
                <w:sz w:val="20"/>
                <w:szCs w:val="20"/>
              </w:rPr>
              <w:t>Valakėlių</w:t>
            </w:r>
            <w:proofErr w:type="spellEnd"/>
            <w:r w:rsidRPr="0027491C">
              <w:rPr>
                <w:color w:val="000000"/>
                <w:sz w:val="20"/>
                <w:szCs w:val="20"/>
              </w:rPr>
              <w:t xml:space="preserve">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2E0CA806" w14:textId="5DF2BF54" w:rsidR="00AA5CC3" w:rsidRPr="00AA5CC3" w:rsidRDefault="00AA5CC3" w:rsidP="00AA5CC3">
            <w:pPr>
              <w:jc w:val="center"/>
              <w:rPr>
                <w:color w:val="000000"/>
                <w:sz w:val="20"/>
                <w:szCs w:val="20"/>
              </w:rPr>
            </w:pPr>
            <w:r w:rsidRPr="00AA5CC3">
              <w:rPr>
                <w:color w:val="000000"/>
                <w:sz w:val="20"/>
                <w:szCs w:val="20"/>
              </w:rPr>
              <w:t>2</w:t>
            </w:r>
          </w:p>
        </w:tc>
        <w:tc>
          <w:tcPr>
            <w:tcW w:w="209" w:type="pct"/>
            <w:tcBorders>
              <w:top w:val="nil"/>
              <w:left w:val="nil"/>
              <w:bottom w:val="single" w:sz="4" w:space="0" w:color="auto"/>
              <w:right w:val="single" w:sz="4" w:space="0" w:color="auto"/>
            </w:tcBorders>
            <w:shd w:val="clear" w:color="auto" w:fill="auto"/>
            <w:vAlign w:val="center"/>
          </w:tcPr>
          <w:p w14:paraId="3696B3CA" w14:textId="35CC992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4E7C1C68" w14:textId="1C71B86F" w:rsidR="00AA5CC3" w:rsidRPr="00AA5CC3" w:rsidRDefault="00AA5CC3" w:rsidP="00AA5CC3">
            <w:pPr>
              <w:jc w:val="center"/>
              <w:rPr>
                <w:color w:val="000000"/>
                <w:sz w:val="20"/>
                <w:szCs w:val="20"/>
              </w:rPr>
            </w:pPr>
            <w:r w:rsidRPr="00AA5CC3">
              <w:rPr>
                <w:color w:val="000000"/>
                <w:sz w:val="20"/>
                <w:szCs w:val="20"/>
              </w:rPr>
              <w:t>2</w:t>
            </w:r>
          </w:p>
        </w:tc>
        <w:tc>
          <w:tcPr>
            <w:tcW w:w="248" w:type="pct"/>
            <w:tcBorders>
              <w:top w:val="nil"/>
              <w:left w:val="single" w:sz="4" w:space="0" w:color="auto"/>
              <w:bottom w:val="single" w:sz="4" w:space="0" w:color="auto"/>
              <w:right w:val="single" w:sz="4" w:space="0" w:color="auto"/>
            </w:tcBorders>
            <w:shd w:val="clear" w:color="auto" w:fill="auto"/>
            <w:vAlign w:val="center"/>
          </w:tcPr>
          <w:p w14:paraId="0A5A9B53" w14:textId="61FD9EEE" w:rsidR="00AA5CC3" w:rsidRPr="00AA5CC3" w:rsidRDefault="00AA5CC3" w:rsidP="00AA5CC3">
            <w:pPr>
              <w:jc w:val="center"/>
              <w:rPr>
                <w:color w:val="000000"/>
                <w:sz w:val="20"/>
                <w:szCs w:val="20"/>
              </w:rPr>
            </w:pPr>
            <w:r w:rsidRPr="00AA5CC3">
              <w:rPr>
                <w:color w:val="000000"/>
                <w:sz w:val="20"/>
                <w:szCs w:val="20"/>
              </w:rPr>
              <w:t> </w:t>
            </w:r>
          </w:p>
        </w:tc>
        <w:tc>
          <w:tcPr>
            <w:tcW w:w="281" w:type="pct"/>
            <w:tcBorders>
              <w:top w:val="nil"/>
              <w:left w:val="nil"/>
              <w:bottom w:val="single" w:sz="4" w:space="0" w:color="auto"/>
              <w:right w:val="single" w:sz="4" w:space="0" w:color="auto"/>
            </w:tcBorders>
            <w:shd w:val="clear" w:color="auto" w:fill="auto"/>
            <w:vAlign w:val="center"/>
          </w:tcPr>
          <w:p w14:paraId="510574F3" w14:textId="42505887"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59647826" w14:textId="6A20E14C"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7E623CE4" w14:textId="068E6C71" w:rsidR="00AA5CC3" w:rsidRPr="00AA5CC3" w:rsidRDefault="00AA5CC3" w:rsidP="00AA5CC3">
            <w:pPr>
              <w:jc w:val="center"/>
              <w:rPr>
                <w:color w:val="000000"/>
                <w:sz w:val="20"/>
                <w:szCs w:val="20"/>
              </w:rPr>
            </w:pPr>
            <w:r w:rsidRPr="00AA5CC3">
              <w:rPr>
                <w:color w:val="000000"/>
                <w:sz w:val="20"/>
                <w:szCs w:val="20"/>
              </w:rPr>
              <w:t> </w:t>
            </w:r>
          </w:p>
        </w:tc>
        <w:tc>
          <w:tcPr>
            <w:tcW w:w="368" w:type="pct"/>
            <w:tcBorders>
              <w:top w:val="nil"/>
              <w:left w:val="nil"/>
              <w:bottom w:val="single" w:sz="4" w:space="0" w:color="auto"/>
              <w:right w:val="single" w:sz="4" w:space="0" w:color="auto"/>
            </w:tcBorders>
            <w:shd w:val="clear" w:color="auto" w:fill="auto"/>
            <w:vAlign w:val="center"/>
          </w:tcPr>
          <w:p w14:paraId="19C6F708" w14:textId="3BA205A7" w:rsidR="00AA5CC3" w:rsidRPr="00AA5CC3" w:rsidRDefault="00AA5CC3" w:rsidP="00AA5CC3">
            <w:pPr>
              <w:jc w:val="center"/>
              <w:rPr>
                <w:color w:val="000000"/>
                <w:sz w:val="20"/>
                <w:szCs w:val="20"/>
              </w:rPr>
            </w:pPr>
            <w:r w:rsidRPr="00AA5CC3">
              <w:rPr>
                <w:color w:val="000000"/>
                <w:sz w:val="20"/>
                <w:szCs w:val="20"/>
              </w:rPr>
              <w:t>1</w:t>
            </w:r>
          </w:p>
        </w:tc>
        <w:tc>
          <w:tcPr>
            <w:tcW w:w="317" w:type="pct"/>
            <w:tcBorders>
              <w:top w:val="nil"/>
              <w:left w:val="nil"/>
              <w:bottom w:val="single" w:sz="4" w:space="0" w:color="auto"/>
              <w:right w:val="single" w:sz="4" w:space="0" w:color="auto"/>
            </w:tcBorders>
            <w:shd w:val="clear" w:color="auto" w:fill="auto"/>
            <w:vAlign w:val="center"/>
          </w:tcPr>
          <w:p w14:paraId="00FFBFA8" w14:textId="42D5B0B7"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6E684A06" w14:textId="01E9818A"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31ECB8A6" w14:textId="0EE750B8" w:rsidR="00AA5CC3" w:rsidRPr="00AA5CC3" w:rsidRDefault="00AA5CC3" w:rsidP="00AA5CC3">
            <w:pPr>
              <w:jc w:val="center"/>
              <w:rPr>
                <w:color w:val="000000"/>
                <w:sz w:val="20"/>
                <w:szCs w:val="20"/>
              </w:rPr>
            </w:pPr>
            <w:r w:rsidRPr="00AA5CC3">
              <w:rPr>
                <w:color w:val="000000"/>
                <w:sz w:val="20"/>
                <w:szCs w:val="20"/>
              </w:rPr>
              <w:t>1</w:t>
            </w:r>
          </w:p>
        </w:tc>
        <w:tc>
          <w:tcPr>
            <w:tcW w:w="420" w:type="pct"/>
            <w:tcBorders>
              <w:top w:val="nil"/>
              <w:left w:val="nil"/>
              <w:bottom w:val="single" w:sz="4" w:space="0" w:color="auto"/>
              <w:right w:val="single" w:sz="4" w:space="0" w:color="auto"/>
            </w:tcBorders>
            <w:shd w:val="clear" w:color="auto" w:fill="auto"/>
            <w:vAlign w:val="center"/>
          </w:tcPr>
          <w:p w14:paraId="6174900B" w14:textId="1E3C48E9" w:rsidR="00AA5CC3" w:rsidRPr="00AA5CC3" w:rsidRDefault="00AA5CC3" w:rsidP="00AA5CC3">
            <w:pPr>
              <w:jc w:val="center"/>
              <w:rPr>
                <w:color w:val="000000"/>
                <w:sz w:val="20"/>
                <w:szCs w:val="20"/>
              </w:rPr>
            </w:pPr>
            <w:r w:rsidRPr="00AA5CC3">
              <w:rPr>
                <w:color w:val="000000"/>
                <w:sz w:val="20"/>
                <w:szCs w:val="20"/>
              </w:rPr>
              <w:t> </w:t>
            </w:r>
          </w:p>
        </w:tc>
        <w:tc>
          <w:tcPr>
            <w:tcW w:w="735" w:type="pct"/>
            <w:tcBorders>
              <w:top w:val="nil"/>
              <w:left w:val="single" w:sz="4" w:space="0" w:color="auto"/>
              <w:bottom w:val="single" w:sz="4" w:space="0" w:color="auto"/>
              <w:right w:val="single" w:sz="4" w:space="0" w:color="auto"/>
            </w:tcBorders>
            <w:shd w:val="clear" w:color="auto" w:fill="auto"/>
            <w:vAlign w:val="center"/>
          </w:tcPr>
          <w:p w14:paraId="4FC6EABC" w14:textId="25A38A8C" w:rsidR="00AA5CC3" w:rsidRPr="00AA5CC3" w:rsidRDefault="00AA5CC3" w:rsidP="00AA5CC3">
            <w:pPr>
              <w:jc w:val="center"/>
              <w:rPr>
                <w:color w:val="000000"/>
                <w:sz w:val="20"/>
                <w:szCs w:val="20"/>
              </w:rPr>
            </w:pPr>
            <w:r w:rsidRPr="00AA5CC3">
              <w:rPr>
                <w:color w:val="000000"/>
                <w:sz w:val="20"/>
                <w:szCs w:val="20"/>
              </w:rPr>
              <w:t> </w:t>
            </w:r>
          </w:p>
        </w:tc>
      </w:tr>
      <w:tr w:rsidR="00AA5CC3" w:rsidRPr="0027491C" w14:paraId="27F75DA8" w14:textId="77777777" w:rsidTr="00064AB0">
        <w:trPr>
          <w:trHeight w:val="415"/>
        </w:trPr>
        <w:tc>
          <w:tcPr>
            <w:tcW w:w="840" w:type="pct"/>
            <w:shd w:val="clear" w:color="auto" w:fill="auto"/>
            <w:vAlign w:val="center"/>
          </w:tcPr>
          <w:p w14:paraId="23C738A6" w14:textId="77777777" w:rsidR="00AA5CC3" w:rsidRPr="0027491C" w:rsidRDefault="00AA5CC3" w:rsidP="00AA5CC3">
            <w:pPr>
              <w:jc w:val="center"/>
              <w:rPr>
                <w:color w:val="000000"/>
                <w:sz w:val="20"/>
                <w:szCs w:val="20"/>
              </w:rPr>
            </w:pPr>
            <w:r w:rsidRPr="0027491C">
              <w:rPr>
                <w:color w:val="000000"/>
                <w:sz w:val="20"/>
                <w:szCs w:val="20"/>
              </w:rPr>
              <w:t>Pasvalio kultūros centro Vaškų skyrius</w:t>
            </w:r>
          </w:p>
        </w:tc>
        <w:tc>
          <w:tcPr>
            <w:tcW w:w="212" w:type="pct"/>
            <w:tcBorders>
              <w:top w:val="nil"/>
              <w:left w:val="single" w:sz="4" w:space="0" w:color="auto"/>
              <w:bottom w:val="single" w:sz="4" w:space="0" w:color="auto"/>
              <w:right w:val="single" w:sz="4" w:space="0" w:color="auto"/>
            </w:tcBorders>
            <w:shd w:val="clear" w:color="auto" w:fill="auto"/>
            <w:vAlign w:val="center"/>
          </w:tcPr>
          <w:p w14:paraId="2CD4F393" w14:textId="6627AE61" w:rsidR="00AA5CC3" w:rsidRPr="00AA5CC3" w:rsidRDefault="00AA5CC3" w:rsidP="00AA5CC3">
            <w:pPr>
              <w:jc w:val="center"/>
              <w:rPr>
                <w:color w:val="000000"/>
                <w:sz w:val="20"/>
                <w:szCs w:val="20"/>
              </w:rPr>
            </w:pPr>
            <w:r w:rsidRPr="00AA5CC3">
              <w:rPr>
                <w:color w:val="000000"/>
                <w:sz w:val="20"/>
                <w:szCs w:val="20"/>
              </w:rPr>
              <w:t>5</w:t>
            </w:r>
          </w:p>
        </w:tc>
        <w:tc>
          <w:tcPr>
            <w:tcW w:w="209" w:type="pct"/>
            <w:tcBorders>
              <w:top w:val="nil"/>
              <w:left w:val="nil"/>
              <w:bottom w:val="single" w:sz="4" w:space="0" w:color="auto"/>
              <w:right w:val="single" w:sz="4" w:space="0" w:color="auto"/>
            </w:tcBorders>
            <w:shd w:val="clear" w:color="auto" w:fill="auto"/>
            <w:vAlign w:val="center"/>
          </w:tcPr>
          <w:p w14:paraId="00911BE2" w14:textId="583E1B55"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59E75988" w14:textId="0872899F" w:rsidR="00AA5CC3" w:rsidRPr="00AA5CC3" w:rsidRDefault="00AA5CC3" w:rsidP="00AA5CC3">
            <w:pPr>
              <w:jc w:val="center"/>
              <w:rPr>
                <w:color w:val="000000"/>
                <w:sz w:val="20"/>
                <w:szCs w:val="20"/>
              </w:rPr>
            </w:pPr>
            <w:r w:rsidRPr="00AA5CC3">
              <w:rPr>
                <w:color w:val="000000"/>
                <w:sz w:val="20"/>
                <w:szCs w:val="20"/>
              </w:rPr>
              <w:t>5</w:t>
            </w:r>
          </w:p>
        </w:tc>
        <w:tc>
          <w:tcPr>
            <w:tcW w:w="248" w:type="pct"/>
            <w:tcBorders>
              <w:top w:val="nil"/>
              <w:left w:val="single" w:sz="4" w:space="0" w:color="auto"/>
              <w:bottom w:val="single" w:sz="4" w:space="0" w:color="auto"/>
              <w:right w:val="single" w:sz="4" w:space="0" w:color="auto"/>
            </w:tcBorders>
            <w:shd w:val="clear" w:color="auto" w:fill="auto"/>
            <w:vAlign w:val="center"/>
          </w:tcPr>
          <w:p w14:paraId="1B62AB99" w14:textId="04AD1529" w:rsidR="00AA5CC3" w:rsidRPr="00AA5CC3" w:rsidRDefault="00AA5CC3" w:rsidP="00AA5CC3">
            <w:pPr>
              <w:jc w:val="center"/>
              <w:rPr>
                <w:color w:val="000000"/>
                <w:sz w:val="20"/>
                <w:szCs w:val="20"/>
              </w:rPr>
            </w:pPr>
            <w:r w:rsidRPr="00AA5CC3">
              <w:rPr>
                <w:color w:val="000000"/>
                <w:sz w:val="20"/>
                <w:szCs w:val="20"/>
              </w:rPr>
              <w:t>1</w:t>
            </w:r>
          </w:p>
        </w:tc>
        <w:tc>
          <w:tcPr>
            <w:tcW w:w="281" w:type="pct"/>
            <w:tcBorders>
              <w:top w:val="nil"/>
              <w:left w:val="nil"/>
              <w:bottom w:val="single" w:sz="4" w:space="0" w:color="auto"/>
              <w:right w:val="single" w:sz="4" w:space="0" w:color="auto"/>
            </w:tcBorders>
            <w:shd w:val="clear" w:color="auto" w:fill="auto"/>
            <w:vAlign w:val="center"/>
          </w:tcPr>
          <w:p w14:paraId="335DCED2" w14:textId="5BBD8AF1"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30D417A5" w14:textId="2FC6C608" w:rsidR="00AA5CC3" w:rsidRPr="00AA5CC3" w:rsidRDefault="00AA5CC3" w:rsidP="00AA5CC3">
            <w:pPr>
              <w:jc w:val="center"/>
              <w:rPr>
                <w:color w:val="000000"/>
                <w:sz w:val="20"/>
                <w:szCs w:val="20"/>
              </w:rPr>
            </w:pPr>
            <w:r w:rsidRPr="00AA5CC3">
              <w:rPr>
                <w:color w:val="000000"/>
                <w:sz w:val="20"/>
                <w:szCs w:val="20"/>
              </w:rPr>
              <w:t> </w:t>
            </w:r>
          </w:p>
        </w:tc>
        <w:tc>
          <w:tcPr>
            <w:tcW w:w="264" w:type="pct"/>
            <w:tcBorders>
              <w:top w:val="nil"/>
              <w:left w:val="nil"/>
              <w:bottom w:val="single" w:sz="4" w:space="0" w:color="auto"/>
              <w:right w:val="single" w:sz="4" w:space="0" w:color="auto"/>
            </w:tcBorders>
            <w:shd w:val="clear" w:color="auto" w:fill="auto"/>
            <w:vAlign w:val="center"/>
          </w:tcPr>
          <w:p w14:paraId="539BE81C" w14:textId="01DE07FA" w:rsidR="00AA5CC3" w:rsidRPr="00AA5CC3" w:rsidRDefault="00AA5CC3" w:rsidP="00AA5CC3">
            <w:pPr>
              <w:jc w:val="center"/>
              <w:rPr>
                <w:color w:val="000000"/>
                <w:sz w:val="20"/>
                <w:szCs w:val="20"/>
              </w:rPr>
            </w:pPr>
            <w:r w:rsidRPr="00AA5CC3">
              <w:rPr>
                <w:color w:val="000000"/>
                <w:sz w:val="20"/>
                <w:szCs w:val="20"/>
              </w:rPr>
              <w:t>1</w:t>
            </w:r>
          </w:p>
        </w:tc>
        <w:tc>
          <w:tcPr>
            <w:tcW w:w="368" w:type="pct"/>
            <w:tcBorders>
              <w:top w:val="nil"/>
              <w:left w:val="nil"/>
              <w:bottom w:val="single" w:sz="4" w:space="0" w:color="auto"/>
              <w:right w:val="single" w:sz="4" w:space="0" w:color="auto"/>
            </w:tcBorders>
            <w:shd w:val="clear" w:color="auto" w:fill="auto"/>
            <w:vAlign w:val="center"/>
          </w:tcPr>
          <w:p w14:paraId="1F246BD7" w14:textId="0A7371A2" w:rsidR="00AA5CC3" w:rsidRPr="00AA5CC3" w:rsidRDefault="00AA5CC3" w:rsidP="00AA5CC3">
            <w:pPr>
              <w:jc w:val="center"/>
              <w:rPr>
                <w:color w:val="000000"/>
                <w:sz w:val="20"/>
                <w:szCs w:val="20"/>
              </w:rPr>
            </w:pPr>
            <w:r w:rsidRPr="00AA5CC3">
              <w:rPr>
                <w:color w:val="000000"/>
                <w:sz w:val="20"/>
                <w:szCs w:val="20"/>
              </w:rPr>
              <w:t>1</w:t>
            </w:r>
          </w:p>
        </w:tc>
        <w:tc>
          <w:tcPr>
            <w:tcW w:w="317" w:type="pct"/>
            <w:tcBorders>
              <w:top w:val="nil"/>
              <w:left w:val="nil"/>
              <w:bottom w:val="single" w:sz="4" w:space="0" w:color="auto"/>
              <w:right w:val="single" w:sz="4" w:space="0" w:color="auto"/>
            </w:tcBorders>
            <w:shd w:val="clear" w:color="auto" w:fill="auto"/>
            <w:vAlign w:val="center"/>
          </w:tcPr>
          <w:p w14:paraId="5349DFA3" w14:textId="3119E5AF" w:rsidR="00AA5CC3" w:rsidRPr="00AA5CC3" w:rsidRDefault="00AA5CC3" w:rsidP="00AA5CC3">
            <w:pPr>
              <w:jc w:val="center"/>
              <w:rPr>
                <w:color w:val="000000"/>
                <w:sz w:val="20"/>
                <w:szCs w:val="20"/>
              </w:rPr>
            </w:pPr>
            <w:r w:rsidRPr="00AA5CC3">
              <w:rPr>
                <w:color w:val="000000"/>
                <w:sz w:val="20"/>
                <w:szCs w:val="20"/>
              </w:rPr>
              <w:t> </w:t>
            </w:r>
          </w:p>
        </w:tc>
        <w:tc>
          <w:tcPr>
            <w:tcW w:w="316" w:type="pct"/>
            <w:tcBorders>
              <w:top w:val="nil"/>
              <w:left w:val="nil"/>
              <w:bottom w:val="single" w:sz="4" w:space="0" w:color="auto"/>
              <w:right w:val="single" w:sz="4" w:space="0" w:color="auto"/>
            </w:tcBorders>
            <w:shd w:val="clear" w:color="auto" w:fill="auto"/>
            <w:vAlign w:val="center"/>
          </w:tcPr>
          <w:p w14:paraId="54154376" w14:textId="47C9333F" w:rsidR="00AA5CC3" w:rsidRPr="00AA5CC3" w:rsidRDefault="00AA5CC3" w:rsidP="00AA5CC3">
            <w:pPr>
              <w:jc w:val="center"/>
              <w:rPr>
                <w:color w:val="000000"/>
                <w:sz w:val="20"/>
                <w:szCs w:val="20"/>
              </w:rPr>
            </w:pPr>
            <w:r w:rsidRPr="00AA5CC3">
              <w:rPr>
                <w:color w:val="000000"/>
                <w:sz w:val="20"/>
                <w:szCs w:val="20"/>
              </w:rPr>
              <w:t> </w:t>
            </w:r>
          </w:p>
        </w:tc>
        <w:tc>
          <w:tcPr>
            <w:tcW w:w="158" w:type="pct"/>
            <w:tcBorders>
              <w:top w:val="nil"/>
              <w:left w:val="nil"/>
              <w:bottom w:val="single" w:sz="4" w:space="0" w:color="auto"/>
              <w:right w:val="single" w:sz="4" w:space="0" w:color="auto"/>
            </w:tcBorders>
            <w:shd w:val="clear" w:color="auto" w:fill="auto"/>
            <w:vAlign w:val="center"/>
          </w:tcPr>
          <w:p w14:paraId="4EC9D823" w14:textId="347C0E26" w:rsidR="00AA5CC3" w:rsidRPr="00AA5CC3" w:rsidRDefault="00AA5CC3" w:rsidP="00AA5CC3">
            <w:pPr>
              <w:jc w:val="center"/>
              <w:rPr>
                <w:color w:val="000000"/>
                <w:sz w:val="20"/>
                <w:szCs w:val="20"/>
              </w:rPr>
            </w:pPr>
            <w:r w:rsidRPr="00AA5CC3">
              <w:rPr>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tcPr>
          <w:p w14:paraId="3075A17D" w14:textId="70691B4A" w:rsidR="00AA5CC3" w:rsidRPr="00AA5CC3" w:rsidRDefault="00AA5CC3" w:rsidP="00AA5CC3">
            <w:pPr>
              <w:jc w:val="center"/>
              <w:rPr>
                <w:color w:val="000000"/>
                <w:sz w:val="20"/>
                <w:szCs w:val="20"/>
              </w:rPr>
            </w:pPr>
            <w:r w:rsidRPr="00AA5CC3">
              <w:rPr>
                <w:color w:val="000000"/>
                <w:sz w:val="20"/>
                <w:szCs w:val="20"/>
              </w:rPr>
              <w:t>1</w:t>
            </w:r>
          </w:p>
        </w:tc>
        <w:tc>
          <w:tcPr>
            <w:tcW w:w="735" w:type="pct"/>
            <w:tcBorders>
              <w:top w:val="nil"/>
              <w:left w:val="single" w:sz="4" w:space="0" w:color="auto"/>
              <w:bottom w:val="single" w:sz="4" w:space="0" w:color="auto"/>
              <w:right w:val="single" w:sz="4" w:space="0" w:color="auto"/>
            </w:tcBorders>
            <w:shd w:val="clear" w:color="auto" w:fill="auto"/>
            <w:vAlign w:val="center"/>
          </w:tcPr>
          <w:p w14:paraId="2BC10C08" w14:textId="3A24FA5E" w:rsidR="00AA5CC3" w:rsidRPr="00AA5CC3" w:rsidRDefault="00AA5CC3" w:rsidP="00AA5CC3">
            <w:pPr>
              <w:jc w:val="center"/>
              <w:rPr>
                <w:color w:val="000000"/>
                <w:sz w:val="20"/>
                <w:szCs w:val="20"/>
              </w:rPr>
            </w:pPr>
            <w:r w:rsidRPr="00AA5CC3">
              <w:rPr>
                <w:color w:val="000000"/>
                <w:sz w:val="20"/>
                <w:szCs w:val="20"/>
              </w:rPr>
              <w:t>5</w:t>
            </w:r>
          </w:p>
        </w:tc>
      </w:tr>
      <w:tr w:rsidR="00AA5CC3" w:rsidRPr="0027491C" w14:paraId="7F8FE9E7" w14:textId="77777777" w:rsidTr="00EC7BB6">
        <w:trPr>
          <w:trHeight w:val="355"/>
        </w:trPr>
        <w:tc>
          <w:tcPr>
            <w:tcW w:w="840" w:type="pct"/>
            <w:shd w:val="clear" w:color="auto" w:fill="auto"/>
          </w:tcPr>
          <w:p w14:paraId="57D0CC33" w14:textId="77777777" w:rsidR="00AA5CC3" w:rsidRPr="0027491C" w:rsidRDefault="00AA5CC3" w:rsidP="00AA5CC3">
            <w:pPr>
              <w:jc w:val="center"/>
              <w:rPr>
                <w:sz w:val="20"/>
                <w:szCs w:val="20"/>
              </w:rPr>
            </w:pPr>
            <w:r w:rsidRPr="0027491C">
              <w:rPr>
                <w:sz w:val="20"/>
                <w:szCs w:val="20"/>
              </w:rPr>
              <w:t>Iš viso:</w:t>
            </w:r>
          </w:p>
        </w:tc>
        <w:tc>
          <w:tcPr>
            <w:tcW w:w="212" w:type="pct"/>
            <w:tcBorders>
              <w:top w:val="nil"/>
              <w:left w:val="single" w:sz="4" w:space="0" w:color="auto"/>
              <w:bottom w:val="single" w:sz="4" w:space="0" w:color="auto"/>
              <w:right w:val="single" w:sz="4" w:space="0" w:color="auto"/>
            </w:tcBorders>
            <w:shd w:val="clear" w:color="auto" w:fill="auto"/>
            <w:vAlign w:val="bottom"/>
          </w:tcPr>
          <w:p w14:paraId="00369606" w14:textId="4C12CAD9" w:rsidR="00AA5CC3" w:rsidRPr="00AA5CC3" w:rsidRDefault="00AA5CC3" w:rsidP="00AA5CC3">
            <w:pPr>
              <w:jc w:val="center"/>
              <w:rPr>
                <w:color w:val="000000"/>
                <w:sz w:val="20"/>
                <w:szCs w:val="20"/>
              </w:rPr>
            </w:pPr>
            <w:r w:rsidRPr="00AA5CC3">
              <w:rPr>
                <w:color w:val="000000"/>
                <w:sz w:val="20"/>
                <w:szCs w:val="20"/>
              </w:rPr>
              <w:t>54</w:t>
            </w:r>
          </w:p>
        </w:tc>
        <w:tc>
          <w:tcPr>
            <w:tcW w:w="209" w:type="pct"/>
            <w:tcBorders>
              <w:top w:val="nil"/>
              <w:left w:val="nil"/>
              <w:bottom w:val="single" w:sz="4" w:space="0" w:color="auto"/>
              <w:right w:val="single" w:sz="4" w:space="0" w:color="auto"/>
            </w:tcBorders>
            <w:shd w:val="clear" w:color="auto" w:fill="auto"/>
            <w:vAlign w:val="bottom"/>
          </w:tcPr>
          <w:p w14:paraId="49262152" w14:textId="078C4BBF" w:rsidR="00AA5CC3" w:rsidRPr="00AA5CC3" w:rsidRDefault="00AA5CC3" w:rsidP="00AA5CC3">
            <w:pPr>
              <w:jc w:val="center"/>
              <w:rPr>
                <w:color w:val="000000"/>
                <w:sz w:val="20"/>
                <w:szCs w:val="20"/>
              </w:rPr>
            </w:pPr>
            <w:r w:rsidRPr="00AA5CC3">
              <w:rPr>
                <w:color w:val="000000"/>
                <w:sz w:val="20"/>
                <w:szCs w:val="20"/>
              </w:rPr>
              <w:t>10</w:t>
            </w:r>
          </w:p>
        </w:tc>
        <w:tc>
          <w:tcPr>
            <w:tcW w:w="264" w:type="pct"/>
            <w:tcBorders>
              <w:top w:val="nil"/>
              <w:left w:val="nil"/>
              <w:bottom w:val="single" w:sz="4" w:space="0" w:color="auto"/>
              <w:right w:val="single" w:sz="4" w:space="0" w:color="auto"/>
            </w:tcBorders>
            <w:shd w:val="clear" w:color="auto" w:fill="auto"/>
            <w:vAlign w:val="bottom"/>
          </w:tcPr>
          <w:p w14:paraId="56D92905" w14:textId="0F05726E" w:rsidR="00AA5CC3" w:rsidRPr="00AA5CC3" w:rsidRDefault="00AA5CC3" w:rsidP="00AA5CC3">
            <w:pPr>
              <w:jc w:val="center"/>
              <w:rPr>
                <w:color w:val="000000"/>
                <w:sz w:val="20"/>
                <w:szCs w:val="20"/>
              </w:rPr>
            </w:pPr>
            <w:r w:rsidRPr="00AA5CC3">
              <w:rPr>
                <w:color w:val="000000"/>
                <w:sz w:val="20"/>
                <w:szCs w:val="20"/>
              </w:rPr>
              <w:t>65</w:t>
            </w:r>
          </w:p>
        </w:tc>
        <w:tc>
          <w:tcPr>
            <w:tcW w:w="248" w:type="pct"/>
            <w:tcBorders>
              <w:top w:val="nil"/>
              <w:left w:val="single" w:sz="4" w:space="0" w:color="auto"/>
              <w:bottom w:val="single" w:sz="4" w:space="0" w:color="auto"/>
              <w:right w:val="single" w:sz="4" w:space="0" w:color="auto"/>
            </w:tcBorders>
            <w:shd w:val="clear" w:color="auto" w:fill="auto"/>
            <w:vAlign w:val="bottom"/>
          </w:tcPr>
          <w:p w14:paraId="6407920F" w14:textId="063F90B6" w:rsidR="00AA5CC3" w:rsidRPr="00AA5CC3" w:rsidRDefault="00AA5CC3" w:rsidP="00AA5CC3">
            <w:pPr>
              <w:jc w:val="center"/>
              <w:rPr>
                <w:color w:val="000000"/>
                <w:sz w:val="20"/>
                <w:szCs w:val="20"/>
              </w:rPr>
            </w:pPr>
            <w:r w:rsidRPr="00AA5CC3">
              <w:rPr>
                <w:color w:val="000000"/>
                <w:sz w:val="20"/>
                <w:szCs w:val="20"/>
              </w:rPr>
              <w:t>16</w:t>
            </w:r>
          </w:p>
        </w:tc>
        <w:tc>
          <w:tcPr>
            <w:tcW w:w="281" w:type="pct"/>
            <w:tcBorders>
              <w:top w:val="nil"/>
              <w:left w:val="nil"/>
              <w:bottom w:val="single" w:sz="4" w:space="0" w:color="auto"/>
              <w:right w:val="single" w:sz="4" w:space="0" w:color="auto"/>
            </w:tcBorders>
            <w:shd w:val="clear" w:color="auto" w:fill="auto"/>
            <w:vAlign w:val="bottom"/>
          </w:tcPr>
          <w:p w14:paraId="117B4336" w14:textId="2DDCB220" w:rsidR="00AA5CC3" w:rsidRPr="00AA5CC3" w:rsidRDefault="00AA5CC3" w:rsidP="00AA5CC3">
            <w:pPr>
              <w:jc w:val="center"/>
              <w:rPr>
                <w:color w:val="000000"/>
                <w:sz w:val="20"/>
                <w:szCs w:val="20"/>
              </w:rPr>
            </w:pPr>
            <w:r w:rsidRPr="00AA5CC3">
              <w:rPr>
                <w:color w:val="000000"/>
                <w:sz w:val="20"/>
                <w:szCs w:val="20"/>
              </w:rPr>
              <w:t>7</w:t>
            </w:r>
          </w:p>
        </w:tc>
        <w:tc>
          <w:tcPr>
            <w:tcW w:w="368" w:type="pct"/>
            <w:tcBorders>
              <w:top w:val="nil"/>
              <w:left w:val="nil"/>
              <w:bottom w:val="single" w:sz="4" w:space="0" w:color="auto"/>
              <w:right w:val="single" w:sz="4" w:space="0" w:color="auto"/>
            </w:tcBorders>
            <w:shd w:val="clear" w:color="auto" w:fill="auto"/>
            <w:vAlign w:val="bottom"/>
          </w:tcPr>
          <w:p w14:paraId="40CE2876" w14:textId="4A30EE05" w:rsidR="00AA5CC3" w:rsidRPr="00AA5CC3" w:rsidRDefault="00AA5CC3" w:rsidP="00AA5CC3">
            <w:pPr>
              <w:jc w:val="center"/>
              <w:rPr>
                <w:color w:val="000000"/>
                <w:sz w:val="20"/>
                <w:szCs w:val="20"/>
              </w:rPr>
            </w:pPr>
            <w:r w:rsidRPr="00AA5CC3">
              <w:rPr>
                <w:color w:val="000000"/>
                <w:sz w:val="20"/>
                <w:szCs w:val="20"/>
              </w:rPr>
              <w:t>3</w:t>
            </w:r>
          </w:p>
        </w:tc>
        <w:tc>
          <w:tcPr>
            <w:tcW w:w="264" w:type="pct"/>
            <w:tcBorders>
              <w:top w:val="nil"/>
              <w:left w:val="nil"/>
              <w:bottom w:val="single" w:sz="4" w:space="0" w:color="auto"/>
              <w:right w:val="single" w:sz="4" w:space="0" w:color="auto"/>
            </w:tcBorders>
            <w:shd w:val="clear" w:color="auto" w:fill="auto"/>
            <w:vAlign w:val="bottom"/>
          </w:tcPr>
          <w:p w14:paraId="3FF31966" w14:textId="67887F35" w:rsidR="00AA5CC3" w:rsidRPr="00AA5CC3" w:rsidRDefault="00AA5CC3" w:rsidP="00AA5CC3">
            <w:pPr>
              <w:jc w:val="center"/>
              <w:rPr>
                <w:color w:val="000000"/>
                <w:sz w:val="20"/>
                <w:szCs w:val="20"/>
              </w:rPr>
            </w:pPr>
            <w:r w:rsidRPr="00AA5CC3">
              <w:rPr>
                <w:color w:val="000000"/>
                <w:sz w:val="20"/>
                <w:szCs w:val="20"/>
              </w:rPr>
              <w:t>2</w:t>
            </w:r>
          </w:p>
        </w:tc>
        <w:tc>
          <w:tcPr>
            <w:tcW w:w="368" w:type="pct"/>
            <w:tcBorders>
              <w:top w:val="nil"/>
              <w:left w:val="nil"/>
              <w:bottom w:val="single" w:sz="4" w:space="0" w:color="auto"/>
              <w:right w:val="single" w:sz="4" w:space="0" w:color="auto"/>
            </w:tcBorders>
            <w:shd w:val="clear" w:color="auto" w:fill="auto"/>
            <w:vAlign w:val="bottom"/>
          </w:tcPr>
          <w:p w14:paraId="6C22326C" w14:textId="5C4996E0" w:rsidR="00AA5CC3" w:rsidRPr="00AA5CC3" w:rsidRDefault="00AA5CC3" w:rsidP="00AA5CC3">
            <w:pPr>
              <w:jc w:val="center"/>
              <w:rPr>
                <w:color w:val="000000"/>
                <w:sz w:val="20"/>
                <w:szCs w:val="20"/>
              </w:rPr>
            </w:pPr>
            <w:r w:rsidRPr="00AA5CC3">
              <w:rPr>
                <w:color w:val="000000"/>
                <w:sz w:val="20"/>
                <w:szCs w:val="20"/>
              </w:rPr>
              <w:t>12</w:t>
            </w:r>
          </w:p>
        </w:tc>
        <w:tc>
          <w:tcPr>
            <w:tcW w:w="317" w:type="pct"/>
            <w:tcBorders>
              <w:top w:val="nil"/>
              <w:left w:val="nil"/>
              <w:bottom w:val="single" w:sz="4" w:space="0" w:color="auto"/>
              <w:right w:val="single" w:sz="4" w:space="0" w:color="auto"/>
            </w:tcBorders>
            <w:shd w:val="clear" w:color="auto" w:fill="auto"/>
            <w:vAlign w:val="bottom"/>
          </w:tcPr>
          <w:p w14:paraId="76F5474D" w14:textId="15441308" w:rsidR="00AA5CC3" w:rsidRPr="00AA5CC3" w:rsidRDefault="00AA5CC3" w:rsidP="00AA5CC3">
            <w:pPr>
              <w:jc w:val="center"/>
              <w:rPr>
                <w:color w:val="000000"/>
                <w:sz w:val="20"/>
                <w:szCs w:val="20"/>
              </w:rPr>
            </w:pPr>
            <w:r w:rsidRPr="00AA5CC3">
              <w:rPr>
                <w:color w:val="000000"/>
                <w:sz w:val="20"/>
                <w:szCs w:val="20"/>
              </w:rPr>
              <w:t>5</w:t>
            </w:r>
          </w:p>
        </w:tc>
        <w:tc>
          <w:tcPr>
            <w:tcW w:w="316" w:type="pct"/>
            <w:tcBorders>
              <w:top w:val="nil"/>
              <w:left w:val="nil"/>
              <w:bottom w:val="single" w:sz="4" w:space="0" w:color="auto"/>
              <w:right w:val="single" w:sz="4" w:space="0" w:color="auto"/>
            </w:tcBorders>
            <w:shd w:val="clear" w:color="auto" w:fill="auto"/>
            <w:vAlign w:val="bottom"/>
          </w:tcPr>
          <w:p w14:paraId="3ABD4EBB" w14:textId="211C3665" w:rsidR="00AA5CC3" w:rsidRPr="00AA5CC3" w:rsidRDefault="00AA5CC3" w:rsidP="00AA5CC3">
            <w:pPr>
              <w:jc w:val="center"/>
              <w:rPr>
                <w:color w:val="000000"/>
                <w:sz w:val="20"/>
                <w:szCs w:val="20"/>
              </w:rPr>
            </w:pPr>
            <w:r w:rsidRPr="00AA5CC3">
              <w:rPr>
                <w:color w:val="000000"/>
                <w:sz w:val="20"/>
                <w:szCs w:val="20"/>
              </w:rPr>
              <w:t>1</w:t>
            </w:r>
          </w:p>
        </w:tc>
        <w:tc>
          <w:tcPr>
            <w:tcW w:w="158" w:type="pct"/>
            <w:tcBorders>
              <w:top w:val="nil"/>
              <w:left w:val="nil"/>
              <w:bottom w:val="single" w:sz="4" w:space="0" w:color="auto"/>
              <w:right w:val="single" w:sz="4" w:space="0" w:color="auto"/>
            </w:tcBorders>
            <w:shd w:val="clear" w:color="auto" w:fill="auto"/>
            <w:vAlign w:val="bottom"/>
          </w:tcPr>
          <w:p w14:paraId="0B823C38" w14:textId="375F3499" w:rsidR="00AA5CC3" w:rsidRPr="00AA5CC3" w:rsidRDefault="00AA5CC3" w:rsidP="00AA5CC3">
            <w:pPr>
              <w:jc w:val="center"/>
              <w:rPr>
                <w:color w:val="000000"/>
                <w:sz w:val="20"/>
                <w:szCs w:val="20"/>
              </w:rPr>
            </w:pPr>
            <w:r w:rsidRPr="00AA5CC3">
              <w:rPr>
                <w:color w:val="000000"/>
                <w:sz w:val="20"/>
                <w:szCs w:val="20"/>
              </w:rPr>
              <w:t>4</w:t>
            </w:r>
          </w:p>
        </w:tc>
        <w:tc>
          <w:tcPr>
            <w:tcW w:w="420" w:type="pct"/>
            <w:tcBorders>
              <w:top w:val="nil"/>
              <w:left w:val="nil"/>
              <w:bottom w:val="single" w:sz="4" w:space="0" w:color="auto"/>
              <w:right w:val="single" w:sz="4" w:space="0" w:color="auto"/>
            </w:tcBorders>
            <w:shd w:val="clear" w:color="auto" w:fill="auto"/>
            <w:vAlign w:val="bottom"/>
          </w:tcPr>
          <w:p w14:paraId="1E4CF37B" w14:textId="5517E7EC" w:rsidR="00AA5CC3" w:rsidRPr="00AA5CC3" w:rsidRDefault="00AA5CC3" w:rsidP="00AA5CC3">
            <w:pPr>
              <w:jc w:val="center"/>
              <w:rPr>
                <w:color w:val="000000"/>
                <w:sz w:val="20"/>
                <w:szCs w:val="20"/>
              </w:rPr>
            </w:pPr>
            <w:r w:rsidRPr="00AA5CC3">
              <w:rPr>
                <w:color w:val="000000"/>
                <w:sz w:val="20"/>
                <w:szCs w:val="20"/>
              </w:rPr>
              <w:t>5</w:t>
            </w:r>
          </w:p>
        </w:tc>
        <w:tc>
          <w:tcPr>
            <w:tcW w:w="735" w:type="pct"/>
            <w:tcBorders>
              <w:top w:val="nil"/>
              <w:left w:val="single" w:sz="4" w:space="0" w:color="auto"/>
              <w:bottom w:val="single" w:sz="4" w:space="0" w:color="auto"/>
              <w:right w:val="single" w:sz="4" w:space="0" w:color="auto"/>
            </w:tcBorders>
            <w:shd w:val="clear" w:color="auto" w:fill="auto"/>
            <w:vAlign w:val="bottom"/>
          </w:tcPr>
          <w:p w14:paraId="092585EF" w14:textId="6B078FFD" w:rsidR="00AA5CC3" w:rsidRPr="00AA5CC3" w:rsidRDefault="00AA5CC3" w:rsidP="00AA5CC3">
            <w:pPr>
              <w:jc w:val="center"/>
              <w:rPr>
                <w:color w:val="000000"/>
                <w:sz w:val="20"/>
                <w:szCs w:val="20"/>
              </w:rPr>
            </w:pPr>
            <w:r w:rsidRPr="00AA5CC3">
              <w:rPr>
                <w:color w:val="000000"/>
                <w:sz w:val="20"/>
                <w:szCs w:val="20"/>
              </w:rPr>
              <w:t>49</w:t>
            </w:r>
          </w:p>
        </w:tc>
      </w:tr>
    </w:tbl>
    <w:p w14:paraId="77C89AB2" w14:textId="65E38550" w:rsidR="00024887" w:rsidRDefault="00024887" w:rsidP="00953FE6">
      <w:pPr>
        <w:jc w:val="center"/>
        <w:rPr>
          <w:sz w:val="20"/>
          <w:szCs w:val="20"/>
        </w:rPr>
      </w:pPr>
    </w:p>
    <w:p w14:paraId="647E4891" w14:textId="77777777" w:rsidR="00024887" w:rsidRPr="0027491C" w:rsidRDefault="00024887" w:rsidP="00953FE6">
      <w:pPr>
        <w:jc w:val="center"/>
        <w:rPr>
          <w:sz w:val="20"/>
          <w:szCs w:val="20"/>
        </w:rPr>
      </w:pPr>
    </w:p>
    <w:p w14:paraId="72D6CC22" w14:textId="77777777" w:rsidR="00953FE6" w:rsidRDefault="00953FE6" w:rsidP="00953FE6"/>
    <w:p w14:paraId="3562312F" w14:textId="77777777" w:rsidR="00953FE6" w:rsidRDefault="00953FE6" w:rsidP="00953FE6">
      <w:pPr>
        <w:ind w:left="720"/>
      </w:pPr>
    </w:p>
    <w:p w14:paraId="047C4CF1" w14:textId="71DD84CB" w:rsidR="00AA5CC3" w:rsidRDefault="00AA5CC3" w:rsidP="0079025F">
      <w:pPr>
        <w:pStyle w:val="Sraopastraipa"/>
        <w:ind w:left="1346"/>
        <w:rPr>
          <w:b/>
        </w:rPr>
      </w:pPr>
    </w:p>
    <w:p w14:paraId="4D90F3FB" w14:textId="5A3C6365" w:rsidR="0079025F" w:rsidRDefault="0079025F" w:rsidP="0079025F">
      <w:pPr>
        <w:pStyle w:val="Sraopastraipa"/>
        <w:ind w:left="1346"/>
        <w:rPr>
          <w:b/>
        </w:rPr>
      </w:pPr>
    </w:p>
    <w:p w14:paraId="59BDF913" w14:textId="68093081" w:rsidR="0079025F" w:rsidRDefault="0079025F" w:rsidP="0079025F">
      <w:pPr>
        <w:pStyle w:val="Sraopastraipa"/>
        <w:ind w:left="1346"/>
        <w:rPr>
          <w:b/>
        </w:rPr>
      </w:pPr>
    </w:p>
    <w:p w14:paraId="4396C690" w14:textId="0A4C6C44" w:rsidR="0079025F" w:rsidRDefault="0079025F" w:rsidP="0079025F">
      <w:pPr>
        <w:pStyle w:val="Sraopastraipa"/>
        <w:ind w:left="1346"/>
        <w:rPr>
          <w:b/>
        </w:rPr>
      </w:pPr>
    </w:p>
    <w:p w14:paraId="30E21A09" w14:textId="6D0DA0FC" w:rsidR="0079025F" w:rsidRDefault="0079025F" w:rsidP="0079025F">
      <w:pPr>
        <w:pStyle w:val="Sraopastraipa"/>
        <w:ind w:left="1346"/>
        <w:rPr>
          <w:b/>
        </w:rPr>
      </w:pPr>
    </w:p>
    <w:p w14:paraId="3EE5DBF5" w14:textId="13341BF3" w:rsidR="0079025F" w:rsidRDefault="0079025F" w:rsidP="0079025F">
      <w:pPr>
        <w:pStyle w:val="Sraopastraipa"/>
        <w:ind w:left="1346"/>
        <w:rPr>
          <w:b/>
        </w:rPr>
      </w:pPr>
    </w:p>
    <w:p w14:paraId="5120F9DD" w14:textId="791E8326" w:rsidR="0079025F" w:rsidRDefault="0079025F" w:rsidP="0079025F">
      <w:pPr>
        <w:pStyle w:val="Sraopastraipa"/>
        <w:ind w:left="1346"/>
        <w:rPr>
          <w:b/>
        </w:rPr>
      </w:pPr>
    </w:p>
    <w:p w14:paraId="229A5047" w14:textId="150676DB" w:rsidR="0079025F" w:rsidRDefault="0079025F" w:rsidP="0079025F">
      <w:pPr>
        <w:pStyle w:val="Sraopastraipa"/>
        <w:ind w:left="1346"/>
        <w:rPr>
          <w:b/>
        </w:rPr>
      </w:pPr>
    </w:p>
    <w:p w14:paraId="340A78D7" w14:textId="77777777" w:rsidR="0079025F" w:rsidRDefault="0079025F" w:rsidP="0079025F">
      <w:pPr>
        <w:pStyle w:val="Sraopastraipa"/>
        <w:ind w:left="1346"/>
        <w:rPr>
          <w:b/>
        </w:rPr>
      </w:pPr>
    </w:p>
    <w:p w14:paraId="5A53C907" w14:textId="5852BE58" w:rsidR="00953FE6" w:rsidRPr="00262887" w:rsidRDefault="00953FE6" w:rsidP="00953FE6">
      <w:pPr>
        <w:pStyle w:val="Sraopastraipa"/>
        <w:numPr>
          <w:ilvl w:val="0"/>
          <w:numId w:val="14"/>
        </w:numPr>
        <w:jc w:val="center"/>
        <w:rPr>
          <w:b/>
        </w:rPr>
      </w:pPr>
      <w:r w:rsidRPr="00262887">
        <w:rPr>
          <w:b/>
        </w:rPr>
        <w:t>MENO KOLEKTYVAI</w:t>
      </w:r>
    </w:p>
    <w:p w14:paraId="5B53ED07" w14:textId="77777777" w:rsidR="00953FE6" w:rsidRDefault="00953FE6" w:rsidP="00953FE6">
      <w:pPr>
        <w:ind w:firstLine="709"/>
        <w:jc w:val="both"/>
      </w:pP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1077"/>
        <w:gridCol w:w="1901"/>
      </w:tblGrid>
      <w:tr w:rsidR="00953FE6" w:rsidRPr="00B72A0C" w14:paraId="529E69D3" w14:textId="77777777" w:rsidTr="00950AD4">
        <w:trPr>
          <w:trHeight w:val="483"/>
        </w:trPr>
        <w:tc>
          <w:tcPr>
            <w:tcW w:w="1294" w:type="dxa"/>
            <w:shd w:val="clear" w:color="auto" w:fill="auto"/>
          </w:tcPr>
          <w:p w14:paraId="3DB91D6E" w14:textId="77777777" w:rsidR="00953FE6" w:rsidRPr="00B72A0C" w:rsidRDefault="00953FE6" w:rsidP="00950AD4">
            <w:r w:rsidRPr="00B72A0C">
              <w:t>Eil. Nr.</w:t>
            </w:r>
          </w:p>
        </w:tc>
        <w:tc>
          <w:tcPr>
            <w:tcW w:w="11077" w:type="dxa"/>
            <w:shd w:val="clear" w:color="auto" w:fill="auto"/>
          </w:tcPr>
          <w:p w14:paraId="01AAD06B" w14:textId="77777777" w:rsidR="00953FE6" w:rsidRPr="00652403" w:rsidRDefault="00953FE6" w:rsidP="00950AD4">
            <w:pPr>
              <w:rPr>
                <w:color w:val="FF0000"/>
              </w:rPr>
            </w:pPr>
            <w:r w:rsidRPr="0079025F">
              <w:t>Kolektyvo tipas</w:t>
            </w:r>
          </w:p>
        </w:tc>
        <w:tc>
          <w:tcPr>
            <w:tcW w:w="1901" w:type="dxa"/>
            <w:shd w:val="clear" w:color="auto" w:fill="auto"/>
          </w:tcPr>
          <w:p w14:paraId="110A48FA" w14:textId="77777777" w:rsidR="00953FE6" w:rsidRPr="00B72A0C" w:rsidRDefault="00953FE6" w:rsidP="00950AD4">
            <w:r w:rsidRPr="00B72A0C">
              <w:t>Kolektyvų</w:t>
            </w:r>
            <w:r>
              <w:t xml:space="preserve"> (pavienių atlikėjų)</w:t>
            </w:r>
            <w:r w:rsidRPr="00B72A0C">
              <w:t xml:space="preserve"> skaičius</w:t>
            </w:r>
          </w:p>
        </w:tc>
      </w:tr>
      <w:tr w:rsidR="00953FE6" w:rsidRPr="00B72A0C" w14:paraId="6BFE6ADB" w14:textId="77777777" w:rsidTr="00950AD4">
        <w:trPr>
          <w:trHeight w:val="245"/>
        </w:trPr>
        <w:tc>
          <w:tcPr>
            <w:tcW w:w="1294" w:type="dxa"/>
            <w:shd w:val="clear" w:color="auto" w:fill="auto"/>
          </w:tcPr>
          <w:p w14:paraId="224EADAE" w14:textId="77777777" w:rsidR="00953FE6" w:rsidRPr="00B72A0C" w:rsidRDefault="00953FE6" w:rsidP="00950AD4"/>
        </w:tc>
        <w:tc>
          <w:tcPr>
            <w:tcW w:w="11077" w:type="dxa"/>
            <w:shd w:val="clear" w:color="auto" w:fill="auto"/>
          </w:tcPr>
          <w:p w14:paraId="3F69A083" w14:textId="77777777" w:rsidR="00953FE6" w:rsidRPr="0079025F" w:rsidRDefault="00953FE6" w:rsidP="00950AD4">
            <w:r w:rsidRPr="0079025F">
              <w:t>Iš viso kolektyvų:</w:t>
            </w:r>
          </w:p>
        </w:tc>
        <w:tc>
          <w:tcPr>
            <w:tcW w:w="1901" w:type="dxa"/>
            <w:shd w:val="clear" w:color="auto" w:fill="auto"/>
          </w:tcPr>
          <w:p w14:paraId="523F9330" w14:textId="5BB2E234" w:rsidR="00953FE6" w:rsidRPr="00B72A0C" w:rsidRDefault="00953FE6" w:rsidP="00950AD4"/>
        </w:tc>
      </w:tr>
      <w:tr w:rsidR="00B24EAE" w:rsidRPr="00B72A0C" w14:paraId="1D7D4C2D" w14:textId="77777777" w:rsidTr="00950AD4">
        <w:trPr>
          <w:trHeight w:val="245"/>
        </w:trPr>
        <w:tc>
          <w:tcPr>
            <w:tcW w:w="1294" w:type="dxa"/>
            <w:shd w:val="clear" w:color="auto" w:fill="auto"/>
          </w:tcPr>
          <w:p w14:paraId="1A564C45" w14:textId="77777777" w:rsidR="00B24EAE" w:rsidRPr="00B72A0C" w:rsidRDefault="00B24EAE" w:rsidP="00B24EAE">
            <w:r w:rsidRPr="00B72A0C">
              <w:t>1.1.</w:t>
            </w:r>
          </w:p>
        </w:tc>
        <w:tc>
          <w:tcPr>
            <w:tcW w:w="11077" w:type="dxa"/>
            <w:shd w:val="clear" w:color="auto" w:fill="auto"/>
          </w:tcPr>
          <w:p w14:paraId="7BB8BE84" w14:textId="77777777" w:rsidR="00B24EAE" w:rsidRPr="0079025F" w:rsidRDefault="00B24EAE" w:rsidP="00B24EAE">
            <w:r w:rsidRPr="0079025F">
              <w:t>Chorai</w:t>
            </w:r>
          </w:p>
        </w:tc>
        <w:tc>
          <w:tcPr>
            <w:tcW w:w="1901" w:type="dxa"/>
            <w:shd w:val="clear" w:color="auto" w:fill="auto"/>
          </w:tcPr>
          <w:p w14:paraId="7971CAC8" w14:textId="007A8667" w:rsidR="00B24EAE" w:rsidRPr="00223D04" w:rsidRDefault="00244541" w:rsidP="00B24EAE">
            <w:r>
              <w:t>2</w:t>
            </w:r>
          </w:p>
        </w:tc>
      </w:tr>
      <w:tr w:rsidR="00B24EAE" w:rsidRPr="00B72A0C" w14:paraId="7CE72BED" w14:textId="77777777" w:rsidTr="00950AD4">
        <w:trPr>
          <w:trHeight w:val="245"/>
        </w:trPr>
        <w:tc>
          <w:tcPr>
            <w:tcW w:w="1294" w:type="dxa"/>
            <w:shd w:val="clear" w:color="auto" w:fill="auto"/>
          </w:tcPr>
          <w:p w14:paraId="6AE01504" w14:textId="77777777" w:rsidR="00B24EAE" w:rsidRPr="00B72A0C" w:rsidRDefault="00B24EAE" w:rsidP="00B24EAE">
            <w:r>
              <w:t>1.2</w:t>
            </w:r>
          </w:p>
        </w:tc>
        <w:tc>
          <w:tcPr>
            <w:tcW w:w="11077" w:type="dxa"/>
            <w:shd w:val="clear" w:color="auto" w:fill="auto"/>
          </w:tcPr>
          <w:p w14:paraId="31931CE9" w14:textId="77777777" w:rsidR="00B24EAE" w:rsidRPr="0079025F" w:rsidRDefault="00B24EAE" w:rsidP="00B24EAE">
            <w:r w:rsidRPr="0079025F">
              <w:t>Vokaliniai ansambliai,</w:t>
            </w:r>
          </w:p>
        </w:tc>
        <w:tc>
          <w:tcPr>
            <w:tcW w:w="1901" w:type="dxa"/>
            <w:shd w:val="clear" w:color="auto" w:fill="auto"/>
          </w:tcPr>
          <w:p w14:paraId="73C8E431" w14:textId="4A1B867D" w:rsidR="00B24EAE" w:rsidRPr="00223D04" w:rsidRDefault="0079025F" w:rsidP="00B24EAE">
            <w:r>
              <w:t>20</w:t>
            </w:r>
          </w:p>
        </w:tc>
      </w:tr>
      <w:tr w:rsidR="00B24EAE" w:rsidRPr="00B72A0C" w14:paraId="22A1D598" w14:textId="77777777" w:rsidTr="00950AD4">
        <w:trPr>
          <w:trHeight w:val="237"/>
        </w:trPr>
        <w:tc>
          <w:tcPr>
            <w:tcW w:w="1294" w:type="dxa"/>
            <w:shd w:val="clear" w:color="auto" w:fill="auto"/>
          </w:tcPr>
          <w:p w14:paraId="4B8D1450" w14:textId="77777777" w:rsidR="00B24EAE" w:rsidRPr="00991111" w:rsidRDefault="00B24EAE" w:rsidP="00B24EAE">
            <w:r w:rsidRPr="00991111">
              <w:t>1.3.</w:t>
            </w:r>
          </w:p>
        </w:tc>
        <w:tc>
          <w:tcPr>
            <w:tcW w:w="11077" w:type="dxa"/>
            <w:shd w:val="clear" w:color="auto" w:fill="auto"/>
          </w:tcPr>
          <w:p w14:paraId="7E512C95" w14:textId="77777777" w:rsidR="00B24EAE" w:rsidRPr="0079025F" w:rsidRDefault="00B24EAE" w:rsidP="00B24EAE">
            <w:r w:rsidRPr="0079025F">
              <w:t>Šokių kolektyvai</w:t>
            </w:r>
          </w:p>
        </w:tc>
        <w:tc>
          <w:tcPr>
            <w:tcW w:w="1901" w:type="dxa"/>
            <w:shd w:val="clear" w:color="auto" w:fill="auto"/>
          </w:tcPr>
          <w:p w14:paraId="0B284313" w14:textId="6909EB97" w:rsidR="00B24EAE" w:rsidRPr="00223D04" w:rsidRDefault="0079025F" w:rsidP="00B24EAE">
            <w:r>
              <w:t>10</w:t>
            </w:r>
          </w:p>
        </w:tc>
      </w:tr>
      <w:tr w:rsidR="00B24EAE" w:rsidRPr="00B72A0C" w14:paraId="7A002BFE" w14:textId="77777777" w:rsidTr="00950AD4">
        <w:trPr>
          <w:trHeight w:val="245"/>
        </w:trPr>
        <w:tc>
          <w:tcPr>
            <w:tcW w:w="1294" w:type="dxa"/>
            <w:shd w:val="clear" w:color="auto" w:fill="auto"/>
          </w:tcPr>
          <w:p w14:paraId="358BE9B5" w14:textId="77777777" w:rsidR="00B24EAE" w:rsidRPr="00991111" w:rsidRDefault="00B24EAE" w:rsidP="00B24EAE">
            <w:r w:rsidRPr="00991111">
              <w:t>1.4.</w:t>
            </w:r>
          </w:p>
        </w:tc>
        <w:tc>
          <w:tcPr>
            <w:tcW w:w="11077" w:type="dxa"/>
            <w:shd w:val="clear" w:color="auto" w:fill="auto"/>
          </w:tcPr>
          <w:p w14:paraId="53919527" w14:textId="77777777" w:rsidR="00B24EAE" w:rsidRPr="0079025F" w:rsidRDefault="00B24EAE" w:rsidP="00B24EAE">
            <w:r w:rsidRPr="0079025F">
              <w:t>Teatro kolektyvai</w:t>
            </w:r>
          </w:p>
        </w:tc>
        <w:tc>
          <w:tcPr>
            <w:tcW w:w="1901" w:type="dxa"/>
            <w:shd w:val="clear" w:color="auto" w:fill="auto"/>
          </w:tcPr>
          <w:p w14:paraId="1313CF30" w14:textId="5CA2E57F" w:rsidR="00B24EAE" w:rsidRPr="00223D04" w:rsidRDefault="0079025F" w:rsidP="00B24EAE">
            <w:r>
              <w:t>7</w:t>
            </w:r>
          </w:p>
        </w:tc>
      </w:tr>
      <w:tr w:rsidR="00B24EAE" w:rsidRPr="00B72A0C" w14:paraId="73382547" w14:textId="77777777" w:rsidTr="00950AD4">
        <w:trPr>
          <w:trHeight w:val="237"/>
        </w:trPr>
        <w:tc>
          <w:tcPr>
            <w:tcW w:w="1294" w:type="dxa"/>
            <w:shd w:val="clear" w:color="auto" w:fill="auto"/>
          </w:tcPr>
          <w:p w14:paraId="73A49B04" w14:textId="77777777" w:rsidR="00B24EAE" w:rsidRPr="00991111" w:rsidRDefault="00B24EAE" w:rsidP="00B24EAE">
            <w:r w:rsidRPr="00991111">
              <w:t>1.5.</w:t>
            </w:r>
          </w:p>
        </w:tc>
        <w:tc>
          <w:tcPr>
            <w:tcW w:w="11077" w:type="dxa"/>
            <w:shd w:val="clear" w:color="auto" w:fill="auto"/>
          </w:tcPr>
          <w:p w14:paraId="0CDBF074" w14:textId="77777777" w:rsidR="00B24EAE" w:rsidRPr="0079025F" w:rsidRDefault="00B24EAE" w:rsidP="00B24EAE">
            <w:r w:rsidRPr="0079025F">
              <w:t>Folkloro kolektyvai</w:t>
            </w:r>
          </w:p>
        </w:tc>
        <w:tc>
          <w:tcPr>
            <w:tcW w:w="1901" w:type="dxa"/>
            <w:shd w:val="clear" w:color="auto" w:fill="auto"/>
          </w:tcPr>
          <w:p w14:paraId="6CA43953" w14:textId="704B25EE" w:rsidR="00B24EAE" w:rsidRPr="00223D04" w:rsidRDefault="00244541" w:rsidP="00B24EAE">
            <w:r>
              <w:t>1</w:t>
            </w:r>
            <w:r w:rsidR="0079025F">
              <w:t>1</w:t>
            </w:r>
          </w:p>
        </w:tc>
      </w:tr>
      <w:tr w:rsidR="00B24EAE" w:rsidRPr="00B72A0C" w14:paraId="17509E12" w14:textId="77777777" w:rsidTr="00950AD4">
        <w:trPr>
          <w:trHeight w:val="412"/>
        </w:trPr>
        <w:tc>
          <w:tcPr>
            <w:tcW w:w="1294" w:type="dxa"/>
            <w:shd w:val="clear" w:color="auto" w:fill="auto"/>
          </w:tcPr>
          <w:p w14:paraId="4BFB0602" w14:textId="77777777" w:rsidR="00B24EAE" w:rsidRPr="00991111" w:rsidRDefault="00B24EAE" w:rsidP="00B24EAE">
            <w:r w:rsidRPr="00991111">
              <w:t>1.6.</w:t>
            </w:r>
          </w:p>
        </w:tc>
        <w:tc>
          <w:tcPr>
            <w:tcW w:w="11077" w:type="dxa"/>
            <w:shd w:val="clear" w:color="auto" w:fill="auto"/>
          </w:tcPr>
          <w:p w14:paraId="7822663F" w14:textId="77777777" w:rsidR="00B24EAE" w:rsidRPr="0079025F" w:rsidRDefault="00B24EAE" w:rsidP="00B24EAE">
            <w:r w:rsidRPr="0079025F">
              <w:t>Liaudiškos muzikos kapelos</w:t>
            </w:r>
          </w:p>
        </w:tc>
        <w:tc>
          <w:tcPr>
            <w:tcW w:w="1901" w:type="dxa"/>
            <w:shd w:val="clear" w:color="auto" w:fill="auto"/>
          </w:tcPr>
          <w:p w14:paraId="5AB971D3" w14:textId="0DFB11C7" w:rsidR="00B24EAE" w:rsidRPr="00223D04" w:rsidRDefault="0079025F" w:rsidP="00B24EAE">
            <w:r>
              <w:t>6</w:t>
            </w:r>
          </w:p>
        </w:tc>
      </w:tr>
      <w:tr w:rsidR="00B24EAE" w:rsidRPr="00B72A0C" w14:paraId="4B9AED98" w14:textId="77777777" w:rsidTr="00950AD4">
        <w:trPr>
          <w:trHeight w:val="245"/>
        </w:trPr>
        <w:tc>
          <w:tcPr>
            <w:tcW w:w="1294" w:type="dxa"/>
            <w:shd w:val="clear" w:color="auto" w:fill="auto"/>
          </w:tcPr>
          <w:p w14:paraId="0ACCDA08" w14:textId="77777777" w:rsidR="00B24EAE" w:rsidRPr="00991111" w:rsidRDefault="00B24EAE" w:rsidP="00B24EAE">
            <w:r w:rsidRPr="00991111">
              <w:t xml:space="preserve">1.7. </w:t>
            </w:r>
          </w:p>
        </w:tc>
        <w:tc>
          <w:tcPr>
            <w:tcW w:w="11077" w:type="dxa"/>
            <w:shd w:val="clear" w:color="auto" w:fill="auto"/>
          </w:tcPr>
          <w:p w14:paraId="6FD50EF0" w14:textId="77777777" w:rsidR="00B24EAE" w:rsidRPr="0079025F" w:rsidRDefault="00B24EAE" w:rsidP="00B24EAE">
            <w:r w:rsidRPr="0079025F">
              <w:t>Pučiamųjų instrumentų orkestrai</w:t>
            </w:r>
          </w:p>
        </w:tc>
        <w:tc>
          <w:tcPr>
            <w:tcW w:w="1901" w:type="dxa"/>
            <w:shd w:val="clear" w:color="auto" w:fill="auto"/>
          </w:tcPr>
          <w:p w14:paraId="5BAB0991" w14:textId="4CF40DA7" w:rsidR="00B24EAE" w:rsidRPr="00223D04" w:rsidRDefault="0079025F" w:rsidP="00B24EAE">
            <w:r>
              <w:t>2</w:t>
            </w:r>
          </w:p>
        </w:tc>
      </w:tr>
      <w:tr w:rsidR="00B24EAE" w:rsidRPr="00B72A0C" w14:paraId="6A25765A" w14:textId="77777777" w:rsidTr="00950AD4">
        <w:trPr>
          <w:trHeight w:val="245"/>
        </w:trPr>
        <w:tc>
          <w:tcPr>
            <w:tcW w:w="1294" w:type="dxa"/>
            <w:shd w:val="clear" w:color="auto" w:fill="auto"/>
          </w:tcPr>
          <w:p w14:paraId="1199CBF8" w14:textId="77777777" w:rsidR="00B24EAE" w:rsidRDefault="00B24EAE" w:rsidP="00B24EAE">
            <w:r>
              <w:t>1.8</w:t>
            </w:r>
            <w:r w:rsidRPr="00991111">
              <w:t>.</w:t>
            </w:r>
          </w:p>
        </w:tc>
        <w:tc>
          <w:tcPr>
            <w:tcW w:w="11077" w:type="dxa"/>
            <w:shd w:val="clear" w:color="auto" w:fill="auto"/>
          </w:tcPr>
          <w:p w14:paraId="5432A436" w14:textId="77777777" w:rsidR="00B24EAE" w:rsidRPr="0079025F" w:rsidRDefault="00B24EAE" w:rsidP="00B24EAE">
            <w:r w:rsidRPr="0079025F">
              <w:t xml:space="preserve">Armonikieriai </w:t>
            </w:r>
          </w:p>
        </w:tc>
        <w:tc>
          <w:tcPr>
            <w:tcW w:w="1901" w:type="dxa"/>
            <w:shd w:val="clear" w:color="auto" w:fill="auto"/>
          </w:tcPr>
          <w:p w14:paraId="35D29185" w14:textId="49BCA532" w:rsidR="00B24EAE" w:rsidRPr="00223D04" w:rsidRDefault="0079025F" w:rsidP="00B24EAE">
            <w:r>
              <w:t>8</w:t>
            </w:r>
          </w:p>
        </w:tc>
      </w:tr>
      <w:tr w:rsidR="00B24EAE" w:rsidRPr="00B72A0C" w14:paraId="3E198242" w14:textId="77777777" w:rsidTr="00950AD4">
        <w:trPr>
          <w:trHeight w:val="245"/>
        </w:trPr>
        <w:tc>
          <w:tcPr>
            <w:tcW w:w="1294" w:type="dxa"/>
            <w:shd w:val="clear" w:color="auto" w:fill="auto"/>
          </w:tcPr>
          <w:p w14:paraId="3A3A4F22" w14:textId="77777777" w:rsidR="00B24EAE" w:rsidRPr="00991111" w:rsidRDefault="00B24EAE" w:rsidP="00B24EAE">
            <w:r>
              <w:t>1.9.</w:t>
            </w:r>
          </w:p>
        </w:tc>
        <w:tc>
          <w:tcPr>
            <w:tcW w:w="11077" w:type="dxa"/>
            <w:shd w:val="clear" w:color="auto" w:fill="auto"/>
          </w:tcPr>
          <w:p w14:paraId="69FAAF87" w14:textId="77777777" w:rsidR="00B24EAE" w:rsidRPr="0079025F" w:rsidRDefault="00B24EAE" w:rsidP="00B24EAE">
            <w:proofErr w:type="spellStart"/>
            <w:r w:rsidRPr="0079025F">
              <w:t>Pop</w:t>
            </w:r>
            <w:proofErr w:type="spellEnd"/>
            <w:r w:rsidRPr="0079025F">
              <w:t xml:space="preserve"> grupės, atlikėjai</w:t>
            </w:r>
          </w:p>
        </w:tc>
        <w:tc>
          <w:tcPr>
            <w:tcW w:w="1901" w:type="dxa"/>
            <w:shd w:val="clear" w:color="auto" w:fill="auto"/>
          </w:tcPr>
          <w:p w14:paraId="512CC8A0" w14:textId="651A4DB9" w:rsidR="00B24EAE" w:rsidRPr="00223D04" w:rsidRDefault="0079025F" w:rsidP="00B24EAE">
            <w:r>
              <w:t>3</w:t>
            </w:r>
          </w:p>
        </w:tc>
      </w:tr>
      <w:tr w:rsidR="00B24EAE" w:rsidRPr="00B72A0C" w14:paraId="632C6F37" w14:textId="77777777" w:rsidTr="00950AD4">
        <w:trPr>
          <w:trHeight w:val="729"/>
        </w:trPr>
        <w:tc>
          <w:tcPr>
            <w:tcW w:w="1294" w:type="dxa"/>
            <w:shd w:val="clear" w:color="auto" w:fill="auto"/>
          </w:tcPr>
          <w:p w14:paraId="73A6F989" w14:textId="77777777" w:rsidR="00B24EAE" w:rsidRPr="00B72A0C" w:rsidRDefault="00B24EAE" w:rsidP="00B24EAE">
            <w:r w:rsidRPr="00B72A0C">
              <w:t>2.</w:t>
            </w:r>
          </w:p>
        </w:tc>
        <w:tc>
          <w:tcPr>
            <w:tcW w:w="11077" w:type="dxa"/>
            <w:shd w:val="clear" w:color="auto" w:fill="auto"/>
          </w:tcPr>
          <w:p w14:paraId="67BFFB9F" w14:textId="77777777" w:rsidR="00B24EAE" w:rsidRPr="0079025F" w:rsidRDefault="00B24EAE" w:rsidP="00B24EAE">
            <w:r w:rsidRPr="0079025F">
              <w:t xml:space="preserve">iš viso Dainų švenčių tradicijos tęstinumo programoje dalyvaujančių kolektyvų skaičius (dalyvavimas dainų švenčių atrankose, šventėse – </w:t>
            </w:r>
            <w:r w:rsidRPr="0079025F">
              <w:br/>
              <w:t>5 paskutinių metų laikotarpis)</w:t>
            </w:r>
          </w:p>
        </w:tc>
        <w:tc>
          <w:tcPr>
            <w:tcW w:w="1901" w:type="dxa"/>
            <w:shd w:val="clear" w:color="auto" w:fill="auto"/>
          </w:tcPr>
          <w:p w14:paraId="4B24F088" w14:textId="3307B0B6" w:rsidR="00B24EAE" w:rsidRPr="00223D04" w:rsidRDefault="00B24EAE" w:rsidP="00B24EAE"/>
        </w:tc>
      </w:tr>
      <w:tr w:rsidR="00B24EAE" w:rsidRPr="00B72A0C" w14:paraId="456ACCB0" w14:textId="77777777" w:rsidTr="00950AD4">
        <w:trPr>
          <w:trHeight w:val="237"/>
        </w:trPr>
        <w:tc>
          <w:tcPr>
            <w:tcW w:w="1294" w:type="dxa"/>
            <w:shd w:val="clear" w:color="auto" w:fill="auto"/>
          </w:tcPr>
          <w:p w14:paraId="3AB37AB4" w14:textId="77777777" w:rsidR="00B24EAE" w:rsidRPr="00B72A0C" w:rsidRDefault="00B24EAE" w:rsidP="00B24EAE">
            <w:r w:rsidRPr="00B72A0C">
              <w:t>2.1.</w:t>
            </w:r>
          </w:p>
        </w:tc>
        <w:tc>
          <w:tcPr>
            <w:tcW w:w="11077" w:type="dxa"/>
            <w:shd w:val="clear" w:color="auto" w:fill="auto"/>
          </w:tcPr>
          <w:p w14:paraId="1277308C" w14:textId="77777777" w:rsidR="00B24EAE" w:rsidRPr="0079025F" w:rsidRDefault="00B24EAE" w:rsidP="00B24EAE">
            <w:r w:rsidRPr="0079025F">
              <w:t>Vokaliniai ansambliai, chorai</w:t>
            </w:r>
          </w:p>
        </w:tc>
        <w:tc>
          <w:tcPr>
            <w:tcW w:w="1901" w:type="dxa"/>
            <w:shd w:val="clear" w:color="auto" w:fill="auto"/>
          </w:tcPr>
          <w:p w14:paraId="018E2695" w14:textId="3F70AAC5" w:rsidR="00B24EAE" w:rsidRPr="00223D04" w:rsidRDefault="0079025F" w:rsidP="00B24EAE">
            <w:r>
              <w:t>3</w:t>
            </w:r>
          </w:p>
        </w:tc>
      </w:tr>
      <w:tr w:rsidR="00B24EAE" w:rsidRPr="00B72A0C" w14:paraId="24AF3B9B" w14:textId="77777777" w:rsidTr="00950AD4">
        <w:trPr>
          <w:trHeight w:val="245"/>
        </w:trPr>
        <w:tc>
          <w:tcPr>
            <w:tcW w:w="1294" w:type="dxa"/>
            <w:shd w:val="clear" w:color="auto" w:fill="auto"/>
          </w:tcPr>
          <w:p w14:paraId="2D3B5C5F" w14:textId="77777777" w:rsidR="00B24EAE" w:rsidRPr="00B72A0C" w:rsidRDefault="00B24EAE" w:rsidP="00B24EAE">
            <w:r w:rsidRPr="00B72A0C">
              <w:t>2.2.</w:t>
            </w:r>
          </w:p>
        </w:tc>
        <w:tc>
          <w:tcPr>
            <w:tcW w:w="11077" w:type="dxa"/>
            <w:shd w:val="clear" w:color="auto" w:fill="auto"/>
          </w:tcPr>
          <w:p w14:paraId="5953850C" w14:textId="77777777" w:rsidR="00B24EAE" w:rsidRPr="0079025F" w:rsidRDefault="00B24EAE" w:rsidP="00B24EAE">
            <w:r w:rsidRPr="0079025F">
              <w:t>choreografiniai</w:t>
            </w:r>
          </w:p>
        </w:tc>
        <w:tc>
          <w:tcPr>
            <w:tcW w:w="1901" w:type="dxa"/>
            <w:shd w:val="clear" w:color="auto" w:fill="auto"/>
          </w:tcPr>
          <w:p w14:paraId="742403B5" w14:textId="185E4FC4" w:rsidR="00B24EAE" w:rsidRPr="00223D04" w:rsidRDefault="0079025F" w:rsidP="00B24EAE">
            <w:r>
              <w:t>3</w:t>
            </w:r>
          </w:p>
        </w:tc>
      </w:tr>
      <w:tr w:rsidR="00B24EAE" w:rsidRPr="00B72A0C" w14:paraId="01DD38E0" w14:textId="77777777" w:rsidTr="00950AD4">
        <w:trPr>
          <w:trHeight w:val="245"/>
        </w:trPr>
        <w:tc>
          <w:tcPr>
            <w:tcW w:w="1294" w:type="dxa"/>
            <w:shd w:val="clear" w:color="auto" w:fill="auto"/>
          </w:tcPr>
          <w:p w14:paraId="718E5EBB" w14:textId="77777777" w:rsidR="00B24EAE" w:rsidRPr="00B72A0C" w:rsidRDefault="00B24EAE" w:rsidP="00B24EAE">
            <w:r w:rsidRPr="00B72A0C">
              <w:t>2.3.</w:t>
            </w:r>
          </w:p>
        </w:tc>
        <w:tc>
          <w:tcPr>
            <w:tcW w:w="11077" w:type="dxa"/>
            <w:shd w:val="clear" w:color="auto" w:fill="auto"/>
          </w:tcPr>
          <w:p w14:paraId="7DD51953" w14:textId="77777777" w:rsidR="00B24EAE" w:rsidRPr="0079025F" w:rsidRDefault="00B24EAE" w:rsidP="00B24EAE">
            <w:r w:rsidRPr="0079025F">
              <w:t>teatriniai</w:t>
            </w:r>
          </w:p>
        </w:tc>
        <w:tc>
          <w:tcPr>
            <w:tcW w:w="1901" w:type="dxa"/>
            <w:shd w:val="clear" w:color="auto" w:fill="auto"/>
          </w:tcPr>
          <w:p w14:paraId="73398CD8" w14:textId="7526BE09" w:rsidR="00B24EAE" w:rsidRPr="00223D04" w:rsidRDefault="0079025F" w:rsidP="00B24EAE">
            <w:r>
              <w:t>0</w:t>
            </w:r>
          </w:p>
        </w:tc>
      </w:tr>
      <w:tr w:rsidR="00B24EAE" w:rsidRPr="00B72A0C" w14:paraId="5BB700C3" w14:textId="77777777" w:rsidTr="00950AD4">
        <w:trPr>
          <w:trHeight w:val="237"/>
        </w:trPr>
        <w:tc>
          <w:tcPr>
            <w:tcW w:w="1294" w:type="dxa"/>
            <w:shd w:val="clear" w:color="auto" w:fill="auto"/>
          </w:tcPr>
          <w:p w14:paraId="1EDBAD56" w14:textId="77777777" w:rsidR="00B24EAE" w:rsidRPr="00B72A0C" w:rsidRDefault="00B24EAE" w:rsidP="00B24EAE">
            <w:r w:rsidRPr="00B72A0C">
              <w:t>2.4.</w:t>
            </w:r>
          </w:p>
        </w:tc>
        <w:tc>
          <w:tcPr>
            <w:tcW w:w="11077" w:type="dxa"/>
            <w:shd w:val="clear" w:color="auto" w:fill="auto"/>
          </w:tcPr>
          <w:p w14:paraId="6C958C6A" w14:textId="77777777" w:rsidR="00B24EAE" w:rsidRPr="0079025F" w:rsidRDefault="00B24EAE" w:rsidP="00B24EAE">
            <w:r w:rsidRPr="0079025F">
              <w:t>Folkloro kolektyvai</w:t>
            </w:r>
          </w:p>
        </w:tc>
        <w:tc>
          <w:tcPr>
            <w:tcW w:w="1901" w:type="dxa"/>
            <w:shd w:val="clear" w:color="auto" w:fill="auto"/>
          </w:tcPr>
          <w:p w14:paraId="4038BCFD" w14:textId="63FB07A4" w:rsidR="00B24EAE" w:rsidRPr="00223D04" w:rsidRDefault="0079025F" w:rsidP="00B24EAE">
            <w:r>
              <w:t>6</w:t>
            </w:r>
          </w:p>
        </w:tc>
      </w:tr>
      <w:tr w:rsidR="00B24EAE" w:rsidRPr="00B72A0C" w14:paraId="527628A6" w14:textId="77777777" w:rsidTr="00950AD4">
        <w:trPr>
          <w:trHeight w:val="245"/>
        </w:trPr>
        <w:tc>
          <w:tcPr>
            <w:tcW w:w="1294" w:type="dxa"/>
            <w:shd w:val="clear" w:color="auto" w:fill="auto"/>
          </w:tcPr>
          <w:p w14:paraId="16A5244A" w14:textId="77777777" w:rsidR="00B24EAE" w:rsidRPr="00B72A0C" w:rsidRDefault="00B24EAE" w:rsidP="00B24EAE">
            <w:r w:rsidRPr="00B72A0C">
              <w:t>2.5.</w:t>
            </w:r>
          </w:p>
        </w:tc>
        <w:tc>
          <w:tcPr>
            <w:tcW w:w="11077" w:type="dxa"/>
            <w:shd w:val="clear" w:color="auto" w:fill="auto"/>
          </w:tcPr>
          <w:p w14:paraId="586DF07D" w14:textId="77777777" w:rsidR="00B24EAE" w:rsidRPr="0079025F" w:rsidRDefault="00B24EAE" w:rsidP="00B24EAE">
            <w:r w:rsidRPr="0079025F">
              <w:t>Liaudiškos muzikos kapelos</w:t>
            </w:r>
          </w:p>
        </w:tc>
        <w:tc>
          <w:tcPr>
            <w:tcW w:w="1901" w:type="dxa"/>
            <w:shd w:val="clear" w:color="auto" w:fill="auto"/>
          </w:tcPr>
          <w:p w14:paraId="0CAFE1CD" w14:textId="30611351" w:rsidR="00B24EAE" w:rsidRPr="00223D04" w:rsidRDefault="0079025F" w:rsidP="00B24EAE">
            <w:r>
              <w:t>2</w:t>
            </w:r>
          </w:p>
        </w:tc>
      </w:tr>
      <w:tr w:rsidR="00B24EAE" w:rsidRPr="00B72A0C" w14:paraId="42A2249C" w14:textId="77777777" w:rsidTr="00950AD4">
        <w:trPr>
          <w:trHeight w:val="237"/>
        </w:trPr>
        <w:tc>
          <w:tcPr>
            <w:tcW w:w="1294" w:type="dxa"/>
            <w:shd w:val="clear" w:color="auto" w:fill="auto"/>
          </w:tcPr>
          <w:p w14:paraId="1A024478" w14:textId="77777777" w:rsidR="00B24EAE" w:rsidRPr="00B72A0C" w:rsidRDefault="00B24EAE" w:rsidP="00B24EAE">
            <w:r w:rsidRPr="00B72A0C">
              <w:t>2.6.</w:t>
            </w:r>
          </w:p>
        </w:tc>
        <w:tc>
          <w:tcPr>
            <w:tcW w:w="11077" w:type="dxa"/>
            <w:shd w:val="clear" w:color="auto" w:fill="auto"/>
          </w:tcPr>
          <w:p w14:paraId="6409731A" w14:textId="77777777" w:rsidR="00B24EAE" w:rsidRPr="0079025F" w:rsidRDefault="00B24EAE" w:rsidP="00B24EAE">
            <w:r w:rsidRPr="0079025F">
              <w:t>Pučiamųjų instrumentų orkestrai</w:t>
            </w:r>
          </w:p>
        </w:tc>
        <w:tc>
          <w:tcPr>
            <w:tcW w:w="1901" w:type="dxa"/>
            <w:shd w:val="clear" w:color="auto" w:fill="auto"/>
          </w:tcPr>
          <w:p w14:paraId="59919F89" w14:textId="7CF216A1" w:rsidR="00B24EAE" w:rsidRPr="00223D04" w:rsidRDefault="0079025F" w:rsidP="00B24EAE">
            <w:r>
              <w:t>2</w:t>
            </w:r>
          </w:p>
        </w:tc>
      </w:tr>
      <w:tr w:rsidR="00B24EAE" w:rsidRPr="00B72A0C" w14:paraId="44EEF60F" w14:textId="77777777" w:rsidTr="00950AD4">
        <w:trPr>
          <w:trHeight w:val="245"/>
        </w:trPr>
        <w:tc>
          <w:tcPr>
            <w:tcW w:w="1294" w:type="dxa"/>
            <w:shd w:val="clear" w:color="auto" w:fill="auto"/>
          </w:tcPr>
          <w:p w14:paraId="61634658" w14:textId="77777777" w:rsidR="00B24EAE" w:rsidRPr="00B72A0C" w:rsidRDefault="00B24EAE" w:rsidP="00B24EAE">
            <w:r w:rsidRPr="00B72A0C">
              <w:t>3.</w:t>
            </w:r>
          </w:p>
        </w:tc>
        <w:tc>
          <w:tcPr>
            <w:tcW w:w="11077" w:type="dxa"/>
            <w:shd w:val="clear" w:color="auto" w:fill="auto"/>
          </w:tcPr>
          <w:p w14:paraId="388E775C" w14:textId="77777777" w:rsidR="00B24EAE" w:rsidRPr="0079025F" w:rsidRDefault="00B24EAE" w:rsidP="00B24EAE">
            <w:r w:rsidRPr="0079025F">
              <w:t>studijos, būreliai, klubai ir kiti kolektyvai</w:t>
            </w:r>
          </w:p>
        </w:tc>
        <w:tc>
          <w:tcPr>
            <w:tcW w:w="1901" w:type="dxa"/>
            <w:shd w:val="clear" w:color="auto" w:fill="auto"/>
          </w:tcPr>
          <w:p w14:paraId="4C85D2A6" w14:textId="6E5B267B" w:rsidR="00B24EAE" w:rsidRPr="00223D04" w:rsidRDefault="0079025F" w:rsidP="00B24EAE">
            <w:r>
              <w:t>4</w:t>
            </w:r>
          </w:p>
        </w:tc>
      </w:tr>
    </w:tbl>
    <w:p w14:paraId="1E62696E" w14:textId="77777777" w:rsidR="00953FE6" w:rsidRPr="002B7E81" w:rsidRDefault="00953FE6" w:rsidP="00953FE6">
      <w:pPr>
        <w:jc w:val="both"/>
      </w:pPr>
    </w:p>
    <w:p w14:paraId="40735B7B" w14:textId="77777777" w:rsidR="00953FE6" w:rsidRDefault="00953FE6" w:rsidP="00953FE6">
      <w:pPr>
        <w:jc w:val="center"/>
        <w:rPr>
          <w:b/>
        </w:rPr>
      </w:pPr>
      <w:r>
        <w:rPr>
          <w:b/>
        </w:rPr>
        <w:t>IV. VEIKLA</w:t>
      </w:r>
    </w:p>
    <w:p w14:paraId="24895234" w14:textId="77777777" w:rsidR="00953FE6" w:rsidRPr="0024078C" w:rsidRDefault="00953FE6" w:rsidP="00953FE6">
      <w:pPr>
        <w:ind w:firstLine="1296"/>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0"/>
        <w:gridCol w:w="7194"/>
      </w:tblGrid>
      <w:tr w:rsidR="00953FE6" w:rsidRPr="009119C2" w14:paraId="23CFF1E6" w14:textId="77777777" w:rsidTr="00950AD4">
        <w:trPr>
          <w:trHeight w:val="353"/>
        </w:trPr>
        <w:tc>
          <w:tcPr>
            <w:tcW w:w="709" w:type="dxa"/>
            <w:shd w:val="clear" w:color="auto" w:fill="auto"/>
          </w:tcPr>
          <w:p w14:paraId="43236A89" w14:textId="77777777" w:rsidR="00953FE6" w:rsidRPr="00EA0A7D" w:rsidRDefault="00953FE6" w:rsidP="00950AD4">
            <w:pPr>
              <w:ind w:firstLine="66"/>
            </w:pPr>
            <w:r w:rsidRPr="00EA0A7D">
              <w:t>Eil. Nr.</w:t>
            </w:r>
          </w:p>
        </w:tc>
        <w:tc>
          <w:tcPr>
            <w:tcW w:w="6520" w:type="dxa"/>
            <w:shd w:val="clear" w:color="auto" w:fill="auto"/>
          </w:tcPr>
          <w:p w14:paraId="40BAD4D9" w14:textId="77777777" w:rsidR="00953FE6" w:rsidRPr="00EA0A7D" w:rsidRDefault="00953FE6" w:rsidP="00950AD4">
            <w:r w:rsidRPr="00EA0A7D">
              <w:t>Veiklos</w:t>
            </w:r>
          </w:p>
        </w:tc>
        <w:tc>
          <w:tcPr>
            <w:tcW w:w="7194" w:type="dxa"/>
            <w:shd w:val="clear" w:color="auto" w:fill="auto"/>
          </w:tcPr>
          <w:p w14:paraId="5A8462D2" w14:textId="77777777" w:rsidR="00953FE6" w:rsidRPr="00EA0A7D" w:rsidRDefault="00953FE6" w:rsidP="00950AD4">
            <w:r w:rsidRPr="00EA0A7D">
              <w:t>Skaičius</w:t>
            </w:r>
            <w:r>
              <w:t xml:space="preserve"> </w:t>
            </w:r>
            <w:r w:rsidRPr="00EA0A7D">
              <w:t>/</w:t>
            </w:r>
            <w:r>
              <w:t xml:space="preserve"> </w:t>
            </w:r>
            <w:r w:rsidRPr="00EA0A7D">
              <w:t>priedas</w:t>
            </w:r>
          </w:p>
        </w:tc>
      </w:tr>
      <w:tr w:rsidR="00953FE6" w:rsidRPr="009119C2" w14:paraId="39019F01" w14:textId="77777777" w:rsidTr="00950AD4">
        <w:trPr>
          <w:trHeight w:val="180"/>
        </w:trPr>
        <w:tc>
          <w:tcPr>
            <w:tcW w:w="709" w:type="dxa"/>
            <w:shd w:val="clear" w:color="auto" w:fill="auto"/>
          </w:tcPr>
          <w:p w14:paraId="7B7FD5B3" w14:textId="77777777" w:rsidR="00953FE6" w:rsidRPr="00EA0A7D" w:rsidRDefault="00953FE6" w:rsidP="00950AD4">
            <w:r w:rsidRPr="00EA0A7D">
              <w:t>1.</w:t>
            </w:r>
          </w:p>
        </w:tc>
        <w:tc>
          <w:tcPr>
            <w:tcW w:w="6520" w:type="dxa"/>
            <w:shd w:val="clear" w:color="auto" w:fill="auto"/>
          </w:tcPr>
          <w:p w14:paraId="7236295D" w14:textId="77777777" w:rsidR="00953FE6" w:rsidRPr="00EA0A7D" w:rsidRDefault="00953FE6" w:rsidP="00950AD4">
            <w:r w:rsidRPr="00EA0A7D">
              <w:t>Iš viso dalyvių ir lankytojų</w:t>
            </w:r>
          </w:p>
        </w:tc>
        <w:tc>
          <w:tcPr>
            <w:tcW w:w="7194" w:type="dxa"/>
            <w:shd w:val="clear" w:color="auto" w:fill="auto"/>
          </w:tcPr>
          <w:p w14:paraId="17963347" w14:textId="2691941D" w:rsidR="0072060C" w:rsidRDefault="0072060C" w:rsidP="0072060C">
            <w:r>
              <w:t xml:space="preserve">Pasvalio KC – </w:t>
            </w:r>
            <w:r w:rsidR="00CE1317">
              <w:t>9187</w:t>
            </w:r>
          </w:p>
          <w:p w14:paraId="301BE3DF" w14:textId="05A30D8B" w:rsidR="00953FE6" w:rsidRPr="00EA0A7D" w:rsidRDefault="0072060C" w:rsidP="0072060C">
            <w:r>
              <w:t>Pasvalio KC skyriuose –</w:t>
            </w:r>
            <w:r w:rsidR="00CE1317">
              <w:t xml:space="preserve"> 70851 (įskaitant virtualias parodas, </w:t>
            </w:r>
            <w:proofErr w:type="spellStart"/>
            <w:r w:rsidR="00CE1317">
              <w:t>video</w:t>
            </w:r>
            <w:proofErr w:type="spellEnd"/>
            <w:r w:rsidR="00CE1317">
              <w:t>)</w:t>
            </w:r>
          </w:p>
        </w:tc>
      </w:tr>
      <w:tr w:rsidR="00953FE6" w:rsidRPr="009119C2" w14:paraId="3DAF7CB0" w14:textId="77777777" w:rsidTr="00950AD4">
        <w:trPr>
          <w:trHeight w:val="173"/>
        </w:trPr>
        <w:tc>
          <w:tcPr>
            <w:tcW w:w="709" w:type="dxa"/>
            <w:shd w:val="clear" w:color="auto" w:fill="auto"/>
          </w:tcPr>
          <w:p w14:paraId="0E3DBDA9" w14:textId="77777777" w:rsidR="00953FE6" w:rsidRPr="007950BD" w:rsidRDefault="00953FE6" w:rsidP="00950AD4">
            <w:r w:rsidRPr="007950BD">
              <w:t>1.</w:t>
            </w:r>
            <w:r>
              <w:t>2</w:t>
            </w:r>
            <w:r w:rsidRPr="007950BD">
              <w:t>.</w:t>
            </w:r>
          </w:p>
        </w:tc>
        <w:tc>
          <w:tcPr>
            <w:tcW w:w="6520" w:type="dxa"/>
            <w:shd w:val="clear" w:color="auto" w:fill="auto"/>
          </w:tcPr>
          <w:p w14:paraId="71A1BD21" w14:textId="34CA050E" w:rsidR="00953FE6" w:rsidRPr="007950BD" w:rsidRDefault="00CE1317" w:rsidP="00950AD4">
            <w:r>
              <w:t>Įgyvendintų</w:t>
            </w:r>
            <w:r w:rsidR="00953FE6" w:rsidRPr="007950BD">
              <w:t xml:space="preserve"> projektų (kultūros centro, su partneriais) skaičius</w:t>
            </w:r>
          </w:p>
        </w:tc>
        <w:tc>
          <w:tcPr>
            <w:tcW w:w="7194" w:type="dxa"/>
            <w:shd w:val="clear" w:color="auto" w:fill="auto"/>
          </w:tcPr>
          <w:p w14:paraId="64E198CA" w14:textId="3810CB89" w:rsidR="00953FE6" w:rsidRPr="007950BD" w:rsidRDefault="00897519" w:rsidP="00950AD4">
            <w:r>
              <w:t>1</w:t>
            </w:r>
            <w:r w:rsidR="00024887">
              <w:t>7</w:t>
            </w:r>
          </w:p>
        </w:tc>
      </w:tr>
      <w:tr w:rsidR="00953FE6" w:rsidRPr="009119C2" w14:paraId="09B4F920" w14:textId="77777777" w:rsidTr="00950AD4">
        <w:trPr>
          <w:trHeight w:val="360"/>
        </w:trPr>
        <w:tc>
          <w:tcPr>
            <w:tcW w:w="709" w:type="dxa"/>
            <w:shd w:val="clear" w:color="auto" w:fill="auto"/>
          </w:tcPr>
          <w:p w14:paraId="104F36B8" w14:textId="77777777" w:rsidR="00953FE6" w:rsidRPr="0079025F" w:rsidRDefault="00953FE6" w:rsidP="00950AD4">
            <w:r w:rsidRPr="0079025F">
              <w:t xml:space="preserve">1.3. </w:t>
            </w:r>
          </w:p>
        </w:tc>
        <w:tc>
          <w:tcPr>
            <w:tcW w:w="6520" w:type="dxa"/>
            <w:shd w:val="clear" w:color="auto" w:fill="auto"/>
          </w:tcPr>
          <w:p w14:paraId="49F2EEF6" w14:textId="77777777" w:rsidR="00953FE6" w:rsidRPr="0079025F" w:rsidRDefault="00953FE6" w:rsidP="00950AD4">
            <w:r w:rsidRPr="0079025F">
              <w:t>Laimėjimai konkursuose: pagrindinis prizas, I, II, III vietos (rajono, regiono, šalies bei tarptautiniuose), kultūros srities nominacijų laimėjimai</w:t>
            </w:r>
          </w:p>
        </w:tc>
        <w:tc>
          <w:tcPr>
            <w:tcW w:w="7194" w:type="dxa"/>
            <w:shd w:val="clear" w:color="auto" w:fill="auto"/>
          </w:tcPr>
          <w:p w14:paraId="503E70FD" w14:textId="77777777" w:rsidR="0079025F" w:rsidRDefault="0079025F" w:rsidP="0079025F">
            <w:proofErr w:type="spellStart"/>
            <w:r>
              <w:t>Mikoliškio</w:t>
            </w:r>
            <w:proofErr w:type="spellEnd"/>
            <w:r>
              <w:t xml:space="preserve"> skyriaus vokalinis ansamblis „Rasa“ 2 laipsnio diplomas solistų ir vokalinių ansamblių konkurse „Sidabriniai balsai“;</w:t>
            </w:r>
          </w:p>
          <w:p w14:paraId="06817540" w14:textId="53F7AB41" w:rsidR="0079025F" w:rsidRDefault="0079025F" w:rsidP="0079025F">
            <w:r>
              <w:t>Pumpėnų skyriaus Kriklinių kultūros namų mišrus vokalinis ansamblis 3 laipsnio diplomas solistų ir vokalinių ansamblių konkurse „Sidabriniai balsai“</w:t>
            </w:r>
            <w:r w:rsidR="0035224A">
              <w:t>.</w:t>
            </w:r>
          </w:p>
          <w:p w14:paraId="2F7BDBD6" w14:textId="292389CC" w:rsidR="0079025F" w:rsidRDefault="0079025F" w:rsidP="0079025F">
            <w:proofErr w:type="spellStart"/>
            <w:r>
              <w:t>Valakėlių</w:t>
            </w:r>
            <w:proofErr w:type="spellEnd"/>
            <w:r>
              <w:t xml:space="preserve"> skyriaus darbuotojams Linai ir Albertui </w:t>
            </w:r>
            <w:proofErr w:type="spellStart"/>
            <w:r>
              <w:t>Bartašiams</w:t>
            </w:r>
            <w:proofErr w:type="spellEnd"/>
            <w:r>
              <w:t xml:space="preserve"> I vietos diplomas lietuvių dainuojamojo folkloro atlikėjų festivalyje – konkurse „Grįžulai“</w:t>
            </w:r>
            <w:r w:rsidR="0035224A">
              <w:t>.</w:t>
            </w:r>
          </w:p>
          <w:p w14:paraId="3DAD7470" w14:textId="2807D870" w:rsidR="0079025F" w:rsidRDefault="0079025F" w:rsidP="0079025F">
            <w:proofErr w:type="spellStart"/>
            <w:r>
              <w:t>Pajiešmenių</w:t>
            </w:r>
            <w:proofErr w:type="spellEnd"/>
            <w:r>
              <w:t xml:space="preserve"> skyriaus jaunųjų pūtikų orkestrui „</w:t>
            </w:r>
            <w:proofErr w:type="spellStart"/>
            <w:r>
              <w:t>Pajiešmenių</w:t>
            </w:r>
            <w:proofErr w:type="spellEnd"/>
            <w:r>
              <w:t xml:space="preserve"> T </w:t>
            </w:r>
            <w:proofErr w:type="spellStart"/>
            <w:r>
              <w:t>Brass</w:t>
            </w:r>
            <w:proofErr w:type="spellEnd"/>
            <w:r>
              <w:t>“ II laipsnio diplomas Lietuvos Juozo Gudavičiaus muzikos konkurse „Kur giria žaliuoja“</w:t>
            </w:r>
            <w:r w:rsidR="0035224A">
              <w:t>.</w:t>
            </w:r>
          </w:p>
          <w:p w14:paraId="4258C268" w14:textId="03B36828" w:rsidR="0079025F" w:rsidRDefault="0079025F" w:rsidP="0079025F">
            <w:proofErr w:type="spellStart"/>
            <w:r>
              <w:t>Pajiešmenių</w:t>
            </w:r>
            <w:proofErr w:type="spellEnd"/>
            <w:r>
              <w:t xml:space="preserve"> skyriaus jaunųjų pūtikų orkestrui „</w:t>
            </w:r>
            <w:proofErr w:type="spellStart"/>
            <w:r>
              <w:t>Pajiešmenių</w:t>
            </w:r>
            <w:proofErr w:type="spellEnd"/>
            <w:r>
              <w:t xml:space="preserve"> T </w:t>
            </w:r>
            <w:proofErr w:type="spellStart"/>
            <w:r>
              <w:t>Brass</w:t>
            </w:r>
            <w:proofErr w:type="spellEnd"/>
            <w:r>
              <w:t>“ III vieta A kategorijoje, Lietuvos pučiamųjų instrumentų orkestrų čempionate.</w:t>
            </w:r>
          </w:p>
          <w:p w14:paraId="27FD1206" w14:textId="77777777" w:rsidR="0013710F" w:rsidRPr="00DB79EE" w:rsidRDefault="0013710F" w:rsidP="0013710F">
            <w:r w:rsidRPr="00DB79EE">
              <w:t>Kultūros centro šokių kolektyvas „</w:t>
            </w:r>
            <w:proofErr w:type="spellStart"/>
            <w:r w:rsidRPr="00DB79EE">
              <w:t>Cosmo</w:t>
            </w:r>
            <w:proofErr w:type="spellEnd"/>
            <w:r w:rsidRPr="00DB79EE">
              <w:t>“:</w:t>
            </w:r>
          </w:p>
          <w:p w14:paraId="32A946DF" w14:textId="77777777" w:rsidR="0013710F" w:rsidRPr="00DB79EE" w:rsidRDefault="0013710F" w:rsidP="0013710F">
            <w:pPr>
              <w:pStyle w:val="Sraopastraipa"/>
              <w:numPr>
                <w:ilvl w:val="0"/>
                <w:numId w:val="23"/>
              </w:numPr>
            </w:pPr>
            <w:r w:rsidRPr="00DB79EE">
              <w:t>Tarptautinis šokių konkursas „</w:t>
            </w:r>
            <w:proofErr w:type="spellStart"/>
            <w:r w:rsidRPr="00DB79EE">
              <w:t>Winter</w:t>
            </w:r>
            <w:proofErr w:type="spellEnd"/>
            <w:r w:rsidRPr="00DB79EE">
              <w:t xml:space="preserve"> </w:t>
            </w:r>
            <w:proofErr w:type="spellStart"/>
            <w:r w:rsidRPr="00DB79EE">
              <w:t>Stars</w:t>
            </w:r>
            <w:proofErr w:type="spellEnd"/>
            <w:r w:rsidRPr="00DB79EE">
              <w:t>“ (Vilnius) – trys II vietos;</w:t>
            </w:r>
          </w:p>
          <w:p w14:paraId="2310B8EC" w14:textId="77777777" w:rsidR="0013710F" w:rsidRPr="00DB79EE" w:rsidRDefault="0013710F" w:rsidP="0013710F">
            <w:pPr>
              <w:pStyle w:val="Sraopastraipa"/>
              <w:numPr>
                <w:ilvl w:val="0"/>
                <w:numId w:val="23"/>
              </w:numPr>
            </w:pPr>
            <w:r w:rsidRPr="00DB79EE">
              <w:t xml:space="preserve">Tarptautinis šokių konkursas „Euro </w:t>
            </w:r>
            <w:proofErr w:type="spellStart"/>
            <w:r w:rsidRPr="00DB79EE">
              <w:t>Dances</w:t>
            </w:r>
            <w:proofErr w:type="spellEnd"/>
            <w:r w:rsidRPr="00DB79EE">
              <w:t>“ (Panevėžys) - II vieta;</w:t>
            </w:r>
          </w:p>
          <w:p w14:paraId="5392FC64" w14:textId="77777777" w:rsidR="0013710F" w:rsidRPr="00DB79EE" w:rsidRDefault="0013710F" w:rsidP="0013710F">
            <w:pPr>
              <w:pStyle w:val="Sraopastraipa"/>
              <w:numPr>
                <w:ilvl w:val="0"/>
                <w:numId w:val="23"/>
              </w:numPr>
            </w:pPr>
            <w:r w:rsidRPr="00DB79EE">
              <w:t>Respublikinis festivalis-varžybos „</w:t>
            </w:r>
            <w:proofErr w:type="spellStart"/>
            <w:r w:rsidRPr="00DB79EE">
              <w:t>Akredus</w:t>
            </w:r>
            <w:proofErr w:type="spellEnd"/>
            <w:r w:rsidRPr="00DB79EE">
              <w:t xml:space="preserve"> Žiemos taurė“ (Klaipėda) – III vieta;</w:t>
            </w:r>
          </w:p>
          <w:p w14:paraId="14AF6687" w14:textId="6D6070E3" w:rsidR="0013710F" w:rsidRDefault="0013710F" w:rsidP="0013710F">
            <w:r w:rsidRPr="00DB79EE">
              <w:t>Baltijos šalių šokių festivalis-konkursas „Rudeninės žvaigždės“ (Panevėžys) 1,1,3,3 vietos, ir vyriausioji grupė tapo Laureatais.</w:t>
            </w:r>
          </w:p>
          <w:p w14:paraId="27D7B113" w14:textId="77777777" w:rsidR="0035224A" w:rsidRDefault="0035224A" w:rsidP="0013710F"/>
          <w:p w14:paraId="23C88582" w14:textId="4DD13163" w:rsidR="0013710F" w:rsidRDefault="0013710F" w:rsidP="0013710F">
            <w:r>
              <w:t xml:space="preserve">Kultūros centro Jaunimo teatras „Drama“ Lietuvos Nacionalinio kultūros centro XI </w:t>
            </w:r>
            <w:r w:rsidR="0035224A">
              <w:t xml:space="preserve">Lietuvos vaikų ir jaunimo teatrų apžiūros-šventės „Šimtakojis“ laureatas – pirmoji vieta jaunimo teatrų tarpe. </w:t>
            </w:r>
          </w:p>
          <w:p w14:paraId="343FABF7" w14:textId="61F2DFDC" w:rsidR="00EB64BB" w:rsidRPr="007950BD" w:rsidRDefault="00EB64BB" w:rsidP="00024887"/>
        </w:tc>
      </w:tr>
    </w:tbl>
    <w:p w14:paraId="62964AA0" w14:textId="3CE25916" w:rsidR="00C508F7" w:rsidRDefault="00C508F7" w:rsidP="00953FE6"/>
    <w:p w14:paraId="4C9EBDDF" w14:textId="77777777" w:rsidR="0079025F" w:rsidRDefault="0079025F" w:rsidP="00953FE6"/>
    <w:p w14:paraId="58A7D133" w14:textId="77777777" w:rsidR="00953FE6" w:rsidRPr="00DD3A79" w:rsidRDefault="00953FE6" w:rsidP="00953FE6">
      <w:pPr>
        <w:tabs>
          <w:tab w:val="left" w:pos="567"/>
        </w:tabs>
        <w:jc w:val="both"/>
        <w:rPr>
          <w:color w:val="FF0000"/>
        </w:rPr>
      </w:pPr>
      <w:r>
        <w:rPr>
          <w:color w:val="000000"/>
        </w:rPr>
        <w:tab/>
      </w:r>
    </w:p>
    <w:tbl>
      <w:tblPr>
        <w:tblW w:w="13554" w:type="dxa"/>
        <w:tblInd w:w="846" w:type="dxa"/>
        <w:tblLayout w:type="fixed"/>
        <w:tblLook w:val="04A0" w:firstRow="1" w:lastRow="0" w:firstColumn="1" w:lastColumn="0" w:noHBand="0" w:noVBand="1"/>
      </w:tblPr>
      <w:tblGrid>
        <w:gridCol w:w="992"/>
        <w:gridCol w:w="851"/>
        <w:gridCol w:w="1559"/>
        <w:gridCol w:w="1559"/>
        <w:gridCol w:w="709"/>
        <w:gridCol w:w="1276"/>
        <w:gridCol w:w="708"/>
        <w:gridCol w:w="709"/>
        <w:gridCol w:w="851"/>
        <w:gridCol w:w="850"/>
        <w:gridCol w:w="567"/>
        <w:gridCol w:w="992"/>
        <w:gridCol w:w="567"/>
        <w:gridCol w:w="567"/>
        <w:gridCol w:w="797"/>
      </w:tblGrid>
      <w:tr w:rsidR="00953FE6" w14:paraId="34D05A40" w14:textId="77777777" w:rsidTr="00024887">
        <w:trPr>
          <w:trHeight w:val="30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9116CCA" w14:textId="77777777" w:rsidR="00953FE6" w:rsidRDefault="00953FE6" w:rsidP="00950AD4">
            <w:pPr>
              <w:jc w:val="center"/>
              <w:rPr>
                <w:color w:val="000000"/>
              </w:rPr>
            </w:pPr>
            <w:r>
              <w:rPr>
                <w:color w:val="000000"/>
              </w:rPr>
              <w:t> </w:t>
            </w:r>
          </w:p>
        </w:tc>
        <w:tc>
          <w:tcPr>
            <w:tcW w:w="467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C87645C" w14:textId="77777777" w:rsidR="00953FE6" w:rsidRDefault="00953FE6" w:rsidP="00950AD4">
            <w:pPr>
              <w:jc w:val="center"/>
              <w:rPr>
                <w:color w:val="000000"/>
              </w:rPr>
            </w:pPr>
            <w:r>
              <w:rPr>
                <w:color w:val="000000"/>
              </w:rPr>
              <w:t>Mėgėjų meno kolektyvų koncertai, spektakliai</w:t>
            </w:r>
          </w:p>
        </w:tc>
        <w:tc>
          <w:tcPr>
            <w:tcW w:w="2693" w:type="dxa"/>
            <w:gridSpan w:val="3"/>
            <w:vMerge w:val="restart"/>
            <w:tcBorders>
              <w:top w:val="single" w:sz="4" w:space="0" w:color="auto"/>
              <w:left w:val="single" w:sz="4" w:space="0" w:color="auto"/>
              <w:bottom w:val="single" w:sz="4" w:space="0" w:color="auto"/>
              <w:right w:val="nil"/>
            </w:tcBorders>
            <w:shd w:val="clear" w:color="auto" w:fill="auto"/>
            <w:vAlign w:val="bottom"/>
            <w:hideMark/>
          </w:tcPr>
          <w:p w14:paraId="21221B9A" w14:textId="77777777" w:rsidR="00953FE6" w:rsidRDefault="00953FE6" w:rsidP="00950AD4">
            <w:pPr>
              <w:jc w:val="center"/>
              <w:rPr>
                <w:color w:val="000000"/>
              </w:rPr>
            </w:pPr>
            <w:r>
              <w:rPr>
                <w:color w:val="000000"/>
              </w:rPr>
              <w:t>Profesionaliojo meno sklaida</w:t>
            </w:r>
          </w:p>
        </w:tc>
        <w:tc>
          <w:tcPr>
            <w:tcW w:w="4394" w:type="dxa"/>
            <w:gridSpan w:val="6"/>
            <w:vMerge w:val="restart"/>
            <w:tcBorders>
              <w:top w:val="single" w:sz="4" w:space="0" w:color="auto"/>
              <w:left w:val="single" w:sz="4" w:space="0" w:color="auto"/>
              <w:bottom w:val="single" w:sz="4" w:space="0" w:color="000000"/>
              <w:right w:val="nil"/>
            </w:tcBorders>
            <w:shd w:val="clear" w:color="auto" w:fill="auto"/>
            <w:hideMark/>
          </w:tcPr>
          <w:p w14:paraId="3489B84A" w14:textId="77777777" w:rsidR="00953FE6" w:rsidRDefault="00953FE6" w:rsidP="00950AD4">
            <w:pPr>
              <w:jc w:val="center"/>
              <w:rPr>
                <w:color w:val="000000"/>
              </w:rPr>
            </w:pPr>
            <w:r>
              <w:rPr>
                <w:color w:val="000000"/>
              </w:rPr>
              <w:t> </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226FC474" w14:textId="77777777" w:rsidR="00953FE6" w:rsidRDefault="00953FE6" w:rsidP="00950AD4">
            <w:pPr>
              <w:rPr>
                <w:b/>
                <w:bCs/>
                <w:color w:val="000000"/>
              </w:rPr>
            </w:pPr>
            <w:r>
              <w:rPr>
                <w:b/>
                <w:bCs/>
                <w:color w:val="000000"/>
              </w:rPr>
              <w:t xml:space="preserve">Visi renginiai  </w:t>
            </w:r>
          </w:p>
        </w:tc>
      </w:tr>
      <w:tr w:rsidR="00953FE6" w14:paraId="730F3AF6" w14:textId="77777777" w:rsidTr="00024887">
        <w:trPr>
          <w:trHeight w:val="30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823275C" w14:textId="77777777" w:rsidR="00953FE6" w:rsidRDefault="00953FE6" w:rsidP="00950AD4">
            <w:pPr>
              <w:rPr>
                <w:color w:val="000000"/>
              </w:rPr>
            </w:pPr>
          </w:p>
        </w:tc>
        <w:tc>
          <w:tcPr>
            <w:tcW w:w="4678" w:type="dxa"/>
            <w:gridSpan w:val="4"/>
            <w:vMerge/>
            <w:tcBorders>
              <w:top w:val="single" w:sz="4" w:space="0" w:color="auto"/>
              <w:left w:val="single" w:sz="4" w:space="0" w:color="auto"/>
              <w:bottom w:val="single" w:sz="4" w:space="0" w:color="auto"/>
              <w:right w:val="single" w:sz="4" w:space="0" w:color="auto"/>
            </w:tcBorders>
            <w:vAlign w:val="center"/>
            <w:hideMark/>
          </w:tcPr>
          <w:p w14:paraId="37A9D3A8" w14:textId="77777777" w:rsidR="00953FE6" w:rsidRDefault="00953FE6" w:rsidP="00950AD4">
            <w:pPr>
              <w:rPr>
                <w:color w:val="000000"/>
              </w:rPr>
            </w:pPr>
          </w:p>
        </w:tc>
        <w:tc>
          <w:tcPr>
            <w:tcW w:w="2693" w:type="dxa"/>
            <w:gridSpan w:val="3"/>
            <w:vMerge/>
            <w:tcBorders>
              <w:top w:val="single" w:sz="4" w:space="0" w:color="auto"/>
              <w:left w:val="single" w:sz="4" w:space="0" w:color="auto"/>
              <w:bottom w:val="single" w:sz="4" w:space="0" w:color="auto"/>
              <w:right w:val="nil"/>
            </w:tcBorders>
            <w:vAlign w:val="center"/>
            <w:hideMark/>
          </w:tcPr>
          <w:p w14:paraId="0929A8B4" w14:textId="77777777" w:rsidR="00953FE6" w:rsidRDefault="00953FE6" w:rsidP="00950AD4">
            <w:pPr>
              <w:rPr>
                <w:color w:val="000000"/>
              </w:rPr>
            </w:pPr>
          </w:p>
        </w:tc>
        <w:tc>
          <w:tcPr>
            <w:tcW w:w="4394" w:type="dxa"/>
            <w:gridSpan w:val="6"/>
            <w:vMerge/>
            <w:tcBorders>
              <w:top w:val="single" w:sz="4" w:space="0" w:color="auto"/>
              <w:left w:val="single" w:sz="4" w:space="0" w:color="auto"/>
              <w:bottom w:val="single" w:sz="4" w:space="0" w:color="000000"/>
              <w:right w:val="nil"/>
            </w:tcBorders>
            <w:vAlign w:val="center"/>
            <w:hideMark/>
          </w:tcPr>
          <w:p w14:paraId="1E39BE9C" w14:textId="77777777" w:rsidR="00953FE6" w:rsidRDefault="00953FE6" w:rsidP="00950AD4">
            <w:pPr>
              <w:rPr>
                <w:color w:val="000000"/>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14:paraId="28522982" w14:textId="77777777" w:rsidR="00953FE6" w:rsidRDefault="00953FE6" w:rsidP="00950AD4">
            <w:pPr>
              <w:rPr>
                <w:b/>
                <w:bCs/>
                <w:color w:val="000000"/>
              </w:rPr>
            </w:pPr>
          </w:p>
        </w:tc>
      </w:tr>
      <w:tr w:rsidR="00953FE6" w14:paraId="7C0062EE" w14:textId="77777777" w:rsidTr="00024887">
        <w:trPr>
          <w:trHeight w:val="30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2A55EE4C" w14:textId="77777777" w:rsidR="00953FE6" w:rsidRDefault="00953FE6" w:rsidP="00950AD4">
            <w:pPr>
              <w:rPr>
                <w:color w:val="00000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DA3A80F" w14:textId="77777777" w:rsidR="00953FE6" w:rsidRDefault="00953FE6" w:rsidP="00950AD4">
            <w:pPr>
              <w:rPr>
                <w:i/>
                <w:iCs/>
                <w:color w:val="000000"/>
              </w:rPr>
            </w:pPr>
            <w:r>
              <w:rPr>
                <w:i/>
                <w:iCs/>
                <w:color w:val="000000"/>
              </w:rPr>
              <w:t xml:space="preserve">Kultūros įstaigoje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4A73281B" w14:textId="77777777" w:rsidR="00953FE6" w:rsidRDefault="00953FE6" w:rsidP="00950AD4">
            <w:pPr>
              <w:rPr>
                <w:i/>
                <w:iCs/>
                <w:color w:val="000000"/>
              </w:rPr>
            </w:pPr>
            <w:r>
              <w:rPr>
                <w:i/>
                <w:iCs/>
                <w:color w:val="000000"/>
              </w:rPr>
              <w:t xml:space="preserve">Išvykose Lietuvoje (skaičiuojama 1 išvyka - 1 renginys)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ED679C9" w14:textId="77777777" w:rsidR="00953FE6" w:rsidRDefault="00953FE6" w:rsidP="00950AD4">
            <w:pPr>
              <w:rPr>
                <w:i/>
                <w:iCs/>
                <w:color w:val="000000"/>
              </w:rPr>
            </w:pPr>
            <w:r>
              <w:rPr>
                <w:i/>
                <w:iCs/>
                <w:color w:val="000000"/>
              </w:rPr>
              <w:t xml:space="preserve">Išvykose užsienyje (skaičiuojama 1 išvyka - 1 renginys)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450AF607" w14:textId="77777777" w:rsidR="00953FE6" w:rsidRDefault="00953FE6" w:rsidP="00950AD4">
            <w:pPr>
              <w:rPr>
                <w:b/>
                <w:bCs/>
                <w:i/>
                <w:iCs/>
                <w:color w:val="000000"/>
              </w:rPr>
            </w:pPr>
            <w:r>
              <w:rPr>
                <w:b/>
                <w:bCs/>
                <w:i/>
                <w:iCs/>
                <w:color w:val="000000"/>
              </w:rPr>
              <w:t xml:space="preserve">Iš viso renginių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8D347F" w14:textId="77777777" w:rsidR="00953FE6" w:rsidRDefault="00953FE6" w:rsidP="00950AD4">
            <w:pPr>
              <w:rPr>
                <w:i/>
                <w:iCs/>
                <w:color w:val="000000"/>
              </w:rPr>
            </w:pPr>
            <w:r>
              <w:rPr>
                <w:i/>
                <w:iCs/>
                <w:color w:val="000000"/>
              </w:rPr>
              <w:t xml:space="preserve">Koncertai (klasikinės, džiazo muzikos)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423D0B1" w14:textId="77777777" w:rsidR="00953FE6" w:rsidRDefault="00953FE6" w:rsidP="00950AD4">
            <w:pPr>
              <w:rPr>
                <w:i/>
                <w:iCs/>
                <w:color w:val="000000"/>
              </w:rPr>
            </w:pPr>
            <w:r>
              <w:rPr>
                <w:i/>
                <w:iCs/>
                <w:color w:val="000000"/>
              </w:rPr>
              <w:t>Spektakliai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D09E6FF" w14:textId="77777777" w:rsidR="00953FE6" w:rsidRDefault="00953FE6" w:rsidP="00950AD4">
            <w:pPr>
              <w:rPr>
                <w:b/>
                <w:bCs/>
                <w:i/>
                <w:iCs/>
                <w:color w:val="000000"/>
              </w:rPr>
            </w:pPr>
            <w:r>
              <w:rPr>
                <w:b/>
                <w:bCs/>
                <w:i/>
                <w:iCs/>
                <w:color w:val="000000"/>
              </w:rPr>
              <w:t>Visi renginiai)</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hideMark/>
          </w:tcPr>
          <w:p w14:paraId="7FEFB686" w14:textId="77777777" w:rsidR="00953FE6" w:rsidRDefault="00953FE6" w:rsidP="00950AD4">
            <w:pPr>
              <w:rPr>
                <w:i/>
                <w:iCs/>
                <w:color w:val="000000"/>
              </w:rPr>
            </w:pPr>
            <w:r>
              <w:rPr>
                <w:i/>
                <w:iCs/>
                <w:color w:val="000000"/>
              </w:rPr>
              <w:t>Tautodailės ir kt. parodos</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2A3A367B" w14:textId="77777777" w:rsidR="00953FE6" w:rsidRDefault="00953FE6" w:rsidP="00950AD4">
            <w:pPr>
              <w:rPr>
                <w:i/>
                <w:iCs/>
                <w:color w:val="000000"/>
              </w:rPr>
            </w:pPr>
            <w:r>
              <w:rPr>
                <w:i/>
                <w:iCs/>
                <w:color w:val="000000"/>
              </w:rPr>
              <w:t>Edukaciniai renginiai</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1648D3A5" w14:textId="77777777" w:rsidR="00953FE6" w:rsidRDefault="00953FE6" w:rsidP="00950AD4">
            <w:pPr>
              <w:rPr>
                <w:i/>
                <w:iCs/>
                <w:color w:val="000000"/>
              </w:rPr>
            </w:pPr>
            <w:r>
              <w:rPr>
                <w:i/>
                <w:iCs/>
                <w:color w:val="000000"/>
              </w:rPr>
              <w:t>Kino filmai</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2EC14F2" w14:textId="77777777" w:rsidR="00953FE6" w:rsidRDefault="00953FE6" w:rsidP="00950AD4">
            <w:pPr>
              <w:rPr>
                <w:i/>
                <w:iCs/>
                <w:color w:val="000000"/>
              </w:rPr>
            </w:pPr>
            <w:r>
              <w:rPr>
                <w:i/>
                <w:iCs/>
                <w:color w:val="000000"/>
              </w:rPr>
              <w:t>Pramoginės muzikos koncertai</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35EC3DA3" w14:textId="77777777" w:rsidR="00953FE6" w:rsidRDefault="00953FE6" w:rsidP="00950AD4">
            <w:pPr>
              <w:rPr>
                <w:i/>
                <w:iCs/>
                <w:color w:val="000000"/>
              </w:rPr>
            </w:pPr>
            <w:r>
              <w:rPr>
                <w:i/>
                <w:iCs/>
                <w:color w:val="000000"/>
              </w:rPr>
              <w:t xml:space="preserve">Kiti renginiai </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4305791F" w14:textId="77777777" w:rsidR="00953FE6" w:rsidRDefault="00953FE6" w:rsidP="00950AD4">
            <w:pPr>
              <w:rPr>
                <w:b/>
                <w:bCs/>
                <w:i/>
                <w:iCs/>
                <w:color w:val="000000"/>
              </w:rPr>
            </w:pPr>
            <w:r>
              <w:rPr>
                <w:b/>
                <w:bCs/>
                <w:i/>
                <w:iCs/>
                <w:color w:val="000000"/>
              </w:rPr>
              <w:t xml:space="preserve">Visi renginiai </w:t>
            </w:r>
          </w:p>
        </w:tc>
        <w:tc>
          <w:tcPr>
            <w:tcW w:w="797" w:type="dxa"/>
            <w:vMerge/>
            <w:tcBorders>
              <w:top w:val="single" w:sz="4" w:space="0" w:color="auto"/>
              <w:left w:val="single" w:sz="4" w:space="0" w:color="auto"/>
              <w:bottom w:val="single" w:sz="4" w:space="0" w:color="000000"/>
              <w:right w:val="single" w:sz="4" w:space="0" w:color="auto"/>
            </w:tcBorders>
            <w:vAlign w:val="center"/>
            <w:hideMark/>
          </w:tcPr>
          <w:p w14:paraId="4404821D" w14:textId="77777777" w:rsidR="00953FE6" w:rsidRDefault="00953FE6" w:rsidP="00950AD4">
            <w:pPr>
              <w:rPr>
                <w:b/>
                <w:bCs/>
                <w:color w:val="000000"/>
              </w:rPr>
            </w:pPr>
          </w:p>
        </w:tc>
      </w:tr>
      <w:tr w:rsidR="00953FE6" w14:paraId="6007F05B" w14:textId="77777777" w:rsidTr="00024887">
        <w:trPr>
          <w:trHeight w:val="129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5E040D8" w14:textId="77777777" w:rsidR="00953FE6" w:rsidRDefault="00953FE6" w:rsidP="00950AD4">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14:paraId="77246606" w14:textId="77777777" w:rsidR="00953FE6" w:rsidRDefault="00953FE6" w:rsidP="00950AD4">
            <w:pPr>
              <w:rPr>
                <w:i/>
                <w:iCs/>
                <w:color w:val="000000"/>
              </w:rPr>
            </w:pPr>
          </w:p>
        </w:tc>
        <w:tc>
          <w:tcPr>
            <w:tcW w:w="1559" w:type="dxa"/>
            <w:vMerge/>
            <w:tcBorders>
              <w:top w:val="nil"/>
              <w:left w:val="single" w:sz="4" w:space="0" w:color="auto"/>
              <w:bottom w:val="single" w:sz="4" w:space="0" w:color="000000"/>
              <w:right w:val="single" w:sz="4" w:space="0" w:color="auto"/>
            </w:tcBorders>
            <w:vAlign w:val="center"/>
            <w:hideMark/>
          </w:tcPr>
          <w:p w14:paraId="4A6ADFED" w14:textId="77777777" w:rsidR="00953FE6" w:rsidRDefault="00953FE6" w:rsidP="00950AD4">
            <w:pPr>
              <w:rPr>
                <w:i/>
                <w:iCs/>
                <w:color w:val="000000"/>
              </w:rPr>
            </w:pPr>
          </w:p>
        </w:tc>
        <w:tc>
          <w:tcPr>
            <w:tcW w:w="1559" w:type="dxa"/>
            <w:vMerge/>
            <w:tcBorders>
              <w:top w:val="nil"/>
              <w:left w:val="single" w:sz="4" w:space="0" w:color="auto"/>
              <w:bottom w:val="single" w:sz="4" w:space="0" w:color="000000"/>
              <w:right w:val="single" w:sz="4" w:space="0" w:color="auto"/>
            </w:tcBorders>
            <w:vAlign w:val="center"/>
            <w:hideMark/>
          </w:tcPr>
          <w:p w14:paraId="011D68BC" w14:textId="77777777" w:rsidR="00953FE6" w:rsidRDefault="00953FE6" w:rsidP="00950AD4">
            <w:pPr>
              <w:rPr>
                <w:i/>
                <w:iCs/>
                <w:color w:val="000000"/>
              </w:rPr>
            </w:pPr>
          </w:p>
        </w:tc>
        <w:tc>
          <w:tcPr>
            <w:tcW w:w="709" w:type="dxa"/>
            <w:vMerge/>
            <w:tcBorders>
              <w:top w:val="nil"/>
              <w:left w:val="single" w:sz="4" w:space="0" w:color="auto"/>
              <w:bottom w:val="single" w:sz="4" w:space="0" w:color="000000"/>
              <w:right w:val="single" w:sz="4" w:space="0" w:color="auto"/>
            </w:tcBorders>
            <w:vAlign w:val="center"/>
            <w:hideMark/>
          </w:tcPr>
          <w:p w14:paraId="60479B68" w14:textId="77777777" w:rsidR="00953FE6" w:rsidRDefault="00953FE6" w:rsidP="00950AD4">
            <w:pPr>
              <w:rPr>
                <w:b/>
                <w:bCs/>
                <w:i/>
                <w:i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3621DDF1" w14:textId="77777777" w:rsidR="00953FE6" w:rsidRDefault="00953FE6" w:rsidP="00950AD4">
            <w:pPr>
              <w:rPr>
                <w:i/>
                <w:iCs/>
                <w:color w:val="000000"/>
              </w:rPr>
            </w:pPr>
          </w:p>
        </w:tc>
        <w:tc>
          <w:tcPr>
            <w:tcW w:w="708" w:type="dxa"/>
            <w:vMerge/>
            <w:tcBorders>
              <w:top w:val="nil"/>
              <w:left w:val="single" w:sz="4" w:space="0" w:color="auto"/>
              <w:bottom w:val="single" w:sz="4" w:space="0" w:color="000000"/>
              <w:right w:val="single" w:sz="4" w:space="0" w:color="auto"/>
            </w:tcBorders>
            <w:vAlign w:val="center"/>
            <w:hideMark/>
          </w:tcPr>
          <w:p w14:paraId="4C4C40D7" w14:textId="77777777" w:rsidR="00953FE6" w:rsidRDefault="00953FE6" w:rsidP="00950AD4">
            <w:pPr>
              <w:rPr>
                <w:i/>
                <w:iCs/>
                <w:color w:val="000000"/>
              </w:rPr>
            </w:pPr>
          </w:p>
        </w:tc>
        <w:tc>
          <w:tcPr>
            <w:tcW w:w="709" w:type="dxa"/>
            <w:vMerge/>
            <w:tcBorders>
              <w:top w:val="nil"/>
              <w:left w:val="single" w:sz="4" w:space="0" w:color="auto"/>
              <w:bottom w:val="single" w:sz="4" w:space="0" w:color="000000"/>
              <w:right w:val="single" w:sz="4" w:space="0" w:color="auto"/>
            </w:tcBorders>
            <w:vAlign w:val="center"/>
            <w:hideMark/>
          </w:tcPr>
          <w:p w14:paraId="24604D3A" w14:textId="77777777" w:rsidR="00953FE6" w:rsidRDefault="00953FE6" w:rsidP="00950AD4">
            <w:pPr>
              <w:rPr>
                <w:b/>
                <w:bCs/>
                <w:i/>
                <w:iCs/>
                <w:color w:val="000000"/>
              </w:rPr>
            </w:pPr>
          </w:p>
        </w:tc>
        <w:tc>
          <w:tcPr>
            <w:tcW w:w="851" w:type="dxa"/>
            <w:vMerge/>
            <w:tcBorders>
              <w:top w:val="nil"/>
              <w:left w:val="single" w:sz="4" w:space="0" w:color="auto"/>
              <w:bottom w:val="single" w:sz="4" w:space="0" w:color="000000"/>
              <w:right w:val="single" w:sz="4" w:space="0" w:color="auto"/>
            </w:tcBorders>
            <w:vAlign w:val="center"/>
            <w:hideMark/>
          </w:tcPr>
          <w:p w14:paraId="1D7F6ABC" w14:textId="77777777" w:rsidR="00953FE6" w:rsidRDefault="00953FE6" w:rsidP="00950AD4">
            <w:pPr>
              <w:rPr>
                <w:i/>
                <w:iCs/>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3C2E7EC5" w14:textId="77777777" w:rsidR="00953FE6" w:rsidRDefault="00953FE6" w:rsidP="00950AD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5EC2288D" w14:textId="77777777" w:rsidR="00953FE6" w:rsidRDefault="00953FE6" w:rsidP="00950AD4">
            <w:pPr>
              <w:rPr>
                <w:i/>
                <w:iCs/>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599A9305" w14:textId="77777777" w:rsidR="00953FE6" w:rsidRDefault="00953FE6" w:rsidP="00950AD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1A0712F1" w14:textId="77777777" w:rsidR="00953FE6" w:rsidRDefault="00953FE6" w:rsidP="00950AD4">
            <w:pPr>
              <w:rPr>
                <w:i/>
                <w:iCs/>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1C6E5F26" w14:textId="77777777" w:rsidR="00953FE6" w:rsidRDefault="00953FE6" w:rsidP="00950AD4">
            <w:pPr>
              <w:rPr>
                <w:b/>
                <w:bCs/>
                <w:i/>
                <w:iCs/>
                <w:color w:val="000000"/>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14:paraId="5145061A" w14:textId="77777777" w:rsidR="00953FE6" w:rsidRDefault="00953FE6" w:rsidP="00950AD4">
            <w:pPr>
              <w:rPr>
                <w:b/>
                <w:bCs/>
                <w:color w:val="000000"/>
              </w:rPr>
            </w:pPr>
          </w:p>
        </w:tc>
      </w:tr>
      <w:tr w:rsidR="00953FE6" w14:paraId="0BF085D7" w14:textId="77777777" w:rsidTr="00024887">
        <w:trPr>
          <w:trHeight w:val="31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B9CB5E4" w14:textId="77777777" w:rsidR="00953FE6" w:rsidRDefault="00953FE6" w:rsidP="00950AD4">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hideMark/>
          </w:tcPr>
          <w:p w14:paraId="35FAB5B5" w14:textId="77777777" w:rsidR="00953FE6" w:rsidRDefault="00953FE6" w:rsidP="00950AD4">
            <w:pPr>
              <w:jc w:val="center"/>
              <w:rPr>
                <w:color w:val="000000"/>
              </w:rPr>
            </w:pPr>
            <w:r>
              <w:rPr>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14:paraId="6E19BE56" w14:textId="77777777" w:rsidR="00953FE6" w:rsidRDefault="00953FE6" w:rsidP="00950AD4">
            <w:pPr>
              <w:jc w:val="center"/>
              <w:rPr>
                <w:color w:val="000000"/>
              </w:rPr>
            </w:pPr>
            <w:r>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14:paraId="6CA7E46C" w14:textId="77777777" w:rsidR="00953FE6" w:rsidRDefault="00953FE6" w:rsidP="00950AD4">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hideMark/>
          </w:tcPr>
          <w:p w14:paraId="7FF2F4BF" w14:textId="77777777" w:rsidR="00953FE6" w:rsidRDefault="00953FE6" w:rsidP="00950AD4">
            <w:pPr>
              <w:jc w:val="center"/>
              <w:rPr>
                <w:color w:val="000000"/>
              </w:rPr>
            </w:pPr>
            <w:r>
              <w:rPr>
                <w:color w:val="000000"/>
              </w:rPr>
              <w:t>4</w:t>
            </w:r>
          </w:p>
        </w:tc>
        <w:tc>
          <w:tcPr>
            <w:tcW w:w="1276" w:type="dxa"/>
            <w:tcBorders>
              <w:top w:val="nil"/>
              <w:left w:val="nil"/>
              <w:bottom w:val="single" w:sz="4" w:space="0" w:color="auto"/>
              <w:right w:val="single" w:sz="4" w:space="0" w:color="auto"/>
            </w:tcBorders>
            <w:shd w:val="clear" w:color="auto" w:fill="auto"/>
            <w:vAlign w:val="bottom"/>
            <w:hideMark/>
          </w:tcPr>
          <w:p w14:paraId="26A44AC9" w14:textId="77777777" w:rsidR="00953FE6" w:rsidRDefault="00953FE6" w:rsidP="00950AD4">
            <w:pPr>
              <w:jc w:val="center"/>
              <w:rPr>
                <w:color w:val="000000"/>
              </w:rPr>
            </w:pPr>
            <w:r>
              <w:rPr>
                <w:color w:val="000000"/>
              </w:rPr>
              <w:t>5</w:t>
            </w:r>
          </w:p>
        </w:tc>
        <w:tc>
          <w:tcPr>
            <w:tcW w:w="708" w:type="dxa"/>
            <w:tcBorders>
              <w:top w:val="nil"/>
              <w:left w:val="nil"/>
              <w:bottom w:val="single" w:sz="4" w:space="0" w:color="auto"/>
              <w:right w:val="single" w:sz="4" w:space="0" w:color="auto"/>
            </w:tcBorders>
            <w:shd w:val="clear" w:color="auto" w:fill="auto"/>
            <w:vAlign w:val="bottom"/>
            <w:hideMark/>
          </w:tcPr>
          <w:p w14:paraId="07D5BD31" w14:textId="77777777" w:rsidR="00953FE6" w:rsidRDefault="00953FE6" w:rsidP="00950AD4">
            <w:pPr>
              <w:jc w:val="center"/>
              <w:rPr>
                <w:color w:val="000000"/>
              </w:rPr>
            </w:pPr>
            <w:r>
              <w:rPr>
                <w:color w:val="000000"/>
              </w:rPr>
              <w:t>6</w:t>
            </w:r>
          </w:p>
        </w:tc>
        <w:tc>
          <w:tcPr>
            <w:tcW w:w="709" w:type="dxa"/>
            <w:tcBorders>
              <w:top w:val="nil"/>
              <w:left w:val="nil"/>
              <w:bottom w:val="single" w:sz="4" w:space="0" w:color="auto"/>
              <w:right w:val="single" w:sz="4" w:space="0" w:color="auto"/>
            </w:tcBorders>
            <w:shd w:val="clear" w:color="auto" w:fill="auto"/>
            <w:vAlign w:val="bottom"/>
            <w:hideMark/>
          </w:tcPr>
          <w:p w14:paraId="2DC7AECF" w14:textId="77777777" w:rsidR="00953FE6" w:rsidRDefault="00953FE6" w:rsidP="00950AD4">
            <w:pPr>
              <w:jc w:val="center"/>
              <w:rPr>
                <w:color w:val="000000"/>
              </w:rPr>
            </w:pPr>
            <w:r>
              <w:rPr>
                <w:color w:val="000000"/>
              </w:rPr>
              <w:t>7</w:t>
            </w:r>
          </w:p>
        </w:tc>
        <w:tc>
          <w:tcPr>
            <w:tcW w:w="851" w:type="dxa"/>
            <w:tcBorders>
              <w:top w:val="nil"/>
              <w:left w:val="nil"/>
              <w:bottom w:val="single" w:sz="4" w:space="0" w:color="auto"/>
              <w:right w:val="single" w:sz="4" w:space="0" w:color="auto"/>
            </w:tcBorders>
            <w:shd w:val="clear" w:color="auto" w:fill="auto"/>
            <w:hideMark/>
          </w:tcPr>
          <w:p w14:paraId="608A02E7" w14:textId="77777777" w:rsidR="00953FE6" w:rsidRDefault="00953FE6" w:rsidP="00950AD4">
            <w:pPr>
              <w:jc w:val="center"/>
              <w:rPr>
                <w:color w:val="000000"/>
              </w:rPr>
            </w:pPr>
            <w:r>
              <w:rPr>
                <w:color w:val="000000"/>
              </w:rPr>
              <w:t>8</w:t>
            </w:r>
          </w:p>
        </w:tc>
        <w:tc>
          <w:tcPr>
            <w:tcW w:w="850" w:type="dxa"/>
            <w:tcBorders>
              <w:top w:val="nil"/>
              <w:left w:val="nil"/>
              <w:bottom w:val="single" w:sz="4" w:space="0" w:color="auto"/>
              <w:right w:val="single" w:sz="4" w:space="0" w:color="auto"/>
            </w:tcBorders>
            <w:shd w:val="clear" w:color="auto" w:fill="auto"/>
            <w:vAlign w:val="bottom"/>
            <w:hideMark/>
          </w:tcPr>
          <w:p w14:paraId="299E519A" w14:textId="77777777" w:rsidR="00953FE6" w:rsidRDefault="00953FE6" w:rsidP="00950AD4">
            <w:pPr>
              <w:jc w:val="center"/>
              <w:rPr>
                <w:color w:val="000000"/>
              </w:rPr>
            </w:pPr>
            <w:r>
              <w:rPr>
                <w:color w:val="000000"/>
              </w:rPr>
              <w:t>9</w:t>
            </w:r>
          </w:p>
        </w:tc>
        <w:tc>
          <w:tcPr>
            <w:tcW w:w="567" w:type="dxa"/>
            <w:tcBorders>
              <w:top w:val="nil"/>
              <w:left w:val="nil"/>
              <w:bottom w:val="single" w:sz="4" w:space="0" w:color="auto"/>
              <w:right w:val="single" w:sz="4" w:space="0" w:color="auto"/>
            </w:tcBorders>
            <w:shd w:val="clear" w:color="auto" w:fill="auto"/>
            <w:vAlign w:val="bottom"/>
            <w:hideMark/>
          </w:tcPr>
          <w:p w14:paraId="39AD5A30" w14:textId="77777777" w:rsidR="00953FE6" w:rsidRDefault="00953FE6" w:rsidP="00950AD4">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bottom"/>
            <w:hideMark/>
          </w:tcPr>
          <w:p w14:paraId="4A69A3BA" w14:textId="77777777" w:rsidR="00953FE6" w:rsidRDefault="00953FE6" w:rsidP="00950AD4">
            <w:pPr>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auto"/>
            <w:vAlign w:val="bottom"/>
            <w:hideMark/>
          </w:tcPr>
          <w:p w14:paraId="51BAEA90" w14:textId="77777777" w:rsidR="00953FE6" w:rsidRDefault="00953FE6" w:rsidP="00950AD4">
            <w:pPr>
              <w:jc w:val="center"/>
              <w:rPr>
                <w:color w:val="000000"/>
              </w:rPr>
            </w:pPr>
            <w:r>
              <w:rPr>
                <w:color w:val="000000"/>
              </w:rPr>
              <w:t>12</w:t>
            </w:r>
          </w:p>
        </w:tc>
        <w:tc>
          <w:tcPr>
            <w:tcW w:w="567" w:type="dxa"/>
            <w:tcBorders>
              <w:top w:val="nil"/>
              <w:left w:val="nil"/>
              <w:bottom w:val="single" w:sz="4" w:space="0" w:color="auto"/>
              <w:right w:val="single" w:sz="4" w:space="0" w:color="auto"/>
            </w:tcBorders>
            <w:shd w:val="clear" w:color="auto" w:fill="auto"/>
            <w:hideMark/>
          </w:tcPr>
          <w:p w14:paraId="0AC587E8" w14:textId="77777777" w:rsidR="00953FE6" w:rsidRDefault="00953FE6" w:rsidP="00950AD4">
            <w:pPr>
              <w:jc w:val="center"/>
              <w:rPr>
                <w:b/>
                <w:bCs/>
                <w:color w:val="000000"/>
              </w:rPr>
            </w:pPr>
            <w:r>
              <w:rPr>
                <w:b/>
                <w:bCs/>
                <w:color w:val="000000"/>
              </w:rPr>
              <w:t>13</w:t>
            </w:r>
          </w:p>
        </w:tc>
        <w:tc>
          <w:tcPr>
            <w:tcW w:w="797" w:type="dxa"/>
            <w:tcBorders>
              <w:top w:val="nil"/>
              <w:left w:val="nil"/>
              <w:bottom w:val="single" w:sz="4" w:space="0" w:color="auto"/>
              <w:right w:val="single" w:sz="4" w:space="0" w:color="auto"/>
            </w:tcBorders>
            <w:shd w:val="clear" w:color="auto" w:fill="auto"/>
            <w:hideMark/>
          </w:tcPr>
          <w:p w14:paraId="56FB90D8" w14:textId="77777777" w:rsidR="00953FE6" w:rsidRDefault="00953FE6" w:rsidP="00950AD4">
            <w:pPr>
              <w:jc w:val="center"/>
              <w:rPr>
                <w:color w:val="000000"/>
              </w:rPr>
            </w:pPr>
            <w:r>
              <w:rPr>
                <w:color w:val="000000"/>
              </w:rPr>
              <w:t>14</w:t>
            </w:r>
          </w:p>
        </w:tc>
      </w:tr>
      <w:tr w:rsidR="00D51F04" w14:paraId="41E71792"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254B34A4" w14:textId="77777777" w:rsidR="00D51F04" w:rsidRPr="00920764" w:rsidRDefault="00D51F04" w:rsidP="00D51F04">
            <w:pPr>
              <w:rPr>
                <w:sz w:val="22"/>
                <w:szCs w:val="22"/>
              </w:rPr>
            </w:pPr>
            <w:r w:rsidRPr="00920764">
              <w:rPr>
                <w:sz w:val="22"/>
                <w:szCs w:val="22"/>
              </w:rPr>
              <w:t>Pasvalio kultūros centras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F3F82" w14:textId="3209FCAC" w:rsidR="00D51F04" w:rsidRPr="00D51F04" w:rsidRDefault="00D51F04" w:rsidP="00D51F04">
            <w:pPr>
              <w:jc w:val="center"/>
              <w:rPr>
                <w:color w:val="000000"/>
              </w:rPr>
            </w:pPr>
            <w:r w:rsidRPr="00D51F04">
              <w:rPr>
                <w:color w:val="000000"/>
                <w:sz w:val="22"/>
                <w:szCs w:val="22"/>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A44674" w14:textId="7320256C" w:rsidR="00D51F04" w:rsidRPr="00D51F04" w:rsidRDefault="00D51F04" w:rsidP="00D51F04">
            <w:pPr>
              <w:jc w:val="center"/>
              <w:rPr>
                <w:color w:val="000000"/>
              </w:rPr>
            </w:pPr>
            <w:r w:rsidRPr="00D51F04">
              <w:rPr>
                <w:color w:val="000000"/>
                <w:sz w:val="22"/>
                <w:szCs w:val="22"/>
              </w:rPr>
              <w:t>49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2F9D04" w14:textId="3348871D" w:rsidR="00D51F04" w:rsidRPr="00D51F04" w:rsidRDefault="00D51F04" w:rsidP="00D51F04">
            <w:pPr>
              <w:jc w:val="center"/>
              <w:rPr>
                <w:color w:val="000000"/>
              </w:rPr>
            </w:pPr>
            <w:r w:rsidRPr="00D51F04">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78A3A" w14:textId="2DB8D499" w:rsidR="00D51F04" w:rsidRPr="00D51F04" w:rsidRDefault="00D51F04" w:rsidP="00D51F04">
            <w:pPr>
              <w:jc w:val="center"/>
              <w:rPr>
                <w:color w:val="000000"/>
              </w:rPr>
            </w:pPr>
            <w:r w:rsidRPr="00D51F04">
              <w:rPr>
                <w:color w:val="000000"/>
                <w:sz w:val="22"/>
                <w:szCs w:val="22"/>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EC2DD" w14:textId="66CA09F7" w:rsidR="00D51F04" w:rsidRPr="00D51F04" w:rsidRDefault="00D51F04" w:rsidP="00D51F04">
            <w:pPr>
              <w:jc w:val="center"/>
              <w:rPr>
                <w:color w:val="000000"/>
                <w:sz w:val="22"/>
                <w:szCs w:val="22"/>
              </w:rPr>
            </w:pPr>
            <w:r w:rsidRPr="00D51F04">
              <w:rPr>
                <w:color w:val="000000"/>
                <w:sz w:val="22"/>
                <w:szCs w:val="22"/>
              </w:rPr>
              <w:t>2</w:t>
            </w:r>
          </w:p>
        </w:tc>
        <w:tc>
          <w:tcPr>
            <w:tcW w:w="708" w:type="dxa"/>
            <w:tcBorders>
              <w:top w:val="nil"/>
              <w:left w:val="nil"/>
              <w:bottom w:val="single" w:sz="4" w:space="0" w:color="auto"/>
              <w:right w:val="single" w:sz="4" w:space="0" w:color="auto"/>
            </w:tcBorders>
            <w:shd w:val="clear" w:color="auto" w:fill="auto"/>
            <w:vAlign w:val="center"/>
          </w:tcPr>
          <w:p w14:paraId="3036726D" w14:textId="378ACB20" w:rsidR="00D51F04" w:rsidRPr="00D51F04" w:rsidRDefault="00D51F04" w:rsidP="00D51F04">
            <w:pPr>
              <w:jc w:val="center"/>
              <w:rPr>
                <w:color w:val="000000"/>
                <w:sz w:val="22"/>
                <w:szCs w:val="22"/>
              </w:rPr>
            </w:pPr>
            <w:r w:rsidRPr="00D51F04">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086C8" w14:textId="72B52C71" w:rsidR="00D51F04" w:rsidRPr="00D51F04" w:rsidRDefault="00D51F04" w:rsidP="00D51F04">
            <w:pPr>
              <w:jc w:val="center"/>
              <w:rPr>
                <w:color w:val="000000"/>
                <w:sz w:val="22"/>
                <w:szCs w:val="22"/>
              </w:rPr>
            </w:pPr>
            <w:r w:rsidRPr="00D51F04">
              <w:rPr>
                <w:color w:val="000000"/>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F6F8F" w14:textId="4B7B9974" w:rsidR="00D51F04" w:rsidRPr="00D51F04" w:rsidRDefault="00D51F04" w:rsidP="00D51F04">
            <w:pPr>
              <w:jc w:val="center"/>
              <w:rPr>
                <w:color w:val="000000"/>
              </w:rPr>
            </w:pPr>
            <w:r w:rsidRPr="00D51F04">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7B709" w14:textId="3B26C577" w:rsidR="00D51F04" w:rsidRPr="00D51F04" w:rsidRDefault="00D51F04" w:rsidP="00D51F04">
            <w:pPr>
              <w:jc w:val="center"/>
              <w:rPr>
                <w:color w:val="000000"/>
              </w:rPr>
            </w:pPr>
            <w:r w:rsidRPr="00D51F04">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5B84C" w14:textId="11C57C54" w:rsidR="00D51F04" w:rsidRPr="00D51F04" w:rsidRDefault="00D51F04" w:rsidP="00D51F04">
            <w:pPr>
              <w:jc w:val="center"/>
              <w:rPr>
                <w:color w:val="000000"/>
              </w:rPr>
            </w:pPr>
            <w:r w:rsidRPr="00D51F04">
              <w:rPr>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C2854" w14:textId="76E6D299" w:rsidR="00D51F04" w:rsidRPr="00D51F04" w:rsidRDefault="00D51F04" w:rsidP="00D51F04">
            <w:pPr>
              <w:jc w:val="center"/>
              <w:rPr>
                <w:color w:val="000000"/>
              </w:rPr>
            </w:pPr>
            <w:r w:rsidRPr="00D51F04">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40DDC" w14:textId="7A8F1BAE" w:rsidR="00D51F04" w:rsidRPr="00D51F04" w:rsidRDefault="00D51F04" w:rsidP="00D51F04">
            <w:pPr>
              <w:jc w:val="center"/>
              <w:rPr>
                <w:color w:val="000000"/>
              </w:rPr>
            </w:pPr>
            <w:r w:rsidRPr="00D51F04">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4879D" w14:textId="3B8263FC" w:rsidR="00D51F04" w:rsidRPr="00D51F04" w:rsidRDefault="00D51F04" w:rsidP="00D51F04">
            <w:pPr>
              <w:jc w:val="center"/>
              <w:rPr>
                <w:color w:val="000000"/>
              </w:rPr>
            </w:pPr>
            <w:r w:rsidRPr="00D51F04">
              <w:rPr>
                <w:color w:val="000000"/>
                <w:sz w:val="22"/>
                <w:szCs w:val="22"/>
              </w:rPr>
              <w:t>16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27371F2" w14:textId="244FA718" w:rsidR="00D51F04" w:rsidRPr="00D51F04" w:rsidRDefault="00D51F04" w:rsidP="00D51F04">
            <w:pPr>
              <w:jc w:val="center"/>
              <w:rPr>
                <w:color w:val="000000"/>
              </w:rPr>
            </w:pPr>
            <w:r w:rsidRPr="00D51F04">
              <w:rPr>
                <w:color w:val="000000"/>
                <w:sz w:val="22"/>
                <w:szCs w:val="22"/>
              </w:rPr>
              <w:t>45</w:t>
            </w:r>
          </w:p>
        </w:tc>
      </w:tr>
      <w:tr w:rsidR="00D51F04" w14:paraId="543B24A5"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598020E4"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Daujėnų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vAlign w:val="center"/>
          </w:tcPr>
          <w:p w14:paraId="237AB767" w14:textId="442F2C8C" w:rsidR="00D51F04" w:rsidRPr="00D51F04" w:rsidRDefault="00D51F04" w:rsidP="00D51F04">
            <w:pPr>
              <w:jc w:val="center"/>
              <w:rPr>
                <w:color w:val="000000"/>
              </w:rPr>
            </w:pPr>
            <w:r w:rsidRPr="00D51F04">
              <w:rPr>
                <w:color w:val="000000"/>
                <w:sz w:val="22"/>
                <w:szCs w:val="22"/>
              </w:rPr>
              <w:t>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DAA576" w14:textId="00742627" w:rsidR="00D51F04" w:rsidRPr="00D51F04" w:rsidRDefault="00D51F04" w:rsidP="00D51F04">
            <w:pPr>
              <w:jc w:val="center"/>
              <w:rPr>
                <w:color w:val="000000"/>
              </w:rPr>
            </w:pPr>
            <w:r w:rsidRPr="00D51F04">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tcPr>
          <w:p w14:paraId="200A7ECE" w14:textId="74B9F7E2"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DAF5DA2" w14:textId="26C0AA4E" w:rsidR="00D51F04" w:rsidRPr="00D51F04" w:rsidRDefault="00D51F04" w:rsidP="00D51F04">
            <w:pPr>
              <w:jc w:val="center"/>
              <w:rPr>
                <w:color w:val="000000"/>
              </w:rPr>
            </w:pPr>
            <w:r w:rsidRPr="00D51F04">
              <w:rPr>
                <w:color w:val="000000"/>
                <w:sz w:val="22"/>
                <w:szCs w:val="22"/>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A7DD8D" w14:textId="5AA94B6D"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1EB51EC" w14:textId="7AE52DD7"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BB2B38F" w14:textId="2B76E14A"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219F5336" w14:textId="5FBADDDE" w:rsidR="00D51F04" w:rsidRPr="00D51F04" w:rsidRDefault="00D51F04" w:rsidP="00D51F04">
            <w:pPr>
              <w:jc w:val="center"/>
              <w:rPr>
                <w:color w:val="000000"/>
              </w:rPr>
            </w:pPr>
            <w:r w:rsidRPr="00D51F04">
              <w:rPr>
                <w:color w:val="000000"/>
                <w:sz w:val="22"/>
                <w:szCs w:val="22"/>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7848056C" w14:textId="59723A60"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7E04F305" w14:textId="6D8C4BB5"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EEC1183" w14:textId="102A39F6"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61688A75" w14:textId="5F25CAA9" w:rsidR="00D51F04" w:rsidRPr="00D51F04" w:rsidRDefault="00D51F04" w:rsidP="00D51F04">
            <w:pPr>
              <w:jc w:val="center"/>
              <w:rPr>
                <w:color w:val="000000"/>
              </w:rPr>
            </w:pPr>
            <w:r w:rsidRPr="00D51F04">
              <w:rPr>
                <w:color w:val="000000"/>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0294895E" w14:textId="14427F42" w:rsidR="00D51F04" w:rsidRPr="00D51F04" w:rsidRDefault="00D51F04" w:rsidP="00D51F04">
            <w:pPr>
              <w:jc w:val="center"/>
              <w:rPr>
                <w:color w:val="000000"/>
              </w:rPr>
            </w:pPr>
            <w:r w:rsidRPr="00D51F04">
              <w:rPr>
                <w:color w:val="000000"/>
                <w:sz w:val="22"/>
                <w:szCs w:val="22"/>
              </w:rPr>
              <w:t>11</w:t>
            </w:r>
          </w:p>
        </w:tc>
        <w:tc>
          <w:tcPr>
            <w:tcW w:w="797" w:type="dxa"/>
            <w:tcBorders>
              <w:top w:val="nil"/>
              <w:left w:val="single" w:sz="4" w:space="0" w:color="auto"/>
              <w:bottom w:val="single" w:sz="4" w:space="0" w:color="auto"/>
              <w:right w:val="single" w:sz="4" w:space="0" w:color="auto"/>
            </w:tcBorders>
            <w:shd w:val="clear" w:color="auto" w:fill="auto"/>
            <w:vAlign w:val="center"/>
          </w:tcPr>
          <w:p w14:paraId="17668CFB" w14:textId="1ECA0043" w:rsidR="00D51F04" w:rsidRPr="00D51F04" w:rsidRDefault="00D51F04" w:rsidP="00D51F04">
            <w:pPr>
              <w:jc w:val="center"/>
              <w:rPr>
                <w:color w:val="000000"/>
              </w:rPr>
            </w:pPr>
            <w:r w:rsidRPr="00D51F04">
              <w:rPr>
                <w:color w:val="000000"/>
                <w:sz w:val="22"/>
                <w:szCs w:val="22"/>
              </w:rPr>
              <w:t>17</w:t>
            </w:r>
          </w:p>
        </w:tc>
      </w:tr>
      <w:tr w:rsidR="00D51F04" w14:paraId="77A2F969"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7BF9A5E7"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Diliauskų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vAlign w:val="center"/>
          </w:tcPr>
          <w:p w14:paraId="335E9890" w14:textId="60CCDD6F" w:rsidR="00D51F04" w:rsidRPr="00D51F04" w:rsidRDefault="00D51F04" w:rsidP="00D51F04">
            <w:pPr>
              <w:jc w:val="center"/>
              <w:rPr>
                <w:color w:val="000000"/>
              </w:rPr>
            </w:pPr>
            <w:r w:rsidRPr="00D51F04">
              <w:rPr>
                <w:color w:val="000000"/>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0F99B6" w14:textId="23C46325" w:rsidR="00D51F04" w:rsidRPr="00D51F04" w:rsidRDefault="00D51F04" w:rsidP="00D51F04">
            <w:pPr>
              <w:jc w:val="center"/>
              <w:rPr>
                <w:color w:val="000000"/>
              </w:rPr>
            </w:pPr>
            <w:r w:rsidRPr="00D51F04">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tcPr>
          <w:p w14:paraId="2488CD4F" w14:textId="1D679AF4"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F3922A5" w14:textId="48523911" w:rsidR="00D51F04" w:rsidRPr="00D51F04" w:rsidRDefault="00D51F04" w:rsidP="00D51F04">
            <w:pPr>
              <w:jc w:val="center"/>
              <w:rPr>
                <w:color w:val="000000"/>
              </w:rPr>
            </w:pPr>
            <w:r w:rsidRPr="00D51F04">
              <w:rPr>
                <w:color w:val="000000"/>
                <w:sz w:val="22"/>
                <w:szCs w:val="22"/>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F2F0B4" w14:textId="2BBF74BB"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C08FE49" w14:textId="7FA2C60C"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701008A3" w14:textId="0AAD9FA4"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3228586A" w14:textId="6AEE057E" w:rsidR="00D51F04" w:rsidRPr="00D51F04" w:rsidRDefault="00D51F04" w:rsidP="00D51F04">
            <w:pPr>
              <w:jc w:val="center"/>
              <w:rPr>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50D4B672" w14:textId="0E364E0B" w:rsidR="00D51F04" w:rsidRPr="00D51F04" w:rsidRDefault="00D51F04" w:rsidP="00D51F04">
            <w:pPr>
              <w:jc w:val="center"/>
              <w:rPr>
                <w:color w:val="000000"/>
              </w:rPr>
            </w:pPr>
            <w:r w:rsidRPr="00D51F04">
              <w:rPr>
                <w:color w:val="000000"/>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0B680863" w14:textId="76B47BD4"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11670B1" w14:textId="4855B1A0"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4EE0F04" w14:textId="47DC9753" w:rsidR="00D51F04" w:rsidRPr="00D51F04" w:rsidRDefault="00D51F04" w:rsidP="00D51F04">
            <w:pPr>
              <w:jc w:val="center"/>
              <w:rPr>
                <w:color w:val="000000"/>
              </w:rPr>
            </w:pPr>
            <w:r w:rsidRPr="00D51F04">
              <w:rPr>
                <w:color w:val="000000"/>
                <w:sz w:val="22"/>
                <w:szCs w:val="22"/>
              </w:rPr>
              <w:t>8</w:t>
            </w:r>
          </w:p>
        </w:tc>
        <w:tc>
          <w:tcPr>
            <w:tcW w:w="567" w:type="dxa"/>
            <w:tcBorders>
              <w:top w:val="nil"/>
              <w:left w:val="single" w:sz="4" w:space="0" w:color="auto"/>
              <w:bottom w:val="single" w:sz="4" w:space="0" w:color="auto"/>
              <w:right w:val="single" w:sz="4" w:space="0" w:color="auto"/>
            </w:tcBorders>
            <w:shd w:val="clear" w:color="auto" w:fill="auto"/>
            <w:vAlign w:val="center"/>
          </w:tcPr>
          <w:p w14:paraId="7BC2E8B0" w14:textId="5618D01B" w:rsidR="00D51F04" w:rsidRPr="00D51F04" w:rsidRDefault="00D51F04" w:rsidP="00D51F04">
            <w:pPr>
              <w:jc w:val="center"/>
              <w:rPr>
                <w:color w:val="000000"/>
              </w:rPr>
            </w:pPr>
            <w:r w:rsidRPr="00D51F04">
              <w:rPr>
                <w:color w:val="000000"/>
                <w:sz w:val="22"/>
                <w:szCs w:val="22"/>
              </w:rPr>
              <w:t>13</w:t>
            </w:r>
          </w:p>
        </w:tc>
        <w:tc>
          <w:tcPr>
            <w:tcW w:w="797" w:type="dxa"/>
            <w:tcBorders>
              <w:top w:val="nil"/>
              <w:left w:val="single" w:sz="4" w:space="0" w:color="auto"/>
              <w:bottom w:val="single" w:sz="4" w:space="0" w:color="auto"/>
              <w:right w:val="single" w:sz="4" w:space="0" w:color="auto"/>
            </w:tcBorders>
            <w:shd w:val="clear" w:color="auto" w:fill="auto"/>
            <w:vAlign w:val="center"/>
          </w:tcPr>
          <w:p w14:paraId="7F6598C7" w14:textId="4678DB30" w:rsidR="00D51F04" w:rsidRPr="00D51F04" w:rsidRDefault="00D51F04" w:rsidP="00D51F04">
            <w:pPr>
              <w:jc w:val="center"/>
              <w:rPr>
                <w:color w:val="000000"/>
              </w:rPr>
            </w:pPr>
            <w:r w:rsidRPr="00D51F04">
              <w:rPr>
                <w:color w:val="000000"/>
                <w:sz w:val="22"/>
                <w:szCs w:val="22"/>
              </w:rPr>
              <w:t>14</w:t>
            </w:r>
          </w:p>
        </w:tc>
      </w:tr>
      <w:tr w:rsidR="00D51F04" w14:paraId="7E58A70B"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4247195F"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Gulbinėnų</w:t>
            </w:r>
            <w:proofErr w:type="spellEnd"/>
            <w:r w:rsidRPr="00920764">
              <w:rPr>
                <w:color w:val="000000"/>
                <w:sz w:val="22"/>
                <w:szCs w:val="22"/>
              </w:rPr>
              <w:t xml:space="preserve"> skyrius</w:t>
            </w:r>
          </w:p>
        </w:tc>
        <w:tc>
          <w:tcPr>
            <w:tcW w:w="851" w:type="dxa"/>
            <w:tcBorders>
              <w:top w:val="nil"/>
              <w:left w:val="nil"/>
              <w:bottom w:val="single" w:sz="4" w:space="0" w:color="auto"/>
              <w:right w:val="single" w:sz="4" w:space="0" w:color="auto"/>
            </w:tcBorders>
            <w:shd w:val="clear" w:color="auto" w:fill="auto"/>
            <w:vAlign w:val="center"/>
          </w:tcPr>
          <w:p w14:paraId="3CA51E77" w14:textId="12E44DD7" w:rsidR="00D51F04" w:rsidRPr="00D51F04" w:rsidRDefault="00D51F04" w:rsidP="00D51F04">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258E839D" w14:textId="1AE062D5" w:rsidR="00D51F04" w:rsidRPr="00D51F04" w:rsidRDefault="00D51F04" w:rsidP="00D51F04">
            <w:pPr>
              <w:jc w:val="center"/>
              <w:rPr>
                <w:color w:val="000000"/>
              </w:rPr>
            </w:pPr>
            <w:r w:rsidRPr="00D51F04">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tcPr>
          <w:p w14:paraId="675BE357" w14:textId="2AB0543D"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B2D817B" w14:textId="15642D00" w:rsidR="00D51F04" w:rsidRPr="00D51F04" w:rsidRDefault="00D51F04" w:rsidP="00D51F04">
            <w:pPr>
              <w:jc w:val="center"/>
              <w:rPr>
                <w:color w:val="000000"/>
              </w:rPr>
            </w:pPr>
            <w:r w:rsidRPr="00D51F04">
              <w:rPr>
                <w:color w:val="000000"/>
                <w:sz w:val="22"/>
                <w:szCs w:val="22"/>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CD35B5" w14:textId="1A8C34E6"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A923B6A" w14:textId="268247FA"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6FE4978" w14:textId="41D1FC31"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74555316" w14:textId="55601624" w:rsidR="00D51F04" w:rsidRPr="00D51F04" w:rsidRDefault="00D51F04" w:rsidP="00D51F04">
            <w:pPr>
              <w:jc w:val="center"/>
              <w:rPr>
                <w:color w:val="000000"/>
              </w:rPr>
            </w:pPr>
            <w:r w:rsidRPr="00D51F04">
              <w:rPr>
                <w:color w:val="000000"/>
                <w:sz w:val="22"/>
                <w:szCs w:val="22"/>
              </w:rPr>
              <w:t>11</w:t>
            </w:r>
          </w:p>
        </w:tc>
        <w:tc>
          <w:tcPr>
            <w:tcW w:w="850" w:type="dxa"/>
            <w:tcBorders>
              <w:top w:val="nil"/>
              <w:left w:val="single" w:sz="4" w:space="0" w:color="auto"/>
              <w:bottom w:val="single" w:sz="4" w:space="0" w:color="auto"/>
              <w:right w:val="single" w:sz="4" w:space="0" w:color="auto"/>
            </w:tcBorders>
            <w:shd w:val="clear" w:color="auto" w:fill="auto"/>
            <w:vAlign w:val="center"/>
          </w:tcPr>
          <w:p w14:paraId="086172AC" w14:textId="545CB551" w:rsidR="00D51F04" w:rsidRPr="00D51F04" w:rsidRDefault="00D51F04" w:rsidP="00D51F04">
            <w:pPr>
              <w:jc w:val="center"/>
              <w:rPr>
                <w:color w:val="000000"/>
              </w:rPr>
            </w:pPr>
            <w:r w:rsidRPr="00D51F04">
              <w:rPr>
                <w:color w:val="000000"/>
                <w:sz w:val="22"/>
                <w:szCs w:val="22"/>
              </w:rPr>
              <w:t>6</w:t>
            </w:r>
          </w:p>
        </w:tc>
        <w:tc>
          <w:tcPr>
            <w:tcW w:w="567" w:type="dxa"/>
            <w:tcBorders>
              <w:top w:val="nil"/>
              <w:left w:val="single" w:sz="4" w:space="0" w:color="auto"/>
              <w:bottom w:val="single" w:sz="4" w:space="0" w:color="auto"/>
              <w:right w:val="single" w:sz="4" w:space="0" w:color="auto"/>
            </w:tcBorders>
            <w:shd w:val="clear" w:color="auto" w:fill="auto"/>
            <w:vAlign w:val="center"/>
          </w:tcPr>
          <w:p w14:paraId="1D78F7BE" w14:textId="7E7A165E"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4C503E6" w14:textId="0FD61301"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5335A28" w14:textId="74A63480" w:rsidR="00D51F04" w:rsidRPr="00D51F04" w:rsidRDefault="00D51F04" w:rsidP="00D51F04">
            <w:pPr>
              <w:jc w:val="center"/>
              <w:rPr>
                <w:color w:val="000000"/>
              </w:rPr>
            </w:pPr>
            <w:r w:rsidRPr="00D51F04">
              <w:rPr>
                <w:color w:val="000000"/>
                <w:sz w:val="22"/>
                <w:szCs w:val="22"/>
              </w:rPr>
              <w:t>23</w:t>
            </w:r>
          </w:p>
        </w:tc>
        <w:tc>
          <w:tcPr>
            <w:tcW w:w="567" w:type="dxa"/>
            <w:tcBorders>
              <w:top w:val="nil"/>
              <w:left w:val="single" w:sz="4" w:space="0" w:color="auto"/>
              <w:bottom w:val="single" w:sz="4" w:space="0" w:color="auto"/>
              <w:right w:val="single" w:sz="4" w:space="0" w:color="auto"/>
            </w:tcBorders>
            <w:shd w:val="clear" w:color="auto" w:fill="auto"/>
            <w:vAlign w:val="center"/>
          </w:tcPr>
          <w:p w14:paraId="2E1694F0" w14:textId="10F48071" w:rsidR="00D51F04" w:rsidRPr="00D51F04" w:rsidRDefault="00D51F04" w:rsidP="00D51F04">
            <w:pPr>
              <w:jc w:val="center"/>
              <w:rPr>
                <w:color w:val="000000"/>
              </w:rPr>
            </w:pPr>
            <w:r w:rsidRPr="00D51F04">
              <w:rPr>
                <w:color w:val="000000"/>
                <w:sz w:val="22"/>
                <w:szCs w:val="22"/>
              </w:rPr>
              <w:t>40</w:t>
            </w:r>
          </w:p>
        </w:tc>
        <w:tc>
          <w:tcPr>
            <w:tcW w:w="797" w:type="dxa"/>
            <w:tcBorders>
              <w:top w:val="nil"/>
              <w:left w:val="single" w:sz="4" w:space="0" w:color="auto"/>
              <w:bottom w:val="single" w:sz="4" w:space="0" w:color="auto"/>
              <w:right w:val="single" w:sz="4" w:space="0" w:color="auto"/>
            </w:tcBorders>
            <w:shd w:val="clear" w:color="auto" w:fill="auto"/>
            <w:vAlign w:val="center"/>
          </w:tcPr>
          <w:p w14:paraId="335C7DF3" w14:textId="257D99E7" w:rsidR="00D51F04" w:rsidRPr="00D51F04" w:rsidRDefault="00D51F04" w:rsidP="00D51F04">
            <w:pPr>
              <w:jc w:val="center"/>
              <w:rPr>
                <w:color w:val="000000"/>
              </w:rPr>
            </w:pPr>
            <w:r w:rsidRPr="00D51F04">
              <w:rPr>
                <w:color w:val="000000"/>
                <w:sz w:val="22"/>
                <w:szCs w:val="22"/>
              </w:rPr>
              <w:t>40</w:t>
            </w:r>
          </w:p>
        </w:tc>
      </w:tr>
      <w:tr w:rsidR="00D51F04" w14:paraId="732C2BBE"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2A0D540C" w14:textId="77777777" w:rsidR="00D51F04" w:rsidRPr="00920764" w:rsidRDefault="00D51F04" w:rsidP="00D51F04">
            <w:pPr>
              <w:rPr>
                <w:color w:val="000000"/>
                <w:sz w:val="22"/>
                <w:szCs w:val="22"/>
              </w:rPr>
            </w:pPr>
            <w:r w:rsidRPr="00920764">
              <w:rPr>
                <w:color w:val="000000"/>
                <w:sz w:val="22"/>
                <w:szCs w:val="22"/>
              </w:rPr>
              <w:t>Pasvalio kultūros centro Joniškėlio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5C5E1E5C" w14:textId="7C07E1D4" w:rsidR="00D51F04" w:rsidRPr="00D51F04" w:rsidRDefault="00D51F04" w:rsidP="00D51F04">
            <w:pPr>
              <w:jc w:val="center"/>
              <w:rPr>
                <w:color w:val="000000"/>
              </w:rPr>
            </w:pPr>
            <w:r w:rsidRPr="00D51F04">
              <w:rPr>
                <w:color w:val="000000"/>
                <w:sz w:val="22"/>
                <w:szCs w:val="22"/>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BF8CA3" w14:textId="7C9A017E" w:rsidR="00D51F04" w:rsidRPr="00D51F04" w:rsidRDefault="00D51F04" w:rsidP="00D51F04">
            <w:pPr>
              <w:jc w:val="center"/>
              <w:rPr>
                <w:color w:val="000000"/>
              </w:rPr>
            </w:pPr>
            <w:r w:rsidRPr="00D51F04">
              <w:rPr>
                <w:color w:val="000000"/>
                <w:sz w:val="22"/>
                <w:szCs w:val="22"/>
              </w:rPr>
              <w:t>29</w:t>
            </w:r>
          </w:p>
        </w:tc>
        <w:tc>
          <w:tcPr>
            <w:tcW w:w="1559" w:type="dxa"/>
            <w:tcBorders>
              <w:top w:val="nil"/>
              <w:left w:val="nil"/>
              <w:bottom w:val="single" w:sz="4" w:space="0" w:color="auto"/>
              <w:right w:val="single" w:sz="4" w:space="0" w:color="auto"/>
            </w:tcBorders>
            <w:shd w:val="clear" w:color="auto" w:fill="auto"/>
            <w:vAlign w:val="center"/>
          </w:tcPr>
          <w:p w14:paraId="4C82FB31" w14:textId="499C7A95"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7EB668F" w14:textId="3F1F1B16" w:rsidR="00D51F04" w:rsidRPr="00D51F04" w:rsidRDefault="00D51F04" w:rsidP="00D51F04">
            <w:pPr>
              <w:jc w:val="center"/>
              <w:rPr>
                <w:color w:val="000000"/>
              </w:rPr>
            </w:pPr>
            <w:r w:rsidRPr="00D51F04">
              <w:rPr>
                <w:color w:val="000000"/>
                <w:sz w:val="22"/>
                <w:szCs w:val="22"/>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CA5B08" w14:textId="22A3D0BA"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A132F00" w14:textId="638FC9DC"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CFEFED2" w14:textId="2FC4C4AF"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6D82A6D0" w14:textId="623E4B60" w:rsidR="00D51F04" w:rsidRPr="00D51F04" w:rsidRDefault="00D51F04" w:rsidP="00D51F04">
            <w:pPr>
              <w:jc w:val="center"/>
              <w:rPr>
                <w:color w:val="000000"/>
              </w:rPr>
            </w:pPr>
            <w:r w:rsidRPr="00D51F04">
              <w:rPr>
                <w:color w:val="000000"/>
                <w:sz w:val="22"/>
                <w:szCs w:val="22"/>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48466250" w14:textId="03A4BC8C" w:rsidR="00D51F04" w:rsidRPr="00D51F04" w:rsidRDefault="00D51F04" w:rsidP="00D51F04">
            <w:pPr>
              <w:jc w:val="center"/>
              <w:rPr>
                <w:color w:val="000000"/>
              </w:rPr>
            </w:pPr>
            <w:r w:rsidRPr="00D51F04">
              <w:rPr>
                <w:color w:val="000000"/>
                <w:sz w:val="22"/>
                <w:szCs w:val="22"/>
              </w:rPr>
              <w:t>7</w:t>
            </w:r>
          </w:p>
        </w:tc>
        <w:tc>
          <w:tcPr>
            <w:tcW w:w="567" w:type="dxa"/>
            <w:tcBorders>
              <w:top w:val="nil"/>
              <w:left w:val="single" w:sz="4" w:space="0" w:color="auto"/>
              <w:bottom w:val="single" w:sz="4" w:space="0" w:color="auto"/>
              <w:right w:val="single" w:sz="4" w:space="0" w:color="auto"/>
            </w:tcBorders>
            <w:shd w:val="clear" w:color="auto" w:fill="auto"/>
            <w:vAlign w:val="center"/>
          </w:tcPr>
          <w:p w14:paraId="4F366E81" w14:textId="7E24C00A"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63A23BA" w14:textId="68E57067"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2F7980BF" w14:textId="2738FB2D" w:rsidR="00D51F04" w:rsidRPr="00D51F04" w:rsidRDefault="00D51F04" w:rsidP="00D51F04">
            <w:pPr>
              <w:jc w:val="center"/>
              <w:rPr>
                <w:color w:val="000000"/>
              </w:rPr>
            </w:pPr>
            <w:r w:rsidRPr="00D51F04">
              <w:rPr>
                <w:color w:val="000000"/>
                <w:sz w:val="22"/>
                <w:szCs w:val="22"/>
              </w:rPr>
              <w:t>63</w:t>
            </w:r>
          </w:p>
        </w:tc>
        <w:tc>
          <w:tcPr>
            <w:tcW w:w="567" w:type="dxa"/>
            <w:tcBorders>
              <w:top w:val="nil"/>
              <w:left w:val="single" w:sz="4" w:space="0" w:color="auto"/>
              <w:bottom w:val="single" w:sz="4" w:space="0" w:color="auto"/>
              <w:right w:val="single" w:sz="4" w:space="0" w:color="auto"/>
            </w:tcBorders>
            <w:shd w:val="clear" w:color="auto" w:fill="auto"/>
            <w:vAlign w:val="center"/>
          </w:tcPr>
          <w:p w14:paraId="634CE1B2" w14:textId="0EF0205B" w:rsidR="00D51F04" w:rsidRPr="00D51F04" w:rsidRDefault="00D51F04" w:rsidP="00D51F04">
            <w:pPr>
              <w:jc w:val="center"/>
              <w:rPr>
                <w:color w:val="000000"/>
              </w:rPr>
            </w:pPr>
            <w:r w:rsidRPr="00D51F04">
              <w:rPr>
                <w:color w:val="000000"/>
                <w:sz w:val="22"/>
                <w:szCs w:val="22"/>
              </w:rPr>
              <w:t>78</w:t>
            </w:r>
          </w:p>
        </w:tc>
        <w:tc>
          <w:tcPr>
            <w:tcW w:w="797" w:type="dxa"/>
            <w:tcBorders>
              <w:top w:val="nil"/>
              <w:left w:val="single" w:sz="4" w:space="0" w:color="auto"/>
              <w:bottom w:val="single" w:sz="4" w:space="0" w:color="auto"/>
              <w:right w:val="single" w:sz="4" w:space="0" w:color="auto"/>
            </w:tcBorders>
            <w:shd w:val="clear" w:color="auto" w:fill="auto"/>
            <w:vAlign w:val="center"/>
          </w:tcPr>
          <w:p w14:paraId="177B605A" w14:textId="5E86081C" w:rsidR="00D51F04" w:rsidRPr="00D51F04" w:rsidRDefault="00D51F04" w:rsidP="00D51F04">
            <w:pPr>
              <w:jc w:val="center"/>
              <w:rPr>
                <w:color w:val="000000"/>
              </w:rPr>
            </w:pPr>
            <w:r w:rsidRPr="00D51F04">
              <w:rPr>
                <w:color w:val="000000"/>
                <w:sz w:val="22"/>
                <w:szCs w:val="22"/>
              </w:rPr>
              <w:t>86</w:t>
            </w:r>
          </w:p>
        </w:tc>
      </w:tr>
      <w:tr w:rsidR="00D51F04" w14:paraId="0F0DC2CB"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0CC47DD0" w14:textId="77777777" w:rsidR="00D51F04" w:rsidRPr="00920764" w:rsidRDefault="00D51F04" w:rsidP="00D51F04">
            <w:pPr>
              <w:rPr>
                <w:color w:val="000000"/>
                <w:sz w:val="22"/>
                <w:szCs w:val="22"/>
              </w:rPr>
            </w:pPr>
            <w:r w:rsidRPr="00920764">
              <w:rPr>
                <w:color w:val="000000"/>
                <w:sz w:val="22"/>
                <w:szCs w:val="22"/>
              </w:rPr>
              <w:t>Pasvalio kultūros centro Krinčino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691B40EB" w14:textId="556F6991" w:rsidR="00D51F04" w:rsidRPr="00D51F04" w:rsidRDefault="00D51F04" w:rsidP="00D51F04">
            <w:pPr>
              <w:jc w:val="center"/>
              <w:rPr>
                <w:color w:val="000000"/>
              </w:rPr>
            </w:pPr>
            <w:r w:rsidRPr="00D51F04">
              <w:rPr>
                <w:color w:val="000000"/>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966597" w14:textId="7598C83A" w:rsidR="00D51F04" w:rsidRPr="00D51F04" w:rsidRDefault="00D51F04" w:rsidP="00D51F04">
            <w:pPr>
              <w:jc w:val="center"/>
              <w:rPr>
                <w:color w:val="000000"/>
              </w:rPr>
            </w:pPr>
            <w:r w:rsidRPr="00D51F04">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tcPr>
          <w:p w14:paraId="05C4331E" w14:textId="1317787A"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2E9B088" w14:textId="275EFCC7" w:rsidR="00D51F04" w:rsidRPr="00D51F04" w:rsidRDefault="00D51F04" w:rsidP="00D51F04">
            <w:pPr>
              <w:jc w:val="center"/>
              <w:rPr>
                <w:color w:val="000000"/>
              </w:rPr>
            </w:pPr>
            <w:r w:rsidRPr="00D51F04">
              <w:rPr>
                <w:color w:val="000000"/>
                <w:sz w:val="22"/>
                <w:szCs w:val="22"/>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2638CE" w14:textId="018B2E5D"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575E2A26" w14:textId="0FB459A8"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283E28C" w14:textId="2ABA4218"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28970088" w14:textId="0ADE9C16" w:rsidR="00D51F04" w:rsidRPr="00D51F04" w:rsidRDefault="00D51F04" w:rsidP="00D51F04">
            <w:pPr>
              <w:jc w:val="center"/>
              <w:rPr>
                <w:color w:val="000000"/>
              </w:rPr>
            </w:pPr>
            <w:r w:rsidRPr="00D51F04">
              <w:rPr>
                <w:color w:val="000000"/>
                <w:sz w:val="22"/>
                <w:szCs w:val="22"/>
              </w:rPr>
              <w:t>3</w:t>
            </w:r>
          </w:p>
        </w:tc>
        <w:tc>
          <w:tcPr>
            <w:tcW w:w="850" w:type="dxa"/>
            <w:tcBorders>
              <w:top w:val="nil"/>
              <w:left w:val="single" w:sz="4" w:space="0" w:color="auto"/>
              <w:bottom w:val="single" w:sz="4" w:space="0" w:color="auto"/>
              <w:right w:val="single" w:sz="4" w:space="0" w:color="auto"/>
            </w:tcBorders>
            <w:shd w:val="clear" w:color="auto" w:fill="auto"/>
            <w:vAlign w:val="center"/>
          </w:tcPr>
          <w:p w14:paraId="43FC3BEB" w14:textId="61E1EB59" w:rsidR="00D51F04" w:rsidRPr="00D51F04" w:rsidRDefault="00D51F04" w:rsidP="00D51F04">
            <w:pPr>
              <w:jc w:val="center"/>
              <w:rPr>
                <w:color w:val="000000"/>
              </w:rPr>
            </w:pPr>
            <w:r w:rsidRPr="00D51F04">
              <w:rPr>
                <w:color w:val="000000"/>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tcPr>
          <w:p w14:paraId="3E939065" w14:textId="24D5DA79"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E174D5B" w14:textId="45161E7F"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1EFF6DA8" w14:textId="5008BDBF" w:rsidR="00D51F04" w:rsidRPr="00D51F04" w:rsidRDefault="00D51F04" w:rsidP="00D51F04">
            <w:pPr>
              <w:jc w:val="center"/>
              <w:rPr>
                <w:color w:val="000000"/>
              </w:rPr>
            </w:pPr>
            <w:r w:rsidRPr="00D51F04">
              <w:rPr>
                <w:color w:val="000000"/>
                <w:sz w:val="22"/>
                <w:szCs w:val="22"/>
              </w:rPr>
              <w:t>17</w:t>
            </w:r>
          </w:p>
        </w:tc>
        <w:tc>
          <w:tcPr>
            <w:tcW w:w="567" w:type="dxa"/>
            <w:tcBorders>
              <w:top w:val="nil"/>
              <w:left w:val="single" w:sz="4" w:space="0" w:color="auto"/>
              <w:bottom w:val="single" w:sz="4" w:space="0" w:color="auto"/>
              <w:right w:val="single" w:sz="4" w:space="0" w:color="auto"/>
            </w:tcBorders>
            <w:shd w:val="clear" w:color="auto" w:fill="auto"/>
            <w:vAlign w:val="center"/>
          </w:tcPr>
          <w:p w14:paraId="481E9874" w14:textId="2D160A77" w:rsidR="00D51F04" w:rsidRPr="00D51F04" w:rsidRDefault="00D51F04" w:rsidP="00D51F04">
            <w:pPr>
              <w:jc w:val="center"/>
              <w:rPr>
                <w:color w:val="000000"/>
              </w:rPr>
            </w:pPr>
            <w:r w:rsidRPr="00D51F04">
              <w:rPr>
                <w:color w:val="000000"/>
                <w:sz w:val="22"/>
                <w:szCs w:val="22"/>
              </w:rPr>
              <w:t>25</w:t>
            </w:r>
          </w:p>
        </w:tc>
        <w:tc>
          <w:tcPr>
            <w:tcW w:w="797" w:type="dxa"/>
            <w:tcBorders>
              <w:top w:val="nil"/>
              <w:left w:val="single" w:sz="4" w:space="0" w:color="auto"/>
              <w:bottom w:val="single" w:sz="4" w:space="0" w:color="auto"/>
              <w:right w:val="single" w:sz="4" w:space="0" w:color="auto"/>
            </w:tcBorders>
            <w:shd w:val="clear" w:color="auto" w:fill="auto"/>
            <w:vAlign w:val="center"/>
          </w:tcPr>
          <w:p w14:paraId="58CB6C7C" w14:textId="56F2082A" w:rsidR="00D51F04" w:rsidRPr="00D51F04" w:rsidRDefault="00D51F04" w:rsidP="00D51F04">
            <w:pPr>
              <w:jc w:val="center"/>
              <w:rPr>
                <w:color w:val="000000"/>
              </w:rPr>
            </w:pPr>
            <w:r w:rsidRPr="00D51F04">
              <w:rPr>
                <w:color w:val="000000"/>
                <w:sz w:val="22"/>
                <w:szCs w:val="22"/>
              </w:rPr>
              <w:t>26</w:t>
            </w:r>
          </w:p>
        </w:tc>
      </w:tr>
      <w:tr w:rsidR="00D51F04" w14:paraId="71469CD3"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1DF68EE2"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Mikoliškio</w:t>
            </w:r>
            <w:proofErr w:type="spellEnd"/>
            <w:r w:rsidRPr="00920764">
              <w:rPr>
                <w:color w:val="000000"/>
                <w:sz w:val="22"/>
                <w:szCs w:val="22"/>
              </w:rPr>
              <w:t xml:space="preserve">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16D4433B" w14:textId="2E31BAB7" w:rsidR="00D51F04" w:rsidRPr="00D51F04" w:rsidRDefault="00D51F04" w:rsidP="00D51F04">
            <w:pPr>
              <w:jc w:val="center"/>
              <w:rPr>
                <w:color w:val="000000"/>
              </w:rPr>
            </w:pPr>
            <w:r w:rsidRPr="00D51F04">
              <w:rPr>
                <w:sz w:val="22"/>
                <w:szCs w:val="22"/>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23DAB7" w14:textId="7F356E47" w:rsidR="00D51F04" w:rsidRPr="00D51F04" w:rsidRDefault="00D51F04" w:rsidP="00D51F04">
            <w:pPr>
              <w:jc w:val="center"/>
              <w:rPr>
                <w:color w:val="000000"/>
              </w:rPr>
            </w:pPr>
            <w:r w:rsidRPr="00D51F04">
              <w:rPr>
                <w:sz w:val="22"/>
                <w:szCs w:val="22"/>
              </w:rPr>
              <w:t>19</w:t>
            </w:r>
          </w:p>
        </w:tc>
        <w:tc>
          <w:tcPr>
            <w:tcW w:w="1559" w:type="dxa"/>
            <w:tcBorders>
              <w:top w:val="nil"/>
              <w:left w:val="nil"/>
              <w:bottom w:val="single" w:sz="4" w:space="0" w:color="auto"/>
              <w:right w:val="single" w:sz="4" w:space="0" w:color="auto"/>
            </w:tcBorders>
            <w:shd w:val="clear" w:color="auto" w:fill="auto"/>
            <w:vAlign w:val="center"/>
          </w:tcPr>
          <w:p w14:paraId="428A85BB" w14:textId="0675ABB4"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7393C4F" w14:textId="02141359" w:rsidR="00D51F04" w:rsidRPr="00D51F04" w:rsidRDefault="00D51F04" w:rsidP="00D51F04">
            <w:pPr>
              <w:jc w:val="center"/>
              <w:rPr>
                <w:color w:val="000000"/>
              </w:rPr>
            </w:pPr>
            <w:r w:rsidRPr="00D51F04">
              <w:rPr>
                <w:color w:val="000000"/>
                <w:sz w:val="22"/>
                <w:szCs w:val="22"/>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CB99AF" w14:textId="537E6181"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2D3B980" w14:textId="080D24EF"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F801EB2" w14:textId="4686685D"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6126592B" w14:textId="326F62CA" w:rsidR="00D51F04" w:rsidRPr="00D51F04" w:rsidRDefault="00D51F04" w:rsidP="00D51F04">
            <w:pPr>
              <w:jc w:val="center"/>
              <w:rPr>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737C3E7" w14:textId="762DA4EA"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163435E" w14:textId="325D3496"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1C4DCE" w14:textId="501C946D"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0E1BDD1" w14:textId="7A641E67" w:rsidR="00D51F04" w:rsidRPr="00D51F04" w:rsidRDefault="00D51F04" w:rsidP="00D51F04">
            <w:pPr>
              <w:jc w:val="center"/>
              <w:rPr>
                <w:color w:val="000000"/>
              </w:rPr>
            </w:pPr>
            <w:r w:rsidRPr="00D51F04">
              <w:rPr>
                <w:color w:val="000000"/>
                <w:sz w:val="22"/>
                <w:szCs w:val="22"/>
              </w:rPr>
              <w:t>9</w:t>
            </w:r>
          </w:p>
        </w:tc>
        <w:tc>
          <w:tcPr>
            <w:tcW w:w="567" w:type="dxa"/>
            <w:tcBorders>
              <w:top w:val="nil"/>
              <w:left w:val="single" w:sz="4" w:space="0" w:color="auto"/>
              <w:bottom w:val="single" w:sz="4" w:space="0" w:color="auto"/>
              <w:right w:val="single" w:sz="4" w:space="0" w:color="auto"/>
            </w:tcBorders>
            <w:shd w:val="clear" w:color="auto" w:fill="auto"/>
            <w:vAlign w:val="center"/>
          </w:tcPr>
          <w:p w14:paraId="0F3BB692" w14:textId="419C550A" w:rsidR="00D51F04" w:rsidRPr="00D51F04" w:rsidRDefault="00D51F04" w:rsidP="00D51F04">
            <w:pPr>
              <w:jc w:val="center"/>
              <w:rPr>
                <w:color w:val="000000"/>
              </w:rPr>
            </w:pPr>
            <w:r w:rsidRPr="00D51F04">
              <w:rPr>
                <w:color w:val="000000"/>
                <w:sz w:val="22"/>
                <w:szCs w:val="22"/>
              </w:rPr>
              <w:t>9</w:t>
            </w:r>
          </w:p>
        </w:tc>
        <w:tc>
          <w:tcPr>
            <w:tcW w:w="797" w:type="dxa"/>
            <w:tcBorders>
              <w:top w:val="nil"/>
              <w:left w:val="single" w:sz="4" w:space="0" w:color="auto"/>
              <w:bottom w:val="single" w:sz="4" w:space="0" w:color="auto"/>
              <w:right w:val="single" w:sz="4" w:space="0" w:color="auto"/>
            </w:tcBorders>
            <w:shd w:val="clear" w:color="auto" w:fill="auto"/>
            <w:vAlign w:val="center"/>
          </w:tcPr>
          <w:p w14:paraId="00D7C8FF" w14:textId="1E3025FA" w:rsidR="00D51F04" w:rsidRPr="00D51F04" w:rsidRDefault="00D51F04" w:rsidP="00D51F04">
            <w:pPr>
              <w:jc w:val="center"/>
              <w:rPr>
                <w:color w:val="000000"/>
              </w:rPr>
            </w:pPr>
            <w:r w:rsidRPr="00D51F04">
              <w:rPr>
                <w:color w:val="000000"/>
                <w:sz w:val="22"/>
                <w:szCs w:val="22"/>
              </w:rPr>
              <w:t>12</w:t>
            </w:r>
          </w:p>
        </w:tc>
      </w:tr>
      <w:tr w:rsidR="00D51F04" w14:paraId="2484EEFA"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3CFB41B7" w14:textId="77777777" w:rsidR="00D51F04" w:rsidRPr="00920764" w:rsidRDefault="00D51F04" w:rsidP="00D51F04">
            <w:pPr>
              <w:rPr>
                <w:sz w:val="22"/>
                <w:szCs w:val="22"/>
              </w:rPr>
            </w:pPr>
            <w:r w:rsidRPr="00920764">
              <w:rPr>
                <w:sz w:val="22"/>
                <w:szCs w:val="22"/>
              </w:rPr>
              <w:t xml:space="preserve">Pasvalio kultūros centro </w:t>
            </w:r>
            <w:proofErr w:type="spellStart"/>
            <w:r w:rsidRPr="00920764">
              <w:rPr>
                <w:sz w:val="22"/>
                <w:szCs w:val="22"/>
              </w:rPr>
              <w:t>Pajiešmenių</w:t>
            </w:r>
            <w:proofErr w:type="spellEnd"/>
            <w:r w:rsidRPr="00920764">
              <w:rPr>
                <w:sz w:val="22"/>
                <w:szCs w:val="22"/>
              </w:rPr>
              <w:t xml:space="preserve">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0E14E0A0" w14:textId="44D4CC8E" w:rsidR="00D51F04" w:rsidRPr="00D51F04" w:rsidRDefault="00D51F04" w:rsidP="00D51F04">
            <w:pPr>
              <w:jc w:val="center"/>
              <w:rPr>
                <w:color w:val="000000"/>
              </w:rPr>
            </w:pPr>
            <w:r w:rsidRPr="00D51F04">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FA171E" w14:textId="5BA8B763" w:rsidR="00D51F04" w:rsidRPr="00D51F04" w:rsidRDefault="00D51F04" w:rsidP="00D51F04">
            <w:pPr>
              <w:jc w:val="center"/>
              <w:rPr>
                <w:color w:val="000000"/>
              </w:rPr>
            </w:pPr>
            <w:r w:rsidRPr="00D51F04">
              <w:rPr>
                <w:sz w:val="22"/>
                <w:szCs w:val="22"/>
              </w:rPr>
              <w:t>8</w:t>
            </w:r>
          </w:p>
        </w:tc>
        <w:tc>
          <w:tcPr>
            <w:tcW w:w="1559" w:type="dxa"/>
            <w:tcBorders>
              <w:top w:val="nil"/>
              <w:left w:val="nil"/>
              <w:bottom w:val="single" w:sz="4" w:space="0" w:color="auto"/>
              <w:right w:val="single" w:sz="4" w:space="0" w:color="auto"/>
            </w:tcBorders>
            <w:shd w:val="clear" w:color="auto" w:fill="auto"/>
            <w:vAlign w:val="center"/>
          </w:tcPr>
          <w:p w14:paraId="0255AE32" w14:textId="6B48C186"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C0874E7" w14:textId="5736E185" w:rsidR="00D51F04" w:rsidRPr="00D51F04" w:rsidRDefault="00D51F04" w:rsidP="00D51F04">
            <w:pPr>
              <w:jc w:val="center"/>
              <w:rPr>
                <w:color w:val="000000"/>
              </w:rPr>
            </w:pPr>
            <w:r w:rsidRPr="00D51F04">
              <w:rPr>
                <w:color w:val="000000"/>
                <w:sz w:val="22"/>
                <w:szCs w:val="22"/>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79995C" w14:textId="7376F755"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2FD4E4A" w14:textId="5E416790"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AB14DFE" w14:textId="2D5E82DD"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6F09CC55" w14:textId="17357B54" w:rsidR="00D51F04" w:rsidRPr="00D51F04" w:rsidRDefault="00D51F04" w:rsidP="00D51F04">
            <w:pPr>
              <w:jc w:val="center"/>
              <w:rPr>
                <w:color w:val="000000"/>
              </w:rPr>
            </w:pPr>
            <w:r w:rsidRPr="00D51F04">
              <w:rPr>
                <w:sz w:val="22"/>
                <w:szCs w:val="22"/>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65F0C885" w14:textId="533ADE44"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61498908" w14:textId="68E2C1C0"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D1AD544" w14:textId="35FB5AA3"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97477FA" w14:textId="6DEF4356" w:rsidR="00D51F04" w:rsidRPr="00D51F04" w:rsidRDefault="00D51F04" w:rsidP="00D51F04">
            <w:pPr>
              <w:jc w:val="center"/>
              <w:rPr>
                <w:color w:val="000000"/>
              </w:rPr>
            </w:pPr>
            <w:r w:rsidRPr="00D51F04">
              <w:rPr>
                <w:color w:val="000000"/>
                <w:sz w:val="22"/>
                <w:szCs w:val="22"/>
              </w:rPr>
              <w:t>14</w:t>
            </w:r>
          </w:p>
        </w:tc>
        <w:tc>
          <w:tcPr>
            <w:tcW w:w="567" w:type="dxa"/>
            <w:tcBorders>
              <w:top w:val="nil"/>
              <w:left w:val="single" w:sz="4" w:space="0" w:color="auto"/>
              <w:bottom w:val="single" w:sz="4" w:space="0" w:color="auto"/>
              <w:right w:val="single" w:sz="4" w:space="0" w:color="auto"/>
            </w:tcBorders>
            <w:shd w:val="clear" w:color="auto" w:fill="auto"/>
            <w:vAlign w:val="center"/>
          </w:tcPr>
          <w:p w14:paraId="342BAFB3" w14:textId="25774A5C" w:rsidR="00D51F04" w:rsidRPr="00D51F04" w:rsidRDefault="00D51F04" w:rsidP="00D51F04">
            <w:pPr>
              <w:jc w:val="center"/>
              <w:rPr>
                <w:color w:val="000000"/>
              </w:rPr>
            </w:pPr>
            <w:r w:rsidRPr="00D51F04">
              <w:rPr>
                <w:color w:val="000000"/>
                <w:sz w:val="22"/>
                <w:szCs w:val="22"/>
              </w:rPr>
              <w:t>19</w:t>
            </w:r>
          </w:p>
        </w:tc>
        <w:tc>
          <w:tcPr>
            <w:tcW w:w="797" w:type="dxa"/>
            <w:tcBorders>
              <w:top w:val="nil"/>
              <w:left w:val="single" w:sz="4" w:space="0" w:color="auto"/>
              <w:bottom w:val="single" w:sz="4" w:space="0" w:color="auto"/>
              <w:right w:val="single" w:sz="4" w:space="0" w:color="auto"/>
            </w:tcBorders>
            <w:shd w:val="clear" w:color="auto" w:fill="auto"/>
            <w:vAlign w:val="center"/>
          </w:tcPr>
          <w:p w14:paraId="0B0045DD" w14:textId="382D9ED2" w:rsidR="00D51F04" w:rsidRPr="00D51F04" w:rsidRDefault="00D51F04" w:rsidP="00D51F04">
            <w:pPr>
              <w:jc w:val="center"/>
              <w:rPr>
                <w:color w:val="000000"/>
              </w:rPr>
            </w:pPr>
            <w:r w:rsidRPr="00D51F04">
              <w:rPr>
                <w:color w:val="000000"/>
                <w:sz w:val="22"/>
                <w:szCs w:val="22"/>
              </w:rPr>
              <w:t>21</w:t>
            </w:r>
          </w:p>
        </w:tc>
      </w:tr>
      <w:tr w:rsidR="00D51F04" w14:paraId="1DF4F29B"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1AD0AF6F" w14:textId="77777777" w:rsidR="00D51F04" w:rsidRPr="00920764" w:rsidRDefault="00D51F04" w:rsidP="00D51F04">
            <w:pPr>
              <w:rPr>
                <w:color w:val="000000"/>
                <w:sz w:val="22"/>
                <w:szCs w:val="22"/>
              </w:rPr>
            </w:pPr>
            <w:r w:rsidRPr="00920764">
              <w:rPr>
                <w:color w:val="000000"/>
                <w:sz w:val="22"/>
                <w:szCs w:val="22"/>
              </w:rPr>
              <w:t>Pasvalio kultūros centro Pumpėnų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52E6FB28" w14:textId="32B847C4" w:rsidR="00D51F04" w:rsidRPr="00D51F04" w:rsidRDefault="00D51F04" w:rsidP="00D51F04">
            <w:pPr>
              <w:jc w:val="center"/>
              <w:rPr>
                <w:color w:val="000000"/>
              </w:rPr>
            </w:pPr>
            <w:r w:rsidRPr="00D51F04">
              <w:rPr>
                <w:color w:val="000000"/>
                <w:sz w:val="22"/>
                <w:szCs w:val="22"/>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3E1277" w14:textId="226A741E" w:rsidR="00D51F04" w:rsidRPr="00D51F04" w:rsidRDefault="00D51F04" w:rsidP="00D51F04">
            <w:pPr>
              <w:jc w:val="center"/>
              <w:rPr>
                <w:color w:val="000000"/>
              </w:rPr>
            </w:pPr>
            <w:r w:rsidRPr="00D51F04">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tcPr>
          <w:p w14:paraId="2257060C" w14:textId="6135272A"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7F8FB148" w14:textId="6F76A141" w:rsidR="00D51F04" w:rsidRPr="00D51F04" w:rsidRDefault="00D51F04" w:rsidP="00D51F04">
            <w:pPr>
              <w:jc w:val="center"/>
              <w:rPr>
                <w:color w:val="000000"/>
              </w:rPr>
            </w:pPr>
            <w:r w:rsidRPr="00D51F04">
              <w:rPr>
                <w:color w:val="000000"/>
                <w:sz w:val="22"/>
                <w:szCs w:val="22"/>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910D78" w14:textId="06D0E248"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5BE873D" w14:textId="2CCEF4BB"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9571669" w14:textId="1DCF3247"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5D039F85" w14:textId="79C8F5C4" w:rsidR="00D51F04" w:rsidRPr="00D51F04" w:rsidRDefault="00D51F04" w:rsidP="00D51F04">
            <w:pPr>
              <w:jc w:val="center"/>
              <w:rPr>
                <w:color w:val="000000"/>
              </w:rPr>
            </w:pPr>
            <w:r w:rsidRPr="00D51F04">
              <w:rPr>
                <w:color w:val="000000"/>
                <w:sz w:val="22"/>
                <w:szCs w:val="22"/>
              </w:rPr>
              <w:t>10</w:t>
            </w:r>
          </w:p>
        </w:tc>
        <w:tc>
          <w:tcPr>
            <w:tcW w:w="850" w:type="dxa"/>
            <w:tcBorders>
              <w:top w:val="nil"/>
              <w:left w:val="single" w:sz="4" w:space="0" w:color="auto"/>
              <w:bottom w:val="single" w:sz="4" w:space="0" w:color="auto"/>
              <w:right w:val="single" w:sz="4" w:space="0" w:color="auto"/>
            </w:tcBorders>
            <w:shd w:val="clear" w:color="auto" w:fill="auto"/>
            <w:vAlign w:val="center"/>
          </w:tcPr>
          <w:p w14:paraId="6F0BA84D" w14:textId="146DA6BB" w:rsidR="00D51F04" w:rsidRPr="00D51F04" w:rsidRDefault="00D51F04" w:rsidP="00D51F04">
            <w:pPr>
              <w:jc w:val="center"/>
              <w:rPr>
                <w:color w:val="000000"/>
              </w:rPr>
            </w:pPr>
            <w:r w:rsidRPr="00D51F04">
              <w:rPr>
                <w:color w:val="000000"/>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2D447CE6" w14:textId="5D672803"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7783ED3" w14:textId="16858713"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B0EF221" w14:textId="0EF72611" w:rsidR="00D51F04" w:rsidRPr="00D51F04" w:rsidRDefault="00D51F04" w:rsidP="00D51F04">
            <w:pPr>
              <w:jc w:val="center"/>
              <w:rPr>
                <w:color w:val="000000"/>
              </w:rPr>
            </w:pPr>
            <w:r w:rsidRPr="00D51F04">
              <w:rPr>
                <w:color w:val="000000"/>
                <w:sz w:val="22"/>
                <w:szCs w:val="22"/>
              </w:rPr>
              <w:t>16</w:t>
            </w:r>
          </w:p>
        </w:tc>
        <w:tc>
          <w:tcPr>
            <w:tcW w:w="567" w:type="dxa"/>
            <w:tcBorders>
              <w:top w:val="nil"/>
              <w:left w:val="single" w:sz="4" w:space="0" w:color="auto"/>
              <w:bottom w:val="single" w:sz="4" w:space="0" w:color="auto"/>
              <w:right w:val="single" w:sz="4" w:space="0" w:color="auto"/>
            </w:tcBorders>
            <w:shd w:val="clear" w:color="auto" w:fill="auto"/>
            <w:vAlign w:val="center"/>
          </w:tcPr>
          <w:p w14:paraId="276BAEC9" w14:textId="6C6C6A36" w:rsidR="00D51F04" w:rsidRPr="00D51F04" w:rsidRDefault="00D51F04" w:rsidP="00D51F04">
            <w:pPr>
              <w:jc w:val="center"/>
              <w:rPr>
                <w:color w:val="000000"/>
              </w:rPr>
            </w:pPr>
            <w:r w:rsidRPr="00D51F04">
              <w:rPr>
                <w:color w:val="000000"/>
                <w:sz w:val="22"/>
                <w:szCs w:val="22"/>
              </w:rPr>
              <w:t>31</w:t>
            </w:r>
          </w:p>
        </w:tc>
        <w:tc>
          <w:tcPr>
            <w:tcW w:w="797" w:type="dxa"/>
            <w:tcBorders>
              <w:top w:val="nil"/>
              <w:left w:val="single" w:sz="4" w:space="0" w:color="auto"/>
              <w:bottom w:val="single" w:sz="4" w:space="0" w:color="auto"/>
              <w:right w:val="single" w:sz="4" w:space="0" w:color="auto"/>
            </w:tcBorders>
            <w:shd w:val="clear" w:color="auto" w:fill="auto"/>
            <w:vAlign w:val="center"/>
          </w:tcPr>
          <w:p w14:paraId="691D23D8" w14:textId="49329E34" w:rsidR="00D51F04" w:rsidRPr="00D51F04" w:rsidRDefault="00D51F04" w:rsidP="00D51F04">
            <w:pPr>
              <w:jc w:val="center"/>
              <w:rPr>
                <w:color w:val="000000"/>
              </w:rPr>
            </w:pPr>
            <w:r w:rsidRPr="00D51F04">
              <w:rPr>
                <w:color w:val="000000"/>
                <w:sz w:val="22"/>
                <w:szCs w:val="22"/>
              </w:rPr>
              <w:t>36</w:t>
            </w:r>
          </w:p>
        </w:tc>
      </w:tr>
      <w:tr w:rsidR="00D51F04" w14:paraId="47719FEE"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590BF5AE" w14:textId="77777777" w:rsidR="00D51F04" w:rsidRPr="00920764" w:rsidRDefault="00D51F04" w:rsidP="00D51F04">
            <w:pPr>
              <w:rPr>
                <w:color w:val="000000"/>
                <w:sz w:val="22"/>
                <w:szCs w:val="22"/>
              </w:rPr>
            </w:pPr>
            <w:r w:rsidRPr="00920764">
              <w:rPr>
                <w:color w:val="000000"/>
                <w:sz w:val="22"/>
                <w:szCs w:val="22"/>
              </w:rPr>
              <w:t>Pasvalio kultūros centro Pušaloto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3ADCF817" w14:textId="5B8AEB06" w:rsidR="00D51F04" w:rsidRPr="00D51F04" w:rsidRDefault="00D51F04" w:rsidP="00D51F04">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4A266911" w14:textId="4F2C6F44" w:rsidR="00D51F04" w:rsidRPr="00D51F04" w:rsidRDefault="00D51F04" w:rsidP="00D51F04">
            <w:pPr>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14:paraId="3E997B6E" w14:textId="76B56AF4"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1210507" w14:textId="351527B6" w:rsidR="00D51F04" w:rsidRPr="00D51F04" w:rsidRDefault="00D51F04" w:rsidP="00D51F04">
            <w:pPr>
              <w:jc w:val="center"/>
              <w:rPr>
                <w:color w:val="000000"/>
              </w:rPr>
            </w:pPr>
            <w:r w:rsidRPr="00D51F04">
              <w:rPr>
                <w:color w:val="000000"/>
                <w:sz w:val="22"/>
                <w:szCs w:val="22"/>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CA9DC3" w14:textId="1B9BB01B"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A12E881" w14:textId="015F1C17"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26E6C36" w14:textId="30C8870A"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413A3B2B" w14:textId="3EBFCB3C" w:rsidR="00D51F04" w:rsidRPr="00D51F04" w:rsidRDefault="00D51F04" w:rsidP="00D51F04">
            <w:pPr>
              <w:jc w:val="center"/>
              <w:rPr>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1FCBB82" w14:textId="5EE484F4"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7B250BB" w14:textId="4B88F9C5"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ECFDBFD" w14:textId="7FCD5B67"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73772BE" w14:textId="04388BA9"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539CA33" w14:textId="16337BB4" w:rsidR="00D51F04" w:rsidRPr="00D51F04" w:rsidRDefault="00D51F04" w:rsidP="00D51F04">
            <w:pPr>
              <w:jc w:val="center"/>
              <w:rPr>
                <w:color w:val="000000"/>
              </w:rPr>
            </w:pPr>
            <w:r w:rsidRPr="00D51F04">
              <w:rPr>
                <w:color w:val="000000"/>
                <w:sz w:val="22"/>
                <w:szCs w:val="22"/>
              </w:rPr>
              <w:t>0</w:t>
            </w:r>
          </w:p>
        </w:tc>
        <w:tc>
          <w:tcPr>
            <w:tcW w:w="797" w:type="dxa"/>
            <w:tcBorders>
              <w:top w:val="nil"/>
              <w:left w:val="single" w:sz="4" w:space="0" w:color="auto"/>
              <w:bottom w:val="single" w:sz="4" w:space="0" w:color="auto"/>
              <w:right w:val="single" w:sz="4" w:space="0" w:color="auto"/>
            </w:tcBorders>
            <w:shd w:val="clear" w:color="auto" w:fill="auto"/>
            <w:vAlign w:val="center"/>
          </w:tcPr>
          <w:p w14:paraId="250EE4F0" w14:textId="35EC0868" w:rsidR="00D51F04" w:rsidRPr="00D51F04" w:rsidRDefault="00D51F04" w:rsidP="00D51F04">
            <w:pPr>
              <w:jc w:val="center"/>
              <w:rPr>
                <w:color w:val="000000"/>
              </w:rPr>
            </w:pPr>
            <w:r w:rsidRPr="00D51F04">
              <w:rPr>
                <w:color w:val="000000"/>
                <w:sz w:val="22"/>
                <w:szCs w:val="22"/>
              </w:rPr>
              <w:t>0</w:t>
            </w:r>
          </w:p>
        </w:tc>
      </w:tr>
      <w:tr w:rsidR="00D51F04" w14:paraId="106BA07B"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6D115802" w14:textId="77777777" w:rsidR="00D51F04" w:rsidRPr="00920764" w:rsidRDefault="00D51F04" w:rsidP="00D51F04">
            <w:pPr>
              <w:rPr>
                <w:color w:val="000000"/>
                <w:sz w:val="22"/>
                <w:szCs w:val="22"/>
              </w:rPr>
            </w:pPr>
            <w:r w:rsidRPr="00920764">
              <w:rPr>
                <w:color w:val="000000"/>
                <w:sz w:val="22"/>
                <w:szCs w:val="22"/>
              </w:rPr>
              <w:t>Pasvalio kultūros centro Raubonių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4D6A29CE" w14:textId="151E555F" w:rsidR="00D51F04" w:rsidRPr="00D51F04" w:rsidRDefault="00D51F04" w:rsidP="00D51F04">
            <w:pPr>
              <w:jc w:val="center"/>
              <w:rPr>
                <w:color w:val="000000"/>
              </w:rPr>
            </w:pPr>
            <w:r w:rsidRPr="00D51F04">
              <w:rPr>
                <w:color w:val="000000"/>
                <w:sz w:val="22"/>
                <w:szCs w:val="22"/>
              </w:rPr>
              <w:t>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D29F05" w14:textId="2B7298EF" w:rsidR="00D51F04" w:rsidRPr="00D51F04" w:rsidRDefault="00D51F04" w:rsidP="00D51F04">
            <w:pPr>
              <w:jc w:val="center"/>
              <w:rPr>
                <w:color w:val="000000"/>
              </w:rPr>
            </w:pPr>
            <w:r w:rsidRPr="00D51F04">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tcPr>
          <w:p w14:paraId="372B8531" w14:textId="28D4F805"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1BA184BE" w14:textId="07A13694" w:rsidR="00D51F04" w:rsidRPr="00D51F04" w:rsidRDefault="00D51F04" w:rsidP="00D51F04">
            <w:pPr>
              <w:jc w:val="center"/>
              <w:rPr>
                <w:color w:val="000000"/>
              </w:rPr>
            </w:pPr>
            <w:r w:rsidRPr="00D51F04">
              <w:rPr>
                <w:color w:val="000000"/>
                <w:sz w:val="22"/>
                <w:szCs w:val="22"/>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6E1BA2" w14:textId="1E70327C" w:rsidR="00D51F04" w:rsidRPr="00D51F04" w:rsidRDefault="00D51F04" w:rsidP="00D51F04">
            <w:pPr>
              <w:jc w:val="center"/>
              <w:rPr>
                <w:color w:val="000000"/>
                <w:sz w:val="22"/>
                <w:szCs w:val="22"/>
              </w:rPr>
            </w:pPr>
            <w:r w:rsidRPr="00D51F04">
              <w:rPr>
                <w:color w:val="000000"/>
                <w:sz w:val="22"/>
                <w:szCs w:val="22"/>
              </w:rPr>
              <w:t>1</w:t>
            </w:r>
          </w:p>
        </w:tc>
        <w:tc>
          <w:tcPr>
            <w:tcW w:w="708" w:type="dxa"/>
            <w:tcBorders>
              <w:top w:val="nil"/>
              <w:left w:val="nil"/>
              <w:bottom w:val="single" w:sz="4" w:space="0" w:color="auto"/>
              <w:right w:val="single" w:sz="4" w:space="0" w:color="auto"/>
            </w:tcBorders>
            <w:shd w:val="clear" w:color="auto" w:fill="auto"/>
            <w:vAlign w:val="center"/>
          </w:tcPr>
          <w:p w14:paraId="0126C895" w14:textId="37E17F30"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7E9AE7B" w14:textId="17F15BC8" w:rsidR="00D51F04" w:rsidRPr="00D51F04" w:rsidRDefault="00D51F04" w:rsidP="00D51F04">
            <w:pPr>
              <w:jc w:val="center"/>
              <w:rPr>
                <w:color w:val="000000"/>
                <w:sz w:val="22"/>
                <w:szCs w:val="22"/>
              </w:rPr>
            </w:pPr>
            <w:r w:rsidRPr="00D51F04">
              <w:rPr>
                <w:color w:val="000000"/>
                <w:sz w:val="22"/>
                <w:szCs w:val="22"/>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AD780EB" w14:textId="0A21C915" w:rsidR="00D51F04" w:rsidRPr="00D51F04" w:rsidRDefault="00D51F04" w:rsidP="00D51F04">
            <w:pPr>
              <w:jc w:val="center"/>
              <w:rPr>
                <w:color w:val="000000"/>
              </w:rPr>
            </w:pPr>
            <w:r w:rsidRPr="00D51F04">
              <w:rPr>
                <w:color w:val="000000"/>
                <w:sz w:val="22"/>
                <w:szCs w:val="22"/>
              </w:rPr>
              <w:t>1</w:t>
            </w:r>
          </w:p>
        </w:tc>
        <w:tc>
          <w:tcPr>
            <w:tcW w:w="850" w:type="dxa"/>
            <w:tcBorders>
              <w:top w:val="nil"/>
              <w:left w:val="single" w:sz="4" w:space="0" w:color="auto"/>
              <w:bottom w:val="single" w:sz="4" w:space="0" w:color="auto"/>
              <w:right w:val="single" w:sz="4" w:space="0" w:color="auto"/>
            </w:tcBorders>
            <w:shd w:val="clear" w:color="auto" w:fill="auto"/>
            <w:vAlign w:val="center"/>
          </w:tcPr>
          <w:p w14:paraId="6879B3AD" w14:textId="5BF79955" w:rsidR="00D51F04" w:rsidRPr="00D51F04" w:rsidRDefault="00D51F04" w:rsidP="00D51F04">
            <w:pPr>
              <w:jc w:val="center"/>
              <w:rPr>
                <w:color w:val="000000"/>
              </w:rPr>
            </w:pPr>
            <w:r w:rsidRPr="00D51F04">
              <w:rPr>
                <w:color w:val="000000"/>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tcPr>
          <w:p w14:paraId="1FEEDAE0" w14:textId="6F702398"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94F93DA" w14:textId="0DB0E764"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6CE7C8D1" w14:textId="4657F7FE" w:rsidR="00D51F04" w:rsidRPr="00D51F04" w:rsidRDefault="00D51F04" w:rsidP="00D51F04">
            <w:pPr>
              <w:jc w:val="center"/>
              <w:rPr>
                <w:color w:val="000000"/>
              </w:rPr>
            </w:pPr>
            <w:r w:rsidRPr="00D51F04">
              <w:rPr>
                <w:color w:val="000000"/>
                <w:sz w:val="22"/>
                <w:szCs w:val="22"/>
              </w:rPr>
              <w:t>16</w:t>
            </w:r>
          </w:p>
        </w:tc>
        <w:tc>
          <w:tcPr>
            <w:tcW w:w="567" w:type="dxa"/>
            <w:tcBorders>
              <w:top w:val="nil"/>
              <w:left w:val="single" w:sz="4" w:space="0" w:color="auto"/>
              <w:bottom w:val="single" w:sz="4" w:space="0" w:color="auto"/>
              <w:right w:val="single" w:sz="4" w:space="0" w:color="auto"/>
            </w:tcBorders>
            <w:shd w:val="clear" w:color="auto" w:fill="auto"/>
            <w:vAlign w:val="center"/>
          </w:tcPr>
          <w:p w14:paraId="130FE3BA" w14:textId="501D5306" w:rsidR="00D51F04" w:rsidRPr="00D51F04" w:rsidRDefault="00D51F04" w:rsidP="00D51F04">
            <w:pPr>
              <w:jc w:val="center"/>
              <w:rPr>
                <w:color w:val="000000"/>
              </w:rPr>
            </w:pPr>
            <w:r w:rsidRPr="00D51F04">
              <w:rPr>
                <w:color w:val="000000"/>
                <w:sz w:val="22"/>
                <w:szCs w:val="22"/>
              </w:rPr>
              <w:t>20</w:t>
            </w:r>
          </w:p>
        </w:tc>
        <w:tc>
          <w:tcPr>
            <w:tcW w:w="797" w:type="dxa"/>
            <w:tcBorders>
              <w:top w:val="nil"/>
              <w:left w:val="single" w:sz="4" w:space="0" w:color="auto"/>
              <w:bottom w:val="single" w:sz="4" w:space="0" w:color="auto"/>
              <w:right w:val="single" w:sz="4" w:space="0" w:color="auto"/>
            </w:tcBorders>
            <w:shd w:val="clear" w:color="auto" w:fill="auto"/>
            <w:vAlign w:val="center"/>
          </w:tcPr>
          <w:p w14:paraId="63A01C54" w14:textId="3B0B5D9D" w:rsidR="00D51F04" w:rsidRPr="00D51F04" w:rsidRDefault="00D51F04" w:rsidP="00D51F04">
            <w:pPr>
              <w:jc w:val="center"/>
              <w:rPr>
                <w:color w:val="000000"/>
              </w:rPr>
            </w:pPr>
            <w:r w:rsidRPr="00D51F04">
              <w:rPr>
                <w:color w:val="000000"/>
                <w:sz w:val="22"/>
                <w:szCs w:val="22"/>
              </w:rPr>
              <w:t>25</w:t>
            </w:r>
          </w:p>
        </w:tc>
      </w:tr>
      <w:tr w:rsidR="00D51F04" w14:paraId="6ED903C4"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0BF8399F" w14:textId="77777777" w:rsidR="00D51F04" w:rsidRPr="00920764" w:rsidRDefault="00D51F04" w:rsidP="00D51F04">
            <w:pPr>
              <w:rPr>
                <w:color w:val="000000"/>
                <w:sz w:val="22"/>
                <w:szCs w:val="22"/>
              </w:rPr>
            </w:pPr>
            <w:r w:rsidRPr="00920764">
              <w:rPr>
                <w:color w:val="000000"/>
                <w:sz w:val="22"/>
                <w:szCs w:val="22"/>
              </w:rPr>
              <w:t>Pasvalio kultūros centro Saločių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4CC73F4F" w14:textId="47BDD2B6" w:rsidR="00D51F04" w:rsidRPr="00D51F04" w:rsidRDefault="00D51F04" w:rsidP="00D51F04">
            <w:pPr>
              <w:jc w:val="center"/>
              <w:rPr>
                <w:color w:val="000000"/>
              </w:rPr>
            </w:pPr>
            <w:r w:rsidRPr="00D51F04">
              <w:rPr>
                <w:color w:val="000000"/>
                <w:sz w:val="22"/>
                <w:szCs w:val="22"/>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D49C88" w14:textId="51C34224" w:rsidR="00D51F04" w:rsidRPr="00D51F04" w:rsidRDefault="00D51F04" w:rsidP="00D51F04">
            <w:pPr>
              <w:jc w:val="center"/>
              <w:rPr>
                <w:color w:val="000000"/>
              </w:rPr>
            </w:pPr>
            <w:r w:rsidRPr="00D51F04">
              <w:rPr>
                <w:color w:val="000000"/>
                <w:sz w:val="22"/>
                <w:szCs w:val="22"/>
              </w:rPr>
              <w:t>22</w:t>
            </w:r>
          </w:p>
        </w:tc>
        <w:tc>
          <w:tcPr>
            <w:tcW w:w="1559" w:type="dxa"/>
            <w:tcBorders>
              <w:top w:val="nil"/>
              <w:left w:val="nil"/>
              <w:bottom w:val="single" w:sz="4" w:space="0" w:color="auto"/>
              <w:right w:val="single" w:sz="4" w:space="0" w:color="auto"/>
            </w:tcBorders>
            <w:shd w:val="clear" w:color="auto" w:fill="auto"/>
            <w:vAlign w:val="center"/>
          </w:tcPr>
          <w:p w14:paraId="0185D74A" w14:textId="0D3BA885"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6A0E91C" w14:textId="4EB78DDA" w:rsidR="00D51F04" w:rsidRPr="00D51F04" w:rsidRDefault="00D51F04" w:rsidP="00D51F04">
            <w:pPr>
              <w:jc w:val="center"/>
              <w:rPr>
                <w:color w:val="000000"/>
              </w:rPr>
            </w:pPr>
            <w:r w:rsidRPr="00D51F04">
              <w:rPr>
                <w:color w:val="000000"/>
                <w:sz w:val="22"/>
                <w:szCs w:val="22"/>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1B85A0" w14:textId="08529502"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8E24823" w14:textId="5B14D387"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BF64EB8" w14:textId="215AD6A2"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2336A0D1" w14:textId="4D2BEFB6" w:rsidR="00D51F04" w:rsidRPr="00D51F04" w:rsidRDefault="00D51F04" w:rsidP="00D51F04">
            <w:pPr>
              <w:jc w:val="center"/>
              <w:rPr>
                <w:color w:val="000000"/>
              </w:rPr>
            </w:pPr>
            <w:r w:rsidRPr="00D51F04">
              <w:rPr>
                <w:color w:val="000000"/>
                <w:sz w:val="22"/>
                <w:szCs w:val="22"/>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01C43FB5" w14:textId="44C23BC1" w:rsidR="00D51F04" w:rsidRPr="00D51F04" w:rsidRDefault="00D51F04" w:rsidP="00D51F04">
            <w:pPr>
              <w:jc w:val="center"/>
              <w:rPr>
                <w:color w:val="000000"/>
              </w:rPr>
            </w:pPr>
            <w:r w:rsidRPr="00D51F04">
              <w:rPr>
                <w:color w:val="000000"/>
                <w:sz w:val="22"/>
                <w:szCs w:val="22"/>
              </w:rPr>
              <w:t>11</w:t>
            </w:r>
          </w:p>
        </w:tc>
        <w:tc>
          <w:tcPr>
            <w:tcW w:w="567" w:type="dxa"/>
            <w:tcBorders>
              <w:top w:val="nil"/>
              <w:left w:val="single" w:sz="4" w:space="0" w:color="auto"/>
              <w:bottom w:val="single" w:sz="4" w:space="0" w:color="auto"/>
              <w:right w:val="single" w:sz="4" w:space="0" w:color="auto"/>
            </w:tcBorders>
            <w:shd w:val="clear" w:color="auto" w:fill="auto"/>
            <w:vAlign w:val="center"/>
          </w:tcPr>
          <w:p w14:paraId="60CCA4B2" w14:textId="2093C514"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5D7255F" w14:textId="56A9ACDC"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49C17CC9" w14:textId="37D1A291" w:rsidR="00D51F04" w:rsidRPr="00D51F04" w:rsidRDefault="00D51F04" w:rsidP="00D51F04">
            <w:pPr>
              <w:jc w:val="center"/>
              <w:rPr>
                <w:color w:val="000000"/>
              </w:rPr>
            </w:pPr>
            <w:r w:rsidRPr="00D51F04">
              <w:rPr>
                <w:color w:val="000000"/>
                <w:sz w:val="22"/>
                <w:szCs w:val="22"/>
              </w:rPr>
              <w:t>27</w:t>
            </w:r>
          </w:p>
        </w:tc>
        <w:tc>
          <w:tcPr>
            <w:tcW w:w="567" w:type="dxa"/>
            <w:tcBorders>
              <w:top w:val="nil"/>
              <w:left w:val="single" w:sz="4" w:space="0" w:color="auto"/>
              <w:bottom w:val="single" w:sz="4" w:space="0" w:color="auto"/>
              <w:right w:val="single" w:sz="4" w:space="0" w:color="auto"/>
            </w:tcBorders>
            <w:shd w:val="clear" w:color="auto" w:fill="auto"/>
            <w:vAlign w:val="center"/>
          </w:tcPr>
          <w:p w14:paraId="1EDD0B9B" w14:textId="1006F495" w:rsidR="00D51F04" w:rsidRPr="00D51F04" w:rsidRDefault="00D51F04" w:rsidP="00D51F04">
            <w:pPr>
              <w:jc w:val="center"/>
              <w:rPr>
                <w:color w:val="000000"/>
              </w:rPr>
            </w:pPr>
            <w:r w:rsidRPr="00D51F04">
              <w:rPr>
                <w:color w:val="000000"/>
                <w:sz w:val="22"/>
                <w:szCs w:val="22"/>
              </w:rPr>
              <w:t>43</w:t>
            </w:r>
          </w:p>
        </w:tc>
        <w:tc>
          <w:tcPr>
            <w:tcW w:w="797" w:type="dxa"/>
            <w:tcBorders>
              <w:top w:val="nil"/>
              <w:left w:val="single" w:sz="4" w:space="0" w:color="auto"/>
              <w:bottom w:val="single" w:sz="4" w:space="0" w:color="auto"/>
              <w:right w:val="single" w:sz="4" w:space="0" w:color="auto"/>
            </w:tcBorders>
            <w:shd w:val="clear" w:color="auto" w:fill="auto"/>
            <w:vAlign w:val="center"/>
          </w:tcPr>
          <w:p w14:paraId="2112F1F5" w14:textId="3E133617" w:rsidR="00D51F04" w:rsidRPr="00D51F04" w:rsidRDefault="00D51F04" w:rsidP="00D51F04">
            <w:pPr>
              <w:jc w:val="center"/>
              <w:rPr>
                <w:color w:val="000000"/>
              </w:rPr>
            </w:pPr>
            <w:r w:rsidRPr="00D51F04">
              <w:rPr>
                <w:color w:val="000000"/>
                <w:sz w:val="22"/>
                <w:szCs w:val="22"/>
              </w:rPr>
              <w:t>46</w:t>
            </w:r>
          </w:p>
        </w:tc>
      </w:tr>
      <w:tr w:rsidR="00D51F04" w14:paraId="17E811CF"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16726626"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Ustukių</w:t>
            </w:r>
            <w:proofErr w:type="spellEnd"/>
            <w:r w:rsidRPr="00920764">
              <w:rPr>
                <w:color w:val="000000"/>
                <w:sz w:val="22"/>
                <w:szCs w:val="22"/>
              </w:rPr>
              <w:t xml:space="preserve">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3DC581AB" w14:textId="7B672EAD" w:rsidR="00D51F04" w:rsidRPr="00D51F04" w:rsidRDefault="00D51F04" w:rsidP="00D51F04">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5D0C49FF" w14:textId="3D1BEBE8" w:rsidR="00D51F04" w:rsidRPr="00D51F04" w:rsidRDefault="00D51F04" w:rsidP="00D51F04">
            <w:pPr>
              <w:jc w:val="center"/>
              <w:rPr>
                <w:color w:val="000000"/>
              </w:rPr>
            </w:pPr>
            <w:r w:rsidRPr="00D51F04">
              <w:rPr>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tcPr>
          <w:p w14:paraId="3B7FA36A" w14:textId="44BC9B7B"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AACE2F0" w14:textId="72C9C5F9" w:rsidR="00D51F04" w:rsidRPr="00D51F04" w:rsidRDefault="00D51F04" w:rsidP="00D51F04">
            <w:pPr>
              <w:jc w:val="center"/>
              <w:rPr>
                <w:color w:val="000000"/>
              </w:rPr>
            </w:pPr>
            <w:r w:rsidRPr="00D51F04">
              <w:rPr>
                <w:color w:val="000000"/>
                <w:sz w:val="22"/>
                <w:szCs w:val="22"/>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8AEB54" w14:textId="632B338F"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D72BCB2" w14:textId="3A6FBCBF"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5BDE7EF" w14:textId="34E8C990"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51778B9F" w14:textId="0B65D9E2" w:rsidR="00D51F04" w:rsidRPr="00D51F04" w:rsidRDefault="00D51F04" w:rsidP="00D51F04">
            <w:pPr>
              <w:jc w:val="center"/>
              <w:rPr>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2343DC2" w14:textId="6A7B27D6" w:rsidR="00D51F04" w:rsidRPr="00D51F04" w:rsidRDefault="00D51F04" w:rsidP="00D51F04">
            <w:pPr>
              <w:jc w:val="center"/>
              <w:rPr>
                <w:color w:val="000000"/>
              </w:rPr>
            </w:pPr>
            <w:r w:rsidRPr="00D51F04">
              <w:rPr>
                <w:color w:val="000000"/>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59322400" w14:textId="721FC4C6"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39BFCD2" w14:textId="46596357"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423F08EA" w14:textId="00565F9C" w:rsidR="00D51F04" w:rsidRPr="00D51F04" w:rsidRDefault="00D51F04" w:rsidP="00D51F04">
            <w:pPr>
              <w:jc w:val="center"/>
              <w:rPr>
                <w:color w:val="000000"/>
              </w:rPr>
            </w:pPr>
            <w:r w:rsidRPr="00D51F04">
              <w:rPr>
                <w:color w:val="000000"/>
                <w:sz w:val="22"/>
                <w:szCs w:val="22"/>
              </w:rPr>
              <w:t>12</w:t>
            </w:r>
          </w:p>
        </w:tc>
        <w:tc>
          <w:tcPr>
            <w:tcW w:w="567" w:type="dxa"/>
            <w:tcBorders>
              <w:top w:val="nil"/>
              <w:left w:val="single" w:sz="4" w:space="0" w:color="auto"/>
              <w:bottom w:val="single" w:sz="4" w:space="0" w:color="auto"/>
              <w:right w:val="single" w:sz="4" w:space="0" w:color="auto"/>
            </w:tcBorders>
            <w:shd w:val="clear" w:color="auto" w:fill="auto"/>
            <w:vAlign w:val="center"/>
          </w:tcPr>
          <w:p w14:paraId="0745BFF8" w14:textId="75E1C514" w:rsidR="00D51F04" w:rsidRPr="00D51F04" w:rsidRDefault="00D51F04" w:rsidP="00D51F04">
            <w:pPr>
              <w:jc w:val="center"/>
              <w:rPr>
                <w:color w:val="000000"/>
              </w:rPr>
            </w:pPr>
            <w:r w:rsidRPr="00D51F04">
              <w:rPr>
                <w:color w:val="000000"/>
                <w:sz w:val="22"/>
                <w:szCs w:val="22"/>
              </w:rPr>
              <w:t>16</w:t>
            </w:r>
          </w:p>
        </w:tc>
        <w:tc>
          <w:tcPr>
            <w:tcW w:w="797" w:type="dxa"/>
            <w:tcBorders>
              <w:top w:val="nil"/>
              <w:left w:val="single" w:sz="4" w:space="0" w:color="auto"/>
              <w:bottom w:val="single" w:sz="4" w:space="0" w:color="auto"/>
              <w:right w:val="single" w:sz="4" w:space="0" w:color="auto"/>
            </w:tcBorders>
            <w:shd w:val="clear" w:color="auto" w:fill="auto"/>
            <w:vAlign w:val="center"/>
          </w:tcPr>
          <w:p w14:paraId="19E24119" w14:textId="020ED2F9" w:rsidR="00D51F04" w:rsidRPr="00D51F04" w:rsidRDefault="00D51F04" w:rsidP="00D51F04">
            <w:pPr>
              <w:jc w:val="center"/>
              <w:rPr>
                <w:color w:val="000000"/>
              </w:rPr>
            </w:pPr>
            <w:r w:rsidRPr="00D51F04">
              <w:rPr>
                <w:color w:val="000000"/>
                <w:sz w:val="22"/>
                <w:szCs w:val="22"/>
              </w:rPr>
              <w:t>16</w:t>
            </w:r>
          </w:p>
        </w:tc>
      </w:tr>
      <w:tr w:rsidR="00D51F04" w14:paraId="051A9D56"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3CFFEEBE" w14:textId="77777777" w:rsidR="00D51F04" w:rsidRPr="00920764" w:rsidRDefault="00D51F04" w:rsidP="00D51F04">
            <w:pPr>
              <w:rPr>
                <w:color w:val="000000"/>
                <w:sz w:val="22"/>
                <w:szCs w:val="22"/>
              </w:rPr>
            </w:pPr>
            <w:r w:rsidRPr="00920764">
              <w:rPr>
                <w:color w:val="000000"/>
                <w:sz w:val="22"/>
                <w:szCs w:val="22"/>
              </w:rPr>
              <w:t xml:space="preserve">Pasvalio kultūros centro </w:t>
            </w:r>
            <w:proofErr w:type="spellStart"/>
            <w:r w:rsidRPr="00920764">
              <w:rPr>
                <w:color w:val="000000"/>
                <w:sz w:val="22"/>
                <w:szCs w:val="22"/>
              </w:rPr>
              <w:t>Valakėlių</w:t>
            </w:r>
            <w:proofErr w:type="spellEnd"/>
            <w:r w:rsidRPr="00920764">
              <w:rPr>
                <w:color w:val="000000"/>
                <w:sz w:val="22"/>
                <w:szCs w:val="22"/>
              </w:rPr>
              <w:t xml:space="preserve">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4176BFDF" w14:textId="133EF002" w:rsidR="00D51F04" w:rsidRPr="00D51F04" w:rsidRDefault="00D51F04" w:rsidP="00D51F04">
            <w:pPr>
              <w:jc w:val="center"/>
              <w:rPr>
                <w:color w:val="000000"/>
              </w:rPr>
            </w:pPr>
            <w:r w:rsidRPr="00D51F04">
              <w:rPr>
                <w:color w:val="000000"/>
                <w:sz w:val="22"/>
                <w:szCs w:val="22"/>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ABA77B" w14:textId="794D9F28" w:rsidR="00D51F04" w:rsidRPr="00D51F04" w:rsidRDefault="00D51F04" w:rsidP="00D51F04">
            <w:pPr>
              <w:jc w:val="center"/>
              <w:rPr>
                <w:color w:val="000000"/>
              </w:rPr>
            </w:pPr>
            <w:r w:rsidRPr="00D51F04">
              <w:rPr>
                <w:color w:val="000000"/>
                <w:sz w:val="22"/>
                <w:szCs w:val="22"/>
              </w:rPr>
              <w:t>9</w:t>
            </w:r>
          </w:p>
        </w:tc>
        <w:tc>
          <w:tcPr>
            <w:tcW w:w="1559" w:type="dxa"/>
            <w:tcBorders>
              <w:top w:val="nil"/>
              <w:left w:val="nil"/>
              <w:bottom w:val="single" w:sz="4" w:space="0" w:color="auto"/>
              <w:right w:val="single" w:sz="4" w:space="0" w:color="auto"/>
            </w:tcBorders>
            <w:shd w:val="clear" w:color="auto" w:fill="auto"/>
            <w:vAlign w:val="center"/>
          </w:tcPr>
          <w:p w14:paraId="6B44C883" w14:textId="12A59B1F"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8CD3796" w14:textId="41BCE33C" w:rsidR="00D51F04" w:rsidRPr="00D51F04" w:rsidRDefault="00D51F04" w:rsidP="00D51F04">
            <w:pPr>
              <w:jc w:val="center"/>
              <w:rPr>
                <w:color w:val="000000"/>
              </w:rPr>
            </w:pPr>
            <w:r w:rsidRPr="00D51F04">
              <w:rPr>
                <w:color w:val="000000"/>
                <w:sz w:val="22"/>
                <w:szCs w:val="22"/>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DA41D9" w14:textId="5D6459EA"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71CD8D4" w14:textId="1A589387"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8B7234B" w14:textId="61896271"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04D1CBC4" w14:textId="48081361" w:rsidR="00D51F04" w:rsidRPr="00D51F04" w:rsidRDefault="00D51F04" w:rsidP="00D51F04">
            <w:pPr>
              <w:jc w:val="center"/>
              <w:rPr>
                <w:color w:val="000000"/>
              </w:rPr>
            </w:pPr>
            <w:r w:rsidRPr="00D51F04">
              <w:rPr>
                <w:color w:val="000000"/>
                <w:sz w:val="22"/>
                <w:szCs w:val="22"/>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7F82D7AB" w14:textId="11B43CF3" w:rsidR="00D51F04" w:rsidRPr="00D51F04" w:rsidRDefault="00D51F04" w:rsidP="00D51F04">
            <w:pPr>
              <w:jc w:val="center"/>
              <w:rPr>
                <w:color w:val="000000"/>
              </w:rPr>
            </w:pPr>
            <w:r w:rsidRPr="00D51F04">
              <w:rPr>
                <w:color w:val="000000"/>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5998C789" w14:textId="1CFCD0AA"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52BBBE5" w14:textId="6E44DE43" w:rsidR="00D51F04" w:rsidRPr="00D51F04" w:rsidRDefault="00D51F04" w:rsidP="00D51F04">
            <w:pPr>
              <w:jc w:val="center"/>
              <w:rPr>
                <w:color w:val="000000"/>
              </w:rPr>
            </w:pPr>
            <w:r w:rsidRPr="00D51F04">
              <w:rPr>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09D413F7" w14:textId="0C9E895D" w:rsidR="00D51F04" w:rsidRPr="00D51F04" w:rsidRDefault="00D51F04" w:rsidP="00D51F04">
            <w:pPr>
              <w:jc w:val="center"/>
              <w:rPr>
                <w:color w:val="000000"/>
              </w:rPr>
            </w:pPr>
            <w:r w:rsidRPr="00D51F04">
              <w:rPr>
                <w:color w:val="000000"/>
                <w:sz w:val="22"/>
                <w:szCs w:val="22"/>
              </w:rPr>
              <w:t>8</w:t>
            </w:r>
          </w:p>
        </w:tc>
        <w:tc>
          <w:tcPr>
            <w:tcW w:w="567" w:type="dxa"/>
            <w:tcBorders>
              <w:top w:val="nil"/>
              <w:left w:val="single" w:sz="4" w:space="0" w:color="auto"/>
              <w:bottom w:val="single" w:sz="4" w:space="0" w:color="auto"/>
              <w:right w:val="single" w:sz="4" w:space="0" w:color="auto"/>
            </w:tcBorders>
            <w:shd w:val="clear" w:color="auto" w:fill="auto"/>
            <w:vAlign w:val="center"/>
          </w:tcPr>
          <w:p w14:paraId="280EA10E" w14:textId="71527F02" w:rsidR="00D51F04" w:rsidRPr="00D51F04" w:rsidRDefault="00D51F04" w:rsidP="00D51F04">
            <w:pPr>
              <w:jc w:val="center"/>
              <w:rPr>
                <w:color w:val="000000"/>
              </w:rPr>
            </w:pPr>
            <w:r w:rsidRPr="00D51F04">
              <w:rPr>
                <w:color w:val="000000"/>
                <w:sz w:val="22"/>
                <w:szCs w:val="22"/>
              </w:rPr>
              <w:t>16</w:t>
            </w:r>
          </w:p>
        </w:tc>
        <w:tc>
          <w:tcPr>
            <w:tcW w:w="797" w:type="dxa"/>
            <w:tcBorders>
              <w:top w:val="nil"/>
              <w:left w:val="single" w:sz="4" w:space="0" w:color="auto"/>
              <w:bottom w:val="single" w:sz="4" w:space="0" w:color="auto"/>
              <w:right w:val="single" w:sz="4" w:space="0" w:color="auto"/>
            </w:tcBorders>
            <w:shd w:val="clear" w:color="auto" w:fill="auto"/>
            <w:vAlign w:val="center"/>
          </w:tcPr>
          <w:p w14:paraId="54456403" w14:textId="0DC039EE" w:rsidR="00D51F04" w:rsidRPr="00D51F04" w:rsidRDefault="00D51F04" w:rsidP="00D51F04">
            <w:pPr>
              <w:jc w:val="center"/>
              <w:rPr>
                <w:color w:val="000000"/>
              </w:rPr>
            </w:pPr>
            <w:r w:rsidRPr="00D51F04">
              <w:rPr>
                <w:color w:val="000000"/>
                <w:sz w:val="22"/>
                <w:szCs w:val="22"/>
              </w:rPr>
              <w:t>19</w:t>
            </w:r>
          </w:p>
        </w:tc>
      </w:tr>
      <w:tr w:rsidR="00D51F04" w14:paraId="1BE67958"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hideMark/>
          </w:tcPr>
          <w:p w14:paraId="6912A257" w14:textId="77777777" w:rsidR="00D51F04" w:rsidRPr="00920764" w:rsidRDefault="00D51F04" w:rsidP="00D51F04">
            <w:pPr>
              <w:rPr>
                <w:color w:val="000000"/>
                <w:sz w:val="22"/>
                <w:szCs w:val="22"/>
              </w:rPr>
            </w:pPr>
            <w:r w:rsidRPr="00920764">
              <w:rPr>
                <w:color w:val="000000"/>
                <w:sz w:val="22"/>
                <w:szCs w:val="22"/>
              </w:rPr>
              <w:t>Pasvalio kultūros centro Vaškų skyrius</w:t>
            </w:r>
          </w:p>
        </w:tc>
        <w:tc>
          <w:tcPr>
            <w:tcW w:w="851" w:type="dxa"/>
            <w:tcBorders>
              <w:top w:val="nil"/>
              <w:left w:val="single" w:sz="4" w:space="0" w:color="auto"/>
              <w:bottom w:val="single" w:sz="4" w:space="0" w:color="auto"/>
              <w:right w:val="single" w:sz="4" w:space="0" w:color="auto"/>
            </w:tcBorders>
            <w:shd w:val="clear" w:color="auto" w:fill="auto"/>
            <w:vAlign w:val="center"/>
          </w:tcPr>
          <w:p w14:paraId="0AEAC2FE" w14:textId="708A2D34" w:rsidR="00D51F04" w:rsidRPr="00D51F04" w:rsidRDefault="00D51F04" w:rsidP="00D51F04">
            <w:pPr>
              <w:jc w:val="center"/>
              <w:rPr>
                <w:color w:val="000000"/>
              </w:rPr>
            </w:pPr>
            <w:r w:rsidRPr="00D51F04">
              <w:rPr>
                <w:color w:val="000000"/>
                <w:sz w:val="22"/>
                <w:szCs w:val="22"/>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474683" w14:textId="6C52467F" w:rsidR="00D51F04" w:rsidRPr="00D51F04" w:rsidRDefault="00D51F04" w:rsidP="00D51F04">
            <w:pPr>
              <w:jc w:val="center"/>
              <w:rPr>
                <w:color w:val="000000"/>
              </w:rPr>
            </w:pPr>
            <w:r w:rsidRPr="00D51F04">
              <w:rPr>
                <w:color w:val="000000"/>
                <w:sz w:val="22"/>
                <w:szCs w:val="22"/>
              </w:rPr>
              <w:t>36</w:t>
            </w:r>
          </w:p>
        </w:tc>
        <w:tc>
          <w:tcPr>
            <w:tcW w:w="1559" w:type="dxa"/>
            <w:tcBorders>
              <w:top w:val="nil"/>
              <w:left w:val="nil"/>
              <w:bottom w:val="single" w:sz="4" w:space="0" w:color="auto"/>
              <w:right w:val="single" w:sz="4" w:space="0" w:color="auto"/>
            </w:tcBorders>
            <w:shd w:val="clear" w:color="auto" w:fill="auto"/>
            <w:vAlign w:val="center"/>
          </w:tcPr>
          <w:p w14:paraId="2869114B" w14:textId="763CBB24" w:rsidR="00D51F04" w:rsidRPr="00D51F04" w:rsidRDefault="00D51F04" w:rsidP="00D51F04">
            <w:pPr>
              <w:jc w:val="center"/>
              <w:rPr>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1C92DE8" w14:textId="06663F5B" w:rsidR="00D51F04" w:rsidRPr="00D51F04" w:rsidRDefault="00D51F04" w:rsidP="00D51F04">
            <w:pPr>
              <w:jc w:val="center"/>
              <w:rPr>
                <w:color w:val="000000"/>
              </w:rPr>
            </w:pPr>
            <w:r w:rsidRPr="00D51F04">
              <w:rPr>
                <w:color w:val="000000"/>
                <w:sz w:val="22"/>
                <w:szCs w:val="22"/>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F2F7F1" w14:textId="6DDA434B" w:rsidR="00D51F04" w:rsidRPr="00D51F04" w:rsidRDefault="00D51F04" w:rsidP="00D51F04">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D1ED082" w14:textId="436751A3" w:rsidR="00D51F04" w:rsidRPr="00D51F04" w:rsidRDefault="00D51F04" w:rsidP="00D51F04">
            <w:pPr>
              <w:jc w:val="center"/>
              <w:rPr>
                <w:color w:val="000000"/>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2320416" w14:textId="6E926DAD" w:rsidR="00D51F04" w:rsidRPr="00D51F04" w:rsidRDefault="00D51F04" w:rsidP="00D51F04">
            <w:pPr>
              <w:jc w:val="center"/>
              <w:rPr>
                <w:color w:val="000000"/>
                <w:sz w:val="22"/>
                <w:szCs w:val="22"/>
              </w:rPr>
            </w:pPr>
            <w:r w:rsidRPr="00D51F04">
              <w:rPr>
                <w:color w:val="000000"/>
                <w:sz w:val="22"/>
                <w:szCs w:val="22"/>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39961" w14:textId="78DC49C6" w:rsidR="00D51F04" w:rsidRPr="00D51F04" w:rsidRDefault="00D51F04" w:rsidP="00D51F04">
            <w:pPr>
              <w:jc w:val="center"/>
              <w:rPr>
                <w:color w:val="000000"/>
              </w:rPr>
            </w:pPr>
            <w:r w:rsidRPr="00D51F04">
              <w:rPr>
                <w:color w:val="000000"/>
                <w:sz w:val="22"/>
                <w:szCs w:val="22"/>
              </w:rPr>
              <w:t>8</w:t>
            </w:r>
          </w:p>
        </w:tc>
        <w:tc>
          <w:tcPr>
            <w:tcW w:w="850" w:type="dxa"/>
            <w:tcBorders>
              <w:top w:val="nil"/>
              <w:left w:val="single" w:sz="4" w:space="0" w:color="auto"/>
              <w:bottom w:val="single" w:sz="4" w:space="0" w:color="auto"/>
              <w:right w:val="single" w:sz="4" w:space="0" w:color="auto"/>
            </w:tcBorders>
            <w:shd w:val="clear" w:color="auto" w:fill="auto"/>
            <w:vAlign w:val="center"/>
          </w:tcPr>
          <w:p w14:paraId="47B012D4" w14:textId="4A92E196" w:rsidR="00D51F04" w:rsidRPr="00D51F04" w:rsidRDefault="00D51F04" w:rsidP="00D51F04">
            <w:pPr>
              <w:jc w:val="center"/>
              <w:rPr>
                <w:color w:val="000000"/>
              </w:rPr>
            </w:pPr>
            <w:r w:rsidRPr="00D51F04">
              <w:rPr>
                <w:color w:val="000000"/>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48CF1AC5" w14:textId="7DEEE768" w:rsidR="00D51F04" w:rsidRPr="00D51F04" w:rsidRDefault="00D51F04" w:rsidP="00D51F04">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C42C38B" w14:textId="6954738D" w:rsidR="00D51F04" w:rsidRPr="00D51F04" w:rsidRDefault="00D51F04" w:rsidP="00D51F04">
            <w:pPr>
              <w:jc w:val="center"/>
              <w:rPr>
                <w:color w:val="00000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8548C61" w14:textId="39087646" w:rsidR="00D51F04" w:rsidRPr="00D51F04" w:rsidRDefault="00D51F04" w:rsidP="00D51F04">
            <w:pPr>
              <w:jc w:val="center"/>
              <w:rPr>
                <w:color w:val="000000"/>
              </w:rPr>
            </w:pPr>
            <w:r w:rsidRPr="00D51F04">
              <w:rPr>
                <w:color w:val="000000"/>
                <w:sz w:val="22"/>
                <w:szCs w:val="22"/>
              </w:rPr>
              <w:t>14</w:t>
            </w:r>
          </w:p>
        </w:tc>
        <w:tc>
          <w:tcPr>
            <w:tcW w:w="567" w:type="dxa"/>
            <w:tcBorders>
              <w:top w:val="nil"/>
              <w:left w:val="single" w:sz="4" w:space="0" w:color="auto"/>
              <w:bottom w:val="single" w:sz="4" w:space="0" w:color="auto"/>
              <w:right w:val="single" w:sz="4" w:space="0" w:color="auto"/>
            </w:tcBorders>
            <w:shd w:val="clear" w:color="auto" w:fill="auto"/>
            <w:vAlign w:val="center"/>
          </w:tcPr>
          <w:p w14:paraId="1E9A39C2" w14:textId="04DF5B8D" w:rsidR="00D51F04" w:rsidRPr="00D51F04" w:rsidRDefault="00D51F04" w:rsidP="00D51F04">
            <w:pPr>
              <w:jc w:val="center"/>
              <w:rPr>
                <w:color w:val="000000"/>
              </w:rPr>
            </w:pPr>
            <w:r w:rsidRPr="00D51F04">
              <w:rPr>
                <w:color w:val="000000"/>
                <w:sz w:val="22"/>
                <w:szCs w:val="22"/>
              </w:rPr>
              <w:t>27</w:t>
            </w:r>
          </w:p>
        </w:tc>
        <w:tc>
          <w:tcPr>
            <w:tcW w:w="797" w:type="dxa"/>
            <w:tcBorders>
              <w:top w:val="nil"/>
              <w:left w:val="single" w:sz="4" w:space="0" w:color="auto"/>
              <w:bottom w:val="single" w:sz="4" w:space="0" w:color="auto"/>
              <w:right w:val="single" w:sz="4" w:space="0" w:color="auto"/>
            </w:tcBorders>
            <w:shd w:val="clear" w:color="auto" w:fill="auto"/>
            <w:vAlign w:val="center"/>
          </w:tcPr>
          <w:p w14:paraId="1DA69D1F" w14:textId="227B1E08" w:rsidR="00D51F04" w:rsidRPr="00D51F04" w:rsidRDefault="00D51F04" w:rsidP="00D51F04">
            <w:pPr>
              <w:jc w:val="center"/>
              <w:rPr>
                <w:color w:val="000000"/>
              </w:rPr>
            </w:pPr>
            <w:r w:rsidRPr="00D51F04">
              <w:rPr>
                <w:color w:val="000000"/>
                <w:sz w:val="22"/>
                <w:szCs w:val="22"/>
              </w:rPr>
              <w:t>32</w:t>
            </w:r>
          </w:p>
        </w:tc>
      </w:tr>
      <w:tr w:rsidR="00D51F04" w14:paraId="35F09971" w14:textId="77777777" w:rsidTr="00D51F04">
        <w:trPr>
          <w:cantSplit/>
          <w:trHeight w:val="1134"/>
        </w:trPr>
        <w:tc>
          <w:tcPr>
            <w:tcW w:w="992" w:type="dxa"/>
            <w:tcBorders>
              <w:top w:val="nil"/>
              <w:left w:val="single" w:sz="4" w:space="0" w:color="auto"/>
              <w:bottom w:val="single" w:sz="4" w:space="0" w:color="auto"/>
              <w:right w:val="single" w:sz="4" w:space="0" w:color="auto"/>
            </w:tcBorders>
            <w:shd w:val="clear" w:color="auto" w:fill="auto"/>
            <w:noWrap/>
            <w:hideMark/>
          </w:tcPr>
          <w:p w14:paraId="73C9D897" w14:textId="77777777" w:rsidR="00D51F04" w:rsidRPr="00920764" w:rsidRDefault="00D51F04" w:rsidP="00D51F04">
            <w:pPr>
              <w:rPr>
                <w:b/>
                <w:bCs/>
                <w:color w:val="000000"/>
                <w:sz w:val="22"/>
                <w:szCs w:val="22"/>
              </w:rPr>
            </w:pPr>
            <w:r w:rsidRPr="00920764">
              <w:rPr>
                <w:b/>
                <w:bCs/>
                <w:color w:val="000000"/>
                <w:sz w:val="22"/>
                <w:szCs w:val="22"/>
              </w:rPr>
              <w:t>Iš viso</w:t>
            </w:r>
          </w:p>
        </w:tc>
        <w:tc>
          <w:tcPr>
            <w:tcW w:w="851" w:type="dxa"/>
            <w:tcBorders>
              <w:top w:val="nil"/>
              <w:left w:val="single" w:sz="4" w:space="0" w:color="auto"/>
              <w:bottom w:val="single" w:sz="4" w:space="0" w:color="auto"/>
              <w:right w:val="single" w:sz="4" w:space="0" w:color="auto"/>
            </w:tcBorders>
            <w:shd w:val="clear" w:color="auto" w:fill="auto"/>
            <w:vAlign w:val="center"/>
          </w:tcPr>
          <w:p w14:paraId="21871ED4" w14:textId="7FF511BB" w:rsidR="00D51F04" w:rsidRPr="00D51F04" w:rsidRDefault="00D51F04" w:rsidP="00D51F04">
            <w:pPr>
              <w:jc w:val="center"/>
              <w:rPr>
                <w:color w:val="000000"/>
              </w:rPr>
            </w:pPr>
            <w:r w:rsidRPr="00D51F04">
              <w:rPr>
                <w:color w:val="000000"/>
                <w:sz w:val="22"/>
                <w:szCs w:val="22"/>
              </w:rPr>
              <w:t>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B67C29" w14:textId="36F80A2F" w:rsidR="00D51F04" w:rsidRPr="00D51F04" w:rsidRDefault="00D51F04" w:rsidP="00D51F04">
            <w:pPr>
              <w:jc w:val="center"/>
              <w:rPr>
                <w:color w:val="000000"/>
              </w:rPr>
            </w:pPr>
            <w:r w:rsidRPr="00D51F04">
              <w:rPr>
                <w:color w:val="000000"/>
                <w:sz w:val="22"/>
                <w:szCs w:val="22"/>
              </w:rPr>
              <w:t>233</w:t>
            </w:r>
          </w:p>
        </w:tc>
        <w:tc>
          <w:tcPr>
            <w:tcW w:w="1559" w:type="dxa"/>
            <w:tcBorders>
              <w:top w:val="nil"/>
              <w:left w:val="nil"/>
              <w:bottom w:val="single" w:sz="4" w:space="0" w:color="auto"/>
              <w:right w:val="single" w:sz="4" w:space="0" w:color="auto"/>
            </w:tcBorders>
            <w:shd w:val="clear" w:color="auto" w:fill="auto"/>
            <w:vAlign w:val="center"/>
          </w:tcPr>
          <w:p w14:paraId="0EC6263C" w14:textId="64AB8124" w:rsidR="00D51F04" w:rsidRPr="00D51F04" w:rsidRDefault="00D51F04" w:rsidP="00D51F04">
            <w:pPr>
              <w:jc w:val="center"/>
              <w:rPr>
                <w:color w:val="000000"/>
              </w:rPr>
            </w:pPr>
            <w:r w:rsidRPr="00D51F04">
              <w:rPr>
                <w:color w:val="000000"/>
                <w:sz w:val="22"/>
                <w:szCs w:val="22"/>
              </w:rPr>
              <w:t>1</w:t>
            </w:r>
          </w:p>
        </w:tc>
        <w:tc>
          <w:tcPr>
            <w:tcW w:w="709" w:type="dxa"/>
            <w:tcBorders>
              <w:top w:val="nil"/>
              <w:left w:val="single" w:sz="4" w:space="0" w:color="auto"/>
              <w:bottom w:val="single" w:sz="4" w:space="0" w:color="auto"/>
              <w:right w:val="single" w:sz="4" w:space="0" w:color="auto"/>
            </w:tcBorders>
            <w:shd w:val="clear" w:color="auto" w:fill="auto"/>
            <w:vAlign w:val="center"/>
          </w:tcPr>
          <w:p w14:paraId="62B59081" w14:textId="1B992F46" w:rsidR="00D51F04" w:rsidRPr="00D51F04" w:rsidRDefault="00D51F04" w:rsidP="00D51F04">
            <w:pPr>
              <w:jc w:val="center"/>
              <w:rPr>
                <w:color w:val="000000"/>
              </w:rPr>
            </w:pPr>
            <w:r w:rsidRPr="00D51F04">
              <w:rPr>
                <w:color w:val="000000"/>
                <w:sz w:val="22"/>
                <w:szCs w:val="22"/>
              </w:rPr>
              <w:t>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75945B" w14:textId="01ABD158" w:rsidR="00D51F04" w:rsidRPr="00D51F04" w:rsidRDefault="00D51F04" w:rsidP="00D51F04">
            <w:pPr>
              <w:jc w:val="center"/>
              <w:rPr>
                <w:color w:val="000000"/>
                <w:sz w:val="22"/>
                <w:szCs w:val="22"/>
              </w:rPr>
            </w:pPr>
            <w:r w:rsidRPr="00D51F04">
              <w:rPr>
                <w:color w:val="000000"/>
                <w:sz w:val="22"/>
                <w:szCs w:val="22"/>
              </w:rPr>
              <w:t>3</w:t>
            </w:r>
          </w:p>
        </w:tc>
        <w:tc>
          <w:tcPr>
            <w:tcW w:w="708" w:type="dxa"/>
            <w:tcBorders>
              <w:top w:val="nil"/>
              <w:left w:val="nil"/>
              <w:bottom w:val="single" w:sz="4" w:space="0" w:color="auto"/>
              <w:right w:val="single" w:sz="4" w:space="0" w:color="auto"/>
            </w:tcBorders>
            <w:shd w:val="clear" w:color="auto" w:fill="auto"/>
            <w:vAlign w:val="center"/>
          </w:tcPr>
          <w:p w14:paraId="3BC94BB0" w14:textId="629F6045" w:rsidR="00D51F04" w:rsidRPr="00D51F04" w:rsidRDefault="00D51F04" w:rsidP="00D51F04">
            <w:pPr>
              <w:jc w:val="center"/>
              <w:rPr>
                <w:color w:val="000000"/>
                <w:sz w:val="22"/>
                <w:szCs w:val="22"/>
              </w:rPr>
            </w:pPr>
            <w:r w:rsidRPr="00D51F04">
              <w:rPr>
                <w:color w:val="000000"/>
                <w:sz w:val="22"/>
                <w:szCs w:val="22"/>
              </w:rPr>
              <w:t>1</w:t>
            </w:r>
          </w:p>
        </w:tc>
        <w:tc>
          <w:tcPr>
            <w:tcW w:w="709" w:type="dxa"/>
            <w:tcBorders>
              <w:top w:val="nil"/>
              <w:left w:val="single" w:sz="4" w:space="0" w:color="auto"/>
              <w:bottom w:val="single" w:sz="4" w:space="0" w:color="auto"/>
              <w:right w:val="single" w:sz="4" w:space="0" w:color="auto"/>
            </w:tcBorders>
            <w:shd w:val="clear" w:color="auto" w:fill="auto"/>
            <w:vAlign w:val="center"/>
          </w:tcPr>
          <w:p w14:paraId="3469769B" w14:textId="028683E2" w:rsidR="00D51F04" w:rsidRPr="00D51F04" w:rsidRDefault="00D51F04" w:rsidP="00D51F04">
            <w:pPr>
              <w:jc w:val="center"/>
              <w:rPr>
                <w:color w:val="000000"/>
                <w:sz w:val="22"/>
                <w:szCs w:val="22"/>
              </w:rPr>
            </w:pPr>
            <w:r w:rsidRPr="00D51F04">
              <w:rPr>
                <w:color w:val="000000"/>
                <w:sz w:val="22"/>
                <w:szCs w:val="22"/>
              </w:rPr>
              <w:t>5</w:t>
            </w:r>
          </w:p>
        </w:tc>
        <w:tc>
          <w:tcPr>
            <w:tcW w:w="851" w:type="dxa"/>
            <w:tcBorders>
              <w:top w:val="nil"/>
              <w:left w:val="single" w:sz="4" w:space="0" w:color="auto"/>
              <w:bottom w:val="single" w:sz="4" w:space="0" w:color="auto"/>
              <w:right w:val="single" w:sz="4" w:space="0" w:color="auto"/>
            </w:tcBorders>
            <w:shd w:val="clear" w:color="auto" w:fill="auto"/>
            <w:vAlign w:val="center"/>
          </w:tcPr>
          <w:p w14:paraId="4CF7DFB7" w14:textId="36073375" w:rsidR="00D51F04" w:rsidRPr="00D51F04" w:rsidRDefault="00D51F04" w:rsidP="00D51F04">
            <w:pPr>
              <w:jc w:val="center"/>
              <w:rPr>
                <w:color w:val="000000"/>
              </w:rPr>
            </w:pPr>
            <w:r w:rsidRPr="00D51F04">
              <w:rPr>
                <w:color w:val="000000"/>
                <w:sz w:val="22"/>
                <w:szCs w:val="22"/>
              </w:rPr>
              <w:t>54</w:t>
            </w:r>
          </w:p>
        </w:tc>
        <w:tc>
          <w:tcPr>
            <w:tcW w:w="850" w:type="dxa"/>
            <w:tcBorders>
              <w:top w:val="nil"/>
              <w:left w:val="single" w:sz="4" w:space="0" w:color="auto"/>
              <w:bottom w:val="single" w:sz="4" w:space="0" w:color="auto"/>
              <w:right w:val="single" w:sz="4" w:space="0" w:color="auto"/>
            </w:tcBorders>
            <w:shd w:val="clear" w:color="auto" w:fill="auto"/>
            <w:vAlign w:val="center"/>
          </w:tcPr>
          <w:p w14:paraId="5C4E4D4A" w14:textId="7FE510E1" w:rsidR="00D51F04" w:rsidRPr="00D51F04" w:rsidRDefault="00D51F04" w:rsidP="00D51F04">
            <w:pPr>
              <w:jc w:val="center"/>
              <w:rPr>
                <w:color w:val="000000"/>
              </w:rPr>
            </w:pPr>
            <w:r w:rsidRPr="00D51F04">
              <w:rPr>
                <w:color w:val="000000"/>
                <w:sz w:val="22"/>
                <w:szCs w:val="22"/>
              </w:rPr>
              <w:t>57</w:t>
            </w:r>
          </w:p>
        </w:tc>
        <w:tc>
          <w:tcPr>
            <w:tcW w:w="567" w:type="dxa"/>
            <w:tcBorders>
              <w:top w:val="nil"/>
              <w:left w:val="single" w:sz="4" w:space="0" w:color="auto"/>
              <w:bottom w:val="single" w:sz="4" w:space="0" w:color="auto"/>
              <w:right w:val="single" w:sz="4" w:space="0" w:color="auto"/>
            </w:tcBorders>
            <w:shd w:val="clear" w:color="auto" w:fill="auto"/>
            <w:vAlign w:val="center"/>
          </w:tcPr>
          <w:p w14:paraId="42F7F99B" w14:textId="603F6E44" w:rsidR="00D51F04" w:rsidRPr="00D51F04" w:rsidRDefault="00D51F04" w:rsidP="00D51F04">
            <w:pPr>
              <w:jc w:val="center"/>
              <w:rPr>
                <w:color w:val="000000"/>
              </w:rPr>
            </w:pPr>
            <w:r w:rsidRPr="00D51F04">
              <w:rPr>
                <w:color w:val="000000"/>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3E2F9476" w14:textId="6C3F52E1" w:rsidR="00D51F04" w:rsidRPr="00D51F04" w:rsidRDefault="00D51F04" w:rsidP="00D51F04">
            <w:pPr>
              <w:jc w:val="center"/>
              <w:rPr>
                <w:color w:val="000000"/>
              </w:rPr>
            </w:pPr>
            <w:r w:rsidRPr="00D51F04">
              <w:rPr>
                <w:color w:val="000000"/>
                <w:sz w:val="22"/>
                <w:szCs w:val="22"/>
              </w:rPr>
              <w:t>8</w:t>
            </w:r>
          </w:p>
        </w:tc>
        <w:tc>
          <w:tcPr>
            <w:tcW w:w="567" w:type="dxa"/>
            <w:tcBorders>
              <w:top w:val="nil"/>
              <w:left w:val="single" w:sz="4" w:space="0" w:color="auto"/>
              <w:bottom w:val="single" w:sz="4" w:space="0" w:color="auto"/>
              <w:right w:val="single" w:sz="4" w:space="0" w:color="auto"/>
            </w:tcBorders>
            <w:shd w:val="clear" w:color="auto" w:fill="auto"/>
            <w:vAlign w:val="center"/>
          </w:tcPr>
          <w:p w14:paraId="425F54F3" w14:textId="14AE3A35" w:rsidR="00D51F04" w:rsidRPr="00D51F04" w:rsidRDefault="00D51F04" w:rsidP="00D51F04">
            <w:pPr>
              <w:jc w:val="center"/>
              <w:rPr>
                <w:color w:val="000000"/>
              </w:rPr>
            </w:pPr>
            <w:r w:rsidRPr="00D51F04">
              <w:rPr>
                <w:color w:val="000000"/>
                <w:sz w:val="22"/>
                <w:szCs w:val="22"/>
              </w:rPr>
              <w:t>240</w:t>
            </w:r>
          </w:p>
        </w:tc>
        <w:tc>
          <w:tcPr>
            <w:tcW w:w="567" w:type="dxa"/>
            <w:tcBorders>
              <w:top w:val="nil"/>
              <w:left w:val="single" w:sz="4" w:space="0" w:color="auto"/>
              <w:bottom w:val="single" w:sz="4" w:space="0" w:color="auto"/>
              <w:right w:val="single" w:sz="4" w:space="0" w:color="auto"/>
            </w:tcBorders>
            <w:shd w:val="clear" w:color="auto" w:fill="auto"/>
            <w:vAlign w:val="center"/>
          </w:tcPr>
          <w:p w14:paraId="5E4ABF33" w14:textId="07C7F263" w:rsidR="00D51F04" w:rsidRPr="00D51F04" w:rsidRDefault="00D51F04" w:rsidP="00D51F04">
            <w:pPr>
              <w:jc w:val="center"/>
              <w:rPr>
                <w:color w:val="000000"/>
              </w:rPr>
            </w:pPr>
            <w:r w:rsidRPr="00D51F04">
              <w:rPr>
                <w:color w:val="000000"/>
                <w:sz w:val="22"/>
                <w:szCs w:val="22"/>
              </w:rPr>
              <w:t>364</w:t>
            </w:r>
          </w:p>
        </w:tc>
        <w:tc>
          <w:tcPr>
            <w:tcW w:w="797" w:type="dxa"/>
            <w:tcBorders>
              <w:top w:val="nil"/>
              <w:left w:val="single" w:sz="4" w:space="0" w:color="auto"/>
              <w:bottom w:val="single" w:sz="4" w:space="0" w:color="auto"/>
              <w:right w:val="single" w:sz="4" w:space="0" w:color="auto"/>
            </w:tcBorders>
            <w:shd w:val="clear" w:color="auto" w:fill="auto"/>
            <w:vAlign w:val="center"/>
          </w:tcPr>
          <w:p w14:paraId="7495E7F5" w14:textId="683BD6B8" w:rsidR="00D51F04" w:rsidRPr="00D51F04" w:rsidRDefault="00D51F04" w:rsidP="00D51F04">
            <w:pPr>
              <w:jc w:val="center"/>
              <w:rPr>
                <w:color w:val="000000"/>
              </w:rPr>
            </w:pPr>
            <w:r w:rsidRPr="00D51F04">
              <w:rPr>
                <w:color w:val="000000"/>
                <w:sz w:val="22"/>
                <w:szCs w:val="22"/>
              </w:rPr>
              <w:t>435</w:t>
            </w:r>
          </w:p>
        </w:tc>
      </w:tr>
    </w:tbl>
    <w:p w14:paraId="6A3B4C34" w14:textId="77777777" w:rsidR="00953FE6" w:rsidRDefault="00953FE6" w:rsidP="00953FE6">
      <w:pPr>
        <w:ind w:left="720"/>
      </w:pPr>
    </w:p>
    <w:p w14:paraId="7FE76404" w14:textId="77777777" w:rsidR="00953FE6" w:rsidRPr="003F5109" w:rsidRDefault="00953FE6" w:rsidP="00953FE6">
      <w:pPr>
        <w:jc w:val="center"/>
        <w:rPr>
          <w:b/>
        </w:rPr>
      </w:pPr>
      <w:r>
        <w:rPr>
          <w:b/>
          <w:color w:val="000000"/>
        </w:rPr>
        <w:t xml:space="preserve">V. </w:t>
      </w:r>
      <w:r w:rsidRPr="009C1171">
        <w:rPr>
          <w:b/>
        </w:rPr>
        <w:t>FINANSAVIMO</w:t>
      </w:r>
      <w:r>
        <w:rPr>
          <w:b/>
        </w:rPr>
        <w:t xml:space="preserve"> ŠALTINIAI</w:t>
      </w:r>
    </w:p>
    <w:p w14:paraId="6AF4FAB1" w14:textId="77777777" w:rsidR="00953FE6" w:rsidRPr="008058F6" w:rsidRDefault="00953FE6" w:rsidP="00953FE6">
      <w:pPr>
        <w:ind w:left="1440"/>
        <w:jc w:val="both"/>
        <w:rPr>
          <w:color w:val="00000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991"/>
        <w:gridCol w:w="1996"/>
      </w:tblGrid>
      <w:tr w:rsidR="002D5BD1" w:rsidRPr="008B30D0" w14:paraId="0777AE0F" w14:textId="77777777" w:rsidTr="00C853F5">
        <w:trPr>
          <w:trHeight w:val="467"/>
        </w:trPr>
        <w:tc>
          <w:tcPr>
            <w:tcW w:w="576" w:type="dxa"/>
            <w:shd w:val="clear" w:color="auto" w:fill="auto"/>
          </w:tcPr>
          <w:p w14:paraId="7F81C5A1" w14:textId="77777777" w:rsidR="002D5BD1" w:rsidRPr="008B30D0" w:rsidRDefault="002D5BD1" w:rsidP="00C853F5">
            <w:r w:rsidRPr="008B30D0">
              <w:t>Eil. Nr.</w:t>
            </w:r>
          </w:p>
        </w:tc>
        <w:tc>
          <w:tcPr>
            <w:tcW w:w="11991" w:type="dxa"/>
            <w:shd w:val="clear" w:color="auto" w:fill="auto"/>
          </w:tcPr>
          <w:p w14:paraId="3087A3C1" w14:textId="77777777" w:rsidR="002D5BD1" w:rsidRPr="008B30D0" w:rsidRDefault="002D5BD1" w:rsidP="00C853F5">
            <w:r w:rsidRPr="008B30D0">
              <w:t>Pobūdis</w:t>
            </w:r>
          </w:p>
        </w:tc>
        <w:tc>
          <w:tcPr>
            <w:tcW w:w="1996" w:type="dxa"/>
            <w:shd w:val="clear" w:color="auto" w:fill="auto"/>
          </w:tcPr>
          <w:p w14:paraId="5EA1FD1A" w14:textId="77777777" w:rsidR="002D5BD1" w:rsidRPr="008B30D0" w:rsidRDefault="002D5BD1" w:rsidP="00C853F5">
            <w:r w:rsidRPr="008B30D0">
              <w:t>Gautos lėšos Eur</w:t>
            </w:r>
          </w:p>
        </w:tc>
      </w:tr>
      <w:tr w:rsidR="002D5BD1" w:rsidRPr="008B30D0" w14:paraId="61BAD8B5" w14:textId="77777777" w:rsidTr="00C853F5">
        <w:trPr>
          <w:trHeight w:val="238"/>
        </w:trPr>
        <w:tc>
          <w:tcPr>
            <w:tcW w:w="576" w:type="dxa"/>
            <w:shd w:val="clear" w:color="auto" w:fill="auto"/>
          </w:tcPr>
          <w:p w14:paraId="155D203C" w14:textId="77777777" w:rsidR="002D5BD1" w:rsidRPr="008B30D0" w:rsidRDefault="002D5BD1" w:rsidP="00C853F5">
            <w:r w:rsidRPr="008B30D0">
              <w:t>1</w:t>
            </w:r>
            <w:r>
              <w:t>.</w:t>
            </w:r>
          </w:p>
        </w:tc>
        <w:tc>
          <w:tcPr>
            <w:tcW w:w="11991" w:type="dxa"/>
            <w:shd w:val="clear" w:color="auto" w:fill="auto"/>
          </w:tcPr>
          <w:p w14:paraId="30AA6CC6" w14:textId="77777777" w:rsidR="002D5BD1" w:rsidRPr="004159D5" w:rsidRDefault="002D5BD1" w:rsidP="00C853F5">
            <w:r w:rsidRPr="004159D5">
              <w:t>Iš viso:</w:t>
            </w:r>
          </w:p>
        </w:tc>
        <w:tc>
          <w:tcPr>
            <w:tcW w:w="1996" w:type="dxa"/>
            <w:shd w:val="clear" w:color="auto" w:fill="auto"/>
          </w:tcPr>
          <w:p w14:paraId="151BACA4" w14:textId="77777777" w:rsidR="002D5BD1" w:rsidRPr="0090538F" w:rsidRDefault="002D5BD1" w:rsidP="00C853F5">
            <w:pPr>
              <w:rPr>
                <w:b/>
              </w:rPr>
            </w:pPr>
            <w:r>
              <w:rPr>
                <w:b/>
              </w:rPr>
              <w:t>946903</w:t>
            </w:r>
          </w:p>
        </w:tc>
      </w:tr>
      <w:tr w:rsidR="002D5BD1" w:rsidRPr="008B30D0" w14:paraId="429B50C4" w14:textId="77777777" w:rsidTr="00C853F5">
        <w:trPr>
          <w:trHeight w:val="229"/>
        </w:trPr>
        <w:tc>
          <w:tcPr>
            <w:tcW w:w="576" w:type="dxa"/>
            <w:shd w:val="clear" w:color="auto" w:fill="auto"/>
          </w:tcPr>
          <w:p w14:paraId="58187C62" w14:textId="77777777" w:rsidR="002D5BD1" w:rsidRPr="008B30D0" w:rsidRDefault="002D5BD1" w:rsidP="00C853F5">
            <w:r>
              <w:t>2</w:t>
            </w:r>
            <w:r w:rsidRPr="008B30D0">
              <w:t>.</w:t>
            </w:r>
          </w:p>
        </w:tc>
        <w:tc>
          <w:tcPr>
            <w:tcW w:w="11991" w:type="dxa"/>
            <w:shd w:val="clear" w:color="auto" w:fill="auto"/>
          </w:tcPr>
          <w:p w14:paraId="3E689345" w14:textId="77777777" w:rsidR="002D5BD1" w:rsidRPr="004159D5" w:rsidRDefault="002D5BD1" w:rsidP="00C853F5">
            <w:r w:rsidRPr="004159D5">
              <w:t>iš viso lėšos iš savivaldybės biudžeto:</w:t>
            </w:r>
          </w:p>
        </w:tc>
        <w:tc>
          <w:tcPr>
            <w:tcW w:w="1996" w:type="dxa"/>
            <w:shd w:val="clear" w:color="auto" w:fill="auto"/>
          </w:tcPr>
          <w:p w14:paraId="4CE68579" w14:textId="77777777" w:rsidR="002D5BD1" w:rsidRPr="0090538F" w:rsidRDefault="002D5BD1" w:rsidP="00C853F5">
            <w:pPr>
              <w:rPr>
                <w:b/>
              </w:rPr>
            </w:pPr>
            <w:r>
              <w:rPr>
                <w:b/>
              </w:rPr>
              <w:t>864000</w:t>
            </w:r>
          </w:p>
        </w:tc>
      </w:tr>
      <w:tr w:rsidR="002D5BD1" w:rsidRPr="008B30D0" w14:paraId="7BD0ABCC" w14:textId="77777777" w:rsidTr="00C853F5">
        <w:trPr>
          <w:trHeight w:val="238"/>
        </w:trPr>
        <w:tc>
          <w:tcPr>
            <w:tcW w:w="576" w:type="dxa"/>
            <w:shd w:val="clear" w:color="auto" w:fill="auto"/>
          </w:tcPr>
          <w:p w14:paraId="5B7658ED" w14:textId="77777777" w:rsidR="002D5BD1" w:rsidRPr="008B30D0" w:rsidRDefault="002D5BD1" w:rsidP="00C853F5">
            <w:r>
              <w:t>2.1.</w:t>
            </w:r>
          </w:p>
        </w:tc>
        <w:tc>
          <w:tcPr>
            <w:tcW w:w="11991" w:type="dxa"/>
            <w:shd w:val="clear" w:color="auto" w:fill="auto"/>
          </w:tcPr>
          <w:p w14:paraId="663E6140" w14:textId="77777777" w:rsidR="002D5BD1" w:rsidRPr="004159D5" w:rsidRDefault="002D5BD1" w:rsidP="00C853F5">
            <w:r w:rsidRPr="004159D5">
              <w:t>iš jų darbo užmokesčiui neatskaičiavus mokesčių ir socialinio draudimo įmokos</w:t>
            </w:r>
          </w:p>
        </w:tc>
        <w:tc>
          <w:tcPr>
            <w:tcW w:w="1996" w:type="dxa"/>
            <w:shd w:val="clear" w:color="auto" w:fill="auto"/>
          </w:tcPr>
          <w:p w14:paraId="0225B656" w14:textId="77777777" w:rsidR="002D5BD1" w:rsidRPr="0090538F" w:rsidRDefault="002D5BD1" w:rsidP="00C853F5">
            <w:r>
              <w:t>697900</w:t>
            </w:r>
          </w:p>
        </w:tc>
      </w:tr>
      <w:tr w:rsidR="002D5BD1" w:rsidRPr="008B30D0" w14:paraId="0B1AC071" w14:textId="77777777" w:rsidTr="00C853F5">
        <w:trPr>
          <w:trHeight w:val="238"/>
        </w:trPr>
        <w:tc>
          <w:tcPr>
            <w:tcW w:w="576" w:type="dxa"/>
            <w:shd w:val="clear" w:color="auto" w:fill="auto"/>
          </w:tcPr>
          <w:p w14:paraId="0F5BB7E9" w14:textId="77777777" w:rsidR="002D5BD1" w:rsidRPr="008B30D0" w:rsidRDefault="002D5BD1" w:rsidP="00C853F5">
            <w:r>
              <w:t>2.2.</w:t>
            </w:r>
          </w:p>
        </w:tc>
        <w:tc>
          <w:tcPr>
            <w:tcW w:w="11991" w:type="dxa"/>
            <w:shd w:val="clear" w:color="auto" w:fill="auto"/>
          </w:tcPr>
          <w:p w14:paraId="4CAB275B" w14:textId="77777777" w:rsidR="002D5BD1" w:rsidRPr="004159D5" w:rsidRDefault="002D5BD1" w:rsidP="00C853F5">
            <w:r w:rsidRPr="004159D5">
              <w:t>iš jų savivaldybės kultūros ir meno premijoms</w:t>
            </w:r>
          </w:p>
        </w:tc>
        <w:tc>
          <w:tcPr>
            <w:tcW w:w="1996" w:type="dxa"/>
            <w:shd w:val="clear" w:color="auto" w:fill="auto"/>
          </w:tcPr>
          <w:p w14:paraId="5D11B35C" w14:textId="77777777" w:rsidR="002D5BD1" w:rsidRPr="0090538F" w:rsidRDefault="002D5BD1" w:rsidP="00C853F5"/>
        </w:tc>
      </w:tr>
      <w:tr w:rsidR="002D5BD1" w:rsidRPr="008B30D0" w14:paraId="4773499F" w14:textId="77777777" w:rsidTr="00C853F5">
        <w:trPr>
          <w:trHeight w:val="229"/>
        </w:trPr>
        <w:tc>
          <w:tcPr>
            <w:tcW w:w="576" w:type="dxa"/>
            <w:shd w:val="clear" w:color="auto" w:fill="auto"/>
          </w:tcPr>
          <w:p w14:paraId="1C5577BC" w14:textId="77777777" w:rsidR="002D5BD1" w:rsidRPr="008B30D0" w:rsidRDefault="002D5BD1" w:rsidP="00C853F5">
            <w:r>
              <w:t>2.3.</w:t>
            </w:r>
          </w:p>
        </w:tc>
        <w:tc>
          <w:tcPr>
            <w:tcW w:w="11991" w:type="dxa"/>
            <w:shd w:val="clear" w:color="auto" w:fill="auto"/>
          </w:tcPr>
          <w:p w14:paraId="15DF221E" w14:textId="77777777" w:rsidR="002D5BD1" w:rsidRPr="004159D5" w:rsidRDefault="002D5BD1" w:rsidP="00C853F5">
            <w:r w:rsidRPr="004159D5">
              <w:t>iš jų ilgalaikiam materialiajam turtui įsigyti</w:t>
            </w:r>
          </w:p>
        </w:tc>
        <w:tc>
          <w:tcPr>
            <w:tcW w:w="1996" w:type="dxa"/>
            <w:shd w:val="clear" w:color="auto" w:fill="auto"/>
          </w:tcPr>
          <w:p w14:paraId="2C2CA2EE" w14:textId="77777777" w:rsidR="002D5BD1" w:rsidRPr="0090538F" w:rsidRDefault="002D5BD1" w:rsidP="00C853F5">
            <w:r>
              <w:t>68700</w:t>
            </w:r>
          </w:p>
        </w:tc>
      </w:tr>
      <w:tr w:rsidR="002D5BD1" w:rsidRPr="008B30D0" w14:paraId="632D14B7" w14:textId="77777777" w:rsidTr="00C853F5">
        <w:trPr>
          <w:trHeight w:val="238"/>
        </w:trPr>
        <w:tc>
          <w:tcPr>
            <w:tcW w:w="576" w:type="dxa"/>
            <w:shd w:val="clear" w:color="auto" w:fill="auto"/>
          </w:tcPr>
          <w:p w14:paraId="2CDC2557" w14:textId="77777777" w:rsidR="002D5BD1" w:rsidRPr="008B30D0" w:rsidRDefault="002D5BD1" w:rsidP="00C853F5">
            <w:r>
              <w:t>2.4.</w:t>
            </w:r>
          </w:p>
        </w:tc>
        <w:tc>
          <w:tcPr>
            <w:tcW w:w="11991" w:type="dxa"/>
            <w:shd w:val="clear" w:color="auto" w:fill="auto"/>
          </w:tcPr>
          <w:p w14:paraId="14914683" w14:textId="77777777" w:rsidR="002D5BD1" w:rsidRPr="004159D5" w:rsidRDefault="002D5BD1" w:rsidP="00C853F5">
            <w:r w:rsidRPr="004159D5">
              <w:t>iš jų lėšos komandiruotėms ir kvalifikacijos kėlimui</w:t>
            </w:r>
          </w:p>
        </w:tc>
        <w:tc>
          <w:tcPr>
            <w:tcW w:w="1996" w:type="dxa"/>
            <w:shd w:val="clear" w:color="auto" w:fill="auto"/>
          </w:tcPr>
          <w:p w14:paraId="244AC324" w14:textId="77777777" w:rsidR="002D5BD1" w:rsidRPr="0090538F" w:rsidRDefault="002D5BD1" w:rsidP="00C853F5">
            <w:r>
              <w:t>3100</w:t>
            </w:r>
          </w:p>
        </w:tc>
      </w:tr>
      <w:tr w:rsidR="002D5BD1" w:rsidRPr="008B30D0" w14:paraId="0CC74AA7" w14:textId="77777777" w:rsidTr="00C853F5">
        <w:trPr>
          <w:trHeight w:val="229"/>
        </w:trPr>
        <w:tc>
          <w:tcPr>
            <w:tcW w:w="576" w:type="dxa"/>
            <w:shd w:val="clear" w:color="auto" w:fill="auto"/>
          </w:tcPr>
          <w:p w14:paraId="5380AC1C" w14:textId="77777777" w:rsidR="002D5BD1" w:rsidRPr="008B30D0" w:rsidRDefault="002D5BD1" w:rsidP="00C853F5">
            <w:r>
              <w:t>2.5.</w:t>
            </w:r>
          </w:p>
        </w:tc>
        <w:tc>
          <w:tcPr>
            <w:tcW w:w="11991" w:type="dxa"/>
            <w:shd w:val="clear" w:color="auto" w:fill="auto"/>
          </w:tcPr>
          <w:p w14:paraId="0A57A323" w14:textId="77777777" w:rsidR="002D5BD1" w:rsidRPr="004159D5" w:rsidRDefault="002D5BD1" w:rsidP="00C853F5">
            <w:r>
              <w:t>i</w:t>
            </w:r>
            <w:r w:rsidRPr="004159D5">
              <w:t>š jų lėšos ryšiams ir komunalinėms paslaugoms</w:t>
            </w:r>
          </w:p>
        </w:tc>
        <w:tc>
          <w:tcPr>
            <w:tcW w:w="1996" w:type="dxa"/>
            <w:shd w:val="clear" w:color="auto" w:fill="auto"/>
          </w:tcPr>
          <w:p w14:paraId="5F1A3DF2" w14:textId="77777777" w:rsidR="002D5BD1" w:rsidRPr="0090538F" w:rsidRDefault="002D5BD1" w:rsidP="00C853F5">
            <w:r>
              <w:t>12300</w:t>
            </w:r>
          </w:p>
        </w:tc>
      </w:tr>
      <w:tr w:rsidR="002D5BD1" w:rsidRPr="008B30D0" w14:paraId="65C87873" w14:textId="77777777" w:rsidTr="00C853F5">
        <w:trPr>
          <w:trHeight w:val="238"/>
        </w:trPr>
        <w:tc>
          <w:tcPr>
            <w:tcW w:w="576" w:type="dxa"/>
            <w:shd w:val="clear" w:color="auto" w:fill="auto"/>
          </w:tcPr>
          <w:p w14:paraId="5487A50F" w14:textId="77777777" w:rsidR="002D5BD1" w:rsidRPr="008B30D0" w:rsidRDefault="002D5BD1" w:rsidP="00C853F5">
            <w:r>
              <w:t>2.6.</w:t>
            </w:r>
          </w:p>
        </w:tc>
        <w:tc>
          <w:tcPr>
            <w:tcW w:w="11991" w:type="dxa"/>
            <w:shd w:val="clear" w:color="auto" w:fill="auto"/>
          </w:tcPr>
          <w:p w14:paraId="72D419B8" w14:textId="77777777" w:rsidR="002D5BD1" w:rsidRPr="004159D5" w:rsidRDefault="002D5BD1" w:rsidP="00C853F5">
            <w:r w:rsidRPr="004159D5">
              <w:t>iš jų lėšos veiklai</w:t>
            </w:r>
          </w:p>
        </w:tc>
        <w:tc>
          <w:tcPr>
            <w:tcW w:w="1996" w:type="dxa"/>
            <w:shd w:val="clear" w:color="auto" w:fill="auto"/>
          </w:tcPr>
          <w:p w14:paraId="4DEBAFEA" w14:textId="77777777" w:rsidR="002D5BD1" w:rsidRPr="0090538F" w:rsidRDefault="002D5BD1" w:rsidP="00C853F5">
            <w:r>
              <w:t>77400</w:t>
            </w:r>
          </w:p>
        </w:tc>
      </w:tr>
      <w:tr w:rsidR="002D5BD1" w:rsidRPr="008B30D0" w14:paraId="0608C94B" w14:textId="77777777" w:rsidTr="00C853F5">
        <w:trPr>
          <w:trHeight w:val="238"/>
        </w:trPr>
        <w:tc>
          <w:tcPr>
            <w:tcW w:w="576" w:type="dxa"/>
            <w:shd w:val="clear" w:color="auto" w:fill="auto"/>
          </w:tcPr>
          <w:p w14:paraId="56C1C8D0" w14:textId="77777777" w:rsidR="002D5BD1" w:rsidRPr="008B30D0" w:rsidRDefault="002D5BD1" w:rsidP="00C853F5">
            <w:r>
              <w:t>2.7.</w:t>
            </w:r>
          </w:p>
        </w:tc>
        <w:tc>
          <w:tcPr>
            <w:tcW w:w="11991" w:type="dxa"/>
            <w:shd w:val="clear" w:color="auto" w:fill="auto"/>
          </w:tcPr>
          <w:p w14:paraId="6341C920" w14:textId="77777777" w:rsidR="002D5BD1" w:rsidRPr="004159D5" w:rsidRDefault="002D5BD1" w:rsidP="00C853F5">
            <w:r w:rsidRPr="004159D5">
              <w:t>iš jų išlaidos transportui</w:t>
            </w:r>
          </w:p>
        </w:tc>
        <w:tc>
          <w:tcPr>
            <w:tcW w:w="1996" w:type="dxa"/>
            <w:shd w:val="clear" w:color="auto" w:fill="auto"/>
          </w:tcPr>
          <w:p w14:paraId="6DCDAA3D" w14:textId="77777777" w:rsidR="002D5BD1" w:rsidRPr="0090538F" w:rsidRDefault="002D5BD1" w:rsidP="00C853F5">
            <w:r>
              <w:t>7600</w:t>
            </w:r>
          </w:p>
        </w:tc>
      </w:tr>
      <w:tr w:rsidR="002D5BD1" w:rsidRPr="008B30D0" w14:paraId="4BEDB0A8" w14:textId="77777777" w:rsidTr="00C853F5">
        <w:trPr>
          <w:trHeight w:val="229"/>
        </w:trPr>
        <w:tc>
          <w:tcPr>
            <w:tcW w:w="576" w:type="dxa"/>
            <w:shd w:val="clear" w:color="auto" w:fill="auto"/>
          </w:tcPr>
          <w:p w14:paraId="1A1F01B7" w14:textId="77777777" w:rsidR="002D5BD1" w:rsidRPr="008B30D0" w:rsidRDefault="002D5BD1" w:rsidP="00C853F5">
            <w:r>
              <w:t>3</w:t>
            </w:r>
            <w:r w:rsidRPr="008B30D0">
              <w:t>.</w:t>
            </w:r>
          </w:p>
        </w:tc>
        <w:tc>
          <w:tcPr>
            <w:tcW w:w="11991" w:type="dxa"/>
            <w:shd w:val="clear" w:color="auto" w:fill="auto"/>
          </w:tcPr>
          <w:p w14:paraId="32917730" w14:textId="77777777" w:rsidR="002D5BD1" w:rsidRPr="004159D5" w:rsidRDefault="002D5BD1" w:rsidP="00C853F5">
            <w:r w:rsidRPr="004159D5">
              <w:t>Iš viso pritraukta lėšų:</w:t>
            </w:r>
          </w:p>
        </w:tc>
        <w:tc>
          <w:tcPr>
            <w:tcW w:w="1996" w:type="dxa"/>
            <w:shd w:val="clear" w:color="auto" w:fill="auto"/>
          </w:tcPr>
          <w:p w14:paraId="11963EA3" w14:textId="77777777" w:rsidR="002D5BD1" w:rsidRPr="0090538F" w:rsidRDefault="002D5BD1" w:rsidP="00C853F5">
            <w:pPr>
              <w:rPr>
                <w:b/>
              </w:rPr>
            </w:pPr>
            <w:r>
              <w:rPr>
                <w:b/>
              </w:rPr>
              <w:t>69503</w:t>
            </w:r>
          </w:p>
        </w:tc>
      </w:tr>
      <w:tr w:rsidR="002D5BD1" w:rsidRPr="008B30D0" w14:paraId="73A04004" w14:textId="77777777" w:rsidTr="00C853F5">
        <w:trPr>
          <w:trHeight w:val="238"/>
        </w:trPr>
        <w:tc>
          <w:tcPr>
            <w:tcW w:w="576" w:type="dxa"/>
            <w:shd w:val="clear" w:color="auto" w:fill="auto"/>
          </w:tcPr>
          <w:p w14:paraId="789EF4C5" w14:textId="77777777" w:rsidR="002D5BD1" w:rsidRPr="008B30D0" w:rsidRDefault="002D5BD1" w:rsidP="00C853F5">
            <w:r>
              <w:t>3.1.</w:t>
            </w:r>
          </w:p>
        </w:tc>
        <w:tc>
          <w:tcPr>
            <w:tcW w:w="11991" w:type="dxa"/>
            <w:shd w:val="clear" w:color="auto" w:fill="auto"/>
          </w:tcPr>
          <w:p w14:paraId="05211E4F" w14:textId="77777777" w:rsidR="002D5BD1" w:rsidRPr="004159D5" w:rsidRDefault="002D5BD1" w:rsidP="00C853F5">
            <w:r w:rsidRPr="004159D5">
              <w:t xml:space="preserve">projektams įgyvendinti </w:t>
            </w:r>
          </w:p>
        </w:tc>
        <w:tc>
          <w:tcPr>
            <w:tcW w:w="1996" w:type="dxa"/>
            <w:shd w:val="clear" w:color="auto" w:fill="auto"/>
          </w:tcPr>
          <w:p w14:paraId="6294702C" w14:textId="77777777" w:rsidR="002D5BD1" w:rsidRPr="0090538F" w:rsidRDefault="002D5BD1" w:rsidP="00C853F5">
            <w:r>
              <w:t>56811</w:t>
            </w:r>
          </w:p>
        </w:tc>
      </w:tr>
      <w:tr w:rsidR="002D5BD1" w:rsidRPr="008B30D0" w14:paraId="3D05448E" w14:textId="77777777" w:rsidTr="00C853F5">
        <w:trPr>
          <w:trHeight w:val="229"/>
        </w:trPr>
        <w:tc>
          <w:tcPr>
            <w:tcW w:w="576" w:type="dxa"/>
            <w:shd w:val="clear" w:color="auto" w:fill="auto"/>
          </w:tcPr>
          <w:p w14:paraId="65C4D934" w14:textId="77777777" w:rsidR="002D5BD1" w:rsidRPr="008B30D0" w:rsidRDefault="002D5BD1" w:rsidP="00C853F5">
            <w:r>
              <w:t>3</w:t>
            </w:r>
            <w:r w:rsidRPr="008B30D0">
              <w:t>.2.</w:t>
            </w:r>
          </w:p>
        </w:tc>
        <w:tc>
          <w:tcPr>
            <w:tcW w:w="11991" w:type="dxa"/>
            <w:shd w:val="clear" w:color="auto" w:fill="auto"/>
          </w:tcPr>
          <w:p w14:paraId="4BCD948E" w14:textId="77777777" w:rsidR="002D5BD1" w:rsidRPr="004159D5" w:rsidRDefault="002D5BD1" w:rsidP="00C853F5">
            <w:r w:rsidRPr="004159D5">
              <w:t>pajamos už teikiamas paslaugas (bilietai, nuoma, renginių organizavimas)</w:t>
            </w:r>
          </w:p>
        </w:tc>
        <w:tc>
          <w:tcPr>
            <w:tcW w:w="1996" w:type="dxa"/>
            <w:shd w:val="clear" w:color="auto" w:fill="auto"/>
          </w:tcPr>
          <w:p w14:paraId="28C8DE4F" w14:textId="77777777" w:rsidR="002D5BD1" w:rsidRPr="0090538F" w:rsidRDefault="002D5BD1" w:rsidP="00C853F5">
            <w:r>
              <w:t>6803</w:t>
            </w:r>
          </w:p>
        </w:tc>
      </w:tr>
      <w:tr w:rsidR="002D5BD1" w:rsidRPr="008B30D0" w14:paraId="66F792CD" w14:textId="77777777" w:rsidTr="00C853F5">
        <w:trPr>
          <w:trHeight w:val="238"/>
        </w:trPr>
        <w:tc>
          <w:tcPr>
            <w:tcW w:w="576" w:type="dxa"/>
            <w:shd w:val="clear" w:color="auto" w:fill="auto"/>
          </w:tcPr>
          <w:p w14:paraId="0E23DCD9" w14:textId="77777777" w:rsidR="002D5BD1" w:rsidRPr="008B30D0" w:rsidRDefault="002D5BD1" w:rsidP="00C853F5">
            <w:r>
              <w:t>3</w:t>
            </w:r>
            <w:r w:rsidRPr="008B30D0">
              <w:t>.3.</w:t>
            </w:r>
          </w:p>
        </w:tc>
        <w:tc>
          <w:tcPr>
            <w:tcW w:w="11991" w:type="dxa"/>
            <w:shd w:val="clear" w:color="auto" w:fill="auto"/>
          </w:tcPr>
          <w:p w14:paraId="10DC1B78" w14:textId="77777777" w:rsidR="002D5BD1" w:rsidRPr="004159D5" w:rsidRDefault="002D5BD1" w:rsidP="00C853F5">
            <w:r w:rsidRPr="004159D5">
              <w:t>rėmėjų lėšos</w:t>
            </w:r>
          </w:p>
        </w:tc>
        <w:tc>
          <w:tcPr>
            <w:tcW w:w="1996" w:type="dxa"/>
            <w:shd w:val="clear" w:color="auto" w:fill="auto"/>
          </w:tcPr>
          <w:p w14:paraId="67168BA1" w14:textId="77777777" w:rsidR="002D5BD1" w:rsidRPr="0090538F" w:rsidRDefault="002D5BD1" w:rsidP="00C853F5">
            <w:r>
              <w:t>5889</w:t>
            </w:r>
          </w:p>
        </w:tc>
      </w:tr>
      <w:tr w:rsidR="002D5BD1" w:rsidRPr="008B30D0" w14:paraId="444D31BD" w14:textId="77777777" w:rsidTr="00C853F5">
        <w:trPr>
          <w:trHeight w:val="238"/>
        </w:trPr>
        <w:tc>
          <w:tcPr>
            <w:tcW w:w="576" w:type="dxa"/>
            <w:shd w:val="clear" w:color="auto" w:fill="auto"/>
          </w:tcPr>
          <w:p w14:paraId="42C7B138" w14:textId="77777777" w:rsidR="002D5BD1" w:rsidRPr="002D5BD1" w:rsidRDefault="002D5BD1" w:rsidP="00C853F5">
            <w:r w:rsidRPr="002D5BD1">
              <w:t>4.</w:t>
            </w:r>
          </w:p>
        </w:tc>
        <w:tc>
          <w:tcPr>
            <w:tcW w:w="11991" w:type="dxa"/>
            <w:shd w:val="clear" w:color="auto" w:fill="auto"/>
          </w:tcPr>
          <w:p w14:paraId="01E676A8" w14:textId="77777777" w:rsidR="002D5BD1" w:rsidRPr="002D5BD1" w:rsidRDefault="002D5BD1" w:rsidP="00C853F5">
            <w:r w:rsidRPr="002D5BD1">
              <w:t>iš viso lėšos iš valstybės  biudžeto:</w:t>
            </w:r>
          </w:p>
        </w:tc>
        <w:tc>
          <w:tcPr>
            <w:tcW w:w="1996" w:type="dxa"/>
            <w:shd w:val="clear" w:color="auto" w:fill="auto"/>
          </w:tcPr>
          <w:p w14:paraId="0162BF2F" w14:textId="77777777" w:rsidR="002D5BD1" w:rsidRPr="002D5BD1" w:rsidRDefault="002D5BD1" w:rsidP="00C853F5">
            <w:pPr>
              <w:rPr>
                <w:b/>
                <w:bCs/>
              </w:rPr>
            </w:pPr>
            <w:r w:rsidRPr="002D5BD1">
              <w:rPr>
                <w:b/>
                <w:bCs/>
              </w:rPr>
              <w:t>13400</w:t>
            </w:r>
          </w:p>
        </w:tc>
      </w:tr>
      <w:tr w:rsidR="002D5BD1" w:rsidRPr="008B30D0" w14:paraId="432F11A0" w14:textId="77777777" w:rsidTr="00C853F5">
        <w:trPr>
          <w:trHeight w:val="238"/>
        </w:trPr>
        <w:tc>
          <w:tcPr>
            <w:tcW w:w="576" w:type="dxa"/>
            <w:shd w:val="clear" w:color="auto" w:fill="auto"/>
          </w:tcPr>
          <w:p w14:paraId="6079EAF5" w14:textId="77777777" w:rsidR="002D5BD1" w:rsidRPr="002D5BD1" w:rsidRDefault="002D5BD1" w:rsidP="00C853F5">
            <w:r w:rsidRPr="002D5BD1">
              <w:t>4.1.</w:t>
            </w:r>
          </w:p>
        </w:tc>
        <w:tc>
          <w:tcPr>
            <w:tcW w:w="11991" w:type="dxa"/>
            <w:shd w:val="clear" w:color="auto" w:fill="auto"/>
          </w:tcPr>
          <w:p w14:paraId="403794CB" w14:textId="77777777" w:rsidR="002D5BD1" w:rsidRPr="002D5BD1" w:rsidRDefault="002D5BD1" w:rsidP="00C853F5">
            <w:r w:rsidRPr="002D5BD1">
              <w:t>iš jų darbo užmokesčiui neatskaičiavus mokesčių ir socialinio draudimo įmokos</w:t>
            </w:r>
          </w:p>
        </w:tc>
        <w:tc>
          <w:tcPr>
            <w:tcW w:w="1996" w:type="dxa"/>
            <w:shd w:val="clear" w:color="auto" w:fill="auto"/>
          </w:tcPr>
          <w:p w14:paraId="2F53F6C8" w14:textId="77777777" w:rsidR="002D5BD1" w:rsidRPr="002D5BD1" w:rsidRDefault="002D5BD1" w:rsidP="00C853F5">
            <w:r w:rsidRPr="002D5BD1">
              <w:t>13400</w:t>
            </w:r>
          </w:p>
        </w:tc>
      </w:tr>
    </w:tbl>
    <w:p w14:paraId="4E05B4DA" w14:textId="77777777" w:rsidR="00953FE6" w:rsidRPr="003D4D74" w:rsidRDefault="00953FE6" w:rsidP="00953FE6">
      <w:pPr>
        <w:jc w:val="both"/>
        <w:rPr>
          <w:color w:val="000000"/>
        </w:rPr>
      </w:pPr>
    </w:p>
    <w:p w14:paraId="4BF7F805" w14:textId="77777777" w:rsidR="00953FE6" w:rsidRDefault="00953FE6" w:rsidP="00953FE6">
      <w:pPr>
        <w:jc w:val="center"/>
        <w:rPr>
          <w:b/>
        </w:rPr>
      </w:pPr>
      <w:r>
        <w:rPr>
          <w:b/>
        </w:rPr>
        <w:t>VI. MATERIALINIAI IR TECHNINIAI IŠTEKLIAI</w:t>
      </w:r>
    </w:p>
    <w:p w14:paraId="02F2B615" w14:textId="77777777" w:rsidR="002429F0" w:rsidRDefault="002429F0" w:rsidP="006E2AD3">
      <w:pPr>
        <w:ind w:firstLine="720"/>
      </w:pPr>
    </w:p>
    <w:p w14:paraId="343FE413" w14:textId="6A201E75" w:rsidR="00D57D27" w:rsidRDefault="000802D4" w:rsidP="006E2AD3">
      <w:pPr>
        <w:ind w:firstLine="720"/>
      </w:pPr>
      <w:r>
        <w:t>6</w:t>
      </w:r>
      <w:r w:rsidR="00123D05">
        <w:t>.1</w:t>
      </w:r>
      <w:r w:rsidR="006E2AD3">
        <w:t xml:space="preserve">. </w:t>
      </w:r>
      <w:r w:rsidR="00B64D3A" w:rsidRPr="002B7E81">
        <w:t>At</w:t>
      </w:r>
      <w:r w:rsidR="003D4D74">
        <w:t>naujint</w:t>
      </w:r>
      <w:r w:rsidR="00A64EF6">
        <w:t>i</w:t>
      </w:r>
      <w:r w:rsidR="003D4D74">
        <w:t xml:space="preserve"> techniniai ištekliai</w:t>
      </w:r>
      <w:r w:rsidR="00123D05">
        <w:t>:</w:t>
      </w:r>
    </w:p>
    <w:p w14:paraId="4B78EA6E" w14:textId="5715CB29" w:rsidR="005F1BAC" w:rsidRDefault="0013793B" w:rsidP="006E2AD3">
      <w:pPr>
        <w:ind w:firstLine="720"/>
      </w:pPr>
      <w:r>
        <w:t>1. Pasvalio KC Vaškų skyriui nupirktos 2 vnt. aktyvios garso kolonėlės.</w:t>
      </w:r>
    </w:p>
    <w:p w14:paraId="751DA9EA" w14:textId="77777777" w:rsidR="00A93271" w:rsidRDefault="00A93271" w:rsidP="006E2AD3">
      <w:pPr>
        <w:ind w:firstLine="720"/>
      </w:pPr>
    </w:p>
    <w:p w14:paraId="78C64C68" w14:textId="02BE641D" w:rsidR="00610933" w:rsidRDefault="00E93617" w:rsidP="006E2AD3">
      <w:pPr>
        <w:ind w:firstLine="720"/>
      </w:pPr>
      <w:r>
        <w:t>Į</w:t>
      </w:r>
      <w:r w:rsidR="00DD03C4">
        <w:t xml:space="preserve">sigyta tautinių kostiumų, </w:t>
      </w:r>
      <w:r w:rsidR="002434FF">
        <w:t>instrumentų</w:t>
      </w:r>
      <w:r w:rsidR="00610933">
        <w:t>:</w:t>
      </w:r>
    </w:p>
    <w:p w14:paraId="7A7186F1" w14:textId="7052C502" w:rsidR="00DF19D5" w:rsidRDefault="00DF19D5" w:rsidP="006E2AD3">
      <w:pPr>
        <w:ind w:firstLine="720"/>
      </w:pPr>
    </w:p>
    <w:p w14:paraId="325CC880" w14:textId="695E3F3D" w:rsidR="00DF19D5" w:rsidRDefault="002434FF" w:rsidP="00DF19D5">
      <w:pPr>
        <w:pStyle w:val="Sraopastraipa"/>
        <w:numPr>
          <w:ilvl w:val="0"/>
          <w:numId w:val="21"/>
        </w:numPr>
      </w:pPr>
      <w:r>
        <w:t>Pasvalio KC Folkloro ansambliui „</w:t>
      </w:r>
      <w:proofErr w:type="spellStart"/>
      <w:r>
        <w:t>Rags</w:t>
      </w:r>
      <w:proofErr w:type="spellEnd"/>
      <w:r>
        <w:t>“</w:t>
      </w:r>
      <w:r w:rsidR="008402A3">
        <w:t xml:space="preserve"> įsigyt</w:t>
      </w:r>
      <w:r w:rsidR="00433A8A">
        <w:t>a</w:t>
      </w:r>
      <w:r w:rsidR="008402A3">
        <w:t xml:space="preserve"> </w:t>
      </w:r>
      <w:r>
        <w:t>4</w:t>
      </w:r>
      <w:r w:rsidR="00DF19D5">
        <w:t xml:space="preserve"> vnt. </w:t>
      </w:r>
      <w:r>
        <w:t>archeologinių kostiumų;</w:t>
      </w:r>
    </w:p>
    <w:p w14:paraId="362AE5D4" w14:textId="5C6FB4C9" w:rsidR="002434FF" w:rsidRDefault="002434FF" w:rsidP="002434FF">
      <w:pPr>
        <w:pStyle w:val="Sraopastraipa"/>
        <w:numPr>
          <w:ilvl w:val="0"/>
          <w:numId w:val="21"/>
        </w:numPr>
      </w:pPr>
      <w:r>
        <w:t>Pasvalio KC Vaškų ir Raubonių skyriams nupirkta 2 vnt. styginių instrumentų „</w:t>
      </w:r>
      <w:proofErr w:type="spellStart"/>
      <w:r>
        <w:t>Basetlė</w:t>
      </w:r>
      <w:proofErr w:type="spellEnd"/>
      <w:r>
        <w:t>“</w:t>
      </w:r>
      <w:r w:rsidR="0013793B">
        <w:t>.</w:t>
      </w:r>
    </w:p>
    <w:p w14:paraId="0CC26BC2" w14:textId="29F5A8AC" w:rsidR="00976977" w:rsidRDefault="00976977" w:rsidP="00E44DA1">
      <w:pPr>
        <w:pStyle w:val="Standard"/>
        <w:tabs>
          <w:tab w:val="left" w:pos="1338"/>
        </w:tabs>
        <w:rPr>
          <w:sz w:val="24"/>
          <w:szCs w:val="24"/>
        </w:rPr>
      </w:pPr>
    </w:p>
    <w:p w14:paraId="7FFEB73A" w14:textId="4A2A1F12" w:rsidR="00433A8A" w:rsidRDefault="00433A8A" w:rsidP="00E44DA1">
      <w:pPr>
        <w:pStyle w:val="Standard"/>
        <w:tabs>
          <w:tab w:val="left" w:pos="1338"/>
        </w:tabs>
        <w:rPr>
          <w:sz w:val="24"/>
          <w:szCs w:val="24"/>
        </w:rPr>
      </w:pPr>
    </w:p>
    <w:p w14:paraId="4CF6D539" w14:textId="345EC3D3" w:rsidR="0013793B" w:rsidRDefault="0013793B" w:rsidP="00E44DA1">
      <w:pPr>
        <w:pStyle w:val="Standard"/>
        <w:tabs>
          <w:tab w:val="left" w:pos="1338"/>
        </w:tabs>
        <w:rPr>
          <w:sz w:val="24"/>
          <w:szCs w:val="24"/>
        </w:rPr>
      </w:pPr>
    </w:p>
    <w:p w14:paraId="328B4082" w14:textId="7A1FD329" w:rsidR="0013793B" w:rsidRDefault="0013793B" w:rsidP="00E44DA1">
      <w:pPr>
        <w:pStyle w:val="Standard"/>
        <w:tabs>
          <w:tab w:val="left" w:pos="1338"/>
        </w:tabs>
        <w:rPr>
          <w:sz w:val="24"/>
          <w:szCs w:val="24"/>
        </w:rPr>
      </w:pPr>
    </w:p>
    <w:p w14:paraId="31F4C1FC" w14:textId="77777777" w:rsidR="0013793B" w:rsidRDefault="0013793B" w:rsidP="00E44DA1">
      <w:pPr>
        <w:pStyle w:val="Standard"/>
        <w:tabs>
          <w:tab w:val="left" w:pos="1338"/>
        </w:tabs>
        <w:rPr>
          <w:sz w:val="24"/>
          <w:szCs w:val="24"/>
        </w:rPr>
      </w:pPr>
    </w:p>
    <w:p w14:paraId="19ACB06B" w14:textId="77777777" w:rsidR="00E44DA1" w:rsidRDefault="00FE3F0B" w:rsidP="00D851BD">
      <w:pPr>
        <w:pStyle w:val="Standard"/>
        <w:tabs>
          <w:tab w:val="left" w:pos="1338"/>
        </w:tabs>
        <w:ind w:left="1134" w:hanging="425"/>
        <w:rPr>
          <w:sz w:val="24"/>
          <w:szCs w:val="24"/>
        </w:rPr>
      </w:pPr>
      <w:r>
        <w:rPr>
          <w:sz w:val="24"/>
          <w:szCs w:val="24"/>
        </w:rPr>
        <w:t>Patvirtinu, kad pateikta informacija yra tiksli ir teisinga</w:t>
      </w:r>
      <w:r w:rsidR="002429F0">
        <w:rPr>
          <w:sz w:val="24"/>
          <w:szCs w:val="24"/>
        </w:rPr>
        <w:t>.</w:t>
      </w:r>
    </w:p>
    <w:p w14:paraId="10F8C287" w14:textId="77777777" w:rsidR="00FE3F0B" w:rsidRDefault="00FE3F0B" w:rsidP="00D851BD">
      <w:pPr>
        <w:pStyle w:val="Standard"/>
        <w:tabs>
          <w:tab w:val="left" w:pos="1338"/>
        </w:tabs>
        <w:ind w:left="1134" w:hanging="425"/>
        <w:rPr>
          <w:sz w:val="24"/>
          <w:szCs w:val="24"/>
        </w:rPr>
      </w:pPr>
    </w:p>
    <w:p w14:paraId="324B7DB9" w14:textId="7D68EC37" w:rsidR="009119C2" w:rsidRDefault="003570AC" w:rsidP="00D851BD">
      <w:pPr>
        <w:pStyle w:val="Standard"/>
        <w:tabs>
          <w:tab w:val="left" w:pos="1338"/>
        </w:tabs>
        <w:ind w:left="1134" w:hanging="425"/>
        <w:rPr>
          <w:sz w:val="24"/>
        </w:rPr>
      </w:pPr>
      <w:r>
        <w:rPr>
          <w:sz w:val="24"/>
        </w:rPr>
        <w:t>Pasvalio kultūros centro d</w:t>
      </w:r>
      <w:r w:rsidR="00FE3F0B">
        <w:rPr>
          <w:sz w:val="24"/>
        </w:rPr>
        <w:t>irektor</w:t>
      </w:r>
      <w:r w:rsidR="00E81C80">
        <w:rPr>
          <w:sz w:val="24"/>
        </w:rPr>
        <w:t xml:space="preserve">ius </w:t>
      </w:r>
      <w:r>
        <w:rPr>
          <w:sz w:val="24"/>
        </w:rPr>
        <w:t xml:space="preserve">Robertas </w:t>
      </w:r>
      <w:proofErr w:type="spellStart"/>
      <w:r>
        <w:rPr>
          <w:sz w:val="24"/>
        </w:rPr>
        <w:t>Lavickas</w:t>
      </w:r>
      <w:proofErr w:type="spellEnd"/>
      <w:r w:rsidR="00FE3F0B">
        <w:rPr>
          <w:sz w:val="24"/>
        </w:rPr>
        <w:t xml:space="preserve">                                                </w:t>
      </w:r>
      <w:r w:rsidR="002429F0">
        <w:rPr>
          <w:sz w:val="24"/>
        </w:rPr>
        <w:t xml:space="preserve">            </w:t>
      </w:r>
    </w:p>
    <w:p w14:paraId="15230364" w14:textId="022C62D2" w:rsidR="002429F0" w:rsidRDefault="002429F0" w:rsidP="00D851BD">
      <w:pPr>
        <w:pStyle w:val="Standard"/>
        <w:tabs>
          <w:tab w:val="left" w:pos="1338"/>
        </w:tabs>
        <w:ind w:left="1134" w:hanging="425"/>
        <w:rPr>
          <w:sz w:val="24"/>
          <w:szCs w:val="24"/>
        </w:rPr>
      </w:pPr>
    </w:p>
    <w:p w14:paraId="7B45DD5B" w14:textId="04B53CC3" w:rsidR="009119C2" w:rsidRDefault="002429F0" w:rsidP="00D851BD">
      <w:pPr>
        <w:ind w:left="1134" w:hanging="425"/>
        <w:jc w:val="both"/>
        <w:rPr>
          <w:color w:val="000000"/>
        </w:rPr>
      </w:pPr>
      <w:r>
        <w:rPr>
          <w:color w:val="000000"/>
        </w:rPr>
        <w:t>SUDERINTA</w:t>
      </w:r>
    </w:p>
    <w:p w14:paraId="37E8C581" w14:textId="38F240F2" w:rsidR="003570AC" w:rsidRPr="002429F0" w:rsidRDefault="003570AC" w:rsidP="00D851BD">
      <w:pPr>
        <w:ind w:left="1134" w:hanging="425"/>
        <w:jc w:val="both"/>
        <w:rPr>
          <w:color w:val="000000"/>
        </w:rPr>
      </w:pPr>
      <w:r w:rsidRPr="005D07B1">
        <w:rPr>
          <w:noProof/>
        </w:rPr>
        <w:drawing>
          <wp:inline distT="0" distB="0" distL="0" distR="0" wp14:anchorId="40B250B7" wp14:editId="13CF5D4A">
            <wp:extent cx="1668841" cy="1695450"/>
            <wp:effectExtent l="0" t="0" r="762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704349"/>
                    </a:xfrm>
                    <a:prstGeom prst="rect">
                      <a:avLst/>
                    </a:prstGeom>
                    <a:noFill/>
                    <a:ln>
                      <a:noFill/>
                    </a:ln>
                  </pic:spPr>
                </pic:pic>
              </a:graphicData>
            </a:graphic>
          </wp:inline>
        </w:drawing>
      </w:r>
    </w:p>
    <w:sectPr w:rsidR="003570AC" w:rsidRPr="002429F0" w:rsidSect="00160590">
      <w:headerReference w:type="default" r:id="rId9"/>
      <w:pgSz w:w="16838" w:h="11906" w:orient="landscape"/>
      <w:pgMar w:top="1620" w:right="851" w:bottom="567" w:left="5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EB0D" w14:textId="77777777" w:rsidR="00BE6811" w:rsidRDefault="00BE6811" w:rsidP="00D72246">
      <w:r>
        <w:separator/>
      </w:r>
    </w:p>
  </w:endnote>
  <w:endnote w:type="continuationSeparator" w:id="0">
    <w:p w14:paraId="19C737D3" w14:textId="77777777" w:rsidR="00BE6811" w:rsidRDefault="00BE6811"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3B87" w14:textId="77777777" w:rsidR="00BE6811" w:rsidRDefault="00BE6811" w:rsidP="00D72246">
      <w:r>
        <w:separator/>
      </w:r>
    </w:p>
  </w:footnote>
  <w:footnote w:type="continuationSeparator" w:id="0">
    <w:p w14:paraId="69912687" w14:textId="77777777" w:rsidR="00BE6811" w:rsidRDefault="00BE6811"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F5C" w14:textId="77777777" w:rsidR="00964FB7" w:rsidRDefault="00964FB7">
    <w:pPr>
      <w:pStyle w:val="Antrats"/>
      <w:jc w:val="center"/>
    </w:pPr>
    <w:r>
      <w:fldChar w:fldCharType="begin"/>
    </w:r>
    <w:r>
      <w:instrText>PAGE   \* MERGEFORMAT</w:instrText>
    </w:r>
    <w:r>
      <w:fldChar w:fldCharType="separate"/>
    </w:r>
    <w:r>
      <w:rPr>
        <w:noProof/>
      </w:rPr>
      <w:t>1</w:t>
    </w:r>
    <w:r>
      <w:rPr>
        <w:noProof/>
      </w:rPr>
      <w:t>1</w:t>
    </w:r>
    <w:r>
      <w:fldChar w:fldCharType="end"/>
    </w:r>
  </w:p>
  <w:p w14:paraId="2406CBD9" w14:textId="77777777" w:rsidR="00964FB7" w:rsidRDefault="00964FB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9906225"/>
    <w:multiLevelType w:val="multilevel"/>
    <w:tmpl w:val="BE7ADA0C"/>
    <w:lvl w:ilvl="0">
      <w:start w:val="1"/>
      <w:numFmt w:val="decimal"/>
      <w:lvlText w:val="%1."/>
      <w:lvlJc w:val="left"/>
      <w:pPr>
        <w:ind w:left="360" w:hanging="360"/>
      </w:pPr>
      <w:rPr>
        <w:rFonts w:hint="default"/>
        <w:color w:val="000000"/>
      </w:rPr>
    </w:lvl>
    <w:lvl w:ilvl="1">
      <w:start w:val="3"/>
      <w:numFmt w:val="decimal"/>
      <w:lvlText w:val="%1.%2."/>
      <w:lvlJc w:val="left"/>
      <w:pPr>
        <w:ind w:left="986" w:hanging="360"/>
      </w:pPr>
      <w:rPr>
        <w:rFonts w:hint="default"/>
        <w:color w:val="000000"/>
      </w:rPr>
    </w:lvl>
    <w:lvl w:ilvl="2">
      <w:start w:val="1"/>
      <w:numFmt w:val="decimal"/>
      <w:lvlText w:val="%1.%2.%3."/>
      <w:lvlJc w:val="left"/>
      <w:pPr>
        <w:ind w:left="1972" w:hanging="720"/>
      </w:pPr>
      <w:rPr>
        <w:rFonts w:hint="default"/>
        <w:color w:val="000000"/>
      </w:rPr>
    </w:lvl>
    <w:lvl w:ilvl="3">
      <w:start w:val="1"/>
      <w:numFmt w:val="decimal"/>
      <w:lvlText w:val="%1.%2.%3.%4."/>
      <w:lvlJc w:val="left"/>
      <w:pPr>
        <w:ind w:left="2598" w:hanging="720"/>
      </w:pPr>
      <w:rPr>
        <w:rFonts w:hint="default"/>
        <w:color w:val="000000"/>
      </w:rPr>
    </w:lvl>
    <w:lvl w:ilvl="4">
      <w:start w:val="1"/>
      <w:numFmt w:val="decimal"/>
      <w:lvlText w:val="%1.%2.%3.%4.%5."/>
      <w:lvlJc w:val="left"/>
      <w:pPr>
        <w:ind w:left="3584" w:hanging="1080"/>
      </w:pPr>
      <w:rPr>
        <w:rFonts w:hint="default"/>
        <w:color w:val="000000"/>
      </w:rPr>
    </w:lvl>
    <w:lvl w:ilvl="5">
      <w:start w:val="1"/>
      <w:numFmt w:val="decimal"/>
      <w:lvlText w:val="%1.%2.%3.%4.%5.%6."/>
      <w:lvlJc w:val="left"/>
      <w:pPr>
        <w:ind w:left="4210" w:hanging="1080"/>
      </w:pPr>
      <w:rPr>
        <w:rFonts w:hint="default"/>
        <w:color w:val="000000"/>
      </w:rPr>
    </w:lvl>
    <w:lvl w:ilvl="6">
      <w:start w:val="1"/>
      <w:numFmt w:val="decimal"/>
      <w:lvlText w:val="%1.%2.%3.%4.%5.%6.%7."/>
      <w:lvlJc w:val="left"/>
      <w:pPr>
        <w:ind w:left="5196" w:hanging="1440"/>
      </w:pPr>
      <w:rPr>
        <w:rFonts w:hint="default"/>
        <w:color w:val="000000"/>
      </w:rPr>
    </w:lvl>
    <w:lvl w:ilvl="7">
      <w:start w:val="1"/>
      <w:numFmt w:val="decimal"/>
      <w:lvlText w:val="%1.%2.%3.%4.%5.%6.%7.%8."/>
      <w:lvlJc w:val="left"/>
      <w:pPr>
        <w:ind w:left="5822" w:hanging="1440"/>
      </w:pPr>
      <w:rPr>
        <w:rFonts w:hint="default"/>
        <w:color w:val="000000"/>
      </w:rPr>
    </w:lvl>
    <w:lvl w:ilvl="8">
      <w:start w:val="1"/>
      <w:numFmt w:val="decimal"/>
      <w:lvlText w:val="%1.%2.%3.%4.%5.%6.%7.%8.%9."/>
      <w:lvlJc w:val="left"/>
      <w:pPr>
        <w:ind w:left="6808" w:hanging="1800"/>
      </w:pPr>
      <w:rPr>
        <w:rFonts w:hint="default"/>
        <w:color w:val="000000"/>
      </w:rPr>
    </w:lvl>
  </w:abstractNum>
  <w:abstractNum w:abstractNumId="2" w15:restartNumberingAfterBreak="0">
    <w:nsid w:val="1A783559"/>
    <w:multiLevelType w:val="hybridMultilevel"/>
    <w:tmpl w:val="676C3936"/>
    <w:lvl w:ilvl="0" w:tplc="6854CC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E7A5FE8"/>
    <w:multiLevelType w:val="hybridMultilevel"/>
    <w:tmpl w:val="4804116C"/>
    <w:lvl w:ilvl="0" w:tplc="4B7AED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07A2333"/>
    <w:multiLevelType w:val="hybridMultilevel"/>
    <w:tmpl w:val="C4E892CE"/>
    <w:lvl w:ilvl="0" w:tplc="5C3E45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75240C"/>
    <w:multiLevelType w:val="multilevel"/>
    <w:tmpl w:val="BD7A64A2"/>
    <w:lvl w:ilvl="0">
      <w:start w:val="1"/>
      <w:numFmt w:val="upperRoman"/>
      <w:lvlText w:val="%1."/>
      <w:lvlJc w:val="left"/>
      <w:pPr>
        <w:ind w:left="1346" w:hanging="720"/>
      </w:pPr>
      <w:rPr>
        <w:rFonts w:hint="default"/>
      </w:rPr>
    </w:lvl>
    <w:lvl w:ilvl="1">
      <w:start w:val="1"/>
      <w:numFmt w:val="decimal"/>
      <w:isLgl/>
      <w:lvlText w:val="%1.%2."/>
      <w:lvlJc w:val="left"/>
      <w:pPr>
        <w:ind w:left="1061" w:hanging="435"/>
      </w:pPr>
      <w:rPr>
        <w:rFonts w:hint="default"/>
        <w:b/>
        <w:bCs/>
        <w:color w:val="000000"/>
      </w:rPr>
    </w:lvl>
    <w:lvl w:ilvl="2">
      <w:start w:val="1"/>
      <w:numFmt w:val="decimal"/>
      <w:isLgl/>
      <w:lvlText w:val="%1.%2.%3."/>
      <w:lvlJc w:val="left"/>
      <w:pPr>
        <w:ind w:left="1346" w:hanging="720"/>
      </w:pPr>
      <w:rPr>
        <w:rFonts w:hint="default"/>
        <w:color w:val="000000"/>
      </w:rPr>
    </w:lvl>
    <w:lvl w:ilvl="3">
      <w:start w:val="1"/>
      <w:numFmt w:val="decimal"/>
      <w:isLgl/>
      <w:lvlText w:val="%1.%2.%3.%4."/>
      <w:lvlJc w:val="left"/>
      <w:pPr>
        <w:ind w:left="1346" w:hanging="720"/>
      </w:pPr>
      <w:rPr>
        <w:rFonts w:hint="default"/>
        <w:color w:val="000000"/>
      </w:rPr>
    </w:lvl>
    <w:lvl w:ilvl="4">
      <w:start w:val="1"/>
      <w:numFmt w:val="decimal"/>
      <w:isLgl/>
      <w:lvlText w:val="%1.%2.%3.%4.%5."/>
      <w:lvlJc w:val="left"/>
      <w:pPr>
        <w:ind w:left="1706" w:hanging="1080"/>
      </w:pPr>
      <w:rPr>
        <w:rFonts w:hint="default"/>
        <w:color w:val="000000"/>
      </w:rPr>
    </w:lvl>
    <w:lvl w:ilvl="5">
      <w:start w:val="1"/>
      <w:numFmt w:val="decimal"/>
      <w:isLgl/>
      <w:lvlText w:val="%1.%2.%3.%4.%5.%6."/>
      <w:lvlJc w:val="left"/>
      <w:pPr>
        <w:ind w:left="1706" w:hanging="1080"/>
      </w:pPr>
      <w:rPr>
        <w:rFonts w:hint="default"/>
        <w:color w:val="000000"/>
      </w:rPr>
    </w:lvl>
    <w:lvl w:ilvl="6">
      <w:start w:val="1"/>
      <w:numFmt w:val="decimal"/>
      <w:isLgl/>
      <w:lvlText w:val="%1.%2.%3.%4.%5.%6.%7."/>
      <w:lvlJc w:val="left"/>
      <w:pPr>
        <w:ind w:left="2066" w:hanging="1440"/>
      </w:pPr>
      <w:rPr>
        <w:rFonts w:hint="default"/>
        <w:color w:val="000000"/>
      </w:rPr>
    </w:lvl>
    <w:lvl w:ilvl="7">
      <w:start w:val="1"/>
      <w:numFmt w:val="decimal"/>
      <w:isLgl/>
      <w:lvlText w:val="%1.%2.%3.%4.%5.%6.%7.%8."/>
      <w:lvlJc w:val="left"/>
      <w:pPr>
        <w:ind w:left="2066" w:hanging="1440"/>
      </w:pPr>
      <w:rPr>
        <w:rFonts w:hint="default"/>
        <w:color w:val="000000"/>
      </w:rPr>
    </w:lvl>
    <w:lvl w:ilvl="8">
      <w:start w:val="1"/>
      <w:numFmt w:val="decimal"/>
      <w:isLgl/>
      <w:lvlText w:val="%1.%2.%3.%4.%5.%6.%7.%8.%9."/>
      <w:lvlJc w:val="left"/>
      <w:pPr>
        <w:ind w:left="2426" w:hanging="1800"/>
      </w:pPr>
      <w:rPr>
        <w:rFonts w:hint="default"/>
        <w:color w:val="000000"/>
      </w:rPr>
    </w:lvl>
  </w:abstractNum>
  <w:abstractNum w:abstractNumId="7"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E117BA5"/>
    <w:multiLevelType w:val="hybridMultilevel"/>
    <w:tmpl w:val="AE104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EDE4545"/>
    <w:multiLevelType w:val="hybridMultilevel"/>
    <w:tmpl w:val="27BCC2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FFE44A5"/>
    <w:multiLevelType w:val="hybridMultilevel"/>
    <w:tmpl w:val="0416F918"/>
    <w:lvl w:ilvl="0" w:tplc="67AEDC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1A01DB"/>
    <w:multiLevelType w:val="multilevel"/>
    <w:tmpl w:val="644079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873BD"/>
    <w:multiLevelType w:val="hybridMultilevel"/>
    <w:tmpl w:val="B2F28928"/>
    <w:lvl w:ilvl="0" w:tplc="D5B641F8">
      <w:start w:val="1"/>
      <w:numFmt w:val="decimal"/>
      <w:lvlText w:val="%1."/>
      <w:lvlJc w:val="left"/>
      <w:pPr>
        <w:ind w:left="502"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2"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8"/>
  </w:num>
  <w:num w:numId="3">
    <w:abstractNumId w:val="19"/>
  </w:num>
  <w:num w:numId="4">
    <w:abstractNumId w:val="13"/>
  </w:num>
  <w:num w:numId="5">
    <w:abstractNumId w:val="0"/>
  </w:num>
  <w:num w:numId="6">
    <w:abstractNumId w:val="7"/>
  </w:num>
  <w:num w:numId="7">
    <w:abstractNumId w:val="15"/>
  </w:num>
  <w:num w:numId="8">
    <w:abstractNumId w:val="22"/>
  </w:num>
  <w:num w:numId="9">
    <w:abstractNumId w:val="10"/>
  </w:num>
  <w:num w:numId="10">
    <w:abstractNumId w:val="17"/>
  </w:num>
  <w:num w:numId="11">
    <w:abstractNumId w:val="21"/>
  </w:num>
  <w:num w:numId="12">
    <w:abstractNumId w:val="12"/>
  </w:num>
  <w:num w:numId="13">
    <w:abstractNumId w:val="5"/>
  </w:num>
  <w:num w:numId="14">
    <w:abstractNumId w:val="6"/>
  </w:num>
  <w:num w:numId="15">
    <w:abstractNumId w:val="1"/>
  </w:num>
  <w:num w:numId="16">
    <w:abstractNumId w:val="16"/>
  </w:num>
  <w:num w:numId="17">
    <w:abstractNumId w:val="4"/>
  </w:num>
  <w:num w:numId="18">
    <w:abstractNumId w:val="3"/>
  </w:num>
  <w:num w:numId="19">
    <w:abstractNumId w:val="11"/>
  </w:num>
  <w:num w:numId="20">
    <w:abstractNumId w:val="9"/>
  </w:num>
  <w:num w:numId="21">
    <w:abstractNumId w:val="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00CED"/>
    <w:rsid w:val="00005EFD"/>
    <w:rsid w:val="000213E4"/>
    <w:rsid w:val="00022E41"/>
    <w:rsid w:val="00023CA7"/>
    <w:rsid w:val="00024887"/>
    <w:rsid w:val="000259E1"/>
    <w:rsid w:val="00032675"/>
    <w:rsid w:val="000402E4"/>
    <w:rsid w:val="00045507"/>
    <w:rsid w:val="00051C06"/>
    <w:rsid w:val="00054A1C"/>
    <w:rsid w:val="00055AD0"/>
    <w:rsid w:val="000611D4"/>
    <w:rsid w:val="000716ED"/>
    <w:rsid w:val="000728E5"/>
    <w:rsid w:val="000802D4"/>
    <w:rsid w:val="00080757"/>
    <w:rsid w:val="00082F20"/>
    <w:rsid w:val="000838A3"/>
    <w:rsid w:val="00085B7C"/>
    <w:rsid w:val="00090D4A"/>
    <w:rsid w:val="0009448C"/>
    <w:rsid w:val="00097A2D"/>
    <w:rsid w:val="000A719F"/>
    <w:rsid w:val="000B2FE3"/>
    <w:rsid w:val="000B690D"/>
    <w:rsid w:val="000C1FD9"/>
    <w:rsid w:val="000C37D3"/>
    <w:rsid w:val="000C399E"/>
    <w:rsid w:val="000C5ABE"/>
    <w:rsid w:val="000C6E07"/>
    <w:rsid w:val="000D2203"/>
    <w:rsid w:val="000D7A77"/>
    <w:rsid w:val="000E7433"/>
    <w:rsid w:val="001017F2"/>
    <w:rsid w:val="00102A88"/>
    <w:rsid w:val="00102F62"/>
    <w:rsid w:val="0010354E"/>
    <w:rsid w:val="0010700C"/>
    <w:rsid w:val="00112B7F"/>
    <w:rsid w:val="00112C8A"/>
    <w:rsid w:val="001235DF"/>
    <w:rsid w:val="00123D05"/>
    <w:rsid w:val="001240B6"/>
    <w:rsid w:val="00125649"/>
    <w:rsid w:val="0013001E"/>
    <w:rsid w:val="001300AB"/>
    <w:rsid w:val="00130CDA"/>
    <w:rsid w:val="0013710F"/>
    <w:rsid w:val="00137304"/>
    <w:rsid w:val="0013793B"/>
    <w:rsid w:val="00143674"/>
    <w:rsid w:val="00144A81"/>
    <w:rsid w:val="001461BF"/>
    <w:rsid w:val="00151BB7"/>
    <w:rsid w:val="001528B6"/>
    <w:rsid w:val="00152A61"/>
    <w:rsid w:val="00155AA0"/>
    <w:rsid w:val="00160590"/>
    <w:rsid w:val="001625A9"/>
    <w:rsid w:val="001626E5"/>
    <w:rsid w:val="00163E0B"/>
    <w:rsid w:val="00166F23"/>
    <w:rsid w:val="0017191B"/>
    <w:rsid w:val="001720E1"/>
    <w:rsid w:val="00175AAD"/>
    <w:rsid w:val="00182690"/>
    <w:rsid w:val="00195708"/>
    <w:rsid w:val="00197D79"/>
    <w:rsid w:val="001B0517"/>
    <w:rsid w:val="001B3253"/>
    <w:rsid w:val="001B33FF"/>
    <w:rsid w:val="001B699B"/>
    <w:rsid w:val="001C281C"/>
    <w:rsid w:val="001C2EA1"/>
    <w:rsid w:val="001C441E"/>
    <w:rsid w:val="001C599E"/>
    <w:rsid w:val="001D2A04"/>
    <w:rsid w:val="001D2EEC"/>
    <w:rsid w:val="001E0D70"/>
    <w:rsid w:val="001E22CF"/>
    <w:rsid w:val="001E2BAB"/>
    <w:rsid w:val="001E35B1"/>
    <w:rsid w:val="001E565C"/>
    <w:rsid w:val="001E7711"/>
    <w:rsid w:val="001E7B60"/>
    <w:rsid w:val="001F553F"/>
    <w:rsid w:val="001F6D0A"/>
    <w:rsid w:val="00201875"/>
    <w:rsid w:val="00213A3A"/>
    <w:rsid w:val="00216DE1"/>
    <w:rsid w:val="002257B3"/>
    <w:rsid w:val="00226F0C"/>
    <w:rsid w:val="002304F0"/>
    <w:rsid w:val="00233629"/>
    <w:rsid w:val="00233D71"/>
    <w:rsid w:val="00236664"/>
    <w:rsid w:val="0024078C"/>
    <w:rsid w:val="00241EE7"/>
    <w:rsid w:val="002429F0"/>
    <w:rsid w:val="002434FF"/>
    <w:rsid w:val="00244541"/>
    <w:rsid w:val="00245A94"/>
    <w:rsid w:val="00252734"/>
    <w:rsid w:val="00262887"/>
    <w:rsid w:val="002641A0"/>
    <w:rsid w:val="00265FFE"/>
    <w:rsid w:val="0027700E"/>
    <w:rsid w:val="002936F9"/>
    <w:rsid w:val="002940BF"/>
    <w:rsid w:val="00295F0C"/>
    <w:rsid w:val="00295FA4"/>
    <w:rsid w:val="002A716C"/>
    <w:rsid w:val="002A75DE"/>
    <w:rsid w:val="002B3379"/>
    <w:rsid w:val="002B588F"/>
    <w:rsid w:val="002B5D7C"/>
    <w:rsid w:val="002B7E81"/>
    <w:rsid w:val="002C0FF5"/>
    <w:rsid w:val="002C5431"/>
    <w:rsid w:val="002D41EA"/>
    <w:rsid w:val="002D5BD1"/>
    <w:rsid w:val="002D5D1F"/>
    <w:rsid w:val="002E648F"/>
    <w:rsid w:val="002F1048"/>
    <w:rsid w:val="00300C4E"/>
    <w:rsid w:val="00300CB4"/>
    <w:rsid w:val="00300FE6"/>
    <w:rsid w:val="003022D7"/>
    <w:rsid w:val="00303810"/>
    <w:rsid w:val="003054FE"/>
    <w:rsid w:val="00313D09"/>
    <w:rsid w:val="00321132"/>
    <w:rsid w:val="00321E19"/>
    <w:rsid w:val="00322C77"/>
    <w:rsid w:val="00324770"/>
    <w:rsid w:val="003306D7"/>
    <w:rsid w:val="003314BD"/>
    <w:rsid w:val="00331853"/>
    <w:rsid w:val="00331CAF"/>
    <w:rsid w:val="00332FDB"/>
    <w:rsid w:val="00336A17"/>
    <w:rsid w:val="00341E5C"/>
    <w:rsid w:val="0035224A"/>
    <w:rsid w:val="0035657E"/>
    <w:rsid w:val="003570AC"/>
    <w:rsid w:val="00357D36"/>
    <w:rsid w:val="00363273"/>
    <w:rsid w:val="00363468"/>
    <w:rsid w:val="00363F59"/>
    <w:rsid w:val="00367647"/>
    <w:rsid w:val="003716F5"/>
    <w:rsid w:val="00371B38"/>
    <w:rsid w:val="00372A7C"/>
    <w:rsid w:val="0038559E"/>
    <w:rsid w:val="003903F3"/>
    <w:rsid w:val="00392BC2"/>
    <w:rsid w:val="00394C44"/>
    <w:rsid w:val="00395880"/>
    <w:rsid w:val="00395E47"/>
    <w:rsid w:val="00396FF8"/>
    <w:rsid w:val="003A470C"/>
    <w:rsid w:val="003A6108"/>
    <w:rsid w:val="003A659D"/>
    <w:rsid w:val="003A7406"/>
    <w:rsid w:val="003A7623"/>
    <w:rsid w:val="003B0044"/>
    <w:rsid w:val="003B202D"/>
    <w:rsid w:val="003B604E"/>
    <w:rsid w:val="003C2BB2"/>
    <w:rsid w:val="003C5058"/>
    <w:rsid w:val="003C6195"/>
    <w:rsid w:val="003D0651"/>
    <w:rsid w:val="003D1529"/>
    <w:rsid w:val="003D4A7C"/>
    <w:rsid w:val="003D4D74"/>
    <w:rsid w:val="003D587A"/>
    <w:rsid w:val="003E309A"/>
    <w:rsid w:val="003E40BF"/>
    <w:rsid w:val="003E5927"/>
    <w:rsid w:val="003E68AD"/>
    <w:rsid w:val="003E793B"/>
    <w:rsid w:val="003F5109"/>
    <w:rsid w:val="003F62CD"/>
    <w:rsid w:val="003F6E90"/>
    <w:rsid w:val="00400783"/>
    <w:rsid w:val="00402CA4"/>
    <w:rsid w:val="0041132A"/>
    <w:rsid w:val="004131AA"/>
    <w:rsid w:val="0041637A"/>
    <w:rsid w:val="004170E9"/>
    <w:rsid w:val="004177A0"/>
    <w:rsid w:val="0042045A"/>
    <w:rsid w:val="00421AE2"/>
    <w:rsid w:val="004239E5"/>
    <w:rsid w:val="004248B1"/>
    <w:rsid w:val="00433A8A"/>
    <w:rsid w:val="00433DDA"/>
    <w:rsid w:val="00435902"/>
    <w:rsid w:val="00443C39"/>
    <w:rsid w:val="00444695"/>
    <w:rsid w:val="004475EB"/>
    <w:rsid w:val="00450C6D"/>
    <w:rsid w:val="00453929"/>
    <w:rsid w:val="00473202"/>
    <w:rsid w:val="00473420"/>
    <w:rsid w:val="00473F3B"/>
    <w:rsid w:val="00476246"/>
    <w:rsid w:val="004777A5"/>
    <w:rsid w:val="004812D3"/>
    <w:rsid w:val="00483A5D"/>
    <w:rsid w:val="004848A7"/>
    <w:rsid w:val="004867A8"/>
    <w:rsid w:val="00487F47"/>
    <w:rsid w:val="00496329"/>
    <w:rsid w:val="00497D56"/>
    <w:rsid w:val="004A09B4"/>
    <w:rsid w:val="004A467B"/>
    <w:rsid w:val="004B100B"/>
    <w:rsid w:val="004B334E"/>
    <w:rsid w:val="004B55CA"/>
    <w:rsid w:val="004B63E6"/>
    <w:rsid w:val="004D500A"/>
    <w:rsid w:val="004D6247"/>
    <w:rsid w:val="004D63F4"/>
    <w:rsid w:val="004E0358"/>
    <w:rsid w:val="004E3354"/>
    <w:rsid w:val="004E39BB"/>
    <w:rsid w:val="004E68DC"/>
    <w:rsid w:val="004F0EF2"/>
    <w:rsid w:val="0050066E"/>
    <w:rsid w:val="0050219B"/>
    <w:rsid w:val="00506BAC"/>
    <w:rsid w:val="00510DA0"/>
    <w:rsid w:val="00515708"/>
    <w:rsid w:val="00515BA1"/>
    <w:rsid w:val="00516520"/>
    <w:rsid w:val="00517A6A"/>
    <w:rsid w:val="005213FC"/>
    <w:rsid w:val="00524080"/>
    <w:rsid w:val="00524185"/>
    <w:rsid w:val="00527F0C"/>
    <w:rsid w:val="0053198C"/>
    <w:rsid w:val="00533D18"/>
    <w:rsid w:val="0053753A"/>
    <w:rsid w:val="00537E35"/>
    <w:rsid w:val="00540BE8"/>
    <w:rsid w:val="00540E46"/>
    <w:rsid w:val="00546375"/>
    <w:rsid w:val="00547B92"/>
    <w:rsid w:val="00551BF0"/>
    <w:rsid w:val="00552861"/>
    <w:rsid w:val="00563F8A"/>
    <w:rsid w:val="00565AAD"/>
    <w:rsid w:val="00566434"/>
    <w:rsid w:val="00581304"/>
    <w:rsid w:val="005822CA"/>
    <w:rsid w:val="00582D15"/>
    <w:rsid w:val="005856C0"/>
    <w:rsid w:val="005929F2"/>
    <w:rsid w:val="00594EED"/>
    <w:rsid w:val="005A0917"/>
    <w:rsid w:val="005A7C4C"/>
    <w:rsid w:val="005B2449"/>
    <w:rsid w:val="005B2998"/>
    <w:rsid w:val="005C1C24"/>
    <w:rsid w:val="005C34A1"/>
    <w:rsid w:val="005C50D7"/>
    <w:rsid w:val="005D224F"/>
    <w:rsid w:val="005D454F"/>
    <w:rsid w:val="005D4AF5"/>
    <w:rsid w:val="005D7DE5"/>
    <w:rsid w:val="005F176C"/>
    <w:rsid w:val="005F1BAC"/>
    <w:rsid w:val="005F785F"/>
    <w:rsid w:val="00601E20"/>
    <w:rsid w:val="00604C66"/>
    <w:rsid w:val="0060767C"/>
    <w:rsid w:val="006079AB"/>
    <w:rsid w:val="00610933"/>
    <w:rsid w:val="00611339"/>
    <w:rsid w:val="006129FF"/>
    <w:rsid w:val="00613976"/>
    <w:rsid w:val="00614DC5"/>
    <w:rsid w:val="006171DD"/>
    <w:rsid w:val="0061770F"/>
    <w:rsid w:val="00621201"/>
    <w:rsid w:val="006220B0"/>
    <w:rsid w:val="00634195"/>
    <w:rsid w:val="00652403"/>
    <w:rsid w:val="006533DC"/>
    <w:rsid w:val="00653573"/>
    <w:rsid w:val="00656BBC"/>
    <w:rsid w:val="00660165"/>
    <w:rsid w:val="006604DC"/>
    <w:rsid w:val="00660738"/>
    <w:rsid w:val="006639C1"/>
    <w:rsid w:val="0066650F"/>
    <w:rsid w:val="00674BD0"/>
    <w:rsid w:val="006770D0"/>
    <w:rsid w:val="00682BA0"/>
    <w:rsid w:val="00683126"/>
    <w:rsid w:val="00683369"/>
    <w:rsid w:val="00683587"/>
    <w:rsid w:val="0068368D"/>
    <w:rsid w:val="00695792"/>
    <w:rsid w:val="006A0713"/>
    <w:rsid w:val="006A16B1"/>
    <w:rsid w:val="006A1E56"/>
    <w:rsid w:val="006A496E"/>
    <w:rsid w:val="006A7E81"/>
    <w:rsid w:val="006B251D"/>
    <w:rsid w:val="006C0D78"/>
    <w:rsid w:val="006C3414"/>
    <w:rsid w:val="006C440D"/>
    <w:rsid w:val="006C47CC"/>
    <w:rsid w:val="006D4E4F"/>
    <w:rsid w:val="006D7DFC"/>
    <w:rsid w:val="006E0654"/>
    <w:rsid w:val="006E2AB4"/>
    <w:rsid w:val="006E2AD3"/>
    <w:rsid w:val="006E73D3"/>
    <w:rsid w:val="006F7B3F"/>
    <w:rsid w:val="00710BCF"/>
    <w:rsid w:val="00713E55"/>
    <w:rsid w:val="0071652A"/>
    <w:rsid w:val="0072060C"/>
    <w:rsid w:val="00721296"/>
    <w:rsid w:val="00721D5E"/>
    <w:rsid w:val="0072241A"/>
    <w:rsid w:val="00724702"/>
    <w:rsid w:val="00725112"/>
    <w:rsid w:val="0073267E"/>
    <w:rsid w:val="007326EF"/>
    <w:rsid w:val="00733F06"/>
    <w:rsid w:val="00735187"/>
    <w:rsid w:val="00741A34"/>
    <w:rsid w:val="00747C02"/>
    <w:rsid w:val="00750354"/>
    <w:rsid w:val="00754742"/>
    <w:rsid w:val="00761ED5"/>
    <w:rsid w:val="0076783F"/>
    <w:rsid w:val="0077157B"/>
    <w:rsid w:val="00771D0A"/>
    <w:rsid w:val="00773AD0"/>
    <w:rsid w:val="00773C7F"/>
    <w:rsid w:val="00781172"/>
    <w:rsid w:val="007879C2"/>
    <w:rsid w:val="0079025F"/>
    <w:rsid w:val="00792544"/>
    <w:rsid w:val="0079462D"/>
    <w:rsid w:val="00794A65"/>
    <w:rsid w:val="007950BD"/>
    <w:rsid w:val="00796A07"/>
    <w:rsid w:val="007A1CF4"/>
    <w:rsid w:val="007A4A0A"/>
    <w:rsid w:val="007A75A2"/>
    <w:rsid w:val="007B16A5"/>
    <w:rsid w:val="007B3CB9"/>
    <w:rsid w:val="007C0656"/>
    <w:rsid w:val="007C54BF"/>
    <w:rsid w:val="007C7CC1"/>
    <w:rsid w:val="007D2B99"/>
    <w:rsid w:val="007D6180"/>
    <w:rsid w:val="007E2F29"/>
    <w:rsid w:val="007E54C5"/>
    <w:rsid w:val="007F1536"/>
    <w:rsid w:val="00803B82"/>
    <w:rsid w:val="008058F6"/>
    <w:rsid w:val="008106B9"/>
    <w:rsid w:val="0081155C"/>
    <w:rsid w:val="00822E3B"/>
    <w:rsid w:val="008264E5"/>
    <w:rsid w:val="0083009D"/>
    <w:rsid w:val="00836EA0"/>
    <w:rsid w:val="008402A3"/>
    <w:rsid w:val="008431F3"/>
    <w:rsid w:val="008455AB"/>
    <w:rsid w:val="00845C50"/>
    <w:rsid w:val="00851084"/>
    <w:rsid w:val="0085127B"/>
    <w:rsid w:val="008517EA"/>
    <w:rsid w:val="00851EFF"/>
    <w:rsid w:val="00854C53"/>
    <w:rsid w:val="008630F2"/>
    <w:rsid w:val="00866E42"/>
    <w:rsid w:val="0087281C"/>
    <w:rsid w:val="00877D4A"/>
    <w:rsid w:val="008826FD"/>
    <w:rsid w:val="00885E46"/>
    <w:rsid w:val="00886FB9"/>
    <w:rsid w:val="0089635A"/>
    <w:rsid w:val="00897519"/>
    <w:rsid w:val="008A7121"/>
    <w:rsid w:val="008B0722"/>
    <w:rsid w:val="008B30D0"/>
    <w:rsid w:val="008B4352"/>
    <w:rsid w:val="008B63EF"/>
    <w:rsid w:val="008B6932"/>
    <w:rsid w:val="008C3DCD"/>
    <w:rsid w:val="008C795F"/>
    <w:rsid w:val="008E0F44"/>
    <w:rsid w:val="008E3953"/>
    <w:rsid w:val="008E3EAB"/>
    <w:rsid w:val="008F408F"/>
    <w:rsid w:val="008F5500"/>
    <w:rsid w:val="008F5D52"/>
    <w:rsid w:val="008F6F56"/>
    <w:rsid w:val="0090142C"/>
    <w:rsid w:val="00902AEF"/>
    <w:rsid w:val="00904D43"/>
    <w:rsid w:val="009103C6"/>
    <w:rsid w:val="009119C2"/>
    <w:rsid w:val="00912F6F"/>
    <w:rsid w:val="00913B49"/>
    <w:rsid w:val="0092074D"/>
    <w:rsid w:val="0092384D"/>
    <w:rsid w:val="00924F22"/>
    <w:rsid w:val="00927286"/>
    <w:rsid w:val="00927333"/>
    <w:rsid w:val="00927902"/>
    <w:rsid w:val="0093379B"/>
    <w:rsid w:val="0093644E"/>
    <w:rsid w:val="009403E0"/>
    <w:rsid w:val="00941403"/>
    <w:rsid w:val="009446FA"/>
    <w:rsid w:val="00950AD4"/>
    <w:rsid w:val="009529EB"/>
    <w:rsid w:val="00953FE6"/>
    <w:rsid w:val="00960F5D"/>
    <w:rsid w:val="00964FB7"/>
    <w:rsid w:val="009654D5"/>
    <w:rsid w:val="00967CA9"/>
    <w:rsid w:val="00972A0C"/>
    <w:rsid w:val="00976977"/>
    <w:rsid w:val="00990131"/>
    <w:rsid w:val="00993A05"/>
    <w:rsid w:val="00995003"/>
    <w:rsid w:val="00995E5B"/>
    <w:rsid w:val="009973DB"/>
    <w:rsid w:val="009A22E6"/>
    <w:rsid w:val="009A2F48"/>
    <w:rsid w:val="009A4D84"/>
    <w:rsid w:val="009B351A"/>
    <w:rsid w:val="009B660B"/>
    <w:rsid w:val="009B7FC7"/>
    <w:rsid w:val="009C1171"/>
    <w:rsid w:val="009C1EF7"/>
    <w:rsid w:val="009C2B76"/>
    <w:rsid w:val="009C7ADB"/>
    <w:rsid w:val="009D0EBF"/>
    <w:rsid w:val="009D3B6C"/>
    <w:rsid w:val="009E0E9F"/>
    <w:rsid w:val="009E36D4"/>
    <w:rsid w:val="009E7CE9"/>
    <w:rsid w:val="009F0806"/>
    <w:rsid w:val="009F1FA1"/>
    <w:rsid w:val="009F43A9"/>
    <w:rsid w:val="00A005BF"/>
    <w:rsid w:val="00A0574F"/>
    <w:rsid w:val="00A078E0"/>
    <w:rsid w:val="00A07B7C"/>
    <w:rsid w:val="00A16B74"/>
    <w:rsid w:val="00A20C91"/>
    <w:rsid w:val="00A3316A"/>
    <w:rsid w:val="00A34D75"/>
    <w:rsid w:val="00A37049"/>
    <w:rsid w:val="00A414D5"/>
    <w:rsid w:val="00A4611F"/>
    <w:rsid w:val="00A51697"/>
    <w:rsid w:val="00A53657"/>
    <w:rsid w:val="00A56247"/>
    <w:rsid w:val="00A63042"/>
    <w:rsid w:val="00A64114"/>
    <w:rsid w:val="00A6453C"/>
    <w:rsid w:val="00A64EF6"/>
    <w:rsid w:val="00A67A1A"/>
    <w:rsid w:val="00A71B5D"/>
    <w:rsid w:val="00A72815"/>
    <w:rsid w:val="00A7375A"/>
    <w:rsid w:val="00A74AE1"/>
    <w:rsid w:val="00A7577F"/>
    <w:rsid w:val="00A77C97"/>
    <w:rsid w:val="00A825FA"/>
    <w:rsid w:val="00A83388"/>
    <w:rsid w:val="00A83874"/>
    <w:rsid w:val="00A87F0D"/>
    <w:rsid w:val="00A93271"/>
    <w:rsid w:val="00A950CE"/>
    <w:rsid w:val="00A95873"/>
    <w:rsid w:val="00A9676E"/>
    <w:rsid w:val="00AA01EA"/>
    <w:rsid w:val="00AA5346"/>
    <w:rsid w:val="00AA5CC3"/>
    <w:rsid w:val="00AA5E86"/>
    <w:rsid w:val="00AA60D0"/>
    <w:rsid w:val="00AA7DCB"/>
    <w:rsid w:val="00AB3A49"/>
    <w:rsid w:val="00AC2420"/>
    <w:rsid w:val="00AC3E97"/>
    <w:rsid w:val="00AC4894"/>
    <w:rsid w:val="00AC5752"/>
    <w:rsid w:val="00AD04F7"/>
    <w:rsid w:val="00AE0A7F"/>
    <w:rsid w:val="00AE0CF9"/>
    <w:rsid w:val="00AE37F8"/>
    <w:rsid w:val="00AF201A"/>
    <w:rsid w:val="00AF6A99"/>
    <w:rsid w:val="00B010F9"/>
    <w:rsid w:val="00B02675"/>
    <w:rsid w:val="00B029D8"/>
    <w:rsid w:val="00B02ACA"/>
    <w:rsid w:val="00B02BF7"/>
    <w:rsid w:val="00B03589"/>
    <w:rsid w:val="00B05C3A"/>
    <w:rsid w:val="00B06FAF"/>
    <w:rsid w:val="00B135F0"/>
    <w:rsid w:val="00B13A19"/>
    <w:rsid w:val="00B220E7"/>
    <w:rsid w:val="00B234D3"/>
    <w:rsid w:val="00B23CBA"/>
    <w:rsid w:val="00B24308"/>
    <w:rsid w:val="00B24EAE"/>
    <w:rsid w:val="00B33E0D"/>
    <w:rsid w:val="00B4125C"/>
    <w:rsid w:val="00B440FA"/>
    <w:rsid w:val="00B443D4"/>
    <w:rsid w:val="00B44DC5"/>
    <w:rsid w:val="00B528DE"/>
    <w:rsid w:val="00B537DA"/>
    <w:rsid w:val="00B5772E"/>
    <w:rsid w:val="00B62A7E"/>
    <w:rsid w:val="00B64796"/>
    <w:rsid w:val="00B64D3A"/>
    <w:rsid w:val="00B6603F"/>
    <w:rsid w:val="00B72A0C"/>
    <w:rsid w:val="00B760A4"/>
    <w:rsid w:val="00B771C3"/>
    <w:rsid w:val="00B8145E"/>
    <w:rsid w:val="00B81DC1"/>
    <w:rsid w:val="00B83B9B"/>
    <w:rsid w:val="00B8418B"/>
    <w:rsid w:val="00B8488D"/>
    <w:rsid w:val="00B86A8E"/>
    <w:rsid w:val="00B96194"/>
    <w:rsid w:val="00B97DE5"/>
    <w:rsid w:val="00BA1B77"/>
    <w:rsid w:val="00BA38FF"/>
    <w:rsid w:val="00BA6D4B"/>
    <w:rsid w:val="00BB0776"/>
    <w:rsid w:val="00BC53F4"/>
    <w:rsid w:val="00BD1AD2"/>
    <w:rsid w:val="00BE39AE"/>
    <w:rsid w:val="00BE6811"/>
    <w:rsid w:val="00BE7E8E"/>
    <w:rsid w:val="00BF07C0"/>
    <w:rsid w:val="00BF1B63"/>
    <w:rsid w:val="00BF1C08"/>
    <w:rsid w:val="00BF4B7D"/>
    <w:rsid w:val="00BF64DA"/>
    <w:rsid w:val="00C11CD3"/>
    <w:rsid w:val="00C15B57"/>
    <w:rsid w:val="00C22521"/>
    <w:rsid w:val="00C23E4B"/>
    <w:rsid w:val="00C3133F"/>
    <w:rsid w:val="00C3371D"/>
    <w:rsid w:val="00C33AF5"/>
    <w:rsid w:val="00C35AAB"/>
    <w:rsid w:val="00C35BA4"/>
    <w:rsid w:val="00C379A8"/>
    <w:rsid w:val="00C37C44"/>
    <w:rsid w:val="00C44088"/>
    <w:rsid w:val="00C44BD9"/>
    <w:rsid w:val="00C50587"/>
    <w:rsid w:val="00C508F7"/>
    <w:rsid w:val="00C50CEF"/>
    <w:rsid w:val="00C57C68"/>
    <w:rsid w:val="00C608D1"/>
    <w:rsid w:val="00C611C5"/>
    <w:rsid w:val="00C63C7C"/>
    <w:rsid w:val="00C64DFE"/>
    <w:rsid w:val="00C65D95"/>
    <w:rsid w:val="00C6612F"/>
    <w:rsid w:val="00C67361"/>
    <w:rsid w:val="00C71F2F"/>
    <w:rsid w:val="00C74702"/>
    <w:rsid w:val="00C7577B"/>
    <w:rsid w:val="00C804ED"/>
    <w:rsid w:val="00C8186C"/>
    <w:rsid w:val="00C82E99"/>
    <w:rsid w:val="00C850AF"/>
    <w:rsid w:val="00C87EE6"/>
    <w:rsid w:val="00C93B52"/>
    <w:rsid w:val="00C94BC3"/>
    <w:rsid w:val="00CA053E"/>
    <w:rsid w:val="00CA52EE"/>
    <w:rsid w:val="00CA583A"/>
    <w:rsid w:val="00CB231D"/>
    <w:rsid w:val="00CB3CE2"/>
    <w:rsid w:val="00CB4788"/>
    <w:rsid w:val="00CB6D99"/>
    <w:rsid w:val="00CB7955"/>
    <w:rsid w:val="00CC02CC"/>
    <w:rsid w:val="00CD17C4"/>
    <w:rsid w:val="00CD2A1A"/>
    <w:rsid w:val="00CD313F"/>
    <w:rsid w:val="00CD37C0"/>
    <w:rsid w:val="00CD45E9"/>
    <w:rsid w:val="00CE1317"/>
    <w:rsid w:val="00CE18DE"/>
    <w:rsid w:val="00CE6F39"/>
    <w:rsid w:val="00CF036C"/>
    <w:rsid w:val="00CF1AD6"/>
    <w:rsid w:val="00CF378B"/>
    <w:rsid w:val="00D031C5"/>
    <w:rsid w:val="00D03ADA"/>
    <w:rsid w:val="00D04732"/>
    <w:rsid w:val="00D05DF3"/>
    <w:rsid w:val="00D06E8D"/>
    <w:rsid w:val="00D109DC"/>
    <w:rsid w:val="00D13165"/>
    <w:rsid w:val="00D13A8D"/>
    <w:rsid w:val="00D13AE1"/>
    <w:rsid w:val="00D20F2C"/>
    <w:rsid w:val="00D267C7"/>
    <w:rsid w:val="00D27053"/>
    <w:rsid w:val="00D3411D"/>
    <w:rsid w:val="00D4355E"/>
    <w:rsid w:val="00D458C6"/>
    <w:rsid w:val="00D46A87"/>
    <w:rsid w:val="00D46F06"/>
    <w:rsid w:val="00D4721C"/>
    <w:rsid w:val="00D50035"/>
    <w:rsid w:val="00D5188C"/>
    <w:rsid w:val="00D51F04"/>
    <w:rsid w:val="00D53E7B"/>
    <w:rsid w:val="00D55DB8"/>
    <w:rsid w:val="00D57D27"/>
    <w:rsid w:val="00D60493"/>
    <w:rsid w:val="00D6468D"/>
    <w:rsid w:val="00D65561"/>
    <w:rsid w:val="00D674EB"/>
    <w:rsid w:val="00D677FD"/>
    <w:rsid w:val="00D72246"/>
    <w:rsid w:val="00D73ACD"/>
    <w:rsid w:val="00D76EAE"/>
    <w:rsid w:val="00D76F72"/>
    <w:rsid w:val="00D770F2"/>
    <w:rsid w:val="00D80F12"/>
    <w:rsid w:val="00D8376B"/>
    <w:rsid w:val="00D83AD8"/>
    <w:rsid w:val="00D83BE0"/>
    <w:rsid w:val="00D851BD"/>
    <w:rsid w:val="00D852CE"/>
    <w:rsid w:val="00D9182A"/>
    <w:rsid w:val="00D96F3B"/>
    <w:rsid w:val="00D97664"/>
    <w:rsid w:val="00D97993"/>
    <w:rsid w:val="00DA355F"/>
    <w:rsid w:val="00DA55F6"/>
    <w:rsid w:val="00DB261A"/>
    <w:rsid w:val="00DB3210"/>
    <w:rsid w:val="00DB3EF5"/>
    <w:rsid w:val="00DB665A"/>
    <w:rsid w:val="00DB6D3A"/>
    <w:rsid w:val="00DC15B8"/>
    <w:rsid w:val="00DC1EE8"/>
    <w:rsid w:val="00DD03C4"/>
    <w:rsid w:val="00DD3D05"/>
    <w:rsid w:val="00DD7AAF"/>
    <w:rsid w:val="00DE01C1"/>
    <w:rsid w:val="00DE328C"/>
    <w:rsid w:val="00DE3E6D"/>
    <w:rsid w:val="00DE7408"/>
    <w:rsid w:val="00DF19D5"/>
    <w:rsid w:val="00DF2857"/>
    <w:rsid w:val="00DF434B"/>
    <w:rsid w:val="00E009DD"/>
    <w:rsid w:val="00E01CAD"/>
    <w:rsid w:val="00E05889"/>
    <w:rsid w:val="00E123C2"/>
    <w:rsid w:val="00E12D00"/>
    <w:rsid w:val="00E16762"/>
    <w:rsid w:val="00E20D24"/>
    <w:rsid w:val="00E20DC2"/>
    <w:rsid w:val="00E21644"/>
    <w:rsid w:val="00E23FC7"/>
    <w:rsid w:val="00E25340"/>
    <w:rsid w:val="00E30CCD"/>
    <w:rsid w:val="00E320C6"/>
    <w:rsid w:val="00E3243E"/>
    <w:rsid w:val="00E33023"/>
    <w:rsid w:val="00E37B57"/>
    <w:rsid w:val="00E4011D"/>
    <w:rsid w:val="00E44DA1"/>
    <w:rsid w:val="00E53E38"/>
    <w:rsid w:val="00E6203F"/>
    <w:rsid w:val="00E62FF2"/>
    <w:rsid w:val="00E7316F"/>
    <w:rsid w:val="00E73C4F"/>
    <w:rsid w:val="00E812C0"/>
    <w:rsid w:val="00E81C80"/>
    <w:rsid w:val="00E82F32"/>
    <w:rsid w:val="00E84DB6"/>
    <w:rsid w:val="00E855D5"/>
    <w:rsid w:val="00E91670"/>
    <w:rsid w:val="00E93617"/>
    <w:rsid w:val="00E96495"/>
    <w:rsid w:val="00E97860"/>
    <w:rsid w:val="00E97E78"/>
    <w:rsid w:val="00EA0A7D"/>
    <w:rsid w:val="00EA31F4"/>
    <w:rsid w:val="00EA4361"/>
    <w:rsid w:val="00EA7E6F"/>
    <w:rsid w:val="00EB2666"/>
    <w:rsid w:val="00EB64BB"/>
    <w:rsid w:val="00EC44C1"/>
    <w:rsid w:val="00EC7190"/>
    <w:rsid w:val="00EE1B83"/>
    <w:rsid w:val="00EF087E"/>
    <w:rsid w:val="00EF5C3A"/>
    <w:rsid w:val="00EF7F99"/>
    <w:rsid w:val="00F01C36"/>
    <w:rsid w:val="00F04569"/>
    <w:rsid w:val="00F23977"/>
    <w:rsid w:val="00F23A5B"/>
    <w:rsid w:val="00F40788"/>
    <w:rsid w:val="00F42FC6"/>
    <w:rsid w:val="00F51D83"/>
    <w:rsid w:val="00F54C69"/>
    <w:rsid w:val="00F6361A"/>
    <w:rsid w:val="00F75307"/>
    <w:rsid w:val="00F76D7F"/>
    <w:rsid w:val="00F77B8E"/>
    <w:rsid w:val="00F8344A"/>
    <w:rsid w:val="00F83C12"/>
    <w:rsid w:val="00F867FD"/>
    <w:rsid w:val="00F87C95"/>
    <w:rsid w:val="00F913AA"/>
    <w:rsid w:val="00FA0549"/>
    <w:rsid w:val="00FA45EE"/>
    <w:rsid w:val="00FA4720"/>
    <w:rsid w:val="00FA5E35"/>
    <w:rsid w:val="00FA624C"/>
    <w:rsid w:val="00FB05E9"/>
    <w:rsid w:val="00FB3126"/>
    <w:rsid w:val="00FB7F1A"/>
    <w:rsid w:val="00FC0782"/>
    <w:rsid w:val="00FC086B"/>
    <w:rsid w:val="00FC18BE"/>
    <w:rsid w:val="00FC3084"/>
    <w:rsid w:val="00FC4D13"/>
    <w:rsid w:val="00FC7365"/>
    <w:rsid w:val="00FC7C4E"/>
    <w:rsid w:val="00FD0316"/>
    <w:rsid w:val="00FD20B3"/>
    <w:rsid w:val="00FD2A42"/>
    <w:rsid w:val="00FD2B65"/>
    <w:rsid w:val="00FD65BB"/>
    <w:rsid w:val="00FD7D33"/>
    <w:rsid w:val="00FE033A"/>
    <w:rsid w:val="00FE0534"/>
    <w:rsid w:val="00FE2DFB"/>
    <w:rsid w:val="00FE3F0B"/>
    <w:rsid w:val="00FE7A4E"/>
    <w:rsid w:val="00FF2408"/>
    <w:rsid w:val="00FF2529"/>
    <w:rsid w:val="00FF6423"/>
    <w:rsid w:val="00FF6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9402E"/>
  <w15:chartTrackingRefBased/>
  <w15:docId w15:val="{455A182A-1D4B-4B4D-9D39-CA703BA9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 w:type="character" w:customStyle="1" w:styleId="st">
    <w:name w:val="st"/>
    <w:rsid w:val="00371B38"/>
  </w:style>
  <w:style w:type="character" w:styleId="Grietas">
    <w:name w:val="Strong"/>
    <w:basedOn w:val="Numatytasispastraiposriftas"/>
    <w:uiPriority w:val="22"/>
    <w:qFormat/>
    <w:rsid w:val="00794A65"/>
    <w:rPr>
      <w:b/>
      <w:bCs/>
    </w:rPr>
  </w:style>
  <w:style w:type="character" w:customStyle="1" w:styleId="textexposedshow">
    <w:name w:val="text_exposed_show"/>
    <w:rsid w:val="001B33FF"/>
  </w:style>
  <w:style w:type="paragraph" w:styleId="prastasiniatinklio">
    <w:name w:val="Normal (Web)"/>
    <w:basedOn w:val="prastasis"/>
    <w:uiPriority w:val="99"/>
    <w:unhideWhenUsed/>
    <w:rsid w:val="003F6E90"/>
    <w:pPr>
      <w:spacing w:before="100" w:beforeAutospacing="1" w:after="100" w:afterAutospacing="1"/>
    </w:pPr>
  </w:style>
  <w:style w:type="character" w:customStyle="1" w:styleId="d2edcug0">
    <w:name w:val="d2edcug0"/>
    <w:basedOn w:val="Numatytasispastraiposriftas"/>
    <w:rsid w:val="00885E46"/>
  </w:style>
  <w:style w:type="character" w:styleId="Hipersaitas">
    <w:name w:val="Hyperlink"/>
    <w:basedOn w:val="Numatytasispastraiposriftas"/>
    <w:uiPriority w:val="99"/>
    <w:unhideWhenUsed/>
    <w:rsid w:val="00885E46"/>
    <w:rPr>
      <w:color w:val="0000FF"/>
      <w:u w:val="single"/>
    </w:rPr>
  </w:style>
  <w:style w:type="character" w:customStyle="1" w:styleId="gpro0wi8">
    <w:name w:val="gpro0wi8"/>
    <w:basedOn w:val="Numatytasispastraiposriftas"/>
    <w:rsid w:val="00885E46"/>
  </w:style>
  <w:style w:type="character" w:customStyle="1" w:styleId="pcp91wgn">
    <w:name w:val="pcp91wgn"/>
    <w:basedOn w:val="Numatytasispastraiposriftas"/>
    <w:rsid w:val="00885E46"/>
  </w:style>
  <w:style w:type="paragraph" w:customStyle="1" w:styleId="prastasis1">
    <w:name w:val="Įprastasis1"/>
    <w:qFormat/>
    <w:rsid w:val="00E12D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62265962">
      <w:bodyDiv w:val="1"/>
      <w:marLeft w:val="0"/>
      <w:marRight w:val="0"/>
      <w:marTop w:val="0"/>
      <w:marBottom w:val="0"/>
      <w:divBdr>
        <w:top w:val="none" w:sz="0" w:space="0" w:color="auto"/>
        <w:left w:val="none" w:sz="0" w:space="0" w:color="auto"/>
        <w:bottom w:val="none" w:sz="0" w:space="0" w:color="auto"/>
        <w:right w:val="none" w:sz="0" w:space="0" w:color="auto"/>
      </w:divBdr>
    </w:div>
    <w:div w:id="167641245">
      <w:bodyDiv w:val="1"/>
      <w:marLeft w:val="0"/>
      <w:marRight w:val="0"/>
      <w:marTop w:val="0"/>
      <w:marBottom w:val="0"/>
      <w:divBdr>
        <w:top w:val="none" w:sz="0" w:space="0" w:color="auto"/>
        <w:left w:val="none" w:sz="0" w:space="0" w:color="auto"/>
        <w:bottom w:val="none" w:sz="0" w:space="0" w:color="auto"/>
        <w:right w:val="none" w:sz="0" w:space="0" w:color="auto"/>
      </w:divBdr>
    </w:div>
    <w:div w:id="330063399">
      <w:bodyDiv w:val="1"/>
      <w:marLeft w:val="0"/>
      <w:marRight w:val="0"/>
      <w:marTop w:val="0"/>
      <w:marBottom w:val="0"/>
      <w:divBdr>
        <w:top w:val="none" w:sz="0" w:space="0" w:color="auto"/>
        <w:left w:val="none" w:sz="0" w:space="0" w:color="auto"/>
        <w:bottom w:val="none" w:sz="0" w:space="0" w:color="auto"/>
        <w:right w:val="none" w:sz="0" w:space="0" w:color="auto"/>
      </w:divBdr>
    </w:div>
    <w:div w:id="358891751">
      <w:bodyDiv w:val="1"/>
      <w:marLeft w:val="0"/>
      <w:marRight w:val="0"/>
      <w:marTop w:val="0"/>
      <w:marBottom w:val="0"/>
      <w:divBdr>
        <w:top w:val="none" w:sz="0" w:space="0" w:color="auto"/>
        <w:left w:val="none" w:sz="0" w:space="0" w:color="auto"/>
        <w:bottom w:val="none" w:sz="0" w:space="0" w:color="auto"/>
        <w:right w:val="none" w:sz="0" w:space="0" w:color="auto"/>
      </w:divBdr>
    </w:div>
    <w:div w:id="418454495">
      <w:bodyDiv w:val="1"/>
      <w:marLeft w:val="0"/>
      <w:marRight w:val="0"/>
      <w:marTop w:val="0"/>
      <w:marBottom w:val="0"/>
      <w:divBdr>
        <w:top w:val="none" w:sz="0" w:space="0" w:color="auto"/>
        <w:left w:val="none" w:sz="0" w:space="0" w:color="auto"/>
        <w:bottom w:val="none" w:sz="0" w:space="0" w:color="auto"/>
        <w:right w:val="none" w:sz="0" w:space="0" w:color="auto"/>
      </w:divBdr>
    </w:div>
    <w:div w:id="431047953">
      <w:bodyDiv w:val="1"/>
      <w:marLeft w:val="0"/>
      <w:marRight w:val="0"/>
      <w:marTop w:val="0"/>
      <w:marBottom w:val="0"/>
      <w:divBdr>
        <w:top w:val="none" w:sz="0" w:space="0" w:color="auto"/>
        <w:left w:val="none" w:sz="0" w:space="0" w:color="auto"/>
        <w:bottom w:val="none" w:sz="0" w:space="0" w:color="auto"/>
        <w:right w:val="none" w:sz="0" w:space="0" w:color="auto"/>
      </w:divBdr>
    </w:div>
    <w:div w:id="560750880">
      <w:bodyDiv w:val="1"/>
      <w:marLeft w:val="0"/>
      <w:marRight w:val="0"/>
      <w:marTop w:val="0"/>
      <w:marBottom w:val="0"/>
      <w:divBdr>
        <w:top w:val="none" w:sz="0" w:space="0" w:color="auto"/>
        <w:left w:val="none" w:sz="0" w:space="0" w:color="auto"/>
        <w:bottom w:val="none" w:sz="0" w:space="0" w:color="auto"/>
        <w:right w:val="none" w:sz="0" w:space="0" w:color="auto"/>
      </w:divBdr>
    </w:div>
    <w:div w:id="573592955">
      <w:bodyDiv w:val="1"/>
      <w:marLeft w:val="0"/>
      <w:marRight w:val="0"/>
      <w:marTop w:val="0"/>
      <w:marBottom w:val="0"/>
      <w:divBdr>
        <w:top w:val="none" w:sz="0" w:space="0" w:color="auto"/>
        <w:left w:val="none" w:sz="0" w:space="0" w:color="auto"/>
        <w:bottom w:val="none" w:sz="0" w:space="0" w:color="auto"/>
        <w:right w:val="none" w:sz="0" w:space="0" w:color="auto"/>
      </w:divBdr>
    </w:div>
    <w:div w:id="635598291">
      <w:bodyDiv w:val="1"/>
      <w:marLeft w:val="0"/>
      <w:marRight w:val="0"/>
      <w:marTop w:val="0"/>
      <w:marBottom w:val="0"/>
      <w:divBdr>
        <w:top w:val="none" w:sz="0" w:space="0" w:color="auto"/>
        <w:left w:val="none" w:sz="0" w:space="0" w:color="auto"/>
        <w:bottom w:val="none" w:sz="0" w:space="0" w:color="auto"/>
        <w:right w:val="none" w:sz="0" w:space="0" w:color="auto"/>
      </w:divBdr>
    </w:div>
    <w:div w:id="654336873">
      <w:bodyDiv w:val="1"/>
      <w:marLeft w:val="0"/>
      <w:marRight w:val="0"/>
      <w:marTop w:val="0"/>
      <w:marBottom w:val="0"/>
      <w:divBdr>
        <w:top w:val="none" w:sz="0" w:space="0" w:color="auto"/>
        <w:left w:val="none" w:sz="0" w:space="0" w:color="auto"/>
        <w:bottom w:val="none" w:sz="0" w:space="0" w:color="auto"/>
        <w:right w:val="none" w:sz="0" w:space="0" w:color="auto"/>
      </w:divBdr>
    </w:div>
    <w:div w:id="683283525">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851183860">
      <w:bodyDiv w:val="1"/>
      <w:marLeft w:val="0"/>
      <w:marRight w:val="0"/>
      <w:marTop w:val="0"/>
      <w:marBottom w:val="0"/>
      <w:divBdr>
        <w:top w:val="none" w:sz="0" w:space="0" w:color="auto"/>
        <w:left w:val="none" w:sz="0" w:space="0" w:color="auto"/>
        <w:bottom w:val="none" w:sz="0" w:space="0" w:color="auto"/>
        <w:right w:val="none" w:sz="0" w:space="0" w:color="auto"/>
      </w:divBdr>
    </w:div>
    <w:div w:id="872377680">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052657788">
      <w:bodyDiv w:val="1"/>
      <w:marLeft w:val="0"/>
      <w:marRight w:val="0"/>
      <w:marTop w:val="0"/>
      <w:marBottom w:val="0"/>
      <w:divBdr>
        <w:top w:val="none" w:sz="0" w:space="0" w:color="auto"/>
        <w:left w:val="none" w:sz="0" w:space="0" w:color="auto"/>
        <w:bottom w:val="none" w:sz="0" w:space="0" w:color="auto"/>
        <w:right w:val="none" w:sz="0" w:space="0" w:color="auto"/>
      </w:divBdr>
      <w:divsChild>
        <w:div w:id="44524108">
          <w:marLeft w:val="0"/>
          <w:marRight w:val="0"/>
          <w:marTop w:val="0"/>
          <w:marBottom w:val="0"/>
          <w:divBdr>
            <w:top w:val="none" w:sz="0" w:space="0" w:color="auto"/>
            <w:left w:val="none" w:sz="0" w:space="0" w:color="auto"/>
            <w:bottom w:val="none" w:sz="0" w:space="0" w:color="auto"/>
            <w:right w:val="none" w:sz="0" w:space="0" w:color="auto"/>
          </w:divBdr>
          <w:divsChild>
            <w:div w:id="885725874">
              <w:marLeft w:val="0"/>
              <w:marRight w:val="0"/>
              <w:marTop w:val="0"/>
              <w:marBottom w:val="0"/>
              <w:divBdr>
                <w:top w:val="none" w:sz="0" w:space="0" w:color="auto"/>
                <w:left w:val="none" w:sz="0" w:space="0" w:color="auto"/>
                <w:bottom w:val="none" w:sz="0" w:space="0" w:color="auto"/>
                <w:right w:val="none" w:sz="0" w:space="0" w:color="auto"/>
              </w:divBdr>
              <w:divsChild>
                <w:div w:id="1002393940">
                  <w:marLeft w:val="0"/>
                  <w:marRight w:val="0"/>
                  <w:marTop w:val="0"/>
                  <w:marBottom w:val="0"/>
                  <w:divBdr>
                    <w:top w:val="none" w:sz="0" w:space="0" w:color="auto"/>
                    <w:left w:val="none" w:sz="0" w:space="0" w:color="auto"/>
                    <w:bottom w:val="none" w:sz="0" w:space="0" w:color="auto"/>
                    <w:right w:val="none" w:sz="0" w:space="0" w:color="auto"/>
                  </w:divBdr>
                  <w:divsChild>
                    <w:div w:id="35930181">
                      <w:marLeft w:val="0"/>
                      <w:marRight w:val="0"/>
                      <w:marTop w:val="0"/>
                      <w:marBottom w:val="0"/>
                      <w:divBdr>
                        <w:top w:val="none" w:sz="0" w:space="0" w:color="auto"/>
                        <w:left w:val="none" w:sz="0" w:space="0" w:color="auto"/>
                        <w:bottom w:val="none" w:sz="0" w:space="0" w:color="auto"/>
                        <w:right w:val="none" w:sz="0" w:space="0" w:color="auto"/>
                      </w:divBdr>
                      <w:divsChild>
                        <w:div w:id="1816338387">
                          <w:marLeft w:val="0"/>
                          <w:marRight w:val="0"/>
                          <w:marTop w:val="75"/>
                          <w:marBottom w:val="75"/>
                          <w:divBdr>
                            <w:top w:val="none" w:sz="0" w:space="0" w:color="auto"/>
                            <w:left w:val="none" w:sz="0" w:space="0" w:color="auto"/>
                            <w:bottom w:val="none" w:sz="0" w:space="0" w:color="auto"/>
                            <w:right w:val="none" w:sz="0" w:space="0" w:color="auto"/>
                          </w:divBdr>
                          <w:divsChild>
                            <w:div w:id="934248319">
                              <w:marLeft w:val="0"/>
                              <w:marRight w:val="0"/>
                              <w:marTop w:val="0"/>
                              <w:marBottom w:val="0"/>
                              <w:divBdr>
                                <w:top w:val="none" w:sz="0" w:space="0" w:color="auto"/>
                                <w:left w:val="none" w:sz="0" w:space="0" w:color="auto"/>
                                <w:bottom w:val="none" w:sz="0" w:space="0" w:color="auto"/>
                                <w:right w:val="none" w:sz="0" w:space="0" w:color="auto"/>
                              </w:divBdr>
                              <w:divsChild>
                                <w:div w:id="700860723">
                                  <w:marLeft w:val="0"/>
                                  <w:marRight w:val="0"/>
                                  <w:marTop w:val="0"/>
                                  <w:marBottom w:val="0"/>
                                  <w:divBdr>
                                    <w:top w:val="none" w:sz="0" w:space="0" w:color="auto"/>
                                    <w:left w:val="none" w:sz="0" w:space="0" w:color="auto"/>
                                    <w:bottom w:val="none" w:sz="0" w:space="0" w:color="auto"/>
                                    <w:right w:val="none" w:sz="0" w:space="0" w:color="auto"/>
                                  </w:divBdr>
                                </w:div>
                              </w:divsChild>
                            </w:div>
                            <w:div w:id="1206480104">
                              <w:marLeft w:val="0"/>
                              <w:marRight w:val="0"/>
                              <w:marTop w:val="120"/>
                              <w:marBottom w:val="0"/>
                              <w:divBdr>
                                <w:top w:val="none" w:sz="0" w:space="0" w:color="auto"/>
                                <w:left w:val="none" w:sz="0" w:space="0" w:color="auto"/>
                                <w:bottom w:val="none" w:sz="0" w:space="0" w:color="auto"/>
                                <w:right w:val="none" w:sz="0" w:space="0" w:color="auto"/>
                              </w:divBdr>
                              <w:divsChild>
                                <w:div w:id="1238436359">
                                  <w:marLeft w:val="0"/>
                                  <w:marRight w:val="0"/>
                                  <w:marTop w:val="0"/>
                                  <w:marBottom w:val="0"/>
                                  <w:divBdr>
                                    <w:top w:val="none" w:sz="0" w:space="0" w:color="auto"/>
                                    <w:left w:val="none" w:sz="0" w:space="0" w:color="auto"/>
                                    <w:bottom w:val="none" w:sz="0" w:space="0" w:color="auto"/>
                                    <w:right w:val="none" w:sz="0" w:space="0" w:color="auto"/>
                                  </w:divBdr>
                                </w:div>
                              </w:divsChild>
                            </w:div>
                            <w:div w:id="1458141371">
                              <w:marLeft w:val="0"/>
                              <w:marRight w:val="0"/>
                              <w:marTop w:val="120"/>
                              <w:marBottom w:val="0"/>
                              <w:divBdr>
                                <w:top w:val="none" w:sz="0" w:space="0" w:color="auto"/>
                                <w:left w:val="none" w:sz="0" w:space="0" w:color="auto"/>
                                <w:bottom w:val="none" w:sz="0" w:space="0" w:color="auto"/>
                                <w:right w:val="none" w:sz="0" w:space="0" w:color="auto"/>
                              </w:divBdr>
                              <w:divsChild>
                                <w:div w:id="376586116">
                                  <w:marLeft w:val="0"/>
                                  <w:marRight w:val="0"/>
                                  <w:marTop w:val="0"/>
                                  <w:marBottom w:val="0"/>
                                  <w:divBdr>
                                    <w:top w:val="none" w:sz="0" w:space="0" w:color="auto"/>
                                    <w:left w:val="none" w:sz="0" w:space="0" w:color="auto"/>
                                    <w:bottom w:val="none" w:sz="0" w:space="0" w:color="auto"/>
                                    <w:right w:val="none" w:sz="0" w:space="0" w:color="auto"/>
                                  </w:divBdr>
                                </w:div>
                              </w:divsChild>
                            </w:div>
                            <w:div w:id="1356271495">
                              <w:marLeft w:val="0"/>
                              <w:marRight w:val="0"/>
                              <w:marTop w:val="120"/>
                              <w:marBottom w:val="0"/>
                              <w:divBdr>
                                <w:top w:val="none" w:sz="0" w:space="0" w:color="auto"/>
                                <w:left w:val="none" w:sz="0" w:space="0" w:color="auto"/>
                                <w:bottom w:val="none" w:sz="0" w:space="0" w:color="auto"/>
                                <w:right w:val="none" w:sz="0" w:space="0" w:color="auto"/>
                              </w:divBdr>
                              <w:divsChild>
                                <w:div w:id="1113087018">
                                  <w:marLeft w:val="0"/>
                                  <w:marRight w:val="0"/>
                                  <w:marTop w:val="0"/>
                                  <w:marBottom w:val="0"/>
                                  <w:divBdr>
                                    <w:top w:val="none" w:sz="0" w:space="0" w:color="auto"/>
                                    <w:left w:val="none" w:sz="0" w:space="0" w:color="auto"/>
                                    <w:bottom w:val="none" w:sz="0" w:space="0" w:color="auto"/>
                                    <w:right w:val="none" w:sz="0" w:space="0" w:color="auto"/>
                                  </w:divBdr>
                                </w:div>
                              </w:divsChild>
                            </w:div>
                            <w:div w:id="1016276070">
                              <w:marLeft w:val="0"/>
                              <w:marRight w:val="0"/>
                              <w:marTop w:val="120"/>
                              <w:marBottom w:val="0"/>
                              <w:divBdr>
                                <w:top w:val="none" w:sz="0" w:space="0" w:color="auto"/>
                                <w:left w:val="none" w:sz="0" w:space="0" w:color="auto"/>
                                <w:bottom w:val="none" w:sz="0" w:space="0" w:color="auto"/>
                                <w:right w:val="none" w:sz="0" w:space="0" w:color="auto"/>
                              </w:divBdr>
                              <w:divsChild>
                                <w:div w:id="721639602">
                                  <w:marLeft w:val="0"/>
                                  <w:marRight w:val="0"/>
                                  <w:marTop w:val="0"/>
                                  <w:marBottom w:val="0"/>
                                  <w:divBdr>
                                    <w:top w:val="none" w:sz="0" w:space="0" w:color="auto"/>
                                    <w:left w:val="none" w:sz="0" w:space="0" w:color="auto"/>
                                    <w:bottom w:val="none" w:sz="0" w:space="0" w:color="auto"/>
                                    <w:right w:val="none" w:sz="0" w:space="0" w:color="auto"/>
                                  </w:divBdr>
                                </w:div>
                              </w:divsChild>
                            </w:div>
                            <w:div w:id="1547763814">
                              <w:marLeft w:val="0"/>
                              <w:marRight w:val="0"/>
                              <w:marTop w:val="120"/>
                              <w:marBottom w:val="0"/>
                              <w:divBdr>
                                <w:top w:val="none" w:sz="0" w:space="0" w:color="auto"/>
                                <w:left w:val="none" w:sz="0" w:space="0" w:color="auto"/>
                                <w:bottom w:val="none" w:sz="0" w:space="0" w:color="auto"/>
                                <w:right w:val="none" w:sz="0" w:space="0" w:color="auto"/>
                              </w:divBdr>
                              <w:divsChild>
                                <w:div w:id="2022051493">
                                  <w:marLeft w:val="0"/>
                                  <w:marRight w:val="0"/>
                                  <w:marTop w:val="0"/>
                                  <w:marBottom w:val="0"/>
                                  <w:divBdr>
                                    <w:top w:val="none" w:sz="0" w:space="0" w:color="auto"/>
                                    <w:left w:val="none" w:sz="0" w:space="0" w:color="auto"/>
                                    <w:bottom w:val="none" w:sz="0" w:space="0" w:color="auto"/>
                                    <w:right w:val="none" w:sz="0" w:space="0" w:color="auto"/>
                                  </w:divBdr>
                                </w:div>
                              </w:divsChild>
                            </w:div>
                            <w:div w:id="863834217">
                              <w:marLeft w:val="0"/>
                              <w:marRight w:val="0"/>
                              <w:marTop w:val="120"/>
                              <w:marBottom w:val="0"/>
                              <w:divBdr>
                                <w:top w:val="none" w:sz="0" w:space="0" w:color="auto"/>
                                <w:left w:val="none" w:sz="0" w:space="0" w:color="auto"/>
                                <w:bottom w:val="none" w:sz="0" w:space="0" w:color="auto"/>
                                <w:right w:val="none" w:sz="0" w:space="0" w:color="auto"/>
                              </w:divBdr>
                              <w:divsChild>
                                <w:div w:id="1425690454">
                                  <w:marLeft w:val="0"/>
                                  <w:marRight w:val="0"/>
                                  <w:marTop w:val="0"/>
                                  <w:marBottom w:val="0"/>
                                  <w:divBdr>
                                    <w:top w:val="none" w:sz="0" w:space="0" w:color="auto"/>
                                    <w:left w:val="none" w:sz="0" w:space="0" w:color="auto"/>
                                    <w:bottom w:val="none" w:sz="0" w:space="0" w:color="auto"/>
                                    <w:right w:val="none" w:sz="0" w:space="0" w:color="auto"/>
                                  </w:divBdr>
                                </w:div>
                              </w:divsChild>
                            </w:div>
                            <w:div w:id="1947886210">
                              <w:marLeft w:val="0"/>
                              <w:marRight w:val="0"/>
                              <w:marTop w:val="120"/>
                              <w:marBottom w:val="0"/>
                              <w:divBdr>
                                <w:top w:val="none" w:sz="0" w:space="0" w:color="auto"/>
                                <w:left w:val="none" w:sz="0" w:space="0" w:color="auto"/>
                                <w:bottom w:val="none" w:sz="0" w:space="0" w:color="auto"/>
                                <w:right w:val="none" w:sz="0" w:space="0" w:color="auto"/>
                              </w:divBdr>
                              <w:divsChild>
                                <w:div w:id="214389679">
                                  <w:marLeft w:val="0"/>
                                  <w:marRight w:val="0"/>
                                  <w:marTop w:val="0"/>
                                  <w:marBottom w:val="0"/>
                                  <w:divBdr>
                                    <w:top w:val="none" w:sz="0" w:space="0" w:color="auto"/>
                                    <w:left w:val="none" w:sz="0" w:space="0" w:color="auto"/>
                                    <w:bottom w:val="none" w:sz="0" w:space="0" w:color="auto"/>
                                    <w:right w:val="none" w:sz="0" w:space="0" w:color="auto"/>
                                  </w:divBdr>
                                </w:div>
                              </w:divsChild>
                            </w:div>
                            <w:div w:id="1775780516">
                              <w:marLeft w:val="0"/>
                              <w:marRight w:val="0"/>
                              <w:marTop w:val="120"/>
                              <w:marBottom w:val="0"/>
                              <w:divBdr>
                                <w:top w:val="none" w:sz="0" w:space="0" w:color="auto"/>
                                <w:left w:val="none" w:sz="0" w:space="0" w:color="auto"/>
                                <w:bottom w:val="none" w:sz="0" w:space="0" w:color="auto"/>
                                <w:right w:val="none" w:sz="0" w:space="0" w:color="auto"/>
                              </w:divBdr>
                              <w:divsChild>
                                <w:div w:id="1189493727">
                                  <w:marLeft w:val="0"/>
                                  <w:marRight w:val="0"/>
                                  <w:marTop w:val="0"/>
                                  <w:marBottom w:val="0"/>
                                  <w:divBdr>
                                    <w:top w:val="none" w:sz="0" w:space="0" w:color="auto"/>
                                    <w:left w:val="none" w:sz="0" w:space="0" w:color="auto"/>
                                    <w:bottom w:val="none" w:sz="0" w:space="0" w:color="auto"/>
                                    <w:right w:val="none" w:sz="0" w:space="0" w:color="auto"/>
                                  </w:divBdr>
                                </w:div>
                              </w:divsChild>
                            </w:div>
                            <w:div w:id="1707562029">
                              <w:marLeft w:val="0"/>
                              <w:marRight w:val="0"/>
                              <w:marTop w:val="120"/>
                              <w:marBottom w:val="0"/>
                              <w:divBdr>
                                <w:top w:val="none" w:sz="0" w:space="0" w:color="auto"/>
                                <w:left w:val="none" w:sz="0" w:space="0" w:color="auto"/>
                                <w:bottom w:val="none" w:sz="0" w:space="0" w:color="auto"/>
                                <w:right w:val="none" w:sz="0" w:space="0" w:color="auto"/>
                              </w:divBdr>
                              <w:divsChild>
                                <w:div w:id="550506318">
                                  <w:marLeft w:val="0"/>
                                  <w:marRight w:val="0"/>
                                  <w:marTop w:val="0"/>
                                  <w:marBottom w:val="0"/>
                                  <w:divBdr>
                                    <w:top w:val="none" w:sz="0" w:space="0" w:color="auto"/>
                                    <w:left w:val="none" w:sz="0" w:space="0" w:color="auto"/>
                                    <w:bottom w:val="none" w:sz="0" w:space="0" w:color="auto"/>
                                    <w:right w:val="none" w:sz="0" w:space="0" w:color="auto"/>
                                  </w:divBdr>
                                </w:div>
                                <w:div w:id="10458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7034">
              <w:marLeft w:val="0"/>
              <w:marRight w:val="0"/>
              <w:marTop w:val="0"/>
              <w:marBottom w:val="0"/>
              <w:divBdr>
                <w:top w:val="none" w:sz="0" w:space="0" w:color="auto"/>
                <w:left w:val="none" w:sz="0" w:space="0" w:color="auto"/>
                <w:bottom w:val="none" w:sz="0" w:space="0" w:color="auto"/>
                <w:right w:val="none" w:sz="0" w:space="0" w:color="auto"/>
              </w:divBdr>
              <w:divsChild>
                <w:div w:id="62677593">
                  <w:marLeft w:val="0"/>
                  <w:marRight w:val="0"/>
                  <w:marTop w:val="0"/>
                  <w:marBottom w:val="0"/>
                  <w:divBdr>
                    <w:top w:val="none" w:sz="0" w:space="0" w:color="auto"/>
                    <w:left w:val="none" w:sz="0" w:space="0" w:color="auto"/>
                    <w:bottom w:val="none" w:sz="0" w:space="0" w:color="auto"/>
                    <w:right w:val="none" w:sz="0" w:space="0" w:color="auto"/>
                  </w:divBdr>
                  <w:divsChild>
                    <w:div w:id="221989937">
                      <w:marLeft w:val="0"/>
                      <w:marRight w:val="0"/>
                      <w:marTop w:val="0"/>
                      <w:marBottom w:val="0"/>
                      <w:divBdr>
                        <w:top w:val="none" w:sz="0" w:space="0" w:color="auto"/>
                        <w:left w:val="none" w:sz="0" w:space="0" w:color="auto"/>
                        <w:bottom w:val="none" w:sz="0" w:space="0" w:color="auto"/>
                        <w:right w:val="none" w:sz="0" w:space="0" w:color="auto"/>
                      </w:divBdr>
                      <w:divsChild>
                        <w:div w:id="1677880902">
                          <w:marLeft w:val="0"/>
                          <w:marRight w:val="0"/>
                          <w:marTop w:val="0"/>
                          <w:marBottom w:val="0"/>
                          <w:divBdr>
                            <w:top w:val="none" w:sz="0" w:space="0" w:color="auto"/>
                            <w:left w:val="none" w:sz="0" w:space="0" w:color="auto"/>
                            <w:bottom w:val="none" w:sz="0" w:space="0" w:color="auto"/>
                            <w:right w:val="none" w:sz="0" w:space="0" w:color="auto"/>
                          </w:divBdr>
                          <w:divsChild>
                            <w:div w:id="1990668240">
                              <w:marLeft w:val="0"/>
                              <w:marRight w:val="0"/>
                              <w:marTop w:val="0"/>
                              <w:marBottom w:val="0"/>
                              <w:divBdr>
                                <w:top w:val="none" w:sz="0" w:space="0" w:color="auto"/>
                                <w:left w:val="none" w:sz="0" w:space="0" w:color="auto"/>
                                <w:bottom w:val="none" w:sz="0" w:space="0" w:color="auto"/>
                                <w:right w:val="none" w:sz="0" w:space="0" w:color="auto"/>
                              </w:divBdr>
                              <w:divsChild>
                                <w:div w:id="2104690708">
                                  <w:marLeft w:val="0"/>
                                  <w:marRight w:val="0"/>
                                  <w:marTop w:val="0"/>
                                  <w:marBottom w:val="0"/>
                                  <w:divBdr>
                                    <w:top w:val="none" w:sz="0" w:space="0" w:color="auto"/>
                                    <w:left w:val="none" w:sz="0" w:space="0" w:color="auto"/>
                                    <w:bottom w:val="none" w:sz="0" w:space="0" w:color="auto"/>
                                    <w:right w:val="none" w:sz="0" w:space="0" w:color="auto"/>
                                  </w:divBdr>
                                  <w:divsChild>
                                    <w:div w:id="1435443812">
                                      <w:marLeft w:val="0"/>
                                      <w:marRight w:val="0"/>
                                      <w:marTop w:val="0"/>
                                      <w:marBottom w:val="0"/>
                                      <w:divBdr>
                                        <w:top w:val="none" w:sz="0" w:space="0" w:color="auto"/>
                                        <w:left w:val="none" w:sz="0" w:space="0" w:color="auto"/>
                                        <w:bottom w:val="none" w:sz="0" w:space="0" w:color="auto"/>
                                        <w:right w:val="none" w:sz="0" w:space="0" w:color="auto"/>
                                      </w:divBdr>
                                      <w:divsChild>
                                        <w:div w:id="1269461242">
                                          <w:marLeft w:val="0"/>
                                          <w:marRight w:val="0"/>
                                          <w:marTop w:val="0"/>
                                          <w:marBottom w:val="0"/>
                                          <w:divBdr>
                                            <w:top w:val="none" w:sz="0" w:space="0" w:color="auto"/>
                                            <w:left w:val="none" w:sz="0" w:space="0" w:color="auto"/>
                                            <w:bottom w:val="none" w:sz="0" w:space="0" w:color="auto"/>
                                            <w:right w:val="none" w:sz="0" w:space="0" w:color="auto"/>
                                          </w:divBdr>
                                          <w:divsChild>
                                            <w:div w:id="463691835">
                                              <w:marLeft w:val="0"/>
                                              <w:marRight w:val="0"/>
                                              <w:marTop w:val="0"/>
                                              <w:marBottom w:val="0"/>
                                              <w:divBdr>
                                                <w:top w:val="none" w:sz="0" w:space="0" w:color="auto"/>
                                                <w:left w:val="none" w:sz="0" w:space="0" w:color="auto"/>
                                                <w:bottom w:val="none" w:sz="0" w:space="0" w:color="auto"/>
                                                <w:right w:val="none" w:sz="0" w:space="0" w:color="auto"/>
                                              </w:divBdr>
                                              <w:divsChild>
                                                <w:div w:id="4070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732">
                                      <w:marLeft w:val="0"/>
                                      <w:marRight w:val="0"/>
                                      <w:marTop w:val="0"/>
                                      <w:marBottom w:val="0"/>
                                      <w:divBdr>
                                        <w:top w:val="none" w:sz="0" w:space="0" w:color="auto"/>
                                        <w:left w:val="none" w:sz="0" w:space="0" w:color="auto"/>
                                        <w:bottom w:val="none" w:sz="0" w:space="0" w:color="auto"/>
                                        <w:right w:val="none" w:sz="0" w:space="0" w:color="auto"/>
                                      </w:divBdr>
                                      <w:divsChild>
                                        <w:div w:id="804855280">
                                          <w:marLeft w:val="0"/>
                                          <w:marRight w:val="0"/>
                                          <w:marTop w:val="0"/>
                                          <w:marBottom w:val="0"/>
                                          <w:divBdr>
                                            <w:top w:val="none" w:sz="0" w:space="0" w:color="auto"/>
                                            <w:left w:val="none" w:sz="0" w:space="0" w:color="auto"/>
                                            <w:bottom w:val="none" w:sz="0" w:space="0" w:color="auto"/>
                                            <w:right w:val="none" w:sz="0" w:space="0" w:color="auto"/>
                                          </w:divBdr>
                                          <w:divsChild>
                                            <w:div w:id="181822255">
                                              <w:marLeft w:val="0"/>
                                              <w:marRight w:val="0"/>
                                              <w:marTop w:val="0"/>
                                              <w:marBottom w:val="0"/>
                                              <w:divBdr>
                                                <w:top w:val="none" w:sz="0" w:space="0" w:color="auto"/>
                                                <w:left w:val="none" w:sz="0" w:space="0" w:color="auto"/>
                                                <w:bottom w:val="none" w:sz="0" w:space="0" w:color="auto"/>
                                                <w:right w:val="none" w:sz="0" w:space="0" w:color="auto"/>
                                              </w:divBdr>
                                              <w:divsChild>
                                                <w:div w:id="10747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1436">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sChild>
                                            <w:div w:id="1136026452">
                                              <w:marLeft w:val="0"/>
                                              <w:marRight w:val="0"/>
                                              <w:marTop w:val="0"/>
                                              <w:marBottom w:val="0"/>
                                              <w:divBdr>
                                                <w:top w:val="none" w:sz="0" w:space="0" w:color="auto"/>
                                                <w:left w:val="none" w:sz="0" w:space="0" w:color="auto"/>
                                                <w:bottom w:val="none" w:sz="0" w:space="0" w:color="auto"/>
                                                <w:right w:val="none" w:sz="0" w:space="0" w:color="auto"/>
                                              </w:divBdr>
                                              <w:divsChild>
                                                <w:div w:id="19126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343569">
          <w:marLeft w:val="0"/>
          <w:marRight w:val="0"/>
          <w:marTop w:val="0"/>
          <w:marBottom w:val="0"/>
          <w:divBdr>
            <w:top w:val="none" w:sz="0" w:space="0" w:color="auto"/>
            <w:left w:val="none" w:sz="0" w:space="0" w:color="auto"/>
            <w:bottom w:val="none" w:sz="0" w:space="0" w:color="auto"/>
            <w:right w:val="none" w:sz="0" w:space="0" w:color="auto"/>
          </w:divBdr>
          <w:divsChild>
            <w:div w:id="1801650655">
              <w:marLeft w:val="0"/>
              <w:marRight w:val="0"/>
              <w:marTop w:val="0"/>
              <w:marBottom w:val="0"/>
              <w:divBdr>
                <w:top w:val="none" w:sz="0" w:space="0" w:color="auto"/>
                <w:left w:val="none" w:sz="0" w:space="0" w:color="auto"/>
                <w:bottom w:val="none" w:sz="0" w:space="0" w:color="auto"/>
                <w:right w:val="none" w:sz="0" w:space="0" w:color="auto"/>
              </w:divBdr>
              <w:divsChild>
                <w:div w:id="964695728">
                  <w:marLeft w:val="0"/>
                  <w:marRight w:val="0"/>
                  <w:marTop w:val="0"/>
                  <w:marBottom w:val="0"/>
                  <w:divBdr>
                    <w:top w:val="none" w:sz="0" w:space="0" w:color="auto"/>
                    <w:left w:val="none" w:sz="0" w:space="0" w:color="auto"/>
                    <w:bottom w:val="none" w:sz="0" w:space="0" w:color="auto"/>
                    <w:right w:val="none" w:sz="0" w:space="0" w:color="auto"/>
                  </w:divBdr>
                  <w:divsChild>
                    <w:div w:id="650332577">
                      <w:marLeft w:val="0"/>
                      <w:marRight w:val="0"/>
                      <w:marTop w:val="0"/>
                      <w:marBottom w:val="0"/>
                      <w:divBdr>
                        <w:top w:val="none" w:sz="0" w:space="0" w:color="auto"/>
                        <w:left w:val="none" w:sz="0" w:space="0" w:color="auto"/>
                        <w:bottom w:val="none" w:sz="0" w:space="0" w:color="auto"/>
                        <w:right w:val="none" w:sz="0" w:space="0" w:color="auto"/>
                      </w:divBdr>
                      <w:divsChild>
                        <w:div w:id="1065184234">
                          <w:marLeft w:val="0"/>
                          <w:marRight w:val="0"/>
                          <w:marTop w:val="0"/>
                          <w:marBottom w:val="0"/>
                          <w:divBdr>
                            <w:top w:val="none" w:sz="0" w:space="0" w:color="auto"/>
                            <w:left w:val="none" w:sz="0" w:space="0" w:color="auto"/>
                            <w:bottom w:val="none" w:sz="0" w:space="0" w:color="auto"/>
                            <w:right w:val="none" w:sz="0" w:space="0" w:color="auto"/>
                          </w:divBdr>
                          <w:divsChild>
                            <w:div w:id="623736735">
                              <w:marLeft w:val="0"/>
                              <w:marRight w:val="0"/>
                              <w:marTop w:val="0"/>
                              <w:marBottom w:val="0"/>
                              <w:divBdr>
                                <w:top w:val="none" w:sz="0" w:space="0" w:color="auto"/>
                                <w:left w:val="none" w:sz="0" w:space="0" w:color="auto"/>
                                <w:bottom w:val="none" w:sz="0" w:space="0" w:color="auto"/>
                                <w:right w:val="none" w:sz="0" w:space="0" w:color="auto"/>
                              </w:divBdr>
                              <w:divsChild>
                                <w:div w:id="606355201">
                                  <w:marLeft w:val="240"/>
                                  <w:marRight w:val="240"/>
                                  <w:marTop w:val="0"/>
                                  <w:marBottom w:val="0"/>
                                  <w:divBdr>
                                    <w:top w:val="none" w:sz="0" w:space="0" w:color="auto"/>
                                    <w:left w:val="none" w:sz="0" w:space="0" w:color="auto"/>
                                    <w:bottom w:val="none" w:sz="0" w:space="0" w:color="auto"/>
                                    <w:right w:val="none" w:sz="0" w:space="0" w:color="auto"/>
                                  </w:divBdr>
                                  <w:divsChild>
                                    <w:div w:id="1560289548">
                                      <w:marLeft w:val="0"/>
                                      <w:marRight w:val="0"/>
                                      <w:marTop w:val="0"/>
                                      <w:marBottom w:val="0"/>
                                      <w:divBdr>
                                        <w:top w:val="none" w:sz="0" w:space="0" w:color="auto"/>
                                        <w:left w:val="none" w:sz="0" w:space="0" w:color="auto"/>
                                        <w:bottom w:val="none" w:sz="0" w:space="0" w:color="auto"/>
                                        <w:right w:val="none" w:sz="0" w:space="0" w:color="auto"/>
                                      </w:divBdr>
                                      <w:divsChild>
                                        <w:div w:id="605038836">
                                          <w:marLeft w:val="0"/>
                                          <w:marRight w:val="0"/>
                                          <w:marTop w:val="0"/>
                                          <w:marBottom w:val="0"/>
                                          <w:divBdr>
                                            <w:top w:val="none" w:sz="0" w:space="0" w:color="auto"/>
                                            <w:left w:val="none" w:sz="0" w:space="0" w:color="auto"/>
                                            <w:bottom w:val="none" w:sz="0" w:space="0" w:color="auto"/>
                                            <w:right w:val="none" w:sz="0" w:space="0" w:color="auto"/>
                                          </w:divBdr>
                                        </w:div>
                                        <w:div w:id="1023939747">
                                          <w:marLeft w:val="0"/>
                                          <w:marRight w:val="0"/>
                                          <w:marTop w:val="0"/>
                                          <w:marBottom w:val="0"/>
                                          <w:divBdr>
                                            <w:top w:val="none" w:sz="0" w:space="0" w:color="auto"/>
                                            <w:left w:val="none" w:sz="0" w:space="0" w:color="auto"/>
                                            <w:bottom w:val="none" w:sz="0" w:space="0" w:color="auto"/>
                                            <w:right w:val="none" w:sz="0" w:space="0" w:color="auto"/>
                                          </w:divBdr>
                                        </w:div>
                                        <w:div w:id="1229801250">
                                          <w:marLeft w:val="0"/>
                                          <w:marRight w:val="0"/>
                                          <w:marTop w:val="0"/>
                                          <w:marBottom w:val="0"/>
                                          <w:divBdr>
                                            <w:top w:val="none" w:sz="0" w:space="0" w:color="auto"/>
                                            <w:left w:val="none" w:sz="0" w:space="0" w:color="auto"/>
                                            <w:bottom w:val="none" w:sz="0" w:space="0" w:color="auto"/>
                                            <w:right w:val="none" w:sz="0" w:space="0" w:color="auto"/>
                                          </w:divBdr>
                                        </w:div>
                                        <w:div w:id="1471895263">
                                          <w:marLeft w:val="0"/>
                                          <w:marRight w:val="0"/>
                                          <w:marTop w:val="0"/>
                                          <w:marBottom w:val="0"/>
                                          <w:divBdr>
                                            <w:top w:val="none" w:sz="0" w:space="0" w:color="auto"/>
                                            <w:left w:val="none" w:sz="0" w:space="0" w:color="auto"/>
                                            <w:bottom w:val="none" w:sz="0" w:space="0" w:color="auto"/>
                                            <w:right w:val="none" w:sz="0" w:space="0" w:color="auto"/>
                                          </w:divBdr>
                                          <w:divsChild>
                                            <w:div w:id="18527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8401">
                                      <w:marLeft w:val="0"/>
                                      <w:marRight w:val="0"/>
                                      <w:marTop w:val="0"/>
                                      <w:marBottom w:val="0"/>
                                      <w:divBdr>
                                        <w:top w:val="none" w:sz="0" w:space="0" w:color="auto"/>
                                        <w:left w:val="none" w:sz="0" w:space="0" w:color="auto"/>
                                        <w:bottom w:val="none" w:sz="0" w:space="0" w:color="auto"/>
                                        <w:right w:val="none" w:sz="0" w:space="0" w:color="auto"/>
                                      </w:divBdr>
                                      <w:divsChild>
                                        <w:div w:id="1934316088">
                                          <w:marLeft w:val="105"/>
                                          <w:marRight w:val="0"/>
                                          <w:marTop w:val="0"/>
                                          <w:marBottom w:val="0"/>
                                          <w:divBdr>
                                            <w:top w:val="none" w:sz="0" w:space="0" w:color="auto"/>
                                            <w:left w:val="none" w:sz="0" w:space="0" w:color="auto"/>
                                            <w:bottom w:val="none" w:sz="0" w:space="0" w:color="auto"/>
                                            <w:right w:val="none" w:sz="0" w:space="0" w:color="auto"/>
                                          </w:divBdr>
                                          <w:divsChild>
                                            <w:div w:id="1275598529">
                                              <w:marLeft w:val="0"/>
                                              <w:marRight w:val="0"/>
                                              <w:marTop w:val="0"/>
                                              <w:marBottom w:val="0"/>
                                              <w:divBdr>
                                                <w:top w:val="none" w:sz="0" w:space="0" w:color="auto"/>
                                                <w:left w:val="none" w:sz="0" w:space="0" w:color="auto"/>
                                                <w:bottom w:val="none" w:sz="0" w:space="0" w:color="auto"/>
                                                <w:right w:val="none" w:sz="0" w:space="0" w:color="auto"/>
                                              </w:divBdr>
                                            </w:div>
                                          </w:divsChild>
                                        </w:div>
                                        <w:div w:id="617950778">
                                          <w:marLeft w:val="105"/>
                                          <w:marRight w:val="0"/>
                                          <w:marTop w:val="0"/>
                                          <w:marBottom w:val="0"/>
                                          <w:divBdr>
                                            <w:top w:val="none" w:sz="0" w:space="0" w:color="auto"/>
                                            <w:left w:val="none" w:sz="0" w:space="0" w:color="auto"/>
                                            <w:bottom w:val="none" w:sz="0" w:space="0" w:color="auto"/>
                                            <w:right w:val="none" w:sz="0" w:space="0" w:color="auto"/>
                                          </w:divBdr>
                                          <w:divsChild>
                                            <w:div w:id="1553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4299">
                              <w:marLeft w:val="180"/>
                              <w:marRight w:val="180"/>
                              <w:marTop w:val="0"/>
                              <w:marBottom w:val="0"/>
                              <w:divBdr>
                                <w:top w:val="none" w:sz="0" w:space="0" w:color="auto"/>
                                <w:left w:val="none" w:sz="0" w:space="0" w:color="auto"/>
                                <w:bottom w:val="none" w:sz="0" w:space="0" w:color="auto"/>
                                <w:right w:val="none" w:sz="0" w:space="0" w:color="auto"/>
                              </w:divBdr>
                              <w:divsChild>
                                <w:div w:id="1006637470">
                                  <w:marLeft w:val="-30"/>
                                  <w:marRight w:val="-30"/>
                                  <w:marTop w:val="0"/>
                                  <w:marBottom w:val="0"/>
                                  <w:divBdr>
                                    <w:top w:val="none" w:sz="0" w:space="0" w:color="auto"/>
                                    <w:left w:val="none" w:sz="0" w:space="0" w:color="auto"/>
                                    <w:bottom w:val="none" w:sz="0" w:space="0" w:color="auto"/>
                                    <w:right w:val="none" w:sz="0" w:space="0" w:color="auto"/>
                                  </w:divBdr>
                                  <w:divsChild>
                                    <w:div w:id="352221121">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single" w:sz="2" w:space="0" w:color="auto"/>
                                            <w:left w:val="single" w:sz="2" w:space="0" w:color="auto"/>
                                            <w:bottom w:val="single" w:sz="2" w:space="0" w:color="auto"/>
                                            <w:right w:val="single" w:sz="2" w:space="0" w:color="auto"/>
                                          </w:divBdr>
                                          <w:divsChild>
                                            <w:div w:id="1105149710">
                                              <w:marLeft w:val="-60"/>
                                              <w:marRight w:val="-60"/>
                                              <w:marTop w:val="0"/>
                                              <w:marBottom w:val="0"/>
                                              <w:divBdr>
                                                <w:top w:val="none" w:sz="0" w:space="0" w:color="auto"/>
                                                <w:left w:val="none" w:sz="0" w:space="0" w:color="auto"/>
                                                <w:bottom w:val="none" w:sz="0" w:space="0" w:color="auto"/>
                                                <w:right w:val="none" w:sz="0" w:space="0" w:color="auto"/>
                                              </w:divBdr>
                                              <w:divsChild>
                                                <w:div w:id="868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0136">
                                      <w:marLeft w:val="0"/>
                                      <w:marRight w:val="0"/>
                                      <w:marTop w:val="0"/>
                                      <w:marBottom w:val="0"/>
                                      <w:divBdr>
                                        <w:top w:val="none" w:sz="0" w:space="0" w:color="auto"/>
                                        <w:left w:val="none" w:sz="0" w:space="0" w:color="auto"/>
                                        <w:bottom w:val="none" w:sz="0" w:space="0" w:color="auto"/>
                                        <w:right w:val="none" w:sz="0" w:space="0" w:color="auto"/>
                                      </w:divBdr>
                                      <w:divsChild>
                                        <w:div w:id="1537887417">
                                          <w:marLeft w:val="0"/>
                                          <w:marRight w:val="0"/>
                                          <w:marTop w:val="0"/>
                                          <w:marBottom w:val="0"/>
                                          <w:divBdr>
                                            <w:top w:val="single" w:sz="2" w:space="0" w:color="auto"/>
                                            <w:left w:val="single" w:sz="2" w:space="0" w:color="auto"/>
                                            <w:bottom w:val="single" w:sz="2" w:space="0" w:color="auto"/>
                                            <w:right w:val="single" w:sz="2" w:space="0" w:color="auto"/>
                                          </w:divBdr>
                                          <w:divsChild>
                                            <w:div w:id="1193349831">
                                              <w:marLeft w:val="-60"/>
                                              <w:marRight w:val="-60"/>
                                              <w:marTop w:val="0"/>
                                              <w:marBottom w:val="0"/>
                                              <w:divBdr>
                                                <w:top w:val="none" w:sz="0" w:space="0" w:color="auto"/>
                                                <w:left w:val="none" w:sz="0" w:space="0" w:color="auto"/>
                                                <w:bottom w:val="none" w:sz="0" w:space="0" w:color="auto"/>
                                                <w:right w:val="none" w:sz="0" w:space="0" w:color="auto"/>
                                              </w:divBdr>
                                              <w:divsChild>
                                                <w:div w:id="1632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107">
                                      <w:marLeft w:val="0"/>
                                      <w:marRight w:val="0"/>
                                      <w:marTop w:val="0"/>
                                      <w:marBottom w:val="0"/>
                                      <w:divBdr>
                                        <w:top w:val="none" w:sz="0" w:space="0" w:color="auto"/>
                                        <w:left w:val="none" w:sz="0" w:space="0" w:color="auto"/>
                                        <w:bottom w:val="none" w:sz="0" w:space="0" w:color="auto"/>
                                        <w:right w:val="none" w:sz="0" w:space="0" w:color="auto"/>
                                      </w:divBdr>
                                      <w:divsChild>
                                        <w:div w:id="1902791690">
                                          <w:marLeft w:val="0"/>
                                          <w:marRight w:val="0"/>
                                          <w:marTop w:val="0"/>
                                          <w:marBottom w:val="0"/>
                                          <w:divBdr>
                                            <w:top w:val="single" w:sz="2" w:space="0" w:color="auto"/>
                                            <w:left w:val="single" w:sz="2" w:space="0" w:color="auto"/>
                                            <w:bottom w:val="single" w:sz="2" w:space="0" w:color="auto"/>
                                            <w:right w:val="single" w:sz="2" w:space="0" w:color="auto"/>
                                          </w:divBdr>
                                          <w:divsChild>
                                            <w:div w:id="1967082804">
                                              <w:marLeft w:val="-60"/>
                                              <w:marRight w:val="-60"/>
                                              <w:marTop w:val="0"/>
                                              <w:marBottom w:val="0"/>
                                              <w:divBdr>
                                                <w:top w:val="none" w:sz="0" w:space="0" w:color="auto"/>
                                                <w:left w:val="none" w:sz="0" w:space="0" w:color="auto"/>
                                                <w:bottom w:val="none" w:sz="0" w:space="0" w:color="auto"/>
                                                <w:right w:val="none" w:sz="0" w:space="0" w:color="auto"/>
                                              </w:divBdr>
                                              <w:divsChild>
                                                <w:div w:id="1541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376893">
      <w:bodyDiv w:val="1"/>
      <w:marLeft w:val="0"/>
      <w:marRight w:val="0"/>
      <w:marTop w:val="0"/>
      <w:marBottom w:val="0"/>
      <w:divBdr>
        <w:top w:val="none" w:sz="0" w:space="0" w:color="auto"/>
        <w:left w:val="none" w:sz="0" w:space="0" w:color="auto"/>
        <w:bottom w:val="none" w:sz="0" w:space="0" w:color="auto"/>
        <w:right w:val="none" w:sz="0" w:space="0" w:color="auto"/>
      </w:divBdr>
    </w:div>
    <w:div w:id="1560170512">
      <w:bodyDiv w:val="1"/>
      <w:marLeft w:val="0"/>
      <w:marRight w:val="0"/>
      <w:marTop w:val="0"/>
      <w:marBottom w:val="0"/>
      <w:divBdr>
        <w:top w:val="none" w:sz="0" w:space="0" w:color="auto"/>
        <w:left w:val="none" w:sz="0" w:space="0" w:color="auto"/>
        <w:bottom w:val="none" w:sz="0" w:space="0" w:color="auto"/>
        <w:right w:val="none" w:sz="0" w:space="0" w:color="auto"/>
      </w:divBdr>
    </w:div>
    <w:div w:id="1609268143">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3956891">
      <w:bodyDiv w:val="1"/>
      <w:marLeft w:val="0"/>
      <w:marRight w:val="0"/>
      <w:marTop w:val="0"/>
      <w:marBottom w:val="0"/>
      <w:divBdr>
        <w:top w:val="none" w:sz="0" w:space="0" w:color="auto"/>
        <w:left w:val="none" w:sz="0" w:space="0" w:color="auto"/>
        <w:bottom w:val="none" w:sz="0" w:space="0" w:color="auto"/>
        <w:right w:val="none" w:sz="0" w:space="0" w:color="auto"/>
      </w:divBdr>
    </w:div>
    <w:div w:id="20105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15B9-4ACC-414A-8DA0-9A8793FF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2943</Words>
  <Characters>20005</Characters>
  <Application>Microsoft Office Word</Application>
  <DocSecurity>0</DocSecurity>
  <Lines>166</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subject/>
  <dc:creator>All users</dc:creator>
  <cp:keywords/>
  <dc:description/>
  <cp:lastModifiedBy>Vartotojas</cp:lastModifiedBy>
  <cp:revision>2</cp:revision>
  <cp:lastPrinted>2021-03-22T07:49:00Z</cp:lastPrinted>
  <dcterms:created xsi:type="dcterms:W3CDTF">2022-03-15T13:41:00Z</dcterms:created>
  <dcterms:modified xsi:type="dcterms:W3CDTF">2022-03-15T13:41:00Z</dcterms:modified>
</cp:coreProperties>
</file>