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3D53E" w14:textId="7DA5686E" w:rsidR="00496533" w:rsidRDefault="00F6339B">
      <w:r>
        <w:rPr>
          <w:noProof/>
          <w:lang w:eastAsia="lt-LT"/>
        </w:rPr>
        <mc:AlternateContent>
          <mc:Choice Requires="wps">
            <w:drawing>
              <wp:anchor distT="0" distB="0" distL="114300" distR="114300" simplePos="0" relativeHeight="251658240" behindDoc="0" locked="0" layoutInCell="1" allowOverlap="1" wp14:anchorId="748EAC54" wp14:editId="5BC708B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62B835A4" w14:textId="77777777" w:rsidR="00496533" w:rsidRDefault="00496533">
                            <w:pPr>
                              <w:rPr>
                                <w:b/>
                              </w:rPr>
                            </w:pPr>
                            <w:r>
                              <w:rPr>
                                <w:b/>
                                <w:bCs/>
                              </w:rPr>
                              <w:t>projektas</w:t>
                            </w:r>
                          </w:p>
                          <w:p w14:paraId="4FEEAE0B" w14:textId="6B5872E7" w:rsidR="00496533" w:rsidRDefault="00496533">
                            <w:pPr>
                              <w:rPr>
                                <w:b/>
                              </w:rPr>
                            </w:pPr>
                            <w:r>
                              <w:rPr>
                                <w:b/>
                                <w:bCs/>
                              </w:rPr>
                              <w:t>reg. Nr. T</w:t>
                            </w:r>
                            <w:r>
                              <w:rPr>
                                <w:b/>
                              </w:rPr>
                              <w:t>-</w:t>
                            </w:r>
                            <w:r w:rsidR="00725607">
                              <w:rPr>
                                <w:b/>
                              </w:rPr>
                              <w:t>75</w:t>
                            </w:r>
                          </w:p>
                          <w:p w14:paraId="1297B131" w14:textId="02D8D32C" w:rsidR="00496533" w:rsidRDefault="00496533">
                            <w:pPr>
                              <w:rPr>
                                <w:b/>
                              </w:rPr>
                            </w:pPr>
                            <w:r>
                              <w:rPr>
                                <w:b/>
                              </w:rPr>
                              <w:t>2.</w:t>
                            </w:r>
                            <w:r w:rsidR="008E4C12">
                              <w:rPr>
                                <w:b/>
                              </w:rPr>
                              <w:t>14.</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8EAC54"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62B835A4" w14:textId="77777777" w:rsidR="00496533" w:rsidRDefault="00496533">
                      <w:pPr>
                        <w:rPr>
                          <w:b/>
                        </w:rPr>
                      </w:pPr>
                      <w:r>
                        <w:rPr>
                          <w:b/>
                          <w:bCs/>
                        </w:rPr>
                        <w:t>projektas</w:t>
                      </w:r>
                    </w:p>
                    <w:p w14:paraId="4FEEAE0B" w14:textId="6B5872E7" w:rsidR="00496533" w:rsidRDefault="00496533">
                      <w:pPr>
                        <w:rPr>
                          <w:b/>
                        </w:rPr>
                      </w:pPr>
                      <w:r>
                        <w:rPr>
                          <w:b/>
                          <w:bCs/>
                        </w:rPr>
                        <w:t>reg. Nr. T</w:t>
                      </w:r>
                      <w:r>
                        <w:rPr>
                          <w:b/>
                        </w:rPr>
                        <w:t>-</w:t>
                      </w:r>
                      <w:r w:rsidR="00725607">
                        <w:rPr>
                          <w:b/>
                        </w:rPr>
                        <w:t>75</w:t>
                      </w:r>
                    </w:p>
                    <w:p w14:paraId="1297B131" w14:textId="02D8D32C" w:rsidR="00496533" w:rsidRDefault="00496533">
                      <w:pPr>
                        <w:rPr>
                          <w:b/>
                        </w:rPr>
                      </w:pPr>
                      <w:r>
                        <w:rPr>
                          <w:b/>
                        </w:rPr>
                        <w:t>2.</w:t>
                      </w:r>
                      <w:r w:rsidR="008E4C12">
                        <w:rPr>
                          <w:b/>
                        </w:rPr>
                        <w:t>14.</w:t>
                      </w:r>
                      <w:r>
                        <w:rPr>
                          <w:b/>
                        </w:rPr>
                        <w:t xml:space="preserve"> darbotvarkės klausimas</w:t>
                      </w:r>
                    </w:p>
                  </w:txbxContent>
                </v:textbox>
              </v:shape>
            </w:pict>
          </mc:Fallback>
        </mc:AlternateContent>
      </w:r>
    </w:p>
    <w:p w14:paraId="26F85F73"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217293E6" w14:textId="77777777" w:rsidR="00496533" w:rsidRDefault="00496533"/>
    <w:p w14:paraId="43A09F38" w14:textId="77777777" w:rsidR="00496533" w:rsidRDefault="00496533">
      <w:pPr>
        <w:jc w:val="center"/>
        <w:rPr>
          <w:b/>
          <w:caps/>
        </w:rPr>
      </w:pPr>
      <w:bookmarkStart w:id="1" w:name="Forma"/>
      <w:r>
        <w:rPr>
          <w:b/>
          <w:caps/>
        </w:rPr>
        <w:t>Sprendimas</w:t>
      </w:r>
      <w:bookmarkEnd w:id="1"/>
    </w:p>
    <w:p w14:paraId="0408F7D2" w14:textId="77777777" w:rsidR="00484289" w:rsidRDefault="00484289">
      <w:pPr>
        <w:jc w:val="center"/>
        <w:rPr>
          <w:b/>
          <w:caps/>
        </w:rPr>
      </w:pPr>
    </w:p>
    <w:p w14:paraId="6717E9E9" w14:textId="77777777" w:rsidR="000E338B" w:rsidRPr="0014297C" w:rsidRDefault="000E338B" w:rsidP="000E338B">
      <w:pPr>
        <w:jc w:val="center"/>
        <w:rPr>
          <w:b/>
          <w:caps/>
        </w:rPr>
      </w:pPr>
      <w:bookmarkStart w:id="2" w:name="Pavadinimas"/>
      <w:r>
        <w:rPr>
          <w:b/>
          <w:bCs/>
          <w:caps/>
        </w:rPr>
        <w:t>Dėl Pasvalio rajono savivaldybės tarybos 20</w:t>
      </w:r>
      <w:r w:rsidR="006E66E6">
        <w:rPr>
          <w:b/>
          <w:bCs/>
          <w:caps/>
        </w:rPr>
        <w:t>19</w:t>
      </w:r>
      <w:r>
        <w:rPr>
          <w:b/>
          <w:bCs/>
          <w:caps/>
        </w:rPr>
        <w:t xml:space="preserve"> m. </w:t>
      </w:r>
      <w:r w:rsidR="006E66E6">
        <w:rPr>
          <w:b/>
          <w:bCs/>
          <w:caps/>
        </w:rPr>
        <w:t>birželio</w:t>
      </w:r>
      <w:r>
        <w:rPr>
          <w:b/>
          <w:bCs/>
          <w:caps/>
        </w:rPr>
        <w:t xml:space="preserve"> 2</w:t>
      </w:r>
      <w:r w:rsidR="006E66E6">
        <w:rPr>
          <w:b/>
          <w:bCs/>
          <w:caps/>
        </w:rPr>
        <w:t>6</w:t>
      </w:r>
      <w:r>
        <w:rPr>
          <w:b/>
          <w:bCs/>
          <w:caps/>
        </w:rPr>
        <w:t xml:space="preserve"> d. sprendimo Nr. T1-</w:t>
      </w:r>
      <w:r w:rsidR="006E66E6">
        <w:rPr>
          <w:b/>
          <w:bCs/>
          <w:caps/>
        </w:rPr>
        <w:t>140</w:t>
      </w:r>
      <w:r>
        <w:rPr>
          <w:b/>
          <w:bCs/>
          <w:caps/>
        </w:rPr>
        <w:t xml:space="preserve"> „Dėl pasvalio rajono savivaldybės </w:t>
      </w:r>
      <w:r w:rsidR="006E66E6">
        <w:rPr>
          <w:b/>
          <w:bCs/>
          <w:caps/>
        </w:rPr>
        <w:t>biudžeto sudarymo ir vykdymo taisyklių patvirtinimo“</w:t>
      </w:r>
      <w:r>
        <w:rPr>
          <w:b/>
          <w:bCs/>
          <w:caps/>
        </w:rPr>
        <w:t xml:space="preserve"> pakeitimo</w:t>
      </w:r>
    </w:p>
    <w:p w14:paraId="1B757972" w14:textId="77777777" w:rsidR="00496533" w:rsidRDefault="00496533" w:rsidP="00836AA3">
      <w:pPr>
        <w:jc w:val="center"/>
      </w:pPr>
    </w:p>
    <w:p w14:paraId="04C0D02D" w14:textId="77777777" w:rsidR="00496533" w:rsidRDefault="00496533">
      <w:pPr>
        <w:jc w:val="center"/>
      </w:pPr>
      <w:bookmarkStart w:id="3" w:name="Data"/>
      <w:bookmarkEnd w:id="2"/>
      <w:r>
        <w:t>20</w:t>
      </w:r>
      <w:r w:rsidR="00112A4A">
        <w:t>2</w:t>
      </w:r>
      <w:r w:rsidR="006E66E6">
        <w:t>2</w:t>
      </w:r>
      <w:r w:rsidR="00C56F65">
        <w:t xml:space="preserve"> m. </w:t>
      </w:r>
      <w:r w:rsidR="006E66E6">
        <w:t>balandžio</w:t>
      </w:r>
      <w:r w:rsidR="001107AE" w:rsidRPr="00112A4A">
        <w:t xml:space="preserve"> </w:t>
      </w:r>
      <w:r w:rsidR="0076481B" w:rsidRPr="00112A4A">
        <w:t xml:space="preserve">   </w:t>
      </w:r>
      <w:r>
        <w:t xml:space="preserve"> d. </w:t>
      </w:r>
      <w:bookmarkEnd w:id="3"/>
      <w:r>
        <w:tab/>
        <w:t xml:space="preserve">Nr. </w:t>
      </w:r>
      <w:bookmarkStart w:id="4" w:name="Nr"/>
      <w:r>
        <w:t>T1-</w:t>
      </w:r>
    </w:p>
    <w:bookmarkEnd w:id="4"/>
    <w:p w14:paraId="73FF05F1" w14:textId="77777777" w:rsidR="00496533" w:rsidRDefault="00496533">
      <w:pPr>
        <w:jc w:val="center"/>
      </w:pPr>
      <w:r>
        <w:t>Pasvalys</w:t>
      </w:r>
    </w:p>
    <w:p w14:paraId="1993E637" w14:textId="77777777" w:rsidR="00496533" w:rsidRDefault="00496533">
      <w:pPr>
        <w:pStyle w:val="Antrats"/>
        <w:tabs>
          <w:tab w:val="clear" w:pos="4153"/>
          <w:tab w:val="clear" w:pos="8306"/>
        </w:tabs>
      </w:pPr>
    </w:p>
    <w:p w14:paraId="59F3829A" w14:textId="77777777" w:rsidR="00496533" w:rsidRDefault="00496533">
      <w:pPr>
        <w:pStyle w:val="Antrats"/>
        <w:tabs>
          <w:tab w:val="clear" w:pos="4153"/>
          <w:tab w:val="clear" w:pos="8306"/>
        </w:tabs>
        <w:sectPr w:rsidR="00496533">
          <w:headerReference w:type="first" r:id="rId8"/>
          <w:pgSz w:w="11906" w:h="16838" w:code="9"/>
          <w:pgMar w:top="1134" w:right="567" w:bottom="1134" w:left="1701" w:header="964" w:footer="567" w:gutter="0"/>
          <w:cols w:space="1296"/>
          <w:titlePg/>
        </w:sectPr>
      </w:pPr>
    </w:p>
    <w:p w14:paraId="6DE637BE" w14:textId="20B3A5B9" w:rsidR="000E338B" w:rsidRDefault="000E338B" w:rsidP="000E338B">
      <w:pPr>
        <w:ind w:firstLine="720"/>
        <w:jc w:val="both"/>
      </w:pPr>
      <w:r>
        <w:t>Vadovaudamasi Lietuvos Respublikos vietos savivaldos įstatymo 1</w:t>
      </w:r>
      <w:r w:rsidR="006E66E6">
        <w:t>8</w:t>
      </w:r>
      <w:r>
        <w:t xml:space="preserve"> straipsnio </w:t>
      </w:r>
      <w:r w:rsidR="006E66E6">
        <w:t>1</w:t>
      </w:r>
      <w:r>
        <w:t xml:space="preserve"> dali</w:t>
      </w:r>
      <w:r w:rsidR="006E66E6">
        <w:t xml:space="preserve">mi, Lietuvos </w:t>
      </w:r>
      <w:r w:rsidR="006E262D">
        <w:t>R</w:t>
      </w:r>
      <w:r w:rsidR="006E66E6">
        <w:t xml:space="preserve">espublikos biudžeto sandaros įstatymu, </w:t>
      </w:r>
      <w:r w:rsidR="004E794B">
        <w:t>vykdydama Lietuvos Respublikos valstybės biudžet</w:t>
      </w:r>
      <w:r w:rsidR="00B60E9A">
        <w:t>o</w:t>
      </w:r>
      <w:r w:rsidR="004E794B">
        <w:t xml:space="preserve"> ir savivaldybių biudžeto sudarymo ir vykdymo taisykles, patvirtintas </w:t>
      </w:r>
      <w:r w:rsidR="006E66E6">
        <w:t xml:space="preserve">Lietuvos Respublikos Vyriausybės 2001 m. gegužės 14 d. nutarimu Nr. 543 „Dėl Lietuvos Respublikos valstybės biudžeto ir savivaldybių biudžetų sudarymo ir vykdymo taisyklių patvirtinimo“ (Lietuvos Respublikos Vyriausybės 2014 m. rugsėjo 29 d. nutarimo Nr. 1046 redakcija) (su visais aktualiais pakeitimais), </w:t>
      </w:r>
      <w:r>
        <w:t xml:space="preserve">Pasvalio rajono savivaldybės taryba </w:t>
      </w:r>
      <w:r w:rsidRPr="00233CC1">
        <w:rPr>
          <w:spacing w:val="40"/>
        </w:rPr>
        <w:t>nusprendžia</w:t>
      </w:r>
      <w:r w:rsidR="00D256F0">
        <w:rPr>
          <w:spacing w:val="40"/>
        </w:rPr>
        <w:t>:</w:t>
      </w:r>
    </w:p>
    <w:p w14:paraId="33F56025" w14:textId="77777777" w:rsidR="000E338B" w:rsidRDefault="00785528" w:rsidP="000E338B">
      <w:pPr>
        <w:ind w:firstLine="720"/>
        <w:jc w:val="both"/>
      </w:pPr>
      <w:r>
        <w:t>P</w:t>
      </w:r>
      <w:r w:rsidR="000E338B">
        <w:t xml:space="preserve">akeisti Pasvalio rajono savivaldybės </w:t>
      </w:r>
      <w:r w:rsidR="00372534">
        <w:t xml:space="preserve">biudžeto sudarymo ir vykdymo taisykles, patvirtintas Pasvalio rajono savivaldybės </w:t>
      </w:r>
      <w:r w:rsidR="000E338B">
        <w:t>tarybos 20</w:t>
      </w:r>
      <w:r w:rsidR="006E66E6">
        <w:t>19</w:t>
      </w:r>
      <w:r w:rsidR="000E338B">
        <w:t xml:space="preserve"> m. </w:t>
      </w:r>
      <w:r w:rsidR="006E66E6">
        <w:t>bi</w:t>
      </w:r>
      <w:r w:rsidR="00372534">
        <w:t xml:space="preserve">rželio </w:t>
      </w:r>
      <w:r w:rsidR="000E338B">
        <w:t>2</w:t>
      </w:r>
      <w:r w:rsidR="00372534">
        <w:t>6</w:t>
      </w:r>
      <w:r w:rsidR="000E338B">
        <w:t xml:space="preserve"> d. sprendim</w:t>
      </w:r>
      <w:r w:rsidR="00372534">
        <w:t>u</w:t>
      </w:r>
      <w:r w:rsidR="000E338B">
        <w:t xml:space="preserve"> Nr. T1-</w:t>
      </w:r>
      <w:r w:rsidR="00372534">
        <w:t>140</w:t>
      </w:r>
      <w:r w:rsidR="000E338B">
        <w:t xml:space="preserve"> „Dėl Pasvalio rajono savivaldybės </w:t>
      </w:r>
      <w:r w:rsidR="00372534">
        <w:t xml:space="preserve">biudžeto sudarymo ir vykdymo taisyklių patvirtinimo“  </w:t>
      </w:r>
      <w:r w:rsidR="000E338B">
        <w:t xml:space="preserve">(toliau – </w:t>
      </w:r>
      <w:r w:rsidR="00372534">
        <w:t>Taisyklės</w:t>
      </w:r>
      <w:r w:rsidR="000E338B">
        <w:t>):</w:t>
      </w:r>
    </w:p>
    <w:p w14:paraId="67764979" w14:textId="5917DA75" w:rsidR="000E338B" w:rsidRPr="00D879DE" w:rsidRDefault="000E338B" w:rsidP="000E338B">
      <w:pPr>
        <w:ind w:firstLine="720"/>
        <w:jc w:val="both"/>
      </w:pPr>
      <w:r w:rsidRPr="00D879DE">
        <w:t xml:space="preserve">1. </w:t>
      </w:r>
      <w:r w:rsidR="002D59EF">
        <w:t>P</w:t>
      </w:r>
      <w:r>
        <w:t xml:space="preserve">akeisti </w:t>
      </w:r>
      <w:r w:rsidR="009F3D63">
        <w:t>T</w:t>
      </w:r>
      <w:r w:rsidR="00372534">
        <w:t>aisyklių</w:t>
      </w:r>
      <w:r w:rsidRPr="00D879DE">
        <w:t xml:space="preserve"> </w:t>
      </w:r>
      <w:r w:rsidR="009F3D63">
        <w:t>13.2</w:t>
      </w:r>
      <w:r w:rsidRPr="00D879DE">
        <w:t xml:space="preserve"> </w:t>
      </w:r>
      <w:r w:rsidR="004E794B">
        <w:t xml:space="preserve">papunktį </w:t>
      </w:r>
      <w:r>
        <w:t>ir jį</w:t>
      </w:r>
      <w:r w:rsidRPr="00D879DE">
        <w:t xml:space="preserve"> išdėstyti t</w:t>
      </w:r>
      <w:r>
        <w:t>a</w:t>
      </w:r>
      <w:r w:rsidRPr="00D879DE">
        <w:t>ip:</w:t>
      </w:r>
    </w:p>
    <w:p w14:paraId="3FEDA596" w14:textId="77777777" w:rsidR="009F3D63" w:rsidRDefault="000E338B" w:rsidP="000E338B">
      <w:pPr>
        <w:ind w:firstLine="720"/>
        <w:jc w:val="both"/>
        <w:rPr>
          <w:color w:val="000000"/>
          <w:szCs w:val="16"/>
        </w:rPr>
      </w:pPr>
      <w:r w:rsidRPr="00D879DE">
        <w:t>„</w:t>
      </w:r>
      <w:r w:rsidR="009F3D63">
        <w:t>13.2.</w:t>
      </w:r>
      <w:r w:rsidR="009F3D63" w:rsidRPr="009F3D63">
        <w:rPr>
          <w:color w:val="000000"/>
          <w:szCs w:val="16"/>
        </w:rPr>
        <w:t xml:space="preserve"> </w:t>
      </w:r>
      <w:r w:rsidR="009F3D63" w:rsidRPr="00184EC3">
        <w:rPr>
          <w:color w:val="000000"/>
          <w:szCs w:val="16"/>
        </w:rPr>
        <w:t xml:space="preserve">bendra asignavimų suma ir jų paskirstymas </w:t>
      </w:r>
      <w:r w:rsidR="009F3D63" w:rsidRPr="00184EC3">
        <w:rPr>
          <w:szCs w:val="16"/>
        </w:rPr>
        <w:t>biudžetinėms įstaigoms ar savivaldybės administracijos padaliniams</w:t>
      </w:r>
      <w:r w:rsidR="009F3D63" w:rsidRPr="00184EC3">
        <w:rPr>
          <w:color w:val="000000"/>
          <w:szCs w:val="16"/>
        </w:rPr>
        <w:t xml:space="preserve"> programoms vykdyti. Asignavimai skiriami išlaidoms, iš jų – darbo užmokesčiui</w:t>
      </w:r>
      <w:r w:rsidR="009F3D63">
        <w:rPr>
          <w:color w:val="000000"/>
          <w:szCs w:val="16"/>
        </w:rPr>
        <w:t>”.</w:t>
      </w:r>
    </w:p>
    <w:p w14:paraId="1AF64449" w14:textId="0324AD39" w:rsidR="007658E6" w:rsidRPr="00D879DE" w:rsidRDefault="007658E6" w:rsidP="007658E6">
      <w:pPr>
        <w:ind w:firstLine="720"/>
        <w:jc w:val="both"/>
      </w:pPr>
      <w:r>
        <w:t>2</w:t>
      </w:r>
      <w:r w:rsidRPr="00D879DE">
        <w:t xml:space="preserve">. </w:t>
      </w:r>
      <w:r>
        <w:t>Pakeisti Taisyklių</w:t>
      </w:r>
      <w:r w:rsidRPr="00D879DE">
        <w:t xml:space="preserve"> </w:t>
      </w:r>
      <w:r>
        <w:t>25.2</w:t>
      </w:r>
      <w:r w:rsidRPr="00D879DE">
        <w:t xml:space="preserve"> </w:t>
      </w:r>
      <w:r w:rsidR="004E794B">
        <w:t xml:space="preserve">papunktį </w:t>
      </w:r>
      <w:r>
        <w:t>ir jį</w:t>
      </w:r>
      <w:r w:rsidRPr="00D879DE">
        <w:t xml:space="preserve"> išdėstyti t</w:t>
      </w:r>
      <w:r>
        <w:t>a</w:t>
      </w:r>
      <w:r w:rsidRPr="00D879DE">
        <w:t>ip:</w:t>
      </w:r>
    </w:p>
    <w:p w14:paraId="74A6615C" w14:textId="31161AB5" w:rsidR="007658E6" w:rsidRDefault="007658E6" w:rsidP="000E338B">
      <w:pPr>
        <w:ind w:firstLine="720"/>
        <w:jc w:val="both"/>
        <w:rPr>
          <w:color w:val="000000"/>
          <w:szCs w:val="16"/>
        </w:rPr>
      </w:pPr>
      <w:r>
        <w:rPr>
          <w:color w:val="000000"/>
          <w:szCs w:val="16"/>
        </w:rPr>
        <w:t xml:space="preserve">„25.2.    1.4.2.1.2.1. </w:t>
      </w:r>
      <w:r w:rsidR="00D256F0">
        <w:rPr>
          <w:color w:val="000000"/>
          <w:szCs w:val="16"/>
        </w:rPr>
        <w:t xml:space="preserve">– </w:t>
      </w:r>
      <w:r>
        <w:rPr>
          <w:color w:val="000000"/>
          <w:szCs w:val="16"/>
        </w:rPr>
        <w:t xml:space="preserve">pajamos už ilgalaikio ir trumpalaikio </w:t>
      </w:r>
      <w:r w:rsidR="00C93B5E">
        <w:rPr>
          <w:color w:val="000000"/>
          <w:szCs w:val="16"/>
        </w:rPr>
        <w:t xml:space="preserve">materialiojo </w:t>
      </w:r>
      <w:r>
        <w:rPr>
          <w:color w:val="000000"/>
          <w:szCs w:val="16"/>
        </w:rPr>
        <w:t>turto nuomą“</w:t>
      </w:r>
      <w:r w:rsidR="005F11AF">
        <w:rPr>
          <w:color w:val="000000"/>
          <w:szCs w:val="16"/>
        </w:rPr>
        <w:t>.</w:t>
      </w:r>
    </w:p>
    <w:p w14:paraId="2DF1F325" w14:textId="7BD5B41C" w:rsidR="009F3D63" w:rsidRDefault="007658E6" w:rsidP="009F3D63">
      <w:pPr>
        <w:ind w:firstLine="720"/>
        <w:jc w:val="both"/>
      </w:pPr>
      <w:r>
        <w:t>3</w:t>
      </w:r>
      <w:r w:rsidR="009F3D63" w:rsidRPr="00D879DE">
        <w:t xml:space="preserve">. </w:t>
      </w:r>
      <w:r w:rsidR="009F3D63">
        <w:t xml:space="preserve">Pakeisti Taisyklių </w:t>
      </w:r>
      <w:r>
        <w:t>26</w:t>
      </w:r>
      <w:r w:rsidR="009F3D63" w:rsidRPr="00D879DE">
        <w:t xml:space="preserve"> </w:t>
      </w:r>
      <w:r w:rsidR="009F3D63">
        <w:t>punktą ir jį</w:t>
      </w:r>
      <w:r w:rsidR="009F3D63" w:rsidRPr="00D879DE">
        <w:t xml:space="preserve"> išdėstyti t</w:t>
      </w:r>
      <w:r w:rsidR="009F3D63">
        <w:t>a</w:t>
      </w:r>
      <w:r w:rsidR="009F3D63" w:rsidRPr="00D879DE">
        <w:t>ip:</w:t>
      </w:r>
    </w:p>
    <w:p w14:paraId="36099B7F" w14:textId="77777777" w:rsidR="007658E6" w:rsidRDefault="007658E6" w:rsidP="007658E6">
      <w:pPr>
        <w:ind w:firstLine="720"/>
        <w:jc w:val="both"/>
        <w:rPr>
          <w:szCs w:val="16"/>
        </w:rPr>
      </w:pPr>
      <w:r>
        <w:rPr>
          <w:color w:val="000000"/>
          <w:szCs w:val="16"/>
        </w:rPr>
        <w:t>„26</w:t>
      </w:r>
      <w:r w:rsidRPr="00184EC3">
        <w:rPr>
          <w:color w:val="000000"/>
          <w:szCs w:val="16"/>
        </w:rPr>
        <w:t xml:space="preserve">. </w:t>
      </w:r>
      <w:r w:rsidRPr="00184EC3">
        <w:rPr>
          <w:szCs w:val="16"/>
        </w:rPr>
        <w:t xml:space="preserve">Biudžetinių įstaigų pajamos jų </w:t>
      </w:r>
      <w:r>
        <w:rPr>
          <w:szCs w:val="16"/>
        </w:rPr>
        <w:t xml:space="preserve">vykdomoms </w:t>
      </w:r>
      <w:r w:rsidRPr="00184EC3">
        <w:rPr>
          <w:szCs w:val="16"/>
        </w:rPr>
        <w:t xml:space="preserve">programoms </w:t>
      </w:r>
      <w:r>
        <w:rPr>
          <w:szCs w:val="16"/>
        </w:rPr>
        <w:t xml:space="preserve">finansuoti </w:t>
      </w:r>
      <w:r w:rsidRPr="00184EC3">
        <w:rPr>
          <w:szCs w:val="16"/>
        </w:rPr>
        <w:t>pervedamos pagal Finansų skyriui pateiktą paraišką, patvirtintą Savivaldybės administracijos direktoriaus įsakymu</w:t>
      </w:r>
      <w:r>
        <w:rPr>
          <w:szCs w:val="16"/>
        </w:rPr>
        <w:t xml:space="preserve">  pagal programų kodus, priemones, funkcinę ir ekonominę klasifikaciją, neviršijant programos sąmatoje patvirtintų asignavimų ir įmokėtų į Savivaldybės biudžetą sumų.</w:t>
      </w:r>
      <w:r w:rsidR="005F11AF">
        <w:rPr>
          <w:szCs w:val="16"/>
        </w:rPr>
        <w:t>“</w:t>
      </w:r>
    </w:p>
    <w:p w14:paraId="299F34CC" w14:textId="506B89DC" w:rsidR="007658E6" w:rsidRPr="00D879DE" w:rsidRDefault="005F11AF" w:rsidP="009F3D63">
      <w:pPr>
        <w:ind w:firstLine="720"/>
        <w:jc w:val="both"/>
      </w:pPr>
      <w:r>
        <w:t>4</w:t>
      </w:r>
      <w:r w:rsidR="007658E6" w:rsidRPr="00D879DE">
        <w:t xml:space="preserve">. </w:t>
      </w:r>
      <w:r w:rsidR="007658E6">
        <w:t>Pakeisti Taisyklių 32</w:t>
      </w:r>
      <w:r w:rsidR="007658E6" w:rsidRPr="00D879DE">
        <w:t xml:space="preserve"> </w:t>
      </w:r>
      <w:r w:rsidR="007658E6">
        <w:t>punktą ir jį</w:t>
      </w:r>
      <w:r w:rsidR="007658E6" w:rsidRPr="00D879DE">
        <w:t xml:space="preserve"> išdėstyti t</w:t>
      </w:r>
      <w:r w:rsidR="007658E6">
        <w:t>a</w:t>
      </w:r>
      <w:r w:rsidR="007658E6" w:rsidRPr="00D879DE">
        <w:t>ip:</w:t>
      </w:r>
    </w:p>
    <w:p w14:paraId="5BB951E5" w14:textId="380B51AC" w:rsidR="000E338B" w:rsidRDefault="00844D4E" w:rsidP="000E338B">
      <w:pPr>
        <w:ind w:firstLine="720"/>
        <w:jc w:val="both"/>
      </w:pPr>
      <w:r>
        <w:rPr>
          <w:bCs/>
        </w:rPr>
        <w:t>„32</w:t>
      </w:r>
      <w:r w:rsidRPr="00184EC3">
        <w:rPr>
          <w:bCs/>
        </w:rPr>
        <w:t>. Savivaldybės tarybai patvirtinus Savivaldybės biudžetą, a</w:t>
      </w:r>
      <w:r w:rsidRPr="00184EC3">
        <w:t>signavimų valdytojai</w:t>
      </w:r>
      <w:r w:rsidRPr="00184EC3">
        <w:rPr>
          <w:color w:val="000000"/>
          <w:szCs w:val="16"/>
        </w:rPr>
        <w:t xml:space="preserve"> arba jų įgalioti asmenys per 10 darbo dienų patvirtina savo įstaigų biudžeto programų sąmatas pagal </w:t>
      </w:r>
      <w:r>
        <w:rPr>
          <w:color w:val="000000"/>
          <w:szCs w:val="16"/>
        </w:rPr>
        <w:t>programų finansavimo šaltinius, priemones,</w:t>
      </w:r>
      <w:r w:rsidRPr="00184EC3">
        <w:rPr>
          <w:color w:val="000000"/>
          <w:szCs w:val="16"/>
        </w:rPr>
        <w:t xml:space="preserve"> funkcinės ir ekonominės klasifikacijos kodus. </w:t>
      </w:r>
      <w:r>
        <w:rPr>
          <w:color w:val="000000"/>
          <w:szCs w:val="16"/>
        </w:rPr>
        <w:t xml:space="preserve">Paskirstydami asignavimus pagal ketvirčius, juos turi planuoti atsižvelgdami į realius planuojamus mokėjimus dėl prisiimtų ar numatomų prisiimti įsipareigojimų kiekvieną ketvirtį. </w:t>
      </w:r>
      <w:r w:rsidRPr="00184EC3">
        <w:rPr>
          <w:color w:val="000000"/>
          <w:szCs w:val="16"/>
        </w:rPr>
        <w:t xml:space="preserve">Programų sąmatų duomenis suveda į biudžeto </w:t>
      </w:r>
      <w:r>
        <w:rPr>
          <w:color w:val="000000"/>
          <w:szCs w:val="16"/>
        </w:rPr>
        <w:t xml:space="preserve">apskaitos </w:t>
      </w:r>
      <w:r w:rsidRPr="00184EC3">
        <w:rPr>
          <w:color w:val="000000"/>
          <w:szCs w:val="16"/>
        </w:rPr>
        <w:t>programą ir patvirtintas programų sąmatas su kitomis patvirtintomis formomis pateikia Finansų skyriui.</w:t>
      </w:r>
      <w:r w:rsidRPr="00184EC3">
        <w:t xml:space="preserve"> Įstaigų sąmatas tvirtina asignavimų valdytojas</w:t>
      </w:r>
      <w:r w:rsidR="00A52DE5">
        <w:t>,</w:t>
      </w:r>
      <w:r w:rsidRPr="00184EC3">
        <w:t xml:space="preserve"> </w:t>
      </w:r>
      <w:r w:rsidR="00A52DE5">
        <w:t>p</w:t>
      </w:r>
      <w:r w:rsidRPr="00184EC3">
        <w:t xml:space="preserve">asirašo </w:t>
      </w:r>
      <w:r w:rsidRPr="00184EC3">
        <w:rPr>
          <w:color w:val="000000"/>
          <w:szCs w:val="16"/>
        </w:rPr>
        <w:t xml:space="preserve">įstaigos vadovas ir </w:t>
      </w:r>
      <w:r w:rsidRPr="00A52DE5">
        <w:rPr>
          <w:color w:val="000000"/>
          <w:szCs w:val="16"/>
        </w:rPr>
        <w:t>apskaitą tvarkantis asmuo</w:t>
      </w:r>
      <w:r>
        <w:rPr>
          <w:color w:val="000000"/>
          <w:szCs w:val="16"/>
        </w:rPr>
        <w:t>“.</w:t>
      </w:r>
      <w:r w:rsidR="000E338B">
        <w:t xml:space="preserve">                                                    </w:t>
      </w:r>
    </w:p>
    <w:p w14:paraId="6F87AB96" w14:textId="0A036A83" w:rsidR="000E338B" w:rsidRDefault="005F11AF" w:rsidP="000E338B">
      <w:pPr>
        <w:ind w:firstLine="720"/>
        <w:jc w:val="both"/>
      </w:pPr>
      <w:bookmarkStart w:id="5" w:name="_Hlk100057180"/>
      <w:r>
        <w:t>5</w:t>
      </w:r>
      <w:r w:rsidR="000E338B">
        <w:t xml:space="preserve">. </w:t>
      </w:r>
      <w:r w:rsidR="002D59EF">
        <w:t>P</w:t>
      </w:r>
      <w:r w:rsidR="000E338B">
        <w:t xml:space="preserve">akeisti </w:t>
      </w:r>
      <w:r w:rsidR="004E794B">
        <w:t>T</w:t>
      </w:r>
      <w:r w:rsidR="00844D4E">
        <w:t>aisyklių 34</w:t>
      </w:r>
      <w:r w:rsidR="000E338B">
        <w:t xml:space="preserve"> </w:t>
      </w:r>
      <w:r w:rsidR="00844D4E">
        <w:t xml:space="preserve">punktą </w:t>
      </w:r>
      <w:r w:rsidR="000E338B">
        <w:t>ir jį</w:t>
      </w:r>
      <w:r w:rsidR="000E338B" w:rsidRPr="00D879DE">
        <w:t xml:space="preserve"> išdėstyti taip:</w:t>
      </w:r>
    </w:p>
    <w:bookmarkEnd w:id="5"/>
    <w:p w14:paraId="42CE7AD3" w14:textId="77777777" w:rsidR="00844D4E" w:rsidRDefault="00844D4E" w:rsidP="00844D4E">
      <w:pPr>
        <w:ind w:firstLine="720"/>
        <w:jc w:val="both"/>
        <w:rPr>
          <w:color w:val="000000"/>
          <w:szCs w:val="16"/>
        </w:rPr>
      </w:pPr>
      <w:r>
        <w:t>„</w:t>
      </w:r>
      <w:r>
        <w:rPr>
          <w:color w:val="000000"/>
          <w:szCs w:val="16"/>
        </w:rPr>
        <w:t>34</w:t>
      </w:r>
      <w:r w:rsidRPr="00184EC3">
        <w:rPr>
          <w:color w:val="000000"/>
          <w:szCs w:val="16"/>
        </w:rPr>
        <w:t xml:space="preserve">. Savivaldybės biudžeto </w:t>
      </w:r>
      <w:r>
        <w:rPr>
          <w:color w:val="000000"/>
          <w:szCs w:val="16"/>
        </w:rPr>
        <w:t xml:space="preserve">asignavimų valdytojai atsako už teisingą programų sąmatų sudarymą ir lėšų naudojimą pagal patvirtintą programos sąmatą. Naudoti Savivaldybės biudžeto lėšas be patvirtintos programos sąmatos draudžiama. </w:t>
      </w:r>
      <w:r w:rsidRPr="00A52DE5">
        <w:rPr>
          <w:color w:val="000000"/>
          <w:szCs w:val="16"/>
        </w:rPr>
        <w:t>Už Taisyklių nesilaikymą skiriamos Lietuvos Respublikos administracinių nusižengimų kodekse nustatytos administracinės nuobaudos</w:t>
      </w:r>
      <w:r>
        <w:rPr>
          <w:color w:val="000000"/>
          <w:szCs w:val="16"/>
        </w:rPr>
        <w:t>“</w:t>
      </w:r>
      <w:r w:rsidRPr="00A52DE5">
        <w:rPr>
          <w:color w:val="000000"/>
          <w:szCs w:val="16"/>
        </w:rPr>
        <w:t>.</w:t>
      </w:r>
      <w:r>
        <w:rPr>
          <w:color w:val="000000"/>
          <w:szCs w:val="16"/>
        </w:rPr>
        <w:t xml:space="preserve"> </w:t>
      </w:r>
    </w:p>
    <w:p w14:paraId="064AC8B2" w14:textId="2DEF0681" w:rsidR="00844D4E" w:rsidRDefault="005F11AF" w:rsidP="00844D4E">
      <w:pPr>
        <w:ind w:firstLine="720"/>
        <w:jc w:val="both"/>
      </w:pPr>
      <w:bookmarkStart w:id="6" w:name="_Hlk100057307"/>
      <w:r>
        <w:t>6</w:t>
      </w:r>
      <w:r w:rsidR="00844D4E">
        <w:t xml:space="preserve">. Pakeisti </w:t>
      </w:r>
      <w:r w:rsidR="004E794B">
        <w:t>T</w:t>
      </w:r>
      <w:r w:rsidR="00844D4E">
        <w:t>aisyklių 37 punktą ir jį</w:t>
      </w:r>
      <w:r w:rsidR="00844D4E" w:rsidRPr="00D879DE">
        <w:t xml:space="preserve"> išdėstyti taip:</w:t>
      </w:r>
    </w:p>
    <w:bookmarkEnd w:id="6"/>
    <w:p w14:paraId="7E02188C" w14:textId="2548FBA4" w:rsidR="006B2C30" w:rsidRPr="00184EC3" w:rsidRDefault="006B2C30" w:rsidP="006B2C30">
      <w:pPr>
        <w:ind w:firstLine="720"/>
        <w:jc w:val="both"/>
        <w:rPr>
          <w:color w:val="000000"/>
          <w:szCs w:val="16"/>
        </w:rPr>
      </w:pPr>
      <w:r>
        <w:rPr>
          <w:color w:val="000000"/>
          <w:szCs w:val="16"/>
        </w:rPr>
        <w:t xml:space="preserve">„37. Savivaldybės biudžeto </w:t>
      </w:r>
      <w:r w:rsidRPr="00A52DE5">
        <w:rPr>
          <w:color w:val="000000"/>
          <w:szCs w:val="16"/>
        </w:rPr>
        <w:t>mokėjimo</w:t>
      </w:r>
      <w:r>
        <w:rPr>
          <w:color w:val="000000"/>
          <w:szCs w:val="16"/>
        </w:rPr>
        <w:t xml:space="preserve"> </w:t>
      </w:r>
      <w:r w:rsidRPr="00184EC3">
        <w:rPr>
          <w:color w:val="000000"/>
          <w:szCs w:val="16"/>
        </w:rPr>
        <w:t xml:space="preserve">operacijų vykdymą organizuoja Finansų skyrius per Lietuvos Respublikos </w:t>
      </w:r>
      <w:r w:rsidRPr="00A52DE5">
        <w:rPr>
          <w:color w:val="000000"/>
          <w:szCs w:val="16"/>
        </w:rPr>
        <w:t>finansų</w:t>
      </w:r>
      <w:r>
        <w:rPr>
          <w:color w:val="000000"/>
          <w:szCs w:val="16"/>
        </w:rPr>
        <w:t xml:space="preserve"> </w:t>
      </w:r>
      <w:r w:rsidRPr="00184EC3">
        <w:rPr>
          <w:color w:val="000000"/>
          <w:szCs w:val="16"/>
        </w:rPr>
        <w:t xml:space="preserve">įstaigas. Pervedant asignavimus iš Savivaldybės </w:t>
      </w:r>
      <w:r>
        <w:rPr>
          <w:color w:val="000000"/>
          <w:szCs w:val="16"/>
        </w:rPr>
        <w:t>iždo</w:t>
      </w:r>
      <w:r w:rsidRPr="00184EC3">
        <w:rPr>
          <w:color w:val="000000"/>
          <w:szCs w:val="16"/>
        </w:rPr>
        <w:t xml:space="preserve"> sąskaitos</w:t>
      </w:r>
      <w:r w:rsidR="00D256F0">
        <w:rPr>
          <w:color w:val="000000"/>
          <w:szCs w:val="16"/>
        </w:rPr>
        <w:t>,</w:t>
      </w:r>
      <w:r w:rsidRPr="00184EC3">
        <w:rPr>
          <w:color w:val="000000"/>
          <w:szCs w:val="16"/>
        </w:rPr>
        <w:t xml:space="preserve"> </w:t>
      </w:r>
      <w:r w:rsidRPr="00184EC3">
        <w:rPr>
          <w:color w:val="000000"/>
          <w:szCs w:val="16"/>
        </w:rPr>
        <w:lastRenderedPageBreak/>
        <w:t xml:space="preserve">mokėjimo nurodymus pasirašo Finansų skyriaus specialistas, o tvirtina Finansų skyriaus vedėjas </w:t>
      </w:r>
      <w:r w:rsidR="00FA1016">
        <w:rPr>
          <w:color w:val="000000"/>
          <w:szCs w:val="16"/>
        </w:rPr>
        <w:t xml:space="preserve">  </w:t>
      </w:r>
      <w:r w:rsidRPr="00184EC3">
        <w:rPr>
          <w:color w:val="000000"/>
          <w:szCs w:val="16"/>
        </w:rPr>
        <w:t>(</w:t>
      </w:r>
      <w:r w:rsidR="00D256F0" w:rsidRPr="00184EC3">
        <w:rPr>
          <w:color w:val="000000"/>
          <w:szCs w:val="16"/>
        </w:rPr>
        <w:t>j</w:t>
      </w:r>
      <w:r w:rsidR="00D256F0">
        <w:rPr>
          <w:color w:val="000000"/>
          <w:szCs w:val="16"/>
        </w:rPr>
        <w:t>o</w:t>
      </w:r>
      <w:r w:rsidR="00D256F0" w:rsidRPr="00184EC3">
        <w:rPr>
          <w:color w:val="000000"/>
          <w:szCs w:val="16"/>
        </w:rPr>
        <w:t xml:space="preserve"> </w:t>
      </w:r>
      <w:r w:rsidRPr="00184EC3">
        <w:rPr>
          <w:color w:val="000000"/>
          <w:szCs w:val="16"/>
        </w:rPr>
        <w:t xml:space="preserve">nesant </w:t>
      </w:r>
      <w:r w:rsidR="00D256F0">
        <w:rPr>
          <w:color w:val="000000"/>
          <w:szCs w:val="16"/>
        </w:rPr>
        <w:t xml:space="preserve">– </w:t>
      </w:r>
      <w:r>
        <w:rPr>
          <w:color w:val="000000"/>
          <w:szCs w:val="16"/>
        </w:rPr>
        <w:t>Savivaldybės a</w:t>
      </w:r>
      <w:r w:rsidRPr="00184EC3">
        <w:rPr>
          <w:color w:val="000000"/>
          <w:szCs w:val="16"/>
        </w:rPr>
        <w:t>dministracijos direktorius)</w:t>
      </w:r>
      <w:r>
        <w:rPr>
          <w:color w:val="000000"/>
          <w:szCs w:val="16"/>
        </w:rPr>
        <w:t>“</w:t>
      </w:r>
      <w:r w:rsidRPr="00184EC3">
        <w:rPr>
          <w:color w:val="000000"/>
          <w:szCs w:val="16"/>
        </w:rPr>
        <w:t xml:space="preserve">. </w:t>
      </w:r>
    </w:p>
    <w:p w14:paraId="3174A26E" w14:textId="4B5B6E90" w:rsidR="006B2C30" w:rsidRDefault="005F11AF" w:rsidP="006B2C30">
      <w:pPr>
        <w:ind w:firstLine="720"/>
        <w:jc w:val="both"/>
      </w:pPr>
      <w:r>
        <w:t>7</w:t>
      </w:r>
      <w:r w:rsidR="006B2C30">
        <w:t xml:space="preserve">. Pakeisti </w:t>
      </w:r>
      <w:r w:rsidR="004E794B">
        <w:t>T</w:t>
      </w:r>
      <w:r w:rsidR="006B2C30">
        <w:t>aisyklių 39 punktą ir jį</w:t>
      </w:r>
      <w:r w:rsidR="006B2C30" w:rsidRPr="00D879DE">
        <w:t xml:space="preserve"> išdėstyti taip:</w:t>
      </w:r>
    </w:p>
    <w:p w14:paraId="62881B45" w14:textId="77777777" w:rsidR="006B2C30" w:rsidRDefault="006B2C30" w:rsidP="006B2C30">
      <w:pPr>
        <w:ind w:firstLine="720"/>
        <w:jc w:val="both"/>
        <w:rPr>
          <w:color w:val="000000"/>
          <w:szCs w:val="16"/>
        </w:rPr>
      </w:pPr>
      <w:r>
        <w:rPr>
          <w:color w:val="000000"/>
          <w:szCs w:val="16"/>
        </w:rPr>
        <w:t>„39</w:t>
      </w:r>
      <w:r w:rsidRPr="00184EC3">
        <w:rPr>
          <w:color w:val="000000"/>
          <w:szCs w:val="16"/>
        </w:rPr>
        <w:t xml:space="preserve">. </w:t>
      </w:r>
      <w:r>
        <w:rPr>
          <w:color w:val="000000"/>
          <w:szCs w:val="16"/>
        </w:rPr>
        <w:t xml:space="preserve">Paraiškos lėšoms gauti </w:t>
      </w:r>
      <w:r w:rsidRPr="00A52DE5">
        <w:rPr>
          <w:color w:val="000000"/>
          <w:szCs w:val="16"/>
        </w:rPr>
        <w:t xml:space="preserve">teikiamos pagal poreikį, </w:t>
      </w:r>
      <w:r>
        <w:rPr>
          <w:color w:val="000000"/>
          <w:szCs w:val="16"/>
        </w:rPr>
        <w:t xml:space="preserve">bet </w:t>
      </w:r>
      <w:r w:rsidRPr="00A52DE5">
        <w:rPr>
          <w:color w:val="000000"/>
          <w:szCs w:val="16"/>
        </w:rPr>
        <w:t>ne vėliau kaip</w:t>
      </w:r>
      <w:r>
        <w:rPr>
          <w:color w:val="000000"/>
          <w:szCs w:val="16"/>
        </w:rPr>
        <w:t xml:space="preserve"> prieš 3 (tris) darbo dienas iki mokėjimo termino“.</w:t>
      </w:r>
    </w:p>
    <w:p w14:paraId="1A8B0095" w14:textId="0DAD5E29" w:rsidR="005F11AF" w:rsidRDefault="005F11AF" w:rsidP="005F11AF">
      <w:pPr>
        <w:ind w:firstLine="720"/>
        <w:jc w:val="both"/>
      </w:pPr>
      <w:r>
        <w:t xml:space="preserve">8. Pakeisti </w:t>
      </w:r>
      <w:r w:rsidR="004E794B">
        <w:t>T</w:t>
      </w:r>
      <w:r>
        <w:t>aisyklių 52 punktą ir jį</w:t>
      </w:r>
      <w:r w:rsidRPr="00D879DE">
        <w:t xml:space="preserve"> išdėstyti taip:</w:t>
      </w:r>
    </w:p>
    <w:p w14:paraId="61A217CA" w14:textId="78126671" w:rsidR="005F11AF" w:rsidRDefault="005F11AF" w:rsidP="006B2C30">
      <w:pPr>
        <w:ind w:firstLine="720"/>
        <w:jc w:val="both"/>
      </w:pPr>
      <w:r>
        <w:t>„52</w:t>
      </w:r>
      <w:r w:rsidRPr="00184EC3">
        <w:t xml:space="preserve">. Asignavimų valdytojai </w:t>
      </w:r>
      <w:r>
        <w:t>pasibaigus ataskaitiniam ketvirčiui iki kito mėnesio 20</w:t>
      </w:r>
      <w:r w:rsidRPr="00184EC3">
        <w:t xml:space="preserve"> d. pagal </w:t>
      </w:r>
      <w:r w:rsidR="00D256F0">
        <w:t>f</w:t>
      </w:r>
      <w:r w:rsidR="00D256F0" w:rsidRPr="00184EC3">
        <w:t xml:space="preserve">inansų </w:t>
      </w:r>
      <w:r w:rsidRPr="00184EC3">
        <w:t xml:space="preserve">ministro patvirtintas formas teikia Finansų skyriui </w:t>
      </w:r>
      <w:r>
        <w:t>M</w:t>
      </w:r>
      <w:r w:rsidRPr="00184EC3">
        <w:t xml:space="preserve">okėtinų </w:t>
      </w:r>
      <w:r>
        <w:t>s</w:t>
      </w:r>
      <w:r w:rsidRPr="00184EC3">
        <w:t>umų ataskait</w:t>
      </w:r>
      <w:r>
        <w:t>ą</w:t>
      </w:r>
      <w:r w:rsidRPr="00184EC3">
        <w:t xml:space="preserve">. Finansų skyrius Savivaldybės </w:t>
      </w:r>
      <w:r>
        <w:t>M</w:t>
      </w:r>
      <w:r w:rsidRPr="00184EC3">
        <w:t>okėtinų sumų ataskaitą teikia Finansų ministerijai</w:t>
      </w:r>
      <w:r w:rsidR="00C84AF5">
        <w:t xml:space="preserve"> per Viešojo sektoriaus apskaitos ir ataskaitų konsolidavimo informacinę sistemą (VSAKIS) per 50 dienų pasibaigus ataskaitiniam ketvirčiui.“</w:t>
      </w:r>
    </w:p>
    <w:p w14:paraId="22777B0C" w14:textId="4F02082F" w:rsidR="006B2C30" w:rsidRDefault="00C84AF5" w:rsidP="006B2C30">
      <w:pPr>
        <w:ind w:firstLine="720"/>
        <w:jc w:val="both"/>
      </w:pPr>
      <w:r>
        <w:t>9</w:t>
      </w:r>
      <w:r w:rsidR="006B2C30">
        <w:t xml:space="preserve">. Pakeisti </w:t>
      </w:r>
      <w:r w:rsidR="004E794B">
        <w:t>T</w:t>
      </w:r>
      <w:r w:rsidR="006B2C30">
        <w:t xml:space="preserve">aisyklių </w:t>
      </w:r>
      <w:r w:rsidR="00A52DE5">
        <w:t>53</w:t>
      </w:r>
      <w:r w:rsidR="006B2C30">
        <w:t xml:space="preserve"> punktą ir jį</w:t>
      </w:r>
      <w:r w:rsidR="006B2C30" w:rsidRPr="00D879DE">
        <w:t xml:space="preserve"> išdėstyti taip:</w:t>
      </w:r>
    </w:p>
    <w:p w14:paraId="5CB84CF4" w14:textId="74F0E952" w:rsidR="000E338B" w:rsidRDefault="00A52DE5" w:rsidP="00A52DE5">
      <w:pPr>
        <w:ind w:firstLine="720"/>
        <w:jc w:val="both"/>
      </w:pPr>
      <w:r>
        <w:t>„53</w:t>
      </w:r>
      <w:r w:rsidRPr="00184EC3">
        <w:t xml:space="preserve">. Asignavimų valdytojai biudžetiniais metais, ne vėliau kaip likus 15 </w:t>
      </w:r>
      <w:r>
        <w:t xml:space="preserve">(penkiolika) kalendorinių  </w:t>
      </w:r>
      <w:r w:rsidRPr="00184EC3">
        <w:t>dienų iki atitinkamo ketvirčio pabaigos, pateikia Finansų skyriui prašymus keisti patvirtintų Savivaldybės biudžeto asignavimų pagal ekonominę klasifikaciją (nekeičiant programos</w:t>
      </w:r>
      <w:r>
        <w:t>, priemonės, valstybės funkcijos)</w:t>
      </w:r>
      <w:r w:rsidRPr="00184EC3">
        <w:t xml:space="preserve"> paskirtį ir ketvirtinį paskirstymą, neviršydami patvirtintų tam tikrai programai bendrųjų asignavimų iš jų darbo užmokesčiui </w:t>
      </w:r>
      <w:r w:rsidR="00484289">
        <w:t>sumų</w:t>
      </w:r>
      <w:r>
        <w:t>, jeigu keičiama suma sudaro ne mažiau kaip 100 (šimtas) eurų</w:t>
      </w:r>
      <w:r w:rsidRPr="00184EC3">
        <w:t xml:space="preserve">. </w:t>
      </w:r>
      <w:r w:rsidRPr="00A52DE5">
        <w:t>Asignavimai darbo užmokesčiui yra maksimalūs ir gali būti naudojami tik su darbo užmokesčiu susijusioms išlaidoms ir darbdavių išmokoms, kurios pervedamos ne per socialinio draudimo sistemą finansuoti.</w:t>
      </w:r>
      <w:r w:rsidR="00C84AF5">
        <w:t>“</w:t>
      </w:r>
    </w:p>
    <w:p w14:paraId="256D256D" w14:textId="691A9823" w:rsidR="00C84AF5" w:rsidRDefault="00C84AF5" w:rsidP="00C84AF5">
      <w:pPr>
        <w:ind w:firstLine="720"/>
        <w:jc w:val="both"/>
      </w:pPr>
      <w:r>
        <w:t xml:space="preserve">10. Pakeisti </w:t>
      </w:r>
      <w:r w:rsidR="004E794B">
        <w:t>T</w:t>
      </w:r>
      <w:r>
        <w:t xml:space="preserve">aisyklių 54.1 </w:t>
      </w:r>
      <w:r w:rsidR="004E794B">
        <w:t xml:space="preserve">papunktį </w:t>
      </w:r>
      <w:r>
        <w:t>ir jį</w:t>
      </w:r>
      <w:r w:rsidRPr="00D879DE">
        <w:t xml:space="preserve"> išdėstyti taip:</w:t>
      </w:r>
    </w:p>
    <w:p w14:paraId="674198F1" w14:textId="2A4CD64B" w:rsidR="00FA1016" w:rsidRPr="00184EC3" w:rsidRDefault="00FA1016" w:rsidP="00FA1016">
      <w:pPr>
        <w:ind w:firstLine="720"/>
        <w:jc w:val="both"/>
      </w:pPr>
      <w:r>
        <w:t>„54.1.</w:t>
      </w:r>
      <w:r w:rsidRPr="00184EC3">
        <w:t xml:space="preserve"> atsižvelgdamas į gautus asignavimų valdytojų prašymus, biudžetiniais metais, ne vėliau kaip likus </w:t>
      </w:r>
      <w:r>
        <w:t xml:space="preserve">7 (septynioms) kalendorinėms </w:t>
      </w:r>
      <w:r w:rsidRPr="00184EC3">
        <w:t>dien</w:t>
      </w:r>
      <w:r>
        <w:t>oms</w:t>
      </w:r>
      <w:r w:rsidRPr="00184EC3">
        <w:t xml:space="preserve"> iki atitinkamo ketvirčio pabaigos</w:t>
      </w:r>
      <w:r w:rsidR="00D256F0">
        <w:t>,</w:t>
      </w:r>
      <w:r w:rsidRPr="00184EC3">
        <w:t xml:space="preserve"> parengia Savivaldybės administracijos direktoriaus įsakymo projektą dėl asignavimų pakeitimo</w:t>
      </w:r>
      <w:r>
        <w:t>.“</w:t>
      </w:r>
      <w:r w:rsidRPr="00184EC3">
        <w:t xml:space="preserve"> </w:t>
      </w:r>
    </w:p>
    <w:p w14:paraId="5A95474A" w14:textId="77777777" w:rsidR="000E338B" w:rsidRPr="00A476CD" w:rsidRDefault="000E338B" w:rsidP="000E338B">
      <w:pPr>
        <w:ind w:firstLine="567"/>
        <w:jc w:val="both"/>
        <w:rPr>
          <w:color w:val="000000"/>
          <w:szCs w:val="24"/>
          <w:shd w:val="clear" w:color="auto" w:fill="FFFFFF"/>
        </w:rPr>
      </w:pPr>
      <w:r w:rsidRPr="00EA7B16">
        <w:t xml:space="preserve">  </w:t>
      </w:r>
      <w:r>
        <w:rPr>
          <w:color w:val="000000"/>
          <w:szCs w:val="24"/>
        </w:rPr>
        <w:t>Sprendimas</w:t>
      </w:r>
      <w:r w:rsidRPr="00A476CD">
        <w:rPr>
          <w:color w:val="000000"/>
          <w:szCs w:val="24"/>
        </w:rPr>
        <w:t xml:space="preserve"> gali būti skundžiamas Lietuvos Respublikos administracinių bylų teisenos įstatymo nustatyta tvarka</w:t>
      </w:r>
      <w:r w:rsidRPr="00A476CD">
        <w:rPr>
          <w:color w:val="000000"/>
          <w:szCs w:val="24"/>
          <w:shd w:val="clear" w:color="auto" w:fill="FFFFFF"/>
        </w:rPr>
        <w:t>.</w:t>
      </w:r>
    </w:p>
    <w:p w14:paraId="524D8983" w14:textId="77777777" w:rsidR="00FA1016" w:rsidRDefault="00FA1016" w:rsidP="00C56F65">
      <w:pPr>
        <w:pStyle w:val="Antrats"/>
        <w:tabs>
          <w:tab w:val="clear" w:pos="4153"/>
          <w:tab w:val="clear" w:pos="8306"/>
        </w:tabs>
        <w:jc w:val="both"/>
      </w:pPr>
    </w:p>
    <w:p w14:paraId="03A1393D" w14:textId="77777777" w:rsidR="00FA1016" w:rsidRDefault="00FA1016" w:rsidP="00C56F65">
      <w:pPr>
        <w:pStyle w:val="Antrats"/>
        <w:tabs>
          <w:tab w:val="clear" w:pos="4153"/>
          <w:tab w:val="clear" w:pos="8306"/>
        </w:tabs>
        <w:jc w:val="both"/>
      </w:pPr>
    </w:p>
    <w:p w14:paraId="5B1D9A0C"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19ABA3BD" w14:textId="77777777" w:rsidR="005D022B" w:rsidRDefault="005D022B" w:rsidP="00C56F65">
      <w:pPr>
        <w:pStyle w:val="Antrats"/>
        <w:tabs>
          <w:tab w:val="clear" w:pos="4153"/>
          <w:tab w:val="clear" w:pos="8306"/>
        </w:tabs>
        <w:rPr>
          <w:szCs w:val="24"/>
        </w:rPr>
      </w:pPr>
    </w:p>
    <w:p w14:paraId="68B55A48" w14:textId="77777777" w:rsidR="005D022B" w:rsidRDefault="005D022B" w:rsidP="00C56F65">
      <w:pPr>
        <w:pStyle w:val="Antrats"/>
        <w:tabs>
          <w:tab w:val="clear" w:pos="4153"/>
          <w:tab w:val="clear" w:pos="8306"/>
        </w:tabs>
        <w:rPr>
          <w:szCs w:val="24"/>
        </w:rPr>
      </w:pPr>
    </w:p>
    <w:p w14:paraId="10556715" w14:textId="77777777" w:rsidR="00FA1016" w:rsidRDefault="00FA1016" w:rsidP="00A52DE5">
      <w:pPr>
        <w:spacing w:line="360" w:lineRule="auto"/>
        <w:jc w:val="both"/>
      </w:pPr>
    </w:p>
    <w:p w14:paraId="37604BD3" w14:textId="77777777" w:rsidR="00A52DE5" w:rsidRPr="00A52DE5" w:rsidRDefault="00A52DE5" w:rsidP="00A52DE5">
      <w:pPr>
        <w:spacing w:line="360" w:lineRule="auto"/>
        <w:jc w:val="both"/>
      </w:pPr>
      <w:r w:rsidRPr="00A52DE5">
        <w:t xml:space="preserve">Finansų skyriaus vedėja </w:t>
      </w:r>
    </w:p>
    <w:p w14:paraId="0449A42A" w14:textId="77777777" w:rsidR="00A52DE5" w:rsidRPr="00A52DE5" w:rsidRDefault="00A52DE5" w:rsidP="00A52DE5">
      <w:pPr>
        <w:spacing w:line="360" w:lineRule="auto"/>
        <w:jc w:val="both"/>
      </w:pPr>
      <w:r w:rsidRPr="00A52DE5">
        <w:t>Dalė Petrėnienė</w:t>
      </w:r>
    </w:p>
    <w:p w14:paraId="182B8FD0" w14:textId="77777777" w:rsidR="00A52DE5" w:rsidRPr="00A52DE5" w:rsidRDefault="00A52DE5" w:rsidP="00A52DE5">
      <w:pPr>
        <w:jc w:val="both"/>
      </w:pPr>
      <w:r w:rsidRPr="00A52DE5">
        <w:t>202</w:t>
      </w:r>
      <w:r>
        <w:t>2</w:t>
      </w:r>
      <w:r w:rsidRPr="00A52DE5">
        <w:t>-</w:t>
      </w:r>
      <w:r>
        <w:t>04</w:t>
      </w:r>
      <w:r w:rsidRPr="00A52DE5">
        <w:t>-0</w:t>
      </w:r>
      <w:r w:rsidR="00FA1016">
        <w:t>7</w:t>
      </w:r>
      <w:r w:rsidRPr="00A52DE5">
        <w:t>, tel. +370 686 17726</w:t>
      </w:r>
    </w:p>
    <w:p w14:paraId="5A38ED03" w14:textId="77777777" w:rsidR="00591345" w:rsidRPr="000E338B" w:rsidRDefault="00591345" w:rsidP="005F5350">
      <w:pPr>
        <w:pStyle w:val="Antrats"/>
        <w:ind w:firstLine="426"/>
        <w:jc w:val="both"/>
        <w:rPr>
          <w:szCs w:val="24"/>
        </w:rPr>
      </w:pPr>
    </w:p>
    <w:p w14:paraId="54E96CBF" w14:textId="77777777" w:rsidR="005D022B" w:rsidRDefault="005D022B" w:rsidP="000F2328">
      <w:pPr>
        <w:pStyle w:val="Antrats"/>
        <w:rPr>
          <w:szCs w:val="24"/>
        </w:rPr>
      </w:pPr>
    </w:p>
    <w:p w14:paraId="19FDC15E" w14:textId="77777777" w:rsidR="005D022B" w:rsidRDefault="005D022B" w:rsidP="000F2328">
      <w:pPr>
        <w:pStyle w:val="Antrats"/>
        <w:rPr>
          <w:szCs w:val="24"/>
        </w:rPr>
      </w:pPr>
    </w:p>
    <w:p w14:paraId="36EFEECB" w14:textId="77777777" w:rsidR="005D022B" w:rsidRDefault="005D022B" w:rsidP="000F2328">
      <w:pPr>
        <w:pStyle w:val="Antrats"/>
        <w:rPr>
          <w:szCs w:val="24"/>
        </w:rPr>
      </w:pPr>
    </w:p>
    <w:p w14:paraId="2DA8ABB4" w14:textId="77777777" w:rsidR="005D022B" w:rsidRDefault="005D022B" w:rsidP="000F2328">
      <w:pPr>
        <w:pStyle w:val="Antrats"/>
        <w:rPr>
          <w:szCs w:val="24"/>
        </w:rPr>
      </w:pPr>
    </w:p>
    <w:p w14:paraId="3ACFD695" w14:textId="77777777" w:rsidR="005D022B" w:rsidRDefault="005D022B" w:rsidP="000F2328">
      <w:pPr>
        <w:pStyle w:val="Antrats"/>
        <w:rPr>
          <w:szCs w:val="24"/>
        </w:rPr>
      </w:pPr>
    </w:p>
    <w:p w14:paraId="5267E2D3" w14:textId="77777777" w:rsidR="005D022B" w:rsidRDefault="005D022B" w:rsidP="000F2328">
      <w:pPr>
        <w:pStyle w:val="Antrats"/>
        <w:rPr>
          <w:szCs w:val="24"/>
        </w:rPr>
      </w:pPr>
    </w:p>
    <w:p w14:paraId="7675AA8A" w14:textId="77777777" w:rsidR="005D022B" w:rsidRDefault="005D022B" w:rsidP="000F2328">
      <w:pPr>
        <w:pStyle w:val="Antrats"/>
        <w:rPr>
          <w:szCs w:val="24"/>
        </w:rPr>
      </w:pPr>
    </w:p>
    <w:p w14:paraId="1B1C73EF" w14:textId="77777777" w:rsidR="005D022B" w:rsidRDefault="005D022B" w:rsidP="000F2328">
      <w:pPr>
        <w:pStyle w:val="Antrats"/>
        <w:rPr>
          <w:szCs w:val="24"/>
        </w:rPr>
      </w:pPr>
    </w:p>
    <w:p w14:paraId="2D985EC8" w14:textId="77777777" w:rsidR="005D022B" w:rsidRDefault="005D022B" w:rsidP="000F2328">
      <w:pPr>
        <w:pStyle w:val="Antrats"/>
        <w:rPr>
          <w:szCs w:val="24"/>
        </w:rPr>
      </w:pPr>
    </w:p>
    <w:p w14:paraId="4978F905" w14:textId="77777777" w:rsidR="005D022B" w:rsidRDefault="005D022B" w:rsidP="000F2328">
      <w:pPr>
        <w:pStyle w:val="Antrats"/>
        <w:rPr>
          <w:szCs w:val="24"/>
        </w:rPr>
      </w:pPr>
    </w:p>
    <w:p w14:paraId="40F610E7" w14:textId="77777777" w:rsidR="005D022B" w:rsidRDefault="005D022B" w:rsidP="000F2328">
      <w:pPr>
        <w:pStyle w:val="Antrats"/>
        <w:rPr>
          <w:szCs w:val="24"/>
        </w:rPr>
      </w:pPr>
    </w:p>
    <w:p w14:paraId="3AF350D3" w14:textId="77777777" w:rsidR="005D022B" w:rsidRDefault="005D022B" w:rsidP="000F2328">
      <w:pPr>
        <w:pStyle w:val="Antrats"/>
        <w:rPr>
          <w:szCs w:val="24"/>
        </w:rPr>
      </w:pPr>
    </w:p>
    <w:p w14:paraId="23707F81" w14:textId="77777777" w:rsidR="005D022B" w:rsidRDefault="005D022B" w:rsidP="000F2328">
      <w:pPr>
        <w:pStyle w:val="Antrats"/>
        <w:rPr>
          <w:szCs w:val="24"/>
        </w:rPr>
      </w:pPr>
    </w:p>
    <w:p w14:paraId="2DD82AF7" w14:textId="77777777" w:rsidR="005D022B" w:rsidRDefault="005D022B" w:rsidP="000F2328">
      <w:pPr>
        <w:pStyle w:val="Antrats"/>
        <w:rPr>
          <w:szCs w:val="24"/>
        </w:rPr>
      </w:pPr>
    </w:p>
    <w:p w14:paraId="58F51AEC" w14:textId="77777777" w:rsidR="005D022B" w:rsidRDefault="005D022B" w:rsidP="000F2328">
      <w:pPr>
        <w:pStyle w:val="Antrats"/>
        <w:rPr>
          <w:szCs w:val="24"/>
        </w:rPr>
      </w:pPr>
    </w:p>
    <w:p w14:paraId="59797B49" w14:textId="77777777" w:rsidR="000F2328" w:rsidRPr="00054658" w:rsidRDefault="004E106E" w:rsidP="000F2328">
      <w:pPr>
        <w:pStyle w:val="Antrats"/>
        <w:rPr>
          <w:szCs w:val="24"/>
        </w:rPr>
      </w:pPr>
      <w:r>
        <w:rPr>
          <w:szCs w:val="24"/>
        </w:rPr>
        <w:t>P</w:t>
      </w:r>
      <w:r w:rsidR="000F2328" w:rsidRPr="00054658">
        <w:rPr>
          <w:szCs w:val="24"/>
        </w:rPr>
        <w:t>asvalio rajono savivaldybės tarybai</w:t>
      </w:r>
    </w:p>
    <w:p w14:paraId="247B7CE2" w14:textId="77777777" w:rsidR="000F2328" w:rsidRPr="0091118A" w:rsidRDefault="000F2328" w:rsidP="000F2328">
      <w:pPr>
        <w:jc w:val="center"/>
        <w:rPr>
          <w:b/>
          <w:sz w:val="23"/>
          <w:szCs w:val="23"/>
        </w:rPr>
      </w:pPr>
    </w:p>
    <w:p w14:paraId="3072AA04" w14:textId="77777777" w:rsidR="000F2328" w:rsidRPr="0091118A" w:rsidRDefault="000F2328" w:rsidP="000F2328">
      <w:pPr>
        <w:jc w:val="center"/>
        <w:rPr>
          <w:b/>
          <w:sz w:val="23"/>
          <w:szCs w:val="23"/>
        </w:rPr>
      </w:pPr>
      <w:r w:rsidRPr="0091118A">
        <w:rPr>
          <w:b/>
          <w:sz w:val="23"/>
          <w:szCs w:val="23"/>
        </w:rPr>
        <w:t>AIŠKINAMASIS RAŠTAS</w:t>
      </w:r>
    </w:p>
    <w:p w14:paraId="39F132F8" w14:textId="77777777" w:rsidR="000F2328" w:rsidRPr="0091118A" w:rsidRDefault="000F2328" w:rsidP="000F2328">
      <w:pPr>
        <w:jc w:val="center"/>
        <w:rPr>
          <w:sz w:val="23"/>
          <w:szCs w:val="23"/>
        </w:rPr>
      </w:pPr>
    </w:p>
    <w:p w14:paraId="753D33ED" w14:textId="77777777" w:rsidR="00484289" w:rsidRPr="0014297C" w:rsidRDefault="00484289" w:rsidP="00484289">
      <w:pPr>
        <w:jc w:val="center"/>
        <w:rPr>
          <w:b/>
          <w:caps/>
        </w:rPr>
      </w:pPr>
      <w:r>
        <w:rPr>
          <w:b/>
          <w:bCs/>
          <w:caps/>
        </w:rPr>
        <w:t>Dėl Pasvalio rajono savivaldybės tarybos 2019 m. birželio 26 d. sprendimo Nr. T1-140 „Dėl pasvalio rajono savivaldybės biudžeto sudarymo ir vykdymo taisyklių patvirtinimo“ pakeitimo</w:t>
      </w:r>
    </w:p>
    <w:p w14:paraId="47FDF126" w14:textId="77777777" w:rsidR="000F2328" w:rsidRPr="008E304B" w:rsidRDefault="000F2328" w:rsidP="000F2328">
      <w:pPr>
        <w:pStyle w:val="Default"/>
        <w:spacing w:line="276" w:lineRule="auto"/>
        <w:jc w:val="center"/>
        <w:rPr>
          <w:b/>
          <w:sz w:val="23"/>
          <w:szCs w:val="23"/>
          <w:lang w:val="lt-LT"/>
        </w:rPr>
      </w:pPr>
    </w:p>
    <w:p w14:paraId="741927ED" w14:textId="77777777" w:rsidR="000F2328" w:rsidRPr="0091118A" w:rsidRDefault="000F2328" w:rsidP="000F2328">
      <w:pPr>
        <w:jc w:val="center"/>
        <w:rPr>
          <w:sz w:val="23"/>
          <w:szCs w:val="23"/>
        </w:rPr>
      </w:pPr>
      <w:r w:rsidRPr="0091118A">
        <w:rPr>
          <w:sz w:val="23"/>
          <w:szCs w:val="23"/>
        </w:rPr>
        <w:t>202</w:t>
      </w:r>
      <w:r w:rsidR="00FA1016">
        <w:rPr>
          <w:sz w:val="23"/>
          <w:szCs w:val="23"/>
        </w:rPr>
        <w:t>2</w:t>
      </w:r>
      <w:r w:rsidRPr="0091118A">
        <w:rPr>
          <w:sz w:val="23"/>
          <w:szCs w:val="23"/>
        </w:rPr>
        <w:t xml:space="preserve"> m. </w:t>
      </w:r>
      <w:r w:rsidR="00FA1016">
        <w:rPr>
          <w:sz w:val="23"/>
          <w:szCs w:val="23"/>
        </w:rPr>
        <w:t>balandžio</w:t>
      </w:r>
      <w:r>
        <w:rPr>
          <w:sz w:val="23"/>
          <w:szCs w:val="23"/>
        </w:rPr>
        <w:t xml:space="preserve">    </w:t>
      </w:r>
      <w:r w:rsidRPr="0091118A">
        <w:rPr>
          <w:sz w:val="23"/>
          <w:szCs w:val="23"/>
        </w:rPr>
        <w:t xml:space="preserve"> d.</w:t>
      </w:r>
    </w:p>
    <w:p w14:paraId="041DA93C" w14:textId="77777777" w:rsidR="000F2328" w:rsidRDefault="000F2328" w:rsidP="000F2328">
      <w:pPr>
        <w:jc w:val="center"/>
        <w:rPr>
          <w:sz w:val="23"/>
          <w:szCs w:val="23"/>
        </w:rPr>
      </w:pPr>
      <w:r w:rsidRPr="0091118A">
        <w:rPr>
          <w:sz w:val="23"/>
          <w:szCs w:val="23"/>
        </w:rPr>
        <w:t>Pasvalys</w:t>
      </w:r>
    </w:p>
    <w:p w14:paraId="00F21946" w14:textId="77777777" w:rsidR="004D690A" w:rsidRPr="0091118A" w:rsidRDefault="004D690A" w:rsidP="000F2328">
      <w:pPr>
        <w:jc w:val="center"/>
        <w:rPr>
          <w:sz w:val="23"/>
          <w:szCs w:val="23"/>
        </w:rPr>
      </w:pPr>
    </w:p>
    <w:p w14:paraId="62C047ED" w14:textId="5933DAC2" w:rsidR="002105EC" w:rsidRDefault="002C6FA8" w:rsidP="00B66200">
      <w:pPr>
        <w:jc w:val="both"/>
      </w:pPr>
      <w:r>
        <w:rPr>
          <w:b/>
        </w:rPr>
        <w:t xml:space="preserve">              </w:t>
      </w:r>
      <w:r w:rsidR="00DF6FB2" w:rsidRPr="001F6695">
        <w:rPr>
          <w:b/>
        </w:rPr>
        <w:t>1. Sprendimo projekto rengimo pagrindas</w:t>
      </w:r>
      <w:r w:rsidR="00DF6FB2">
        <w:rPr>
          <w:b/>
        </w:rPr>
        <w:t>.</w:t>
      </w:r>
      <w:r w:rsidR="00C84AC4">
        <w:rPr>
          <w:b/>
        </w:rPr>
        <w:t xml:space="preserve"> </w:t>
      </w:r>
      <w:r w:rsidR="00C84AC4">
        <w:t xml:space="preserve">Lietuvos Respublikos </w:t>
      </w:r>
      <w:r w:rsidR="004514F0">
        <w:t>Seimas patvirtino Lietuvos Respublikos biudžeto sandaros įstatymo Nr. I-430 2,</w:t>
      </w:r>
      <w:r w:rsidR="00B249AB">
        <w:t xml:space="preserve"> </w:t>
      </w:r>
      <w:r w:rsidR="004514F0">
        <w:t>5,</w:t>
      </w:r>
      <w:r w:rsidR="00B249AB">
        <w:t xml:space="preserve"> </w:t>
      </w:r>
      <w:r w:rsidR="004514F0">
        <w:t>6,</w:t>
      </w:r>
      <w:r w:rsidR="00B249AB">
        <w:t xml:space="preserve"> </w:t>
      </w:r>
      <w:r w:rsidR="004514F0">
        <w:t>10,</w:t>
      </w:r>
      <w:r w:rsidR="00B249AB">
        <w:t xml:space="preserve"> </w:t>
      </w:r>
      <w:r w:rsidR="004514F0">
        <w:t>14,</w:t>
      </w:r>
      <w:r w:rsidR="00B249AB">
        <w:t xml:space="preserve"> </w:t>
      </w:r>
      <w:r w:rsidR="004514F0">
        <w:t>18,</w:t>
      </w:r>
      <w:r w:rsidR="00B249AB">
        <w:t xml:space="preserve"> </w:t>
      </w:r>
      <w:r w:rsidR="004514F0">
        <w:t>19,</w:t>
      </w:r>
      <w:r w:rsidR="00B249AB">
        <w:t xml:space="preserve"> </w:t>
      </w:r>
      <w:r w:rsidR="004514F0">
        <w:t>20,</w:t>
      </w:r>
      <w:r w:rsidR="00B249AB">
        <w:t xml:space="preserve"> </w:t>
      </w:r>
      <w:r w:rsidR="004514F0">
        <w:t>26,</w:t>
      </w:r>
      <w:r w:rsidR="00B249AB">
        <w:t xml:space="preserve"> </w:t>
      </w:r>
      <w:r w:rsidR="004514F0">
        <w:t>27,</w:t>
      </w:r>
      <w:r w:rsidR="00B249AB">
        <w:t xml:space="preserve"> </w:t>
      </w:r>
      <w:r w:rsidR="004514F0">
        <w:t>30,</w:t>
      </w:r>
      <w:r w:rsidR="00B249AB">
        <w:t xml:space="preserve"> </w:t>
      </w:r>
      <w:r w:rsidR="004514F0">
        <w:t>31,</w:t>
      </w:r>
      <w:r w:rsidR="00B249AB">
        <w:t xml:space="preserve"> </w:t>
      </w:r>
      <w:r w:rsidR="004514F0">
        <w:t>32,</w:t>
      </w:r>
      <w:r w:rsidR="00B249AB">
        <w:t xml:space="preserve"> </w:t>
      </w:r>
      <w:r w:rsidR="004514F0">
        <w:t>33.</w:t>
      </w:r>
      <w:r w:rsidR="00B249AB">
        <w:t xml:space="preserve"> </w:t>
      </w:r>
      <w:r w:rsidR="004514F0">
        <w:t xml:space="preserve">34 </w:t>
      </w:r>
      <w:r w:rsidR="00B249AB">
        <w:t>straipsnių pakeitimo ir 7 straipsnio pripažinimo netekusių galios įstatymą</w:t>
      </w:r>
      <w:r w:rsidR="009854FC">
        <w:t xml:space="preserve">. </w:t>
      </w:r>
      <w:r w:rsidR="009854FC">
        <w:rPr>
          <w:lang w:eastAsia="lt-LT"/>
        </w:rPr>
        <w:t>Kadangi Pasvalio rajono savivaldybės biudžeto sudarymo ir vykdymo taisyklės</w:t>
      </w:r>
      <w:r w:rsidR="00956F3E">
        <w:rPr>
          <w:lang w:eastAsia="lt-LT"/>
        </w:rPr>
        <w:t xml:space="preserve"> (toliau </w:t>
      </w:r>
      <w:r w:rsidR="00D256F0">
        <w:rPr>
          <w:lang w:eastAsia="lt-LT"/>
        </w:rPr>
        <w:t xml:space="preserve">– </w:t>
      </w:r>
      <w:r w:rsidR="00956F3E">
        <w:rPr>
          <w:lang w:eastAsia="lt-LT"/>
        </w:rPr>
        <w:t>Taisyklės)</w:t>
      </w:r>
      <w:r w:rsidR="009854FC">
        <w:rPr>
          <w:lang w:eastAsia="lt-LT"/>
        </w:rPr>
        <w:t xml:space="preserve"> sudarytos vadovaujantis Lietuvos Respublikos biudžeto sandaros įstatymo nuostatomis ir įstatyme naudojamomis apibrėžtomis sąvokomis. Todėl</w:t>
      </w:r>
      <w:r w:rsidR="00D256F0">
        <w:rPr>
          <w:lang w:eastAsia="lt-LT"/>
        </w:rPr>
        <w:t>,</w:t>
      </w:r>
      <w:r w:rsidR="009854FC">
        <w:rPr>
          <w:lang w:eastAsia="lt-LT"/>
        </w:rPr>
        <w:t xml:space="preserve"> keičiantis minėtam įsta</w:t>
      </w:r>
      <w:r w:rsidR="00956F3E">
        <w:rPr>
          <w:lang w:eastAsia="lt-LT"/>
        </w:rPr>
        <w:t>t</w:t>
      </w:r>
      <w:r w:rsidR="009854FC">
        <w:rPr>
          <w:lang w:eastAsia="lt-LT"/>
        </w:rPr>
        <w:t>ymui</w:t>
      </w:r>
      <w:r w:rsidR="00D256F0">
        <w:rPr>
          <w:lang w:eastAsia="lt-LT"/>
        </w:rPr>
        <w:t>,</w:t>
      </w:r>
      <w:r w:rsidR="00956F3E">
        <w:rPr>
          <w:lang w:eastAsia="lt-LT"/>
        </w:rPr>
        <w:t xml:space="preserve"> reikalinga keisti Taisykles. </w:t>
      </w:r>
      <w:r w:rsidR="008F79A4">
        <w:rPr>
          <w:lang w:eastAsia="lt-LT"/>
        </w:rPr>
        <w:t xml:space="preserve"> </w:t>
      </w:r>
      <w:r w:rsidR="002105EC">
        <w:t xml:space="preserve">               </w:t>
      </w:r>
    </w:p>
    <w:p w14:paraId="05944377" w14:textId="77777777" w:rsidR="000F2328" w:rsidRPr="00085B1D" w:rsidRDefault="002105EC" w:rsidP="002C6FA8">
      <w:pPr>
        <w:jc w:val="both"/>
        <w:rPr>
          <w:bCs/>
        </w:rPr>
      </w:pPr>
      <w:r>
        <w:rPr>
          <w:b/>
          <w:bCs/>
        </w:rPr>
        <w:t xml:space="preserve">            </w:t>
      </w:r>
      <w:r w:rsidR="002C6FA8">
        <w:rPr>
          <w:b/>
          <w:bCs/>
        </w:rPr>
        <w:t xml:space="preserve"> </w:t>
      </w:r>
      <w:r w:rsidR="00DF6FB2">
        <w:rPr>
          <w:b/>
        </w:rPr>
        <w:t>2</w:t>
      </w:r>
      <w:r w:rsidR="000F2328" w:rsidRPr="00DF6FB2">
        <w:rPr>
          <w:b/>
        </w:rPr>
        <w:t>. Sprendimo projekto tiksla</w:t>
      </w:r>
      <w:r w:rsidR="00F71BE0">
        <w:rPr>
          <w:b/>
        </w:rPr>
        <w:t>i</w:t>
      </w:r>
      <w:r w:rsidR="005E563C" w:rsidRPr="00DF6FB2">
        <w:rPr>
          <w:b/>
        </w:rPr>
        <w:t xml:space="preserve"> ir</w:t>
      </w:r>
      <w:r w:rsidR="000F2328" w:rsidRPr="00DF6FB2">
        <w:rPr>
          <w:b/>
        </w:rPr>
        <w:t xml:space="preserve"> uždaviniai</w:t>
      </w:r>
      <w:r w:rsidR="00DF6FB2">
        <w:rPr>
          <w:b/>
        </w:rPr>
        <w:t>.</w:t>
      </w:r>
      <w:r w:rsidR="00085B1D">
        <w:rPr>
          <w:b/>
        </w:rPr>
        <w:t xml:space="preserve"> </w:t>
      </w:r>
      <w:r w:rsidR="00085B1D" w:rsidRPr="00085B1D">
        <w:rPr>
          <w:bCs/>
        </w:rPr>
        <w:t>Pasvalio rajono savival</w:t>
      </w:r>
      <w:r w:rsidR="00085B1D">
        <w:rPr>
          <w:bCs/>
        </w:rPr>
        <w:t xml:space="preserve">dybės </w:t>
      </w:r>
      <w:r w:rsidR="00956F3E">
        <w:rPr>
          <w:bCs/>
        </w:rPr>
        <w:t xml:space="preserve">biudžeto sudarymo ir vykdymo taisyklės atitiktų </w:t>
      </w:r>
      <w:r w:rsidR="00085B1D">
        <w:rPr>
          <w:bCs/>
        </w:rPr>
        <w:t>galiojančius teisės aktus</w:t>
      </w:r>
      <w:r w:rsidR="00956F3E">
        <w:rPr>
          <w:bCs/>
        </w:rPr>
        <w:t>.</w:t>
      </w:r>
    </w:p>
    <w:p w14:paraId="23ECEE8B" w14:textId="77777777" w:rsidR="000F2328" w:rsidRDefault="002C6FA8" w:rsidP="002C6FA8">
      <w:pPr>
        <w:jc w:val="both"/>
        <w:rPr>
          <w:b/>
          <w:bCs/>
        </w:rPr>
      </w:pPr>
      <w:r>
        <w:rPr>
          <w:b/>
          <w:bCs/>
        </w:rPr>
        <w:t xml:space="preserve">            </w:t>
      </w:r>
      <w:r w:rsidR="004D690A">
        <w:rPr>
          <w:b/>
          <w:bCs/>
        </w:rPr>
        <w:t>3</w:t>
      </w:r>
      <w:r w:rsidR="000F2328" w:rsidRPr="00DF6FB2">
        <w:rPr>
          <w:b/>
          <w:bCs/>
        </w:rPr>
        <w:t xml:space="preserve">. Kokios siūlomos naujos teisinio reguliavimo nuostatos ir kokių rezultatų laukiama. </w:t>
      </w:r>
    </w:p>
    <w:p w14:paraId="53881AD1" w14:textId="77777777" w:rsidR="002C6FA8" w:rsidRPr="00DF6FB2" w:rsidRDefault="002C6FA8" w:rsidP="002C6FA8">
      <w:pPr>
        <w:jc w:val="both"/>
      </w:pPr>
      <w:r w:rsidRPr="009859D7">
        <w:rPr>
          <w:bCs/>
        </w:rPr>
        <w:t xml:space="preserve">Pakeitus </w:t>
      </w:r>
      <w:r w:rsidR="00956F3E">
        <w:rPr>
          <w:bCs/>
        </w:rPr>
        <w:t xml:space="preserve">Taisykles savivaldybės biudžetas bus sudaromas ir vykdomas pagal </w:t>
      </w:r>
      <w:r>
        <w:rPr>
          <w:bCs/>
        </w:rPr>
        <w:t>galiojančius teisės aktus</w:t>
      </w:r>
    </w:p>
    <w:p w14:paraId="2779B957" w14:textId="77777777" w:rsidR="000F2328" w:rsidRDefault="002C6FA8" w:rsidP="002C6FA8">
      <w:pPr>
        <w:jc w:val="both"/>
      </w:pPr>
      <w:r>
        <w:rPr>
          <w:b/>
        </w:rPr>
        <w:t xml:space="preserve">            </w:t>
      </w:r>
      <w:r w:rsidR="004D690A">
        <w:rPr>
          <w:b/>
        </w:rPr>
        <w:t>4</w:t>
      </w:r>
      <w:r w:rsidR="000F2328" w:rsidRPr="00DF6FB2">
        <w:rPr>
          <w:b/>
        </w:rPr>
        <w:t>. Skaičiavimai, išlaidų s</w:t>
      </w:r>
      <w:r w:rsidR="00667A2D">
        <w:rPr>
          <w:b/>
        </w:rPr>
        <w:t>ą</w:t>
      </w:r>
      <w:r w:rsidR="000F2328" w:rsidRPr="00DF6FB2">
        <w:rPr>
          <w:b/>
        </w:rPr>
        <w:t>matos, finansavimo šaltiniai</w:t>
      </w:r>
      <w:r w:rsidR="000F2328" w:rsidRPr="00DF6FB2">
        <w:t xml:space="preserve">. </w:t>
      </w:r>
      <w:r w:rsidR="00956F3E">
        <w:t>Nėra.</w:t>
      </w:r>
    </w:p>
    <w:p w14:paraId="03C80A49" w14:textId="77777777" w:rsidR="000F2328" w:rsidRPr="00DF6FB2" w:rsidRDefault="002C6FA8" w:rsidP="002C6FA8">
      <w:pPr>
        <w:jc w:val="both"/>
      </w:pPr>
      <w:r>
        <w:rPr>
          <w:b/>
          <w:bCs/>
        </w:rPr>
        <w:t xml:space="preserve">            </w:t>
      </w:r>
      <w:r w:rsidR="004D690A">
        <w:rPr>
          <w:b/>
          <w:bCs/>
        </w:rPr>
        <w:t>5</w:t>
      </w:r>
      <w:r w:rsidR="000F2328" w:rsidRPr="00DF6FB2">
        <w:rPr>
          <w:b/>
          <w:bCs/>
        </w:rPr>
        <w:t xml:space="preserve">. Numatomo teisinio reguliavimo poveikio vertinimo rezultatai </w:t>
      </w:r>
      <w:r w:rsidR="000F2328" w:rsidRPr="00DF6FB2">
        <w:rPr>
          <w:bCs/>
        </w:rPr>
        <w:t>(jeigu rengiant sprendimo projektą toks vertinimas turi būti atliktas ir jo rezultatai nepateikiami atskiru dokumentu),</w:t>
      </w:r>
      <w:r w:rsidR="000F2328" w:rsidRPr="00DF6FB2">
        <w:rPr>
          <w:b/>
          <w:bCs/>
        </w:rPr>
        <w:t xml:space="preserve"> galimos neigiamos priimto sprendimo pasekmės ir kokių priemonių reikėtų imtis, kad tokių pasekmių būtų išvengta.</w:t>
      </w:r>
      <w:r>
        <w:rPr>
          <w:b/>
          <w:bCs/>
        </w:rPr>
        <w:t xml:space="preserve"> </w:t>
      </w:r>
      <w:r w:rsidRPr="001957F0">
        <w:t>Priėmus sprendimo  projektą, neigiamų pasekmių nenumatoma</w:t>
      </w:r>
      <w:r>
        <w:rPr>
          <w:i/>
        </w:rPr>
        <w:t>.</w:t>
      </w:r>
    </w:p>
    <w:p w14:paraId="2C3F5788" w14:textId="77777777" w:rsidR="000F2328" w:rsidRPr="002C6FA8" w:rsidRDefault="002C6FA8" w:rsidP="002C6FA8">
      <w:pPr>
        <w:jc w:val="both"/>
      </w:pPr>
      <w:r>
        <w:rPr>
          <w:b/>
          <w:bCs/>
        </w:rPr>
        <w:t xml:space="preserve">            </w:t>
      </w:r>
      <w:r w:rsidR="00054658">
        <w:rPr>
          <w:b/>
          <w:bCs/>
        </w:rPr>
        <w:t>6</w:t>
      </w:r>
      <w:r w:rsidR="000F2328" w:rsidRPr="00DF6FB2">
        <w:rPr>
          <w:b/>
          <w:bCs/>
        </w:rPr>
        <w:t>. Jeigu sprendimui įgyvendinti reikia įgyvendinamųjų teisės aktų, – kas ir kada juos turėtų priimti.</w:t>
      </w:r>
      <w:r>
        <w:rPr>
          <w:b/>
          <w:bCs/>
        </w:rPr>
        <w:t xml:space="preserve"> </w:t>
      </w:r>
      <w:r w:rsidRPr="002C6FA8">
        <w:t>Nereikia</w:t>
      </w:r>
    </w:p>
    <w:p w14:paraId="150DBB0D" w14:textId="77777777" w:rsidR="00964B6F" w:rsidRPr="002C6FA8" w:rsidRDefault="002C6FA8" w:rsidP="002C6FA8">
      <w:pPr>
        <w:jc w:val="both"/>
      </w:pPr>
      <w:r>
        <w:rPr>
          <w:b/>
          <w:bCs/>
        </w:rPr>
        <w:t xml:space="preserve">            </w:t>
      </w:r>
      <w:r w:rsidR="00964B6F">
        <w:rPr>
          <w:b/>
          <w:bCs/>
        </w:rPr>
        <w:t xml:space="preserve">7. </w:t>
      </w:r>
      <w:r w:rsidR="00D33EDD">
        <w:rPr>
          <w:b/>
          <w:bCs/>
        </w:rPr>
        <w:t>Sprendimo</w:t>
      </w:r>
      <w:r w:rsidR="00964B6F">
        <w:rPr>
          <w:b/>
          <w:bCs/>
        </w:rPr>
        <w:t xml:space="preserve"> projekto a</w:t>
      </w:r>
      <w:r w:rsidR="00964B6F" w:rsidRPr="00964B6F">
        <w:rPr>
          <w:b/>
          <w:bCs/>
        </w:rPr>
        <w:t>ntikorupcinis vertinimas</w:t>
      </w:r>
      <w:r w:rsidR="00964B6F">
        <w:rPr>
          <w:b/>
          <w:bCs/>
        </w:rPr>
        <w:t>.</w:t>
      </w:r>
      <w:r>
        <w:rPr>
          <w:b/>
          <w:bCs/>
        </w:rPr>
        <w:t xml:space="preserve"> </w:t>
      </w:r>
      <w:r w:rsidRPr="002C6FA8">
        <w:t>Nereikia</w:t>
      </w:r>
    </w:p>
    <w:p w14:paraId="4ACD8F81" w14:textId="176B3F85" w:rsidR="000F2328" w:rsidRPr="00DF6FB2" w:rsidRDefault="00964B6F" w:rsidP="00725607">
      <w:pPr>
        <w:ind w:left="720"/>
        <w:jc w:val="both"/>
        <w:rPr>
          <w:b/>
        </w:rPr>
      </w:pPr>
      <w:r>
        <w:rPr>
          <w:b/>
        </w:rPr>
        <w:t>8</w:t>
      </w:r>
      <w:r w:rsidR="000F2328" w:rsidRPr="00DF6FB2">
        <w:rPr>
          <w:b/>
        </w:rPr>
        <w:t xml:space="preserve">. Sprendimo projekto iniciatoriai </w:t>
      </w:r>
      <w:r w:rsidR="003F4DE6" w:rsidRPr="003F4DE6">
        <w:rPr>
          <w:b/>
          <w:bCs/>
        </w:rPr>
        <w:t>ir</w:t>
      </w:r>
      <w:r w:rsidR="003F4DE6">
        <w:t xml:space="preserve"> </w:t>
      </w:r>
      <w:r w:rsidR="003F4DE6">
        <w:rPr>
          <w:b/>
        </w:rPr>
        <w:t>a</w:t>
      </w:r>
      <w:r w:rsidR="003F4DE6" w:rsidRPr="00DF6FB2">
        <w:rPr>
          <w:b/>
        </w:rPr>
        <w:t>smuo atsakingas už sprendimo vykdymo kontrolę</w:t>
      </w:r>
      <w:r w:rsidR="003F4DE6" w:rsidRPr="00F71BE0">
        <w:rPr>
          <w:b/>
        </w:rPr>
        <w:t>.</w:t>
      </w:r>
      <w:r w:rsidR="00725607">
        <w:rPr>
          <w:b/>
        </w:rPr>
        <w:t xml:space="preserve"> </w:t>
      </w:r>
      <w:r w:rsidR="00725607" w:rsidRPr="00725607">
        <w:rPr>
          <w:bCs/>
        </w:rPr>
        <w:t>Savivaldybės administracijos Finansų skyrius.</w:t>
      </w:r>
    </w:p>
    <w:p w14:paraId="4B072107" w14:textId="77777777" w:rsidR="002F7650" w:rsidRDefault="00FA1016" w:rsidP="002F7650">
      <w:pPr>
        <w:jc w:val="both"/>
      </w:pPr>
      <w:r>
        <w:t xml:space="preserve">            </w:t>
      </w:r>
      <w:r w:rsidR="002F7650">
        <w:t xml:space="preserve">PRIDEDAMA. </w:t>
      </w:r>
      <w:r w:rsidR="00956F3E">
        <w:t xml:space="preserve">Lyginamasis variantas, </w:t>
      </w:r>
      <w:r w:rsidR="00B66200">
        <w:t>9 lapai.</w:t>
      </w:r>
    </w:p>
    <w:p w14:paraId="6B8AE939" w14:textId="77777777" w:rsidR="002F7650" w:rsidRDefault="002F7650" w:rsidP="00B66200">
      <w:pPr>
        <w:jc w:val="both"/>
        <w:rPr>
          <w:szCs w:val="24"/>
        </w:rPr>
      </w:pPr>
      <w:r>
        <w:t xml:space="preserve">              </w:t>
      </w:r>
    </w:p>
    <w:p w14:paraId="4B222E30" w14:textId="77777777" w:rsidR="00F71BE0" w:rsidRPr="00931E2E" w:rsidRDefault="00F71BE0" w:rsidP="002F7650">
      <w:pPr>
        <w:jc w:val="both"/>
      </w:pPr>
    </w:p>
    <w:p w14:paraId="7952B24A" w14:textId="77777777" w:rsidR="00931E2E" w:rsidRPr="00931E2E" w:rsidRDefault="0087306C" w:rsidP="002C6FA8">
      <w:r>
        <w:t>Finansų skyriaus vedėja</w:t>
      </w:r>
      <w:r w:rsidR="00931E2E" w:rsidRPr="00931E2E">
        <w:tab/>
      </w:r>
      <w:r w:rsidR="00931E2E" w:rsidRPr="00931E2E">
        <w:tab/>
      </w:r>
      <w:r w:rsidR="00931E2E" w:rsidRPr="00931E2E">
        <w:tab/>
      </w:r>
      <w:r w:rsidR="00931E2E" w:rsidRPr="00931E2E">
        <w:tab/>
      </w:r>
      <w:r w:rsidR="005F5350">
        <w:tab/>
      </w:r>
      <w:r w:rsidR="000E51E3">
        <w:tab/>
      </w:r>
      <w:r>
        <w:t>Dalė Petrėnienė</w:t>
      </w:r>
    </w:p>
    <w:sectPr w:rsidR="00931E2E" w:rsidRPr="00931E2E"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3B250" w14:textId="77777777" w:rsidR="007450C4" w:rsidRDefault="007450C4">
      <w:r>
        <w:separator/>
      </w:r>
    </w:p>
  </w:endnote>
  <w:endnote w:type="continuationSeparator" w:id="0">
    <w:p w14:paraId="76B66393" w14:textId="77777777" w:rsidR="007450C4" w:rsidRDefault="00745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FD624" w14:textId="77777777" w:rsidR="007450C4" w:rsidRDefault="007450C4">
      <w:r>
        <w:separator/>
      </w:r>
    </w:p>
  </w:footnote>
  <w:footnote w:type="continuationSeparator" w:id="0">
    <w:p w14:paraId="660E74DB" w14:textId="77777777" w:rsidR="007450C4" w:rsidRDefault="00745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EE540" w14:textId="77777777" w:rsidR="00496533" w:rsidRDefault="00496533">
    <w:pPr>
      <w:pStyle w:val="Antrats"/>
      <w:rPr>
        <w:b/>
      </w:rPr>
    </w:pPr>
    <w:r>
      <w:tab/>
    </w:r>
    <w:r>
      <w:tab/>
      <w:t xml:space="preserve">   </w:t>
    </w:r>
  </w:p>
  <w:p w14:paraId="010D8EE9"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6"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4421428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7232110">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4122503">
    <w:abstractNumId w:val="5"/>
  </w:num>
  <w:num w:numId="4" w16cid:durableId="989401888">
    <w:abstractNumId w:val="4"/>
  </w:num>
  <w:num w:numId="5" w16cid:durableId="279997983">
    <w:abstractNumId w:val="1"/>
  </w:num>
  <w:num w:numId="6" w16cid:durableId="133833617">
    <w:abstractNumId w:val="3"/>
  </w:num>
  <w:num w:numId="7" w16cid:durableId="19000461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4158"/>
    <w:rsid w:val="00017EAD"/>
    <w:rsid w:val="00025F48"/>
    <w:rsid w:val="00054658"/>
    <w:rsid w:val="00065A3B"/>
    <w:rsid w:val="000779E8"/>
    <w:rsid w:val="00085B1D"/>
    <w:rsid w:val="000B00D7"/>
    <w:rsid w:val="000C5C88"/>
    <w:rsid w:val="000E338B"/>
    <w:rsid w:val="000E51E3"/>
    <w:rsid w:val="000F2328"/>
    <w:rsid w:val="001102C3"/>
    <w:rsid w:val="001107AE"/>
    <w:rsid w:val="00112A4A"/>
    <w:rsid w:val="001179A5"/>
    <w:rsid w:val="0016633D"/>
    <w:rsid w:val="00184B6C"/>
    <w:rsid w:val="00193618"/>
    <w:rsid w:val="001A0DCB"/>
    <w:rsid w:val="001E60DA"/>
    <w:rsid w:val="001F2271"/>
    <w:rsid w:val="002105EC"/>
    <w:rsid w:val="00231BE6"/>
    <w:rsid w:val="002466D9"/>
    <w:rsid w:val="0025688C"/>
    <w:rsid w:val="00272B5D"/>
    <w:rsid w:val="002C6571"/>
    <w:rsid w:val="002C6FA8"/>
    <w:rsid w:val="002D59EF"/>
    <w:rsid w:val="002F7650"/>
    <w:rsid w:val="00313EE5"/>
    <w:rsid w:val="00325084"/>
    <w:rsid w:val="00333E18"/>
    <w:rsid w:val="00345F5D"/>
    <w:rsid w:val="00372534"/>
    <w:rsid w:val="00394109"/>
    <w:rsid w:val="003B5018"/>
    <w:rsid w:val="003D6D34"/>
    <w:rsid w:val="003F4DE6"/>
    <w:rsid w:val="004138C7"/>
    <w:rsid w:val="004327A8"/>
    <w:rsid w:val="004355A5"/>
    <w:rsid w:val="00450620"/>
    <w:rsid w:val="004514F0"/>
    <w:rsid w:val="00474F10"/>
    <w:rsid w:val="00484289"/>
    <w:rsid w:val="00496533"/>
    <w:rsid w:val="004B1567"/>
    <w:rsid w:val="004C6423"/>
    <w:rsid w:val="004D690A"/>
    <w:rsid w:val="004E106E"/>
    <w:rsid w:val="004E2CB3"/>
    <w:rsid w:val="004E794B"/>
    <w:rsid w:val="004F3B66"/>
    <w:rsid w:val="005065F3"/>
    <w:rsid w:val="00511CC1"/>
    <w:rsid w:val="00533FA4"/>
    <w:rsid w:val="00561142"/>
    <w:rsid w:val="00591345"/>
    <w:rsid w:val="005B3856"/>
    <w:rsid w:val="005D022B"/>
    <w:rsid w:val="005D372C"/>
    <w:rsid w:val="005E563C"/>
    <w:rsid w:val="005F11AF"/>
    <w:rsid w:val="005F5350"/>
    <w:rsid w:val="0063784A"/>
    <w:rsid w:val="00637C95"/>
    <w:rsid w:val="00646AC5"/>
    <w:rsid w:val="006554A5"/>
    <w:rsid w:val="00667A2D"/>
    <w:rsid w:val="00674D03"/>
    <w:rsid w:val="006905D6"/>
    <w:rsid w:val="006B2C30"/>
    <w:rsid w:val="006B2EA1"/>
    <w:rsid w:val="006E07A4"/>
    <w:rsid w:val="006E262D"/>
    <w:rsid w:val="006E66E6"/>
    <w:rsid w:val="007009A1"/>
    <w:rsid w:val="00717F54"/>
    <w:rsid w:val="00722D04"/>
    <w:rsid w:val="00725607"/>
    <w:rsid w:val="007450C4"/>
    <w:rsid w:val="00760BD5"/>
    <w:rsid w:val="0076481B"/>
    <w:rsid w:val="007658E6"/>
    <w:rsid w:val="007759D7"/>
    <w:rsid w:val="007852DD"/>
    <w:rsid w:val="00785528"/>
    <w:rsid w:val="007A207D"/>
    <w:rsid w:val="007A3E97"/>
    <w:rsid w:val="007D5514"/>
    <w:rsid w:val="007E0CEF"/>
    <w:rsid w:val="007E4B9B"/>
    <w:rsid w:val="007F7665"/>
    <w:rsid w:val="008038DA"/>
    <w:rsid w:val="00836AA3"/>
    <w:rsid w:val="00844D4E"/>
    <w:rsid w:val="008520E7"/>
    <w:rsid w:val="00856FEE"/>
    <w:rsid w:val="00865B6E"/>
    <w:rsid w:val="008724A8"/>
    <w:rsid w:val="0087306C"/>
    <w:rsid w:val="0089357F"/>
    <w:rsid w:val="008A6696"/>
    <w:rsid w:val="008E304B"/>
    <w:rsid w:val="008E4C12"/>
    <w:rsid w:val="008E67C1"/>
    <w:rsid w:val="008E6A2D"/>
    <w:rsid w:val="008F5A67"/>
    <w:rsid w:val="008F79A4"/>
    <w:rsid w:val="009012D3"/>
    <w:rsid w:val="009073DA"/>
    <w:rsid w:val="009217F2"/>
    <w:rsid w:val="00931E2E"/>
    <w:rsid w:val="0094106B"/>
    <w:rsid w:val="0094769B"/>
    <w:rsid w:val="00956F3E"/>
    <w:rsid w:val="00964982"/>
    <w:rsid w:val="00964B6F"/>
    <w:rsid w:val="009854FC"/>
    <w:rsid w:val="00992514"/>
    <w:rsid w:val="009C44F1"/>
    <w:rsid w:val="009F0978"/>
    <w:rsid w:val="009F3D63"/>
    <w:rsid w:val="00A115CD"/>
    <w:rsid w:val="00A11926"/>
    <w:rsid w:val="00A37C3D"/>
    <w:rsid w:val="00A42A3E"/>
    <w:rsid w:val="00A52DE5"/>
    <w:rsid w:val="00A61381"/>
    <w:rsid w:val="00A620C0"/>
    <w:rsid w:val="00A9430D"/>
    <w:rsid w:val="00A95BB6"/>
    <w:rsid w:val="00A97B0F"/>
    <w:rsid w:val="00AA4A4D"/>
    <w:rsid w:val="00AB5186"/>
    <w:rsid w:val="00AB5B3F"/>
    <w:rsid w:val="00AD5934"/>
    <w:rsid w:val="00B015FB"/>
    <w:rsid w:val="00B249AB"/>
    <w:rsid w:val="00B27617"/>
    <w:rsid w:val="00B34346"/>
    <w:rsid w:val="00B502D2"/>
    <w:rsid w:val="00B60E9A"/>
    <w:rsid w:val="00B63BF8"/>
    <w:rsid w:val="00B66200"/>
    <w:rsid w:val="00BB0CD5"/>
    <w:rsid w:val="00BB332B"/>
    <w:rsid w:val="00BF6777"/>
    <w:rsid w:val="00C010E9"/>
    <w:rsid w:val="00C220B4"/>
    <w:rsid w:val="00C238A9"/>
    <w:rsid w:val="00C35113"/>
    <w:rsid w:val="00C35C3E"/>
    <w:rsid w:val="00C517C0"/>
    <w:rsid w:val="00C5602A"/>
    <w:rsid w:val="00C56F65"/>
    <w:rsid w:val="00C6588F"/>
    <w:rsid w:val="00C733AE"/>
    <w:rsid w:val="00C775F7"/>
    <w:rsid w:val="00C80A58"/>
    <w:rsid w:val="00C84AC4"/>
    <w:rsid w:val="00C84AF5"/>
    <w:rsid w:val="00C93B5E"/>
    <w:rsid w:val="00CC5535"/>
    <w:rsid w:val="00CF43C5"/>
    <w:rsid w:val="00D21945"/>
    <w:rsid w:val="00D256F0"/>
    <w:rsid w:val="00D33EDD"/>
    <w:rsid w:val="00D40910"/>
    <w:rsid w:val="00D64C37"/>
    <w:rsid w:val="00D7418F"/>
    <w:rsid w:val="00D93DDF"/>
    <w:rsid w:val="00DA0BDB"/>
    <w:rsid w:val="00DA1C54"/>
    <w:rsid w:val="00DB6B65"/>
    <w:rsid w:val="00DD071C"/>
    <w:rsid w:val="00DF6FB2"/>
    <w:rsid w:val="00E1380A"/>
    <w:rsid w:val="00E23337"/>
    <w:rsid w:val="00E53CBA"/>
    <w:rsid w:val="00E75E45"/>
    <w:rsid w:val="00EA455D"/>
    <w:rsid w:val="00EB2253"/>
    <w:rsid w:val="00EE1AA2"/>
    <w:rsid w:val="00F25B1B"/>
    <w:rsid w:val="00F266B9"/>
    <w:rsid w:val="00F36E16"/>
    <w:rsid w:val="00F62591"/>
    <w:rsid w:val="00F6339B"/>
    <w:rsid w:val="00F71BE0"/>
    <w:rsid w:val="00F76729"/>
    <w:rsid w:val="00F8430B"/>
    <w:rsid w:val="00FA1016"/>
    <w:rsid w:val="00FA79B1"/>
    <w:rsid w:val="00FD44F2"/>
    <w:rsid w:val="00FF5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24B387"/>
  <w15:docId w15:val="{EB2C3FC4-B06B-4D59-9CF2-7A958C91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uiPriority w:val="99"/>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rastasiniatinklio">
    <w:name w:val="Normal (Web)"/>
    <w:basedOn w:val="prastasis"/>
    <w:uiPriority w:val="99"/>
    <w:rsid w:val="000F2328"/>
    <w:pPr>
      <w:spacing w:before="100" w:beforeAutospacing="1" w:after="100" w:afterAutospacing="1"/>
    </w:pPr>
    <w:rPr>
      <w:szCs w:val="24"/>
      <w:lang w:val="en-US"/>
    </w:rPr>
  </w:style>
  <w:style w:type="character" w:customStyle="1" w:styleId="markedcontent">
    <w:name w:val="markedcontent"/>
    <w:basedOn w:val="Numatytasispastraiposriftas"/>
    <w:rsid w:val="00667A2D"/>
  </w:style>
  <w:style w:type="paragraph" w:styleId="Pataisymai">
    <w:name w:val="Revision"/>
    <w:hidden/>
    <w:uiPriority w:val="99"/>
    <w:semiHidden/>
    <w:rsid w:val="00394109"/>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E6B2A-5B84-4B59-BC90-E1594685F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910</Words>
  <Characters>6762</Characters>
  <Application>Microsoft Office Word</Application>
  <DocSecurity>0</DocSecurity>
  <Lines>56</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2021-11-29T12:39:00Z</cp:lastPrinted>
  <dcterms:created xsi:type="dcterms:W3CDTF">2022-04-07T13:37:00Z</dcterms:created>
  <dcterms:modified xsi:type="dcterms:W3CDTF">2022-04-13T10:15:00Z</dcterms:modified>
</cp:coreProperties>
</file>