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6970" w14:textId="32C29C03" w:rsidR="00767633" w:rsidRDefault="007D3D40">
      <w:r>
        <w:rPr>
          <w:noProof/>
          <w:lang w:eastAsia="lt-LT"/>
        </w:rPr>
        <mc:AlternateContent>
          <mc:Choice Requires="wps">
            <w:drawing>
              <wp:anchor distT="0" distB="0" distL="114300" distR="114300" simplePos="0" relativeHeight="251658240" behindDoc="0" locked="0" layoutInCell="1" allowOverlap="1" wp14:anchorId="23B988C8" wp14:editId="00D2D1A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42498A3" w14:textId="77777777" w:rsidR="00767633" w:rsidRDefault="00767633">
                            <w:pPr>
                              <w:rPr>
                                <w:b/>
                              </w:rPr>
                            </w:pPr>
                            <w:r>
                              <w:rPr>
                                <w:b/>
                                <w:bCs/>
                              </w:rPr>
                              <w:t>projektas</w:t>
                            </w:r>
                          </w:p>
                          <w:p w14:paraId="3B008F3D" w14:textId="037F2E37" w:rsidR="00767633" w:rsidRDefault="00767633">
                            <w:pPr>
                              <w:rPr>
                                <w:b/>
                              </w:rPr>
                            </w:pPr>
                            <w:r>
                              <w:rPr>
                                <w:b/>
                                <w:bCs/>
                              </w:rPr>
                              <w:t>reg. Nr. T</w:t>
                            </w:r>
                            <w:r>
                              <w:rPr>
                                <w:b/>
                              </w:rPr>
                              <w:t>-</w:t>
                            </w:r>
                            <w:r w:rsidR="00DB1766">
                              <w:rPr>
                                <w:b/>
                              </w:rPr>
                              <w:t>97</w:t>
                            </w:r>
                          </w:p>
                          <w:p w14:paraId="1F83F1E7" w14:textId="1B470FE8" w:rsidR="00767633" w:rsidRDefault="00767633">
                            <w:pPr>
                              <w:rPr>
                                <w:b/>
                              </w:rPr>
                            </w:pPr>
                            <w:r>
                              <w:rPr>
                                <w:b/>
                              </w:rPr>
                              <w:t>2.</w:t>
                            </w:r>
                            <w:r w:rsidR="00422A35">
                              <w:rPr>
                                <w:b/>
                              </w:rPr>
                              <w:t>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988C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42498A3" w14:textId="77777777" w:rsidR="00767633" w:rsidRDefault="00767633">
                      <w:pPr>
                        <w:rPr>
                          <w:b/>
                        </w:rPr>
                      </w:pPr>
                      <w:r>
                        <w:rPr>
                          <w:b/>
                          <w:bCs/>
                        </w:rPr>
                        <w:t>projektas</w:t>
                      </w:r>
                    </w:p>
                    <w:p w14:paraId="3B008F3D" w14:textId="037F2E37" w:rsidR="00767633" w:rsidRDefault="00767633">
                      <w:pPr>
                        <w:rPr>
                          <w:b/>
                        </w:rPr>
                      </w:pPr>
                      <w:r>
                        <w:rPr>
                          <w:b/>
                          <w:bCs/>
                        </w:rPr>
                        <w:t>reg. Nr. T</w:t>
                      </w:r>
                      <w:r>
                        <w:rPr>
                          <w:b/>
                        </w:rPr>
                        <w:t>-</w:t>
                      </w:r>
                      <w:r w:rsidR="00DB1766">
                        <w:rPr>
                          <w:b/>
                        </w:rPr>
                        <w:t>97</w:t>
                      </w:r>
                    </w:p>
                    <w:p w14:paraId="1F83F1E7" w14:textId="1B470FE8" w:rsidR="00767633" w:rsidRDefault="00767633">
                      <w:pPr>
                        <w:rPr>
                          <w:b/>
                        </w:rPr>
                      </w:pPr>
                      <w:r>
                        <w:rPr>
                          <w:b/>
                        </w:rPr>
                        <w:t>2.</w:t>
                      </w:r>
                      <w:r w:rsidR="00422A35">
                        <w:rPr>
                          <w:b/>
                        </w:rPr>
                        <w:t>5.</w:t>
                      </w:r>
                      <w:r>
                        <w:rPr>
                          <w:b/>
                        </w:rPr>
                        <w:t>darbotvarkės klausimas</w:t>
                      </w:r>
                    </w:p>
                  </w:txbxContent>
                </v:textbox>
              </v:shape>
            </w:pict>
          </mc:Fallback>
        </mc:AlternateContent>
      </w:r>
    </w:p>
    <w:p w14:paraId="4F71BA7D" w14:textId="77777777" w:rsidR="00767633" w:rsidRDefault="00767633">
      <w:pPr>
        <w:pStyle w:val="Antrats"/>
        <w:jc w:val="center"/>
        <w:rPr>
          <w:b/>
          <w:bCs/>
          <w:caps/>
          <w:sz w:val="26"/>
        </w:rPr>
      </w:pPr>
      <w:bookmarkStart w:id="0" w:name="Institucija"/>
      <w:r>
        <w:rPr>
          <w:b/>
          <w:bCs/>
          <w:caps/>
          <w:sz w:val="26"/>
        </w:rPr>
        <w:t>Pasvalio rajono savivaldybės taryba</w:t>
      </w:r>
      <w:bookmarkEnd w:id="0"/>
    </w:p>
    <w:p w14:paraId="590C2E37" w14:textId="77777777" w:rsidR="00767633" w:rsidRDefault="00767633"/>
    <w:p w14:paraId="4355E7E5" w14:textId="77777777" w:rsidR="00767633" w:rsidRDefault="00767633">
      <w:pPr>
        <w:jc w:val="center"/>
        <w:rPr>
          <w:b/>
          <w:caps/>
        </w:rPr>
      </w:pPr>
      <w:bookmarkStart w:id="1" w:name="Forma"/>
      <w:r>
        <w:rPr>
          <w:b/>
          <w:caps/>
        </w:rPr>
        <w:t>Sprendimas</w:t>
      </w:r>
      <w:bookmarkEnd w:id="1"/>
    </w:p>
    <w:p w14:paraId="51AE15F4" w14:textId="77777777" w:rsidR="00767633" w:rsidRDefault="00767633" w:rsidP="00230800">
      <w:pPr>
        <w:jc w:val="center"/>
        <w:rPr>
          <w:b/>
          <w:bCs/>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14:paraId="1E8D22B6" w14:textId="77777777" w:rsidR="00DC344C" w:rsidRDefault="00DC344C" w:rsidP="00DC344C">
      <w:pPr>
        <w:tabs>
          <w:tab w:val="left" w:pos="142"/>
        </w:tabs>
        <w:jc w:val="center"/>
        <w:rPr>
          <w:b/>
          <w:bCs/>
          <w:noProof/>
        </w:rPr>
      </w:pPr>
      <w:r>
        <w:rPr>
          <w:b/>
          <w:bCs/>
          <w:noProof/>
        </w:rPr>
        <w:t>20</w:t>
      </w:r>
      <w:r w:rsidR="00131276">
        <w:rPr>
          <w:b/>
          <w:bCs/>
          <w:noProof/>
        </w:rPr>
        <w:t>2</w:t>
      </w:r>
      <w:r w:rsidR="00780FBC">
        <w:rPr>
          <w:b/>
          <w:bCs/>
          <w:noProof/>
        </w:rPr>
        <w:t>1</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sidR="00537E89">
        <w:rPr>
          <w:b/>
          <w:bCs/>
          <w:noProof/>
        </w:rPr>
        <w:t>METINIAM PRANEŠIMUI</w:t>
      </w:r>
    </w:p>
    <w:p w14:paraId="27795744" w14:textId="77777777" w:rsidR="00DC344C" w:rsidRDefault="00DC344C">
      <w:pPr>
        <w:jc w:val="center"/>
      </w:pPr>
    </w:p>
    <w:p w14:paraId="7515998D" w14:textId="77777777" w:rsidR="00767633" w:rsidRDefault="00767633">
      <w:pPr>
        <w:jc w:val="center"/>
      </w:pPr>
      <w:r>
        <w:t>20</w:t>
      </w:r>
      <w:r w:rsidR="00995872">
        <w:t>2</w:t>
      </w:r>
      <w:r w:rsidR="00780FBC">
        <w:t>2</w:t>
      </w:r>
      <w:r>
        <w:t xml:space="preserve"> m. balandžio  </w:t>
      </w:r>
      <w:r w:rsidR="007A0178">
        <w:t xml:space="preserve"> </w:t>
      </w:r>
      <w:r>
        <w:t xml:space="preserve">d. </w:t>
      </w:r>
      <w:bookmarkEnd w:id="2"/>
      <w:r>
        <w:t xml:space="preserve">Nr. </w:t>
      </w:r>
      <w:bookmarkStart w:id="3" w:name="Nr"/>
      <w:r>
        <w:t>T1-</w:t>
      </w:r>
    </w:p>
    <w:bookmarkEnd w:id="3"/>
    <w:p w14:paraId="58B0ABDC" w14:textId="77777777" w:rsidR="00767633" w:rsidRDefault="00767633">
      <w:pPr>
        <w:jc w:val="center"/>
      </w:pPr>
      <w:r>
        <w:t>Pasvalys</w:t>
      </w:r>
    </w:p>
    <w:p w14:paraId="6ED2AE9C" w14:textId="77777777" w:rsidR="00537E89" w:rsidRDefault="00537E89" w:rsidP="002F68B2">
      <w:pPr>
        <w:pStyle w:val="Pagrindiniotekstotrauka"/>
        <w:spacing w:after="0"/>
        <w:ind w:left="0" w:firstLine="709"/>
        <w:jc w:val="both"/>
      </w:pPr>
    </w:p>
    <w:p w14:paraId="23819AEC" w14:textId="7B768765" w:rsidR="00767633" w:rsidRDefault="00767633" w:rsidP="002F68B2">
      <w:pPr>
        <w:pStyle w:val="Pagrindiniotekstotrauka"/>
        <w:spacing w:after="0"/>
        <w:ind w:left="0" w:firstLine="709"/>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w:t>
      </w:r>
      <w:r w:rsidR="00242E15">
        <w:t>1</w:t>
      </w:r>
      <w:r>
        <w:t xml:space="preserve"> ir 1</w:t>
      </w:r>
      <w:r w:rsidR="00242E15">
        <w:t>2</w:t>
      </w:r>
      <w:r>
        <w:t xml:space="preserve"> punktais, 24 straipsnio 1 dalimi, 29 straipsnio 6 dalimi, 58 ir 59 straipsniais, </w:t>
      </w:r>
      <w:r w:rsidR="000043F4">
        <w:t xml:space="preserve">vykdydama </w:t>
      </w:r>
      <w:r w:rsidR="00FF47EA">
        <w:rPr>
          <w:szCs w:val="24"/>
        </w:rPr>
        <w:t xml:space="preserve">Pasvalio rajono savivaldybės tarybos veiklos reglamento, patvirtinto Pasvalio rajono savivaldybės tarybos </w:t>
      </w:r>
      <w:r w:rsidR="00FF47EA">
        <w:t>2009 m. gegužės 13 d. sprendimu Nr. T1-86 „Dėl Pasvalio rajono savivaldybės tarybos veiklos reglamento patvirtinimo“ (Pasvalio rajono savivaldybės tarybos 2020 m. lapkričio 25 d. sprendimo Nr. T1-216 redakcija) (su visais aktualiais pakeitimais), 289</w:t>
      </w:r>
      <w:r w:rsidR="008F2442">
        <w:t xml:space="preserve"> ir </w:t>
      </w:r>
      <w:r w:rsidR="00FF47EA">
        <w:t>290 punkt</w:t>
      </w:r>
      <w:r w:rsidR="000043F4">
        <w:t>u</w:t>
      </w:r>
      <w:r w:rsidR="00FF47EA">
        <w:t>s, uždarosios akcinės bendrovės</w:t>
      </w:r>
      <w:r w:rsidR="00E2748F">
        <w:t xml:space="preserve"> „Pasvalio vandenys“ įstatų, patvirtintų Pasvalio rajono savivaldybės tarybos 2019 m. rugpjūčio 21 d. sprendimu Nr. T1-159 „D</w:t>
      </w:r>
      <w:r w:rsidR="00E2748F">
        <w:rPr>
          <w:bCs/>
        </w:rPr>
        <w:t>ėl uždarosios akcinės bendrovės „Pasvalio vandenys“ įstatų patvirtinimo“</w:t>
      </w:r>
      <w:r w:rsidR="00E2748F">
        <w:t>, 13 punkt</w:t>
      </w:r>
      <w:r w:rsidR="000043F4">
        <w:t>ą</w:t>
      </w:r>
      <w:r>
        <w:t>, atsižvelgdama į nepriklausomo auditoriaus uždarosios akcinės bendrovės „Audito nauda“ 20</w:t>
      </w:r>
      <w:r w:rsidR="00AE00CF">
        <w:t>2</w:t>
      </w:r>
      <w:r w:rsidR="00E37141">
        <w:t>2</w:t>
      </w:r>
      <w:r>
        <w:t xml:space="preserve"> m. </w:t>
      </w:r>
      <w:r w:rsidR="00E37141">
        <w:t>balandžio</w:t>
      </w:r>
      <w:r w:rsidR="00FF47EA">
        <w:t xml:space="preserve"> </w:t>
      </w:r>
      <w:r w:rsidR="00E37141">
        <w:t>11</w:t>
      </w:r>
      <w:r>
        <w:t xml:space="preserve"> d. išvadą, Pasvalio rajono savivaldybės taryba </w:t>
      </w:r>
      <w:r>
        <w:rPr>
          <w:spacing w:val="40"/>
        </w:rPr>
        <w:t>nusprendžia:</w:t>
      </w:r>
    </w:p>
    <w:p w14:paraId="3E211A23" w14:textId="77777777" w:rsidR="00A33BF0" w:rsidRDefault="00A33BF0" w:rsidP="002F68B2">
      <w:pPr>
        <w:pStyle w:val="Pagrindiniotekstotrauka"/>
        <w:tabs>
          <w:tab w:val="left" w:pos="142"/>
        </w:tabs>
        <w:spacing w:after="0"/>
        <w:ind w:left="0" w:firstLine="720"/>
        <w:jc w:val="both"/>
      </w:pPr>
      <w:r>
        <w:t>1</w:t>
      </w:r>
      <w:r w:rsidR="00767633">
        <w:t xml:space="preserve">. Patvirtinti </w:t>
      </w:r>
      <w:r w:rsidR="00FF47EA">
        <w:t>uždarosios akcinės bendrovės</w:t>
      </w:r>
      <w:r w:rsidR="00767633">
        <w:t xml:space="preserve"> „Pasvalio vandenys“ </w:t>
      </w:r>
      <w:r>
        <w:t>20</w:t>
      </w:r>
      <w:r w:rsidR="00FF47EA">
        <w:t>2</w:t>
      </w:r>
      <w:r w:rsidR="008F2442">
        <w:t>1</w:t>
      </w:r>
      <w:r>
        <w:t xml:space="preserve"> metų finansinių atskaitų rinkinį (pridedama).</w:t>
      </w:r>
    </w:p>
    <w:p w14:paraId="16F498B8" w14:textId="77777777" w:rsidR="00A33BF0" w:rsidRDefault="00A33BF0" w:rsidP="002F68B2">
      <w:pPr>
        <w:tabs>
          <w:tab w:val="left" w:pos="142"/>
        </w:tabs>
        <w:ind w:right="-1" w:firstLine="720"/>
        <w:jc w:val="both"/>
      </w:pPr>
      <w:r>
        <w:t xml:space="preserve">2. </w:t>
      </w:r>
      <w:r w:rsidR="00215D9C" w:rsidRPr="0067643D">
        <w:t>Paskirs</w:t>
      </w:r>
      <w:r w:rsidR="00215D9C">
        <w:t xml:space="preserve">tyti  </w:t>
      </w:r>
      <w:r w:rsidR="00FF47EA">
        <w:t>uždarosios akcinės bendrovės</w:t>
      </w:r>
      <w:r w:rsidR="00215D9C">
        <w:t xml:space="preserve"> „Pasvalio vandenys“ 20</w:t>
      </w:r>
      <w:r w:rsidR="00FF47EA">
        <w:t>2</w:t>
      </w:r>
      <w:r w:rsidR="008F2442">
        <w:t>1</w:t>
      </w:r>
      <w:r w:rsidR="00215D9C" w:rsidRPr="0067643D">
        <w:t xml:space="preserve"> metų pelną (nuostolius) taip</w:t>
      </w:r>
      <w:r>
        <w:t xml:space="preserve">:          </w:t>
      </w:r>
    </w:p>
    <w:p w14:paraId="409382D1" w14:textId="77777777" w:rsidR="00767633" w:rsidRDefault="00A33BF0" w:rsidP="002F68B2">
      <w:pPr>
        <w:pStyle w:val="Pagrindiniotekstotrauka"/>
        <w:spacing w:after="0"/>
        <w:ind w:firstLine="426"/>
        <w:jc w:val="both"/>
      </w:pPr>
      <w:r>
        <w:t>2.1. ankstesnių finansinių metų nepaskirstytasis pelnas (nuostoliai) ataskaitinių finansinių metų pabaigoje</w:t>
      </w:r>
      <w:r w:rsidR="00767633">
        <w:t xml:space="preserve"> – </w:t>
      </w:r>
      <w:r w:rsidR="004B51E9">
        <w:t xml:space="preserve">600 040 </w:t>
      </w:r>
      <w:r w:rsidR="00767633">
        <w:t>Eur;</w:t>
      </w:r>
    </w:p>
    <w:p w14:paraId="760E59B3" w14:textId="77777777" w:rsidR="00767633" w:rsidRDefault="00A33BF0" w:rsidP="002F68B2">
      <w:pPr>
        <w:pStyle w:val="Pagrindiniotekstotrauka"/>
        <w:spacing w:after="0"/>
        <w:ind w:firstLine="426"/>
        <w:jc w:val="both"/>
      </w:pPr>
      <w:r>
        <w:t>2</w:t>
      </w:r>
      <w:r w:rsidR="00767633">
        <w:t xml:space="preserve">.2. grynasis ataskaitinių finansinių </w:t>
      </w:r>
      <w:r w:rsidR="00ED3C4C">
        <w:t xml:space="preserve">2021 </w:t>
      </w:r>
      <w:r w:rsidR="00767633">
        <w:t xml:space="preserve">metų pelnas (nuostoliai)  – </w:t>
      </w:r>
      <w:r w:rsidR="004B51E9">
        <w:t>12 303</w:t>
      </w:r>
      <w:r w:rsidR="00767633">
        <w:t xml:space="preserve"> Eur;</w:t>
      </w:r>
    </w:p>
    <w:p w14:paraId="1F9416B3" w14:textId="5E5C0781" w:rsidR="00767633" w:rsidRDefault="00DD607A" w:rsidP="002F68B2">
      <w:pPr>
        <w:pStyle w:val="Pagrindiniotekstotrauka"/>
        <w:spacing w:after="0"/>
        <w:ind w:firstLine="426"/>
        <w:jc w:val="both"/>
      </w:pPr>
      <w:r>
        <w:t>2</w:t>
      </w:r>
      <w:r w:rsidR="00767633">
        <w:t xml:space="preserve">.3. pervedimai iš rezervų – </w:t>
      </w:r>
      <w:r w:rsidR="004B51E9">
        <w:t>5 957</w:t>
      </w:r>
      <w:r w:rsidR="00767633">
        <w:t xml:space="preserve"> Eur;</w:t>
      </w:r>
    </w:p>
    <w:p w14:paraId="0F378F72" w14:textId="77777777" w:rsidR="00767633" w:rsidRDefault="00A33BF0" w:rsidP="006D1A4D">
      <w:pPr>
        <w:pStyle w:val="Pagrindiniotekstotrauka"/>
        <w:spacing w:after="0"/>
        <w:ind w:firstLine="426"/>
        <w:jc w:val="both"/>
      </w:pPr>
      <w:r>
        <w:t>2</w:t>
      </w:r>
      <w:r w:rsidR="00767633">
        <w:t>.4. akcininkų įnašai nuostoliams padengti – 0 Eur;</w:t>
      </w:r>
    </w:p>
    <w:p w14:paraId="6186C7A7" w14:textId="77777777" w:rsidR="00767633" w:rsidRDefault="00A33BF0" w:rsidP="006D1A4D">
      <w:pPr>
        <w:pStyle w:val="Pagrindiniotekstotrauka"/>
        <w:spacing w:after="0"/>
        <w:ind w:firstLine="426"/>
        <w:jc w:val="both"/>
      </w:pPr>
      <w:r>
        <w:t>2</w:t>
      </w:r>
      <w:r w:rsidR="00767633">
        <w:t xml:space="preserve">.5. paskirstytinasis pelnas (nuostoliai) finansinių metų pabaigoje – </w:t>
      </w:r>
      <w:r w:rsidR="006B33F6">
        <w:t>6</w:t>
      </w:r>
      <w:r w:rsidR="004B51E9">
        <w:t>18</w:t>
      </w:r>
      <w:r w:rsidR="006B33F6">
        <w:t xml:space="preserve"> </w:t>
      </w:r>
      <w:r w:rsidR="004B51E9">
        <w:t>300</w:t>
      </w:r>
      <w:r w:rsidR="00767633">
        <w:t xml:space="preserve">  Eur;</w:t>
      </w:r>
    </w:p>
    <w:p w14:paraId="0AA63733" w14:textId="77777777" w:rsidR="00767633" w:rsidRDefault="00A33BF0" w:rsidP="006D1A4D">
      <w:pPr>
        <w:pStyle w:val="Pagrindiniotekstotrauka"/>
        <w:spacing w:after="0"/>
        <w:ind w:firstLine="426"/>
        <w:jc w:val="both"/>
      </w:pPr>
      <w:r>
        <w:t>2</w:t>
      </w:r>
      <w:r w:rsidR="00767633">
        <w:t>.6. pelno paskirstymas:</w:t>
      </w:r>
    </w:p>
    <w:p w14:paraId="25A057BA" w14:textId="77777777" w:rsidR="00767633" w:rsidRDefault="00A33BF0" w:rsidP="006D1A4D">
      <w:pPr>
        <w:pStyle w:val="Pagrindiniotekstotrauka"/>
        <w:spacing w:after="0"/>
        <w:ind w:firstLine="426"/>
        <w:jc w:val="both"/>
      </w:pPr>
      <w:r>
        <w:t>2</w:t>
      </w:r>
      <w:r w:rsidR="00767633">
        <w:t>.6.1. į privalomąjį rezervą –</w:t>
      </w:r>
      <w:r w:rsidR="005E0740">
        <w:t xml:space="preserve"> </w:t>
      </w:r>
      <w:r w:rsidR="004B51E9">
        <w:t>615</w:t>
      </w:r>
      <w:r w:rsidR="00767633">
        <w:t xml:space="preserve"> Eur;</w:t>
      </w:r>
    </w:p>
    <w:p w14:paraId="135236E4" w14:textId="77777777" w:rsidR="00767633" w:rsidRDefault="00A33BF0" w:rsidP="006D1A4D">
      <w:pPr>
        <w:pStyle w:val="Pagrindiniotekstotrauka"/>
        <w:spacing w:after="0"/>
        <w:ind w:firstLine="426"/>
        <w:jc w:val="both"/>
      </w:pPr>
      <w:r>
        <w:t>2</w:t>
      </w:r>
      <w:r w:rsidR="00767633">
        <w:t>.6.2. į kitus rezervus – 0 Eur;</w:t>
      </w:r>
    </w:p>
    <w:p w14:paraId="541084C5" w14:textId="77777777" w:rsidR="00767633" w:rsidRDefault="00A33BF0" w:rsidP="006D1A4D">
      <w:pPr>
        <w:pStyle w:val="Pagrindiniotekstotrauka"/>
        <w:spacing w:after="0"/>
        <w:ind w:firstLine="426"/>
        <w:jc w:val="both"/>
      </w:pPr>
      <w:r>
        <w:t>2</w:t>
      </w:r>
      <w:r w:rsidR="00767633">
        <w:t>.6.3. dividendams – 0 Eur;</w:t>
      </w:r>
    </w:p>
    <w:p w14:paraId="18C25F66" w14:textId="77777777" w:rsidR="00767633" w:rsidRDefault="00A33BF0" w:rsidP="006D1A4D">
      <w:pPr>
        <w:pStyle w:val="Pagrindiniotekstotrauka"/>
        <w:spacing w:after="0"/>
        <w:ind w:firstLine="426"/>
      </w:pPr>
      <w:r>
        <w:t>2</w:t>
      </w:r>
      <w:r w:rsidR="00767633">
        <w:t xml:space="preserve">.6.4. kiti pelno paskirstymo atvejai (darbuotojų premijoms, paramai) – </w:t>
      </w:r>
      <w:r w:rsidR="00CA5DA6">
        <w:t>2 460</w:t>
      </w:r>
      <w:r w:rsidR="00767633">
        <w:t xml:space="preserve"> Eur;</w:t>
      </w:r>
    </w:p>
    <w:p w14:paraId="73D279C2" w14:textId="427AAB93" w:rsidR="00767633" w:rsidRDefault="00A33BF0" w:rsidP="006D1A4D">
      <w:pPr>
        <w:pStyle w:val="Pagrindiniotekstotrauka"/>
        <w:spacing w:after="0"/>
        <w:ind w:firstLine="426"/>
        <w:jc w:val="both"/>
      </w:pPr>
      <w:r>
        <w:t>2</w:t>
      </w:r>
      <w:r w:rsidR="00767633">
        <w:t>.7</w:t>
      </w:r>
      <w:r w:rsidR="005F742D">
        <w:t>.</w:t>
      </w:r>
      <w:r w:rsidRPr="00A33BF0">
        <w:rPr>
          <w:szCs w:val="24"/>
        </w:rPr>
        <w:t xml:space="preserve"> </w:t>
      </w:r>
      <w:r w:rsidRPr="00D73134">
        <w:rPr>
          <w:szCs w:val="24"/>
        </w:rPr>
        <w:t xml:space="preserve">nepaskirstytasis pelnas (nuostoliai) </w:t>
      </w:r>
      <w:r>
        <w:rPr>
          <w:szCs w:val="24"/>
        </w:rPr>
        <w:t>ataskaitinių</w:t>
      </w:r>
      <w:r w:rsidRPr="00D73134">
        <w:rPr>
          <w:szCs w:val="24"/>
        </w:rPr>
        <w:t xml:space="preserve"> </w:t>
      </w:r>
      <w:r>
        <w:rPr>
          <w:szCs w:val="24"/>
        </w:rPr>
        <w:t xml:space="preserve">finansinių </w:t>
      </w:r>
      <w:r w:rsidRPr="00D73134">
        <w:rPr>
          <w:szCs w:val="24"/>
        </w:rPr>
        <w:t>metų pabaigoje</w:t>
      </w:r>
      <w:r w:rsidRPr="0035675C">
        <w:t xml:space="preserve"> </w:t>
      </w:r>
      <w:r>
        <w:t>perkeliamas į kitus finansinius metus</w:t>
      </w:r>
      <w:r w:rsidR="00767633">
        <w:t xml:space="preserve"> –</w:t>
      </w:r>
      <w:r w:rsidR="005E0740">
        <w:t xml:space="preserve"> </w:t>
      </w:r>
      <w:r w:rsidR="006B33F6">
        <w:t>6</w:t>
      </w:r>
      <w:r w:rsidR="004B51E9">
        <w:t>15</w:t>
      </w:r>
      <w:r w:rsidR="003D03A0">
        <w:t> </w:t>
      </w:r>
      <w:r w:rsidR="004B51E9">
        <w:t>225</w:t>
      </w:r>
      <w:r w:rsidR="003D03A0">
        <w:t xml:space="preserve"> </w:t>
      </w:r>
      <w:r w:rsidR="00767633">
        <w:t>Eur.</w:t>
      </w:r>
    </w:p>
    <w:p w14:paraId="6C960009" w14:textId="43C21B46" w:rsidR="00A33BF0" w:rsidRDefault="00A33BF0" w:rsidP="007D3D40">
      <w:pPr>
        <w:pStyle w:val="Pagrindiniotekstotrauka"/>
        <w:spacing w:after="0"/>
        <w:ind w:left="0" w:firstLine="709"/>
        <w:jc w:val="both"/>
      </w:pPr>
      <w:r>
        <w:t xml:space="preserve">3. Pritarti </w:t>
      </w:r>
      <w:r w:rsidR="00A0085A">
        <w:t xml:space="preserve">uždarosios akcinės bendrovės </w:t>
      </w:r>
      <w:r>
        <w:t>„Pasvalio vandenys“ 20</w:t>
      </w:r>
      <w:r w:rsidR="00402DD4">
        <w:t>2</w:t>
      </w:r>
      <w:r w:rsidR="008F2442">
        <w:t>1</w:t>
      </w:r>
      <w:r>
        <w:t xml:space="preserve"> m. </w:t>
      </w:r>
      <w:r w:rsidR="003D03A0">
        <w:t>metiniam pranešimui</w:t>
      </w:r>
      <w:r>
        <w:t xml:space="preserve"> (pridedama).</w:t>
      </w:r>
    </w:p>
    <w:p w14:paraId="518C3D26" w14:textId="77777777" w:rsidR="005F1376" w:rsidRPr="00A476CD" w:rsidRDefault="005F1376" w:rsidP="005F1376">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w:t>
      </w:r>
      <w:r w:rsidRPr="00A476CD">
        <w:rPr>
          <w:color w:val="000000"/>
          <w:szCs w:val="24"/>
        </w:rPr>
        <w:lastRenderedPageBreak/>
        <w:t xml:space="preserve">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0C12B998" w14:textId="77777777" w:rsidR="00537E89" w:rsidRDefault="00537E89" w:rsidP="006D1A4D">
      <w:pPr>
        <w:pStyle w:val="Antrats"/>
        <w:tabs>
          <w:tab w:val="left" w:pos="1296"/>
        </w:tabs>
        <w:jc w:val="both"/>
      </w:pPr>
    </w:p>
    <w:p w14:paraId="4566A714" w14:textId="77777777" w:rsidR="00767633" w:rsidRDefault="00767633" w:rsidP="006D1A4D">
      <w:pPr>
        <w:pStyle w:val="Antrats"/>
        <w:tabs>
          <w:tab w:val="left" w:pos="1296"/>
        </w:tabs>
        <w:jc w:val="both"/>
      </w:pPr>
      <w:r>
        <w:t xml:space="preserve">Savivaldybės meras </w:t>
      </w:r>
      <w:r>
        <w:tab/>
      </w:r>
      <w:r>
        <w:tab/>
      </w:r>
      <w:r>
        <w:tab/>
      </w:r>
      <w:r>
        <w:tab/>
      </w:r>
    </w:p>
    <w:p w14:paraId="0E248036" w14:textId="77777777" w:rsidR="00767633" w:rsidRDefault="00767633" w:rsidP="006D1A4D">
      <w:pPr>
        <w:pStyle w:val="Antrats"/>
        <w:tabs>
          <w:tab w:val="left" w:pos="1296"/>
        </w:tabs>
        <w:jc w:val="both"/>
      </w:pPr>
    </w:p>
    <w:p w14:paraId="29575835" w14:textId="77777777" w:rsidR="00767633" w:rsidRDefault="00767633" w:rsidP="006D1A4D">
      <w:pPr>
        <w:pStyle w:val="Antrats"/>
        <w:tabs>
          <w:tab w:val="left" w:pos="1296"/>
        </w:tabs>
        <w:jc w:val="both"/>
        <w:rPr>
          <w:sz w:val="22"/>
          <w:szCs w:val="22"/>
        </w:rPr>
      </w:pPr>
      <w:r>
        <w:rPr>
          <w:sz w:val="22"/>
          <w:szCs w:val="22"/>
        </w:rPr>
        <w:t>Parengė</w:t>
      </w:r>
    </w:p>
    <w:p w14:paraId="16DFB2C3" w14:textId="77777777" w:rsidR="00767633" w:rsidRDefault="00767633" w:rsidP="006D1A4D">
      <w:pPr>
        <w:pStyle w:val="Antrats"/>
        <w:tabs>
          <w:tab w:val="left" w:pos="1296"/>
        </w:tabs>
        <w:jc w:val="both"/>
        <w:rPr>
          <w:sz w:val="22"/>
          <w:szCs w:val="22"/>
        </w:rPr>
      </w:pPr>
      <w:r>
        <w:rPr>
          <w:sz w:val="22"/>
          <w:szCs w:val="22"/>
        </w:rPr>
        <w:t xml:space="preserve">Strateginio planavimo ir investicijų skyriaus </w:t>
      </w:r>
    </w:p>
    <w:p w14:paraId="1ED99D96" w14:textId="77777777" w:rsidR="00767633" w:rsidRDefault="00767633" w:rsidP="006D1A4D">
      <w:pPr>
        <w:pStyle w:val="Antrats"/>
        <w:tabs>
          <w:tab w:val="left" w:pos="1296"/>
        </w:tabs>
        <w:jc w:val="both"/>
        <w:rPr>
          <w:sz w:val="22"/>
          <w:szCs w:val="22"/>
        </w:rPr>
      </w:pPr>
      <w:r>
        <w:rPr>
          <w:sz w:val="22"/>
          <w:szCs w:val="22"/>
        </w:rPr>
        <w:t>vyriausioji specialistė V.</w:t>
      </w:r>
      <w:r w:rsidR="00402DD4">
        <w:rPr>
          <w:sz w:val="22"/>
          <w:szCs w:val="22"/>
        </w:rPr>
        <w:t xml:space="preserve"> </w:t>
      </w:r>
      <w:r>
        <w:rPr>
          <w:sz w:val="22"/>
          <w:szCs w:val="22"/>
        </w:rPr>
        <w:t>Antanavičienė</w:t>
      </w:r>
    </w:p>
    <w:p w14:paraId="1D7F468E" w14:textId="77777777" w:rsidR="00767633" w:rsidRDefault="00767633" w:rsidP="006D1A4D">
      <w:pPr>
        <w:pStyle w:val="Antrats"/>
        <w:tabs>
          <w:tab w:val="left" w:pos="1296"/>
        </w:tabs>
        <w:jc w:val="both"/>
        <w:rPr>
          <w:sz w:val="22"/>
          <w:szCs w:val="22"/>
        </w:rPr>
      </w:pPr>
      <w:r>
        <w:rPr>
          <w:sz w:val="22"/>
          <w:szCs w:val="22"/>
        </w:rPr>
        <w:t>20</w:t>
      </w:r>
      <w:r w:rsidR="005F09FD">
        <w:rPr>
          <w:sz w:val="22"/>
          <w:szCs w:val="22"/>
        </w:rPr>
        <w:t>2</w:t>
      </w:r>
      <w:r w:rsidR="008F2442">
        <w:rPr>
          <w:sz w:val="22"/>
          <w:szCs w:val="22"/>
        </w:rPr>
        <w:t>2</w:t>
      </w:r>
      <w:r>
        <w:rPr>
          <w:sz w:val="22"/>
          <w:szCs w:val="22"/>
        </w:rPr>
        <w:t>-04-</w:t>
      </w:r>
      <w:r w:rsidR="006279D2">
        <w:rPr>
          <w:sz w:val="22"/>
          <w:szCs w:val="22"/>
        </w:rPr>
        <w:t>12</w:t>
      </w:r>
      <w:r>
        <w:rPr>
          <w:sz w:val="22"/>
          <w:szCs w:val="22"/>
        </w:rPr>
        <w:t xml:space="preserve"> tel. (8 451) 54</w:t>
      </w:r>
      <w:r w:rsidR="00647497">
        <w:rPr>
          <w:sz w:val="22"/>
          <w:szCs w:val="22"/>
        </w:rPr>
        <w:t> </w:t>
      </w:r>
      <w:r>
        <w:rPr>
          <w:sz w:val="22"/>
          <w:szCs w:val="22"/>
        </w:rPr>
        <w:t>114</w:t>
      </w:r>
    </w:p>
    <w:p w14:paraId="36C27EDE" w14:textId="77777777" w:rsidR="00647497" w:rsidRDefault="00647497" w:rsidP="006D1A4D">
      <w:pPr>
        <w:pStyle w:val="Antrats"/>
        <w:tabs>
          <w:tab w:val="left" w:pos="1296"/>
        </w:tabs>
        <w:jc w:val="both"/>
        <w:rPr>
          <w:sz w:val="22"/>
          <w:szCs w:val="22"/>
        </w:rPr>
      </w:pPr>
    </w:p>
    <w:p w14:paraId="5E89D6D9" w14:textId="77777777" w:rsidR="00767633" w:rsidRDefault="00767633" w:rsidP="006D1A4D">
      <w:pPr>
        <w:pStyle w:val="Antrats"/>
        <w:tabs>
          <w:tab w:val="left" w:pos="1296"/>
        </w:tabs>
        <w:jc w:val="both"/>
        <w:rPr>
          <w:sz w:val="22"/>
          <w:szCs w:val="22"/>
        </w:rPr>
      </w:pPr>
      <w:r>
        <w:rPr>
          <w:sz w:val="22"/>
          <w:szCs w:val="22"/>
        </w:rPr>
        <w:t>Suderinta DVS Nr. RTS-</w:t>
      </w:r>
    </w:p>
    <w:p w14:paraId="6904389E" w14:textId="77777777" w:rsidR="00767633" w:rsidRDefault="00767633" w:rsidP="006D1A4D">
      <w:pPr>
        <w:jc w:val="center"/>
        <w:rPr>
          <w:b/>
        </w:rPr>
      </w:pPr>
    </w:p>
    <w:p w14:paraId="61FCF3EA" w14:textId="77777777" w:rsidR="00647497" w:rsidRDefault="00647497" w:rsidP="006D1A4D">
      <w:pPr>
        <w:jc w:val="center"/>
        <w:rPr>
          <w:b/>
        </w:rPr>
      </w:pPr>
    </w:p>
    <w:p w14:paraId="40265523" w14:textId="77777777" w:rsidR="00647497" w:rsidRDefault="00647497" w:rsidP="006D1A4D">
      <w:pPr>
        <w:jc w:val="center"/>
        <w:rPr>
          <w:b/>
        </w:rPr>
      </w:pPr>
    </w:p>
    <w:p w14:paraId="199D0698" w14:textId="77777777" w:rsidR="00647497" w:rsidRDefault="00647497" w:rsidP="006D1A4D">
      <w:pPr>
        <w:jc w:val="center"/>
        <w:rPr>
          <w:b/>
        </w:rPr>
      </w:pPr>
    </w:p>
    <w:p w14:paraId="3812B7C2" w14:textId="77777777" w:rsidR="00647497" w:rsidRDefault="00647497" w:rsidP="006D1A4D">
      <w:pPr>
        <w:jc w:val="center"/>
        <w:rPr>
          <w:b/>
        </w:rPr>
      </w:pPr>
    </w:p>
    <w:p w14:paraId="41204C57" w14:textId="77777777" w:rsidR="00647497" w:rsidRDefault="00647497" w:rsidP="006D1A4D">
      <w:pPr>
        <w:jc w:val="center"/>
        <w:rPr>
          <w:b/>
        </w:rPr>
      </w:pPr>
    </w:p>
    <w:p w14:paraId="0F1D8EA9" w14:textId="77777777" w:rsidR="00647497" w:rsidRDefault="00647497" w:rsidP="006D1A4D">
      <w:pPr>
        <w:jc w:val="center"/>
        <w:rPr>
          <w:b/>
        </w:rPr>
      </w:pPr>
    </w:p>
    <w:p w14:paraId="7BF68FD4" w14:textId="77777777" w:rsidR="00647497" w:rsidRDefault="00647497" w:rsidP="006D1A4D">
      <w:pPr>
        <w:jc w:val="center"/>
        <w:rPr>
          <w:b/>
        </w:rPr>
      </w:pPr>
    </w:p>
    <w:p w14:paraId="3CF8BF30" w14:textId="77777777" w:rsidR="00647497" w:rsidRDefault="00647497" w:rsidP="006D1A4D">
      <w:pPr>
        <w:jc w:val="center"/>
        <w:rPr>
          <w:b/>
        </w:rPr>
      </w:pPr>
    </w:p>
    <w:p w14:paraId="2DCB61FD" w14:textId="77777777" w:rsidR="00647497" w:rsidRDefault="00647497" w:rsidP="006D1A4D">
      <w:pPr>
        <w:jc w:val="center"/>
        <w:rPr>
          <w:b/>
        </w:rPr>
      </w:pPr>
    </w:p>
    <w:p w14:paraId="6E7B00AC" w14:textId="77777777" w:rsidR="00647497" w:rsidRDefault="00647497" w:rsidP="006D1A4D">
      <w:pPr>
        <w:jc w:val="center"/>
        <w:rPr>
          <w:b/>
        </w:rPr>
      </w:pPr>
    </w:p>
    <w:p w14:paraId="7FD5B78C" w14:textId="77777777" w:rsidR="00647497" w:rsidRDefault="00647497" w:rsidP="006D1A4D">
      <w:pPr>
        <w:jc w:val="center"/>
        <w:rPr>
          <w:b/>
        </w:rPr>
      </w:pPr>
    </w:p>
    <w:p w14:paraId="44EF79CF" w14:textId="77777777" w:rsidR="00647497" w:rsidRDefault="00647497" w:rsidP="006D1A4D">
      <w:pPr>
        <w:jc w:val="center"/>
        <w:rPr>
          <w:b/>
        </w:rPr>
      </w:pPr>
    </w:p>
    <w:p w14:paraId="3220CF18" w14:textId="77777777" w:rsidR="00647497" w:rsidRDefault="00647497" w:rsidP="006D1A4D">
      <w:pPr>
        <w:jc w:val="center"/>
        <w:rPr>
          <w:b/>
        </w:rPr>
      </w:pPr>
    </w:p>
    <w:p w14:paraId="2FB59DD7" w14:textId="77777777" w:rsidR="00647497" w:rsidRDefault="00647497" w:rsidP="006D1A4D">
      <w:pPr>
        <w:jc w:val="center"/>
        <w:rPr>
          <w:b/>
        </w:rPr>
      </w:pPr>
    </w:p>
    <w:p w14:paraId="65751DF1" w14:textId="77777777" w:rsidR="00647497" w:rsidRDefault="00647497" w:rsidP="006D1A4D">
      <w:pPr>
        <w:jc w:val="center"/>
        <w:rPr>
          <w:b/>
        </w:rPr>
      </w:pPr>
    </w:p>
    <w:p w14:paraId="590A8269" w14:textId="77777777" w:rsidR="00647497" w:rsidRDefault="00647497" w:rsidP="006D1A4D">
      <w:pPr>
        <w:jc w:val="center"/>
        <w:rPr>
          <w:b/>
        </w:rPr>
      </w:pPr>
    </w:p>
    <w:p w14:paraId="0339EA83" w14:textId="77777777" w:rsidR="00647497" w:rsidRDefault="00647497" w:rsidP="006D1A4D">
      <w:pPr>
        <w:jc w:val="center"/>
        <w:rPr>
          <w:b/>
        </w:rPr>
      </w:pPr>
    </w:p>
    <w:p w14:paraId="5FE65A70" w14:textId="77777777" w:rsidR="00647497" w:rsidRDefault="00647497" w:rsidP="006D1A4D">
      <w:pPr>
        <w:jc w:val="center"/>
        <w:rPr>
          <w:b/>
        </w:rPr>
      </w:pPr>
    </w:p>
    <w:p w14:paraId="23285308" w14:textId="77777777" w:rsidR="00647497" w:rsidRDefault="00647497" w:rsidP="006D1A4D">
      <w:pPr>
        <w:jc w:val="center"/>
        <w:rPr>
          <w:b/>
        </w:rPr>
      </w:pPr>
    </w:p>
    <w:p w14:paraId="5D062A4E" w14:textId="77777777" w:rsidR="00647497" w:rsidRDefault="00647497" w:rsidP="006D1A4D">
      <w:pPr>
        <w:jc w:val="center"/>
        <w:rPr>
          <w:b/>
        </w:rPr>
      </w:pPr>
    </w:p>
    <w:p w14:paraId="5091C85A" w14:textId="77777777" w:rsidR="00647497" w:rsidRDefault="00647497" w:rsidP="006D1A4D">
      <w:pPr>
        <w:jc w:val="center"/>
        <w:rPr>
          <w:b/>
        </w:rPr>
      </w:pPr>
    </w:p>
    <w:p w14:paraId="03C0129E" w14:textId="77777777" w:rsidR="00647497" w:rsidRDefault="00647497" w:rsidP="006D1A4D">
      <w:pPr>
        <w:jc w:val="center"/>
        <w:rPr>
          <w:b/>
        </w:rPr>
      </w:pPr>
    </w:p>
    <w:p w14:paraId="7A96FCC7" w14:textId="77777777" w:rsidR="00647497" w:rsidRDefault="00647497" w:rsidP="006D1A4D">
      <w:pPr>
        <w:jc w:val="center"/>
        <w:rPr>
          <w:b/>
        </w:rPr>
      </w:pPr>
    </w:p>
    <w:p w14:paraId="0D6C6624" w14:textId="77777777" w:rsidR="00647497" w:rsidRDefault="00647497" w:rsidP="006D1A4D">
      <w:pPr>
        <w:jc w:val="center"/>
        <w:rPr>
          <w:b/>
        </w:rPr>
      </w:pPr>
    </w:p>
    <w:p w14:paraId="129732B2" w14:textId="77777777" w:rsidR="00647497" w:rsidRDefault="00647497" w:rsidP="006D1A4D">
      <w:pPr>
        <w:jc w:val="center"/>
        <w:rPr>
          <w:b/>
        </w:rPr>
      </w:pPr>
    </w:p>
    <w:p w14:paraId="4D80924E" w14:textId="77777777" w:rsidR="00647497" w:rsidRDefault="00647497" w:rsidP="006D1A4D">
      <w:pPr>
        <w:jc w:val="center"/>
        <w:rPr>
          <w:b/>
        </w:rPr>
      </w:pPr>
    </w:p>
    <w:p w14:paraId="5879AAA7" w14:textId="77777777" w:rsidR="00647497" w:rsidRDefault="00647497" w:rsidP="006D1A4D">
      <w:pPr>
        <w:jc w:val="center"/>
        <w:rPr>
          <w:b/>
        </w:rPr>
      </w:pPr>
    </w:p>
    <w:p w14:paraId="4E94AD39" w14:textId="77777777" w:rsidR="00647497" w:rsidRDefault="00647497" w:rsidP="006D1A4D">
      <w:pPr>
        <w:jc w:val="center"/>
        <w:rPr>
          <w:b/>
        </w:rPr>
      </w:pPr>
    </w:p>
    <w:p w14:paraId="38C63468" w14:textId="77777777" w:rsidR="00647497" w:rsidRDefault="00647497" w:rsidP="006D1A4D">
      <w:pPr>
        <w:jc w:val="center"/>
        <w:rPr>
          <w:b/>
        </w:rPr>
      </w:pPr>
    </w:p>
    <w:p w14:paraId="26D54550" w14:textId="77777777" w:rsidR="00647497" w:rsidRDefault="00647497" w:rsidP="006D1A4D">
      <w:pPr>
        <w:jc w:val="center"/>
        <w:rPr>
          <w:b/>
        </w:rPr>
      </w:pPr>
    </w:p>
    <w:p w14:paraId="5ED0C522" w14:textId="77777777" w:rsidR="00647497" w:rsidRDefault="00647497" w:rsidP="006D1A4D">
      <w:pPr>
        <w:jc w:val="center"/>
        <w:rPr>
          <w:b/>
        </w:rPr>
      </w:pPr>
    </w:p>
    <w:p w14:paraId="0A27969A" w14:textId="77777777" w:rsidR="00647497" w:rsidRDefault="00647497" w:rsidP="006D1A4D">
      <w:pPr>
        <w:jc w:val="center"/>
        <w:rPr>
          <w:b/>
        </w:rPr>
      </w:pPr>
    </w:p>
    <w:p w14:paraId="2BC93EFB" w14:textId="77777777" w:rsidR="00647497" w:rsidRDefault="00647497" w:rsidP="006D1A4D">
      <w:pPr>
        <w:jc w:val="center"/>
        <w:rPr>
          <w:b/>
        </w:rPr>
      </w:pPr>
    </w:p>
    <w:p w14:paraId="6281DD07" w14:textId="77777777" w:rsidR="00647497" w:rsidRDefault="00647497" w:rsidP="006D1A4D">
      <w:pPr>
        <w:jc w:val="center"/>
        <w:rPr>
          <w:b/>
        </w:rPr>
      </w:pPr>
    </w:p>
    <w:p w14:paraId="2B093813" w14:textId="77777777" w:rsidR="00647497" w:rsidRDefault="00647497" w:rsidP="006D1A4D">
      <w:pPr>
        <w:jc w:val="center"/>
        <w:rPr>
          <w:b/>
        </w:rPr>
      </w:pPr>
    </w:p>
    <w:p w14:paraId="1BB90546" w14:textId="77777777" w:rsidR="00647497" w:rsidRDefault="00647497" w:rsidP="006D1A4D">
      <w:pPr>
        <w:jc w:val="center"/>
        <w:rPr>
          <w:b/>
        </w:rPr>
      </w:pPr>
    </w:p>
    <w:p w14:paraId="240C1623" w14:textId="77777777" w:rsidR="00647497" w:rsidRDefault="00647497" w:rsidP="006D1A4D">
      <w:pPr>
        <w:jc w:val="center"/>
        <w:rPr>
          <w:b/>
        </w:rPr>
      </w:pPr>
    </w:p>
    <w:p w14:paraId="7EBA1008" w14:textId="77777777" w:rsidR="00647497" w:rsidRDefault="00647497" w:rsidP="006D1A4D">
      <w:pPr>
        <w:jc w:val="center"/>
        <w:rPr>
          <w:b/>
        </w:rPr>
      </w:pPr>
    </w:p>
    <w:p w14:paraId="43060282" w14:textId="77777777" w:rsidR="00647497" w:rsidRDefault="00647497" w:rsidP="006D1A4D">
      <w:pPr>
        <w:jc w:val="center"/>
        <w:rPr>
          <w:b/>
        </w:rPr>
      </w:pPr>
    </w:p>
    <w:p w14:paraId="589B1BF4" w14:textId="77777777" w:rsidR="00647497" w:rsidRDefault="00647497" w:rsidP="006D1A4D">
      <w:pPr>
        <w:jc w:val="center"/>
        <w:rPr>
          <w:b/>
        </w:rPr>
      </w:pPr>
    </w:p>
    <w:p w14:paraId="518C3A9A" w14:textId="77777777" w:rsidR="00647497" w:rsidRDefault="00647497" w:rsidP="006D1A4D">
      <w:pPr>
        <w:jc w:val="center"/>
        <w:rPr>
          <w:b/>
        </w:rPr>
      </w:pPr>
    </w:p>
    <w:p w14:paraId="0BB1136B" w14:textId="77777777" w:rsidR="00647497" w:rsidRDefault="00647497" w:rsidP="006D1A4D">
      <w:pPr>
        <w:jc w:val="center"/>
        <w:rPr>
          <w:b/>
        </w:rPr>
      </w:pPr>
    </w:p>
    <w:p w14:paraId="2342B1CF" w14:textId="77777777" w:rsidR="00647497" w:rsidRDefault="00647497" w:rsidP="006D1A4D">
      <w:pPr>
        <w:jc w:val="center"/>
        <w:rPr>
          <w:b/>
        </w:rPr>
      </w:pPr>
    </w:p>
    <w:p w14:paraId="773C57A6" w14:textId="77777777" w:rsidR="00647497" w:rsidRDefault="00647497" w:rsidP="00647497">
      <w:pPr>
        <w:pStyle w:val="Antrats"/>
        <w:tabs>
          <w:tab w:val="clear" w:pos="4153"/>
          <w:tab w:val="clear" w:pos="8306"/>
          <w:tab w:val="left" w:pos="0"/>
        </w:tabs>
        <w:jc w:val="both"/>
        <w:rPr>
          <w:b/>
        </w:rPr>
      </w:pPr>
      <w:r>
        <w:t>Pasvalio rajono savivaldybės tarybai</w:t>
      </w:r>
    </w:p>
    <w:p w14:paraId="60FB6B78" w14:textId="77777777" w:rsidR="00647497" w:rsidRDefault="00647497" w:rsidP="006D1A4D">
      <w:pPr>
        <w:jc w:val="center"/>
        <w:rPr>
          <w:b/>
        </w:rPr>
      </w:pPr>
    </w:p>
    <w:p w14:paraId="2856D7A7" w14:textId="77777777" w:rsidR="00767633" w:rsidRDefault="00767633" w:rsidP="006D1A4D">
      <w:pPr>
        <w:jc w:val="center"/>
        <w:rPr>
          <w:b/>
        </w:rPr>
      </w:pPr>
      <w:r>
        <w:rPr>
          <w:b/>
        </w:rPr>
        <w:t>AIŠKINAMASIS  RAŠTAS</w:t>
      </w:r>
    </w:p>
    <w:p w14:paraId="269BDB37" w14:textId="77777777" w:rsidR="00767633" w:rsidRDefault="00767633" w:rsidP="006D1A4D">
      <w:pPr>
        <w:jc w:val="center"/>
        <w:rPr>
          <w:b/>
          <w:bCs/>
          <w:caps/>
        </w:rPr>
      </w:pPr>
    </w:p>
    <w:p w14:paraId="443593A3" w14:textId="77777777" w:rsidR="00AE00CF" w:rsidRDefault="00AE00CF" w:rsidP="00AE00CF">
      <w:pPr>
        <w:jc w:val="center"/>
        <w:rPr>
          <w:b/>
          <w:bCs/>
        </w:rPr>
      </w:pPr>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14:paraId="566DB911" w14:textId="77777777" w:rsidR="00767633" w:rsidRDefault="00AE00CF" w:rsidP="00AE00CF">
      <w:pPr>
        <w:jc w:val="center"/>
      </w:pPr>
      <w:r>
        <w:rPr>
          <w:b/>
          <w:bCs/>
          <w:noProof/>
        </w:rPr>
        <w:t>20</w:t>
      </w:r>
      <w:r w:rsidR="00402DD4">
        <w:rPr>
          <w:b/>
          <w:bCs/>
          <w:noProof/>
        </w:rPr>
        <w:t>2</w:t>
      </w:r>
      <w:r w:rsidR="008F2442">
        <w:rPr>
          <w:b/>
          <w:bCs/>
          <w:noProof/>
        </w:rPr>
        <w:t>1</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4A61ADBF" w14:textId="77777777" w:rsidR="006279D2" w:rsidRDefault="006279D2" w:rsidP="006D1A4D">
      <w:pPr>
        <w:jc w:val="center"/>
      </w:pPr>
    </w:p>
    <w:p w14:paraId="205359CC" w14:textId="77777777" w:rsidR="00767633" w:rsidRDefault="00767633" w:rsidP="006D1A4D">
      <w:pPr>
        <w:jc w:val="center"/>
      </w:pPr>
      <w:r>
        <w:t>20</w:t>
      </w:r>
      <w:r w:rsidR="005F09FD">
        <w:t>2</w:t>
      </w:r>
      <w:r w:rsidR="008F2442">
        <w:t>2</w:t>
      </w:r>
      <w:r>
        <w:t>-04-</w:t>
      </w:r>
      <w:r w:rsidR="006279D2">
        <w:t>12</w:t>
      </w:r>
    </w:p>
    <w:p w14:paraId="38A89FAE" w14:textId="77777777" w:rsidR="00767633" w:rsidRDefault="00767633" w:rsidP="006D1A4D">
      <w:pPr>
        <w:jc w:val="center"/>
      </w:pPr>
      <w:r>
        <w:t>Pasvalys</w:t>
      </w:r>
    </w:p>
    <w:p w14:paraId="3802B55F" w14:textId="77777777" w:rsidR="00767633" w:rsidRDefault="00767633" w:rsidP="006D1A4D">
      <w:pPr>
        <w:pStyle w:val="Antrats"/>
        <w:tabs>
          <w:tab w:val="left" w:pos="1296"/>
        </w:tabs>
        <w:ind w:firstLine="731"/>
        <w:jc w:val="both"/>
        <w:rPr>
          <w:b/>
          <w:szCs w:val="24"/>
        </w:rPr>
      </w:pPr>
    </w:p>
    <w:p w14:paraId="5AF4CB36" w14:textId="77777777" w:rsidR="004F5DEF" w:rsidRPr="00DC1135" w:rsidRDefault="004F5DEF" w:rsidP="004F5DEF">
      <w:pPr>
        <w:pStyle w:val="Antrats"/>
        <w:numPr>
          <w:ilvl w:val="0"/>
          <w:numId w:val="1"/>
        </w:numPr>
        <w:jc w:val="both"/>
        <w:rPr>
          <w:b/>
          <w:szCs w:val="24"/>
        </w:rPr>
      </w:pPr>
      <w:bookmarkStart w:id="5" w:name="_Hlk98331713"/>
      <w:r w:rsidRPr="00DC1135">
        <w:rPr>
          <w:b/>
          <w:szCs w:val="24"/>
        </w:rPr>
        <w:t>Sprendimo projekto rengimo pagrindas.</w:t>
      </w:r>
    </w:p>
    <w:bookmarkEnd w:id="5"/>
    <w:p w14:paraId="7C24BE51" w14:textId="75AF5495" w:rsidR="004F5DEF" w:rsidRPr="00DC1135" w:rsidRDefault="004F5DEF" w:rsidP="004F5DEF">
      <w:pPr>
        <w:ind w:firstLine="731"/>
        <w:jc w:val="both"/>
        <w:rPr>
          <w:b/>
          <w:szCs w:val="24"/>
        </w:rPr>
      </w:pPr>
      <w:r w:rsidRPr="00DC1135">
        <w:rPr>
          <w:szCs w:val="24"/>
        </w:rPr>
        <w:t>Vadovaujantis Akcinių bendrovių įstatymo 20 straipsnio 1 dalies 10 ir 11 punktais, 24 straipsnio 1 dalimi, 58 bei 59 straipsniu, kasmet</w:t>
      </w:r>
      <w:r w:rsidR="005F742D">
        <w:rPr>
          <w:szCs w:val="24"/>
        </w:rPr>
        <w:t>,</w:t>
      </w:r>
      <w:r w:rsidRPr="00DC1135">
        <w:rPr>
          <w:szCs w:val="24"/>
        </w:rPr>
        <w:t xml:space="preserve"> ne vėliau kaip per 4 mėnesius nuo finansinių metų pabaigos</w:t>
      </w:r>
      <w:r w:rsidR="005F742D">
        <w:rPr>
          <w:szCs w:val="24"/>
        </w:rPr>
        <w:t>,</w:t>
      </w:r>
      <w:r w:rsidRPr="00DC1135">
        <w:rPr>
          <w:szCs w:val="24"/>
        </w:rPr>
        <w:t xml:space="preserve"> turi įvykti eilinis visuotinis akcininkų susirinkimas, kuris patvirtina bendrovės metinį pranešimą, metinių finansinių ataskaitų rinkinį, paskirsto paskirstytinąjį bendrovės pelną (nuostolius). Kadangi Pasvalio rajono savivaldybės taryba yra vienintelė UAB „Pasvalio </w:t>
      </w:r>
      <w:r>
        <w:rPr>
          <w:szCs w:val="24"/>
        </w:rPr>
        <w:t>vandenys</w:t>
      </w:r>
      <w:r w:rsidRPr="00DC1135">
        <w:rPr>
          <w:szCs w:val="24"/>
        </w:rPr>
        <w:t>“ akcininkė, jos raštiški sprendimai prilygsta visuotinio akcininkų susirinkimo nutarimams.</w:t>
      </w:r>
    </w:p>
    <w:p w14:paraId="28A61241" w14:textId="77777777" w:rsidR="004F5DEF" w:rsidRPr="00DC1135" w:rsidRDefault="004F5DEF" w:rsidP="004F5DEF">
      <w:pPr>
        <w:ind w:firstLine="720"/>
        <w:rPr>
          <w:b/>
          <w:szCs w:val="24"/>
        </w:rPr>
      </w:pPr>
      <w:bookmarkStart w:id="6" w:name="_Hlk98331826"/>
      <w:r w:rsidRPr="00DC1135">
        <w:rPr>
          <w:b/>
          <w:szCs w:val="24"/>
        </w:rPr>
        <w:t>2. S</w:t>
      </w:r>
      <w:r w:rsidRPr="00DC1135">
        <w:rPr>
          <w:b/>
          <w:color w:val="000000"/>
          <w:szCs w:val="24"/>
        </w:rPr>
        <w:t>prendimo projekto tikslai ir uždaviniai</w:t>
      </w:r>
      <w:r w:rsidRPr="00DC1135">
        <w:rPr>
          <w:b/>
          <w:szCs w:val="24"/>
        </w:rPr>
        <w:t>.</w:t>
      </w:r>
    </w:p>
    <w:bookmarkEnd w:id="6"/>
    <w:p w14:paraId="0616FF97" w14:textId="77777777" w:rsidR="0072372F" w:rsidRPr="0072372F" w:rsidRDefault="00767633" w:rsidP="0072372F">
      <w:pPr>
        <w:autoSpaceDE w:val="0"/>
        <w:autoSpaceDN w:val="0"/>
        <w:adjustRightInd w:val="0"/>
        <w:ind w:firstLine="720"/>
        <w:jc w:val="both"/>
        <w:rPr>
          <w:rFonts w:ascii="Times-Roman" w:hAnsi="Times-Roman" w:cs="Times-Roman"/>
          <w:szCs w:val="24"/>
          <w:lang w:eastAsia="lt-LT"/>
        </w:rPr>
      </w:pPr>
      <w: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20 straipsnio 1 dalyje nurodyta, kad uždarose akcinėse bendrovėse, kuriose akcininkė yra valstybė ir (ar) savivaldybė, turi būti atliktas metinių finansinių ataskaitų auditas. UAB „Pasvalio </w:t>
      </w:r>
      <w:r w:rsidRPr="0072372F">
        <w:rPr>
          <w:szCs w:val="24"/>
        </w:rPr>
        <w:t>vandenys“ 20</w:t>
      </w:r>
      <w:r w:rsidR="00EB5C9A">
        <w:rPr>
          <w:szCs w:val="24"/>
        </w:rPr>
        <w:t>2</w:t>
      </w:r>
      <w:r w:rsidR="008F2442">
        <w:rPr>
          <w:szCs w:val="24"/>
        </w:rPr>
        <w:t>1</w:t>
      </w:r>
      <w:r w:rsidRPr="0072372F">
        <w:rPr>
          <w:szCs w:val="24"/>
        </w:rPr>
        <w:t xml:space="preserve"> metų finansinių ataskaitų rinkinį tikrino audito įmonė UAB „Audito nauda“. Jos pateiktoje išvadoje pažymėta, </w:t>
      </w:r>
      <w:r w:rsidRPr="0072372F">
        <w:rPr>
          <w:color w:val="000000"/>
          <w:szCs w:val="24"/>
        </w:rPr>
        <w:t xml:space="preserve">kad Bendrovės </w:t>
      </w:r>
      <w:r w:rsidR="0072372F" w:rsidRPr="0072372F">
        <w:rPr>
          <w:rFonts w:ascii="Times-Roman" w:hAnsi="Times-Roman" w:cs="Times-Roman"/>
          <w:szCs w:val="24"/>
          <w:lang w:eastAsia="lt-LT"/>
        </w:rPr>
        <w:t xml:space="preserve">pateiktos </w:t>
      </w:r>
      <w:r w:rsidRPr="0072372F">
        <w:rPr>
          <w:color w:val="000000"/>
          <w:szCs w:val="24"/>
        </w:rPr>
        <w:t>20</w:t>
      </w:r>
      <w:r w:rsidR="00402DD4" w:rsidRPr="0072372F">
        <w:rPr>
          <w:color w:val="000000"/>
          <w:szCs w:val="24"/>
        </w:rPr>
        <w:t>2</w:t>
      </w:r>
      <w:r w:rsidR="008F2442">
        <w:rPr>
          <w:color w:val="000000"/>
          <w:szCs w:val="24"/>
        </w:rPr>
        <w:t>1</w:t>
      </w:r>
      <w:r w:rsidRPr="0072372F">
        <w:rPr>
          <w:color w:val="000000"/>
          <w:szCs w:val="24"/>
        </w:rPr>
        <w:t xml:space="preserve"> metų finansinės ataskaitos visais </w:t>
      </w:r>
      <w:r w:rsidR="00402DD4" w:rsidRPr="0072372F">
        <w:rPr>
          <w:rFonts w:ascii="Times-Roman" w:hAnsi="Times-Roman" w:cs="Times-Roman"/>
          <w:szCs w:val="24"/>
          <w:lang w:eastAsia="lt-LT"/>
        </w:rPr>
        <w:t xml:space="preserve">reikšmingais atžvilgiais teisingai parodo </w:t>
      </w:r>
      <w:r w:rsidR="00402DD4" w:rsidRPr="0072372F">
        <w:rPr>
          <w:rFonts w:ascii="Times-Bold" w:hAnsi="Times-Bold" w:cs="Times-Bold"/>
          <w:szCs w:val="24"/>
          <w:lang w:eastAsia="lt-LT"/>
        </w:rPr>
        <w:t>uždarosios akcin</w:t>
      </w:r>
      <w:r w:rsidR="00402DD4" w:rsidRPr="0072372F">
        <w:rPr>
          <w:rFonts w:ascii="TimesNewRoman,Bold" w:hAnsi="TimesNewRoman,Bold" w:cs="TimesNewRoman,Bold"/>
          <w:szCs w:val="24"/>
          <w:lang w:eastAsia="lt-LT"/>
        </w:rPr>
        <w:t>ė</w:t>
      </w:r>
      <w:r w:rsidR="00402DD4" w:rsidRPr="0072372F">
        <w:rPr>
          <w:rFonts w:ascii="Times-Bold" w:hAnsi="Times-Bold" w:cs="Times-Bold"/>
          <w:szCs w:val="24"/>
          <w:lang w:eastAsia="lt-LT"/>
        </w:rPr>
        <w:t>s bendrov</w:t>
      </w:r>
      <w:r w:rsidR="00402DD4" w:rsidRPr="0072372F">
        <w:rPr>
          <w:rFonts w:ascii="TimesNewRoman,Bold" w:hAnsi="TimesNewRoman,Bold" w:cs="TimesNewRoman,Bold"/>
          <w:szCs w:val="24"/>
          <w:lang w:eastAsia="lt-LT"/>
        </w:rPr>
        <w:t>ė</w:t>
      </w:r>
      <w:r w:rsidR="00402DD4" w:rsidRPr="0072372F">
        <w:rPr>
          <w:rFonts w:ascii="Times-Bold" w:hAnsi="Times-Bold" w:cs="Times-Bold"/>
          <w:szCs w:val="24"/>
          <w:lang w:eastAsia="lt-LT"/>
        </w:rPr>
        <w:t>s „Pasvalio</w:t>
      </w:r>
      <w:r w:rsidR="0072372F" w:rsidRPr="0072372F">
        <w:rPr>
          <w:rFonts w:ascii="Times-Bold" w:hAnsi="Times-Bold" w:cs="Times-Bold"/>
          <w:szCs w:val="24"/>
          <w:lang w:eastAsia="lt-LT"/>
        </w:rPr>
        <w:t xml:space="preserve"> </w:t>
      </w:r>
      <w:r w:rsidR="00402DD4" w:rsidRPr="0072372F">
        <w:rPr>
          <w:rFonts w:ascii="Times-Bold" w:hAnsi="Times-Bold" w:cs="Times-Bold"/>
          <w:szCs w:val="24"/>
          <w:lang w:eastAsia="lt-LT"/>
        </w:rPr>
        <w:t xml:space="preserve">vandenys“ </w:t>
      </w:r>
      <w:r w:rsidR="00402DD4" w:rsidRPr="0072372F">
        <w:rPr>
          <w:rFonts w:ascii="Times-Roman" w:hAnsi="Times-Roman" w:cs="Times-Roman"/>
          <w:szCs w:val="24"/>
          <w:lang w:eastAsia="lt-LT"/>
        </w:rPr>
        <w:t>202</w:t>
      </w:r>
      <w:r w:rsidR="008F2442">
        <w:rPr>
          <w:rFonts w:ascii="Times-Roman" w:hAnsi="Times-Roman" w:cs="Times-Roman"/>
          <w:szCs w:val="24"/>
          <w:lang w:eastAsia="lt-LT"/>
        </w:rPr>
        <w:t>1</w:t>
      </w:r>
      <w:r w:rsidR="00402DD4" w:rsidRPr="0072372F">
        <w:rPr>
          <w:rFonts w:ascii="Times-Roman" w:hAnsi="Times-Roman" w:cs="Times-Roman"/>
          <w:szCs w:val="24"/>
          <w:lang w:eastAsia="lt-LT"/>
        </w:rPr>
        <w:t xml:space="preserve"> m. gruodžio 31 d. finansin</w:t>
      </w:r>
      <w:r w:rsidR="00402DD4" w:rsidRPr="0072372F">
        <w:rPr>
          <w:rFonts w:ascii="TimesNewRoman" w:hAnsi="TimesNewRoman" w:cs="TimesNewRoman"/>
          <w:szCs w:val="24"/>
          <w:lang w:eastAsia="lt-LT"/>
        </w:rPr>
        <w:t xml:space="preserve">ę </w:t>
      </w:r>
      <w:r w:rsidR="00402DD4" w:rsidRPr="0072372F">
        <w:rPr>
          <w:rFonts w:ascii="Times-Roman" w:hAnsi="Times-Roman" w:cs="Times-Roman"/>
          <w:szCs w:val="24"/>
          <w:lang w:eastAsia="lt-LT"/>
        </w:rPr>
        <w:t>b</w:t>
      </w:r>
      <w:r w:rsidR="00402DD4" w:rsidRPr="0072372F">
        <w:rPr>
          <w:rFonts w:ascii="TimesNewRoman" w:hAnsi="TimesNewRoman" w:cs="TimesNewRoman"/>
          <w:szCs w:val="24"/>
          <w:lang w:eastAsia="lt-LT"/>
        </w:rPr>
        <w:t>ū</w:t>
      </w:r>
      <w:r w:rsidR="00402DD4" w:rsidRPr="0072372F">
        <w:rPr>
          <w:rFonts w:ascii="Times-Roman" w:hAnsi="Times-Roman" w:cs="Times-Roman"/>
          <w:szCs w:val="24"/>
          <w:lang w:eastAsia="lt-LT"/>
        </w:rPr>
        <w:t>kl</w:t>
      </w:r>
      <w:r w:rsidR="00402DD4" w:rsidRPr="0072372F">
        <w:rPr>
          <w:rFonts w:ascii="TimesNewRoman" w:hAnsi="TimesNewRoman" w:cs="TimesNewRoman"/>
          <w:szCs w:val="24"/>
          <w:lang w:eastAsia="lt-LT"/>
        </w:rPr>
        <w:t>ę</w:t>
      </w:r>
      <w:r w:rsidR="00402DD4" w:rsidRPr="0072372F">
        <w:rPr>
          <w:rFonts w:ascii="Times-Roman" w:hAnsi="Times-Roman" w:cs="Times-Roman"/>
          <w:szCs w:val="24"/>
          <w:lang w:eastAsia="lt-LT"/>
        </w:rPr>
        <w:t>, 202</w:t>
      </w:r>
      <w:r w:rsidR="008F2442">
        <w:rPr>
          <w:rFonts w:ascii="Times-Roman" w:hAnsi="Times-Roman" w:cs="Times-Roman"/>
          <w:szCs w:val="24"/>
          <w:lang w:eastAsia="lt-LT"/>
        </w:rPr>
        <w:t>1</w:t>
      </w:r>
      <w:r w:rsidR="00402DD4" w:rsidRPr="0072372F">
        <w:rPr>
          <w:rFonts w:ascii="Times-Roman" w:hAnsi="Times-Roman" w:cs="Times-Roman"/>
          <w:szCs w:val="24"/>
          <w:lang w:eastAsia="lt-LT"/>
        </w:rPr>
        <w:t xml:space="preserve"> met</w:t>
      </w:r>
      <w:r w:rsidR="00402DD4" w:rsidRPr="0072372F">
        <w:rPr>
          <w:rFonts w:ascii="TimesNewRoman" w:hAnsi="TimesNewRoman" w:cs="TimesNewRoman"/>
          <w:szCs w:val="24"/>
          <w:lang w:eastAsia="lt-LT"/>
        </w:rPr>
        <w:t xml:space="preserve">ų </w:t>
      </w:r>
      <w:r w:rsidR="00402DD4" w:rsidRPr="0072372F">
        <w:rPr>
          <w:rFonts w:ascii="Times-Roman" w:hAnsi="Times-Roman" w:cs="Times-Roman"/>
          <w:szCs w:val="24"/>
          <w:lang w:eastAsia="lt-LT"/>
        </w:rPr>
        <w:t>veiklos rezultatus pagal verslo apskaitos</w:t>
      </w:r>
      <w:r w:rsidR="0072372F" w:rsidRPr="0072372F">
        <w:rPr>
          <w:rFonts w:ascii="Times-Roman" w:hAnsi="Times-Roman" w:cs="Times-Roman"/>
          <w:szCs w:val="24"/>
          <w:lang w:eastAsia="lt-LT"/>
        </w:rPr>
        <w:t xml:space="preserve"> </w:t>
      </w:r>
      <w:r w:rsidR="00402DD4" w:rsidRPr="0072372F">
        <w:rPr>
          <w:rFonts w:ascii="Times-Roman" w:hAnsi="Times-Roman" w:cs="Times-Roman"/>
          <w:szCs w:val="24"/>
          <w:lang w:eastAsia="lt-LT"/>
        </w:rPr>
        <w:t>standartus.</w:t>
      </w:r>
    </w:p>
    <w:p w14:paraId="3B57EB45" w14:textId="77777777" w:rsidR="00767633" w:rsidRDefault="00767633" w:rsidP="0072372F">
      <w:pPr>
        <w:autoSpaceDE w:val="0"/>
        <w:autoSpaceDN w:val="0"/>
        <w:adjustRightInd w:val="0"/>
        <w:ind w:firstLine="720"/>
        <w:jc w:val="both"/>
        <w:rPr>
          <w:szCs w:val="24"/>
        </w:rPr>
      </w:pPr>
      <w:r w:rsidRPr="0072372F">
        <w:rPr>
          <w:szCs w:val="24"/>
        </w:rPr>
        <w:t>Vadovaujantis Įmonių finansinės atskaitomybės įstatymo 4 straipsnio 2 dalimi, 20 straipsniu</w:t>
      </w:r>
      <w:r>
        <w:rPr>
          <w:szCs w:val="24"/>
        </w:rPr>
        <w:t xml:space="preserve">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w:t>
      </w:r>
      <w:r w:rsidR="00A0085A">
        <w:rPr>
          <w:szCs w:val="24"/>
        </w:rPr>
        <w:t>„</w:t>
      </w:r>
      <w:r>
        <w:rPr>
          <w:szCs w:val="24"/>
        </w:rPr>
        <w:t>Pasvalio vandenys“ sudarė sutrumpintą finansinių ataskaitų rinkinį</w:t>
      </w:r>
      <w:r w:rsidR="005F09FD">
        <w:rPr>
          <w:szCs w:val="24"/>
        </w:rPr>
        <w:t>, o vadovaujantis</w:t>
      </w:r>
      <w:r>
        <w:rPr>
          <w:szCs w:val="24"/>
        </w:rPr>
        <w:t xml:space="preserve"> </w:t>
      </w:r>
      <w:r w:rsidR="005F09FD">
        <w:rPr>
          <w:szCs w:val="24"/>
        </w:rPr>
        <w:t>Pasvalio rajono savivaldybės tarybos veiklos reglamentu,</w:t>
      </w:r>
      <w:r>
        <w:rPr>
          <w:szCs w:val="24"/>
        </w:rPr>
        <w:t xml:space="preserve"> parengė metinį pranešimą.</w:t>
      </w:r>
    </w:p>
    <w:p w14:paraId="36E97E60" w14:textId="77777777" w:rsidR="004937D8" w:rsidRDefault="00767633" w:rsidP="0072372F">
      <w:pPr>
        <w:pStyle w:val="Pagrindiniotekstotrauka"/>
        <w:spacing w:after="0"/>
        <w:ind w:left="0" w:firstLine="709"/>
        <w:jc w:val="both"/>
        <w:rPr>
          <w:color w:val="000000"/>
        </w:rPr>
      </w:pPr>
      <w:r>
        <w:rPr>
          <w:szCs w:val="24"/>
        </w:rPr>
        <w:t>20</w:t>
      </w:r>
      <w:r w:rsidR="0072372F">
        <w:rPr>
          <w:szCs w:val="24"/>
        </w:rPr>
        <w:t>2</w:t>
      </w:r>
      <w:r w:rsidR="008F2442">
        <w:rPr>
          <w:szCs w:val="24"/>
        </w:rPr>
        <w:t>1</w:t>
      </w:r>
      <w:r>
        <w:rPr>
          <w:szCs w:val="24"/>
        </w:rPr>
        <w:t xml:space="preserve"> metais UAB „Pasvalio vandenys“ dirbo pelningai – gauta </w:t>
      </w:r>
      <w:r w:rsidR="00ED3C4C">
        <w:rPr>
          <w:szCs w:val="24"/>
        </w:rPr>
        <w:t>12 30</w:t>
      </w:r>
      <w:r w:rsidR="004E313C">
        <w:rPr>
          <w:szCs w:val="24"/>
        </w:rPr>
        <w:t>3</w:t>
      </w:r>
      <w:r w:rsidR="00ED3C4C">
        <w:rPr>
          <w:szCs w:val="24"/>
        </w:rPr>
        <w:t xml:space="preserve"> </w:t>
      </w:r>
      <w:r>
        <w:rPr>
          <w:szCs w:val="24"/>
        </w:rPr>
        <w:t>Eur grynojo pelno  (20</w:t>
      </w:r>
      <w:r w:rsidR="00ED3C4C">
        <w:rPr>
          <w:szCs w:val="24"/>
        </w:rPr>
        <w:t>20</w:t>
      </w:r>
      <w:r>
        <w:rPr>
          <w:szCs w:val="24"/>
        </w:rPr>
        <w:t xml:space="preserve"> m. – </w:t>
      </w:r>
      <w:r w:rsidR="00ED3C4C">
        <w:rPr>
          <w:szCs w:val="24"/>
        </w:rPr>
        <w:t xml:space="preserve">29 786 </w:t>
      </w:r>
      <w:r>
        <w:rPr>
          <w:szCs w:val="24"/>
        </w:rPr>
        <w:t>Eur). U</w:t>
      </w:r>
      <w:r>
        <w:t xml:space="preserve">ž parduotas pagrindines paslaugas (geriamojo vandens tiekimas, nuotekų surinkimas, paviršinių nuotekų surinkimas ir valymas) gavo 1 </w:t>
      </w:r>
      <w:r w:rsidR="00042024">
        <w:t>6</w:t>
      </w:r>
      <w:r w:rsidR="00B75CA7">
        <w:t>83</w:t>
      </w:r>
      <w:r>
        <w:t>,</w:t>
      </w:r>
      <w:r w:rsidR="00C53512">
        <w:t>9</w:t>
      </w:r>
      <w:r>
        <w:t xml:space="preserve"> tūkst. Eur pajamų, tai </w:t>
      </w:r>
      <w:r w:rsidR="00C1129B">
        <w:t>67,0</w:t>
      </w:r>
      <w:r>
        <w:t xml:space="preserve"> tūkst. Eur arba </w:t>
      </w:r>
      <w:r w:rsidR="00C1129B">
        <w:t>4</w:t>
      </w:r>
      <w:r>
        <w:t>,</w:t>
      </w:r>
      <w:r w:rsidR="00B75CA7">
        <w:t>1</w:t>
      </w:r>
      <w:r>
        <w:t xml:space="preserve"> proc. </w:t>
      </w:r>
      <w:r w:rsidR="00B75CA7">
        <w:t>daugiau</w:t>
      </w:r>
      <w:r>
        <w:t xml:space="preserve"> nei 20</w:t>
      </w:r>
      <w:r w:rsidR="00B75CA7">
        <w:t>20</w:t>
      </w:r>
      <w:r>
        <w:t xml:space="preserve"> m. Už nuotekų su viršnormine tarša valymą bei už kitas suteiktas paslaugas (transporto ir įrengimų nuoma, nuotekų išvežimas ir kita) gauta </w:t>
      </w:r>
      <w:r w:rsidR="00EA7B95">
        <w:t>116,4</w:t>
      </w:r>
      <w:r>
        <w:t xml:space="preserve"> tūkst. Eur pajamų. Bendrai gauta </w:t>
      </w:r>
      <w:r>
        <w:rPr>
          <w:color w:val="000000"/>
        </w:rPr>
        <w:t>1</w:t>
      </w:r>
      <w:r w:rsidR="00FD7509">
        <w:rPr>
          <w:color w:val="000000"/>
        </w:rPr>
        <w:t> </w:t>
      </w:r>
      <w:r w:rsidR="00D5435A">
        <w:rPr>
          <w:color w:val="000000"/>
        </w:rPr>
        <w:t>800</w:t>
      </w:r>
      <w:r w:rsidR="00FD7509">
        <w:rPr>
          <w:color w:val="000000"/>
        </w:rPr>
        <w:t>,</w:t>
      </w:r>
      <w:r w:rsidR="00884D9B">
        <w:rPr>
          <w:color w:val="000000"/>
        </w:rPr>
        <w:t>2</w:t>
      </w:r>
      <w:r>
        <w:rPr>
          <w:color w:val="000000"/>
        </w:rPr>
        <w:t xml:space="preserve"> tūkst. Eur pajamų, tai </w:t>
      </w:r>
      <w:r w:rsidR="00D5435A">
        <w:rPr>
          <w:color w:val="000000"/>
        </w:rPr>
        <w:t>109</w:t>
      </w:r>
      <w:r>
        <w:rPr>
          <w:color w:val="000000"/>
        </w:rPr>
        <w:t>,</w:t>
      </w:r>
      <w:r w:rsidR="00D5435A">
        <w:rPr>
          <w:color w:val="000000"/>
        </w:rPr>
        <w:t>0</w:t>
      </w:r>
      <w:r>
        <w:rPr>
          <w:color w:val="000000"/>
        </w:rPr>
        <w:t xml:space="preserve"> tūkst. Eur arba </w:t>
      </w:r>
      <w:r w:rsidR="00D5435A">
        <w:rPr>
          <w:color w:val="000000"/>
        </w:rPr>
        <w:t>6</w:t>
      </w:r>
      <w:r>
        <w:rPr>
          <w:color w:val="000000"/>
        </w:rPr>
        <w:t>,</w:t>
      </w:r>
      <w:r w:rsidR="00D5435A">
        <w:rPr>
          <w:color w:val="000000"/>
        </w:rPr>
        <w:t>4</w:t>
      </w:r>
      <w:r>
        <w:rPr>
          <w:color w:val="000000"/>
        </w:rPr>
        <w:t xml:space="preserve"> proc. </w:t>
      </w:r>
      <w:r w:rsidR="00D5435A">
        <w:rPr>
          <w:color w:val="000000"/>
        </w:rPr>
        <w:t>daugiau</w:t>
      </w:r>
      <w:r>
        <w:rPr>
          <w:color w:val="000000"/>
        </w:rPr>
        <w:t xml:space="preserve"> nei praėjusiais metais. </w:t>
      </w:r>
    </w:p>
    <w:p w14:paraId="36A1E737" w14:textId="378D1837" w:rsidR="00767633" w:rsidRDefault="00767633" w:rsidP="006D1A4D">
      <w:pPr>
        <w:pStyle w:val="Pagrindiniotekstotrauka"/>
        <w:spacing w:after="0"/>
        <w:ind w:left="0" w:firstLine="709"/>
        <w:jc w:val="both"/>
      </w:pPr>
      <w:r>
        <w:t>Pardavimo savikaina yra per ataskaitinį laikotarpį  patirtų sąnaudų dalis, tenkanti suteiktoms paslaugoms ir parduotoms prekėms. Vandens tiekimo ir nuotekų valymo savikaina, lyginant ataskaitinį laikotarpį su prieš tai buvusiu laikotarpiu</w:t>
      </w:r>
      <w:r w:rsidR="005F742D">
        <w:t>,</w:t>
      </w:r>
      <w:r>
        <w:t xml:space="preserve"> </w:t>
      </w:r>
      <w:r w:rsidR="006B6581">
        <w:t>padidėjo</w:t>
      </w:r>
      <w:r>
        <w:t xml:space="preserve">  </w:t>
      </w:r>
      <w:r w:rsidR="006B6581">
        <w:t>99</w:t>
      </w:r>
      <w:r>
        <w:t>,</w:t>
      </w:r>
      <w:r w:rsidR="006B6581">
        <w:t>4</w:t>
      </w:r>
      <w:r>
        <w:t xml:space="preserve"> tūkst. Eur arba </w:t>
      </w:r>
      <w:r w:rsidR="006B6581">
        <w:t>7</w:t>
      </w:r>
      <w:r>
        <w:t>,</w:t>
      </w:r>
      <w:r w:rsidR="006B6581">
        <w:t>0</w:t>
      </w:r>
      <w:r>
        <w:t xml:space="preserve"> proc. ir sudaro 1 </w:t>
      </w:r>
      <w:r w:rsidR="006B6581">
        <w:t>5</w:t>
      </w:r>
      <w:r w:rsidR="00884D9B">
        <w:t>2</w:t>
      </w:r>
      <w:r w:rsidR="006B6581">
        <w:t>6</w:t>
      </w:r>
      <w:r>
        <w:t>,</w:t>
      </w:r>
      <w:r w:rsidR="006B6581">
        <w:t>7</w:t>
      </w:r>
      <w:r>
        <w:t xml:space="preserve"> tūkst. Eur.</w:t>
      </w:r>
      <w:r w:rsidR="004937D8">
        <w:t xml:space="preserve"> </w:t>
      </w:r>
      <w:r>
        <w:t xml:space="preserve">Bendrosios ir administracinės sąnaudos yra per ataskaitinį laikotarpį patirtos išlaidos, užtikrinančios nepertraukiamą bendrovės veiklą, jos pripažįstamos tą ataskaitinį laikotarpį, kurį patiriamos. Visos bendrovės sąnaudos sudaro 1 </w:t>
      </w:r>
      <w:r w:rsidR="004937D8">
        <w:t>740</w:t>
      </w:r>
      <w:r>
        <w:t>,</w:t>
      </w:r>
      <w:r w:rsidR="004937D8">
        <w:t>1</w:t>
      </w:r>
      <w:r>
        <w:t xml:space="preserve">  tūkst. Eur, lyginant su 20</w:t>
      </w:r>
      <w:r w:rsidR="004937D8">
        <w:t>20</w:t>
      </w:r>
      <w:r>
        <w:t xml:space="preserve"> m.</w:t>
      </w:r>
      <w:r w:rsidR="005F742D">
        <w:t>,</w:t>
      </w:r>
      <w:r>
        <w:t xml:space="preserve"> </w:t>
      </w:r>
      <w:r w:rsidR="004937D8">
        <w:t>padidė</w:t>
      </w:r>
      <w:r w:rsidR="00884D9B">
        <w:t>jo</w:t>
      </w:r>
      <w:r>
        <w:t xml:space="preserve"> </w:t>
      </w:r>
      <w:r w:rsidR="004937D8">
        <w:t>106,8</w:t>
      </w:r>
      <w:r>
        <w:t xml:space="preserve"> tūkst. Eur arba </w:t>
      </w:r>
      <w:r w:rsidR="004937D8">
        <w:t>6</w:t>
      </w:r>
      <w:r>
        <w:t>,</w:t>
      </w:r>
      <w:r w:rsidR="004937D8">
        <w:t>5</w:t>
      </w:r>
      <w:r>
        <w:t xml:space="preserve"> proc.</w:t>
      </w:r>
    </w:p>
    <w:p w14:paraId="7C30079D" w14:textId="3AE6C75A" w:rsidR="00767633" w:rsidRDefault="00767633" w:rsidP="006D1A4D">
      <w:pPr>
        <w:pStyle w:val="Pagrindiniotekstotrauka"/>
        <w:spacing w:after="0"/>
        <w:ind w:left="0" w:firstLine="709"/>
        <w:jc w:val="both"/>
      </w:pPr>
      <w:r>
        <w:t>UAB „Pasvalio vandenys“ paskirstytinąjį pelną</w:t>
      </w:r>
      <w:r w:rsidR="00F34FA9">
        <w:t xml:space="preserve"> </w:t>
      </w:r>
      <w:r>
        <w:t>siūloma paskirstyti taip: paskirstytinasis rezultatas 20</w:t>
      </w:r>
      <w:r w:rsidR="00EB5C9A">
        <w:t>2</w:t>
      </w:r>
      <w:r w:rsidR="006B6581">
        <w:t>1</w:t>
      </w:r>
      <w:r>
        <w:t xml:space="preserve"> metų gruodžio   31 d. – pelnas – </w:t>
      </w:r>
      <w:r w:rsidR="006279D2">
        <w:t xml:space="preserve">618 300 </w:t>
      </w:r>
      <w:r>
        <w:t xml:space="preserve">Eur. Vadovaujantis Akcinių bendrovių įstatymo 59 straipsnio 5 dalimi, ne mažiau 1/20 grynojo ataskaitinių finansinių metų pelno privaloma skirti į privalomąjį rezervą, kol jis pasieks 1/10 įstatinio kapitalo. Tam siūloma skirti </w:t>
      </w:r>
      <w:r w:rsidR="006279D2">
        <w:t>615</w:t>
      </w:r>
      <w:r w:rsidR="002F68B2">
        <w:t xml:space="preserve"> </w:t>
      </w:r>
      <w:r>
        <w:t>Eur. Pelningai dirbusi bendrovė gali skirti ne</w:t>
      </w:r>
      <w:r w:rsidR="005F742D">
        <w:t xml:space="preserve"> </w:t>
      </w:r>
      <w:r>
        <w:t>daugiau kaip 1/5 grynojo ataskaitinių metų pelno darbuotojų premijoms</w:t>
      </w:r>
      <w:r w:rsidR="002F68B2">
        <w:t xml:space="preserve"> </w:t>
      </w:r>
      <w:r>
        <w:t xml:space="preserve">ir kitiems tikslams. Darbuotojų premijoms ir paramai siūloma skirti </w:t>
      </w:r>
      <w:r w:rsidR="006279D2">
        <w:t>2 460</w:t>
      </w:r>
      <w:r w:rsidR="002F68B2">
        <w:t xml:space="preserve"> </w:t>
      </w:r>
      <w:r>
        <w:t xml:space="preserve">Eur. Likusią pelno dalį </w:t>
      </w:r>
      <w:r w:rsidR="006279D2">
        <w:t xml:space="preserve">615 225 </w:t>
      </w:r>
      <w:r>
        <w:t>Eur siūloma perkelti į kitus finansinius metus.</w:t>
      </w:r>
    </w:p>
    <w:p w14:paraId="59A0FBAF" w14:textId="77777777" w:rsidR="00767633" w:rsidRDefault="00767633" w:rsidP="006D1A4D">
      <w:pPr>
        <w:pStyle w:val="Pagrindiniotekstotrauka"/>
        <w:spacing w:after="0"/>
        <w:ind w:left="0" w:firstLine="567"/>
        <w:jc w:val="both"/>
      </w:pPr>
      <w:r>
        <w:t>Platesnė Bendrovės veiklos per ataskaitinius metus apžvalga, svarbiausi įvykiai, planai ir prognozės atsispindi 20</w:t>
      </w:r>
      <w:r w:rsidR="002F68B2">
        <w:t>2</w:t>
      </w:r>
      <w:r w:rsidR="008F2442">
        <w:t>1</w:t>
      </w:r>
      <w:r>
        <w:t xml:space="preserve"> m. metiniame pranešime.</w:t>
      </w:r>
      <w:r>
        <w:tab/>
        <w:t xml:space="preserve">  </w:t>
      </w:r>
    </w:p>
    <w:p w14:paraId="0FE446EA" w14:textId="77777777" w:rsidR="004F5DEF" w:rsidRPr="00896974" w:rsidRDefault="004F5DEF" w:rsidP="004F5DEF">
      <w:pPr>
        <w:ind w:left="709"/>
        <w:jc w:val="both"/>
        <w:rPr>
          <w:szCs w:val="24"/>
        </w:rPr>
      </w:pPr>
      <w:r w:rsidRPr="00896974">
        <w:rPr>
          <w:b/>
          <w:szCs w:val="24"/>
        </w:rPr>
        <w:t xml:space="preserve">3. Kokios siūlomos naujos teisinio reguliavimo nuostatos ir kokių  rezultatų laukiama.  </w:t>
      </w:r>
      <w:r w:rsidRPr="00896974">
        <w:rPr>
          <w:szCs w:val="24"/>
        </w:rPr>
        <w:t xml:space="preserve">                  Naujų teisinio reguliavimo nuostatų nesiūloma. </w:t>
      </w:r>
    </w:p>
    <w:p w14:paraId="4381266C" w14:textId="77777777" w:rsidR="004F5DEF" w:rsidRPr="00896974" w:rsidRDefault="004F5DEF" w:rsidP="004F5DEF">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4CABC58A" w14:textId="77777777" w:rsidR="004F5DEF" w:rsidRPr="00896974" w:rsidRDefault="004F5DEF" w:rsidP="004F5DEF">
      <w:pPr>
        <w:ind w:firstLine="720"/>
        <w:jc w:val="both"/>
        <w:rPr>
          <w:szCs w:val="24"/>
          <w:lang w:eastAsia="lt-LT"/>
        </w:rPr>
      </w:pPr>
      <w:r w:rsidRPr="00896974">
        <w:rPr>
          <w:color w:val="000000"/>
          <w:szCs w:val="24"/>
          <w:lang w:eastAsia="lt-LT"/>
        </w:rPr>
        <w:t>Sprendimo projekto įgyvendinimui lėšų nereikės.</w:t>
      </w:r>
    </w:p>
    <w:p w14:paraId="74C623D5" w14:textId="77777777" w:rsidR="004F5DEF" w:rsidRPr="00896974" w:rsidRDefault="004F5DEF" w:rsidP="004F5DEF">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7059A760" w14:textId="77777777" w:rsidR="004F5DEF" w:rsidRPr="00896974" w:rsidRDefault="004F5DEF" w:rsidP="004F5DEF">
      <w:pPr>
        <w:ind w:firstLine="720"/>
        <w:jc w:val="both"/>
        <w:rPr>
          <w:szCs w:val="24"/>
        </w:rPr>
      </w:pPr>
      <w:r w:rsidRPr="00896974">
        <w:rPr>
          <w:szCs w:val="24"/>
        </w:rPr>
        <w:t>Priėmus sprendimo projektą, neigiamų pasekmių nenumatoma.</w:t>
      </w:r>
    </w:p>
    <w:p w14:paraId="3A76F799" w14:textId="77777777" w:rsidR="004F5DEF" w:rsidRPr="00896974" w:rsidRDefault="004F5DEF" w:rsidP="004F5DEF">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01058DD0" w14:textId="77777777" w:rsidR="004F5DEF" w:rsidRPr="00896974" w:rsidRDefault="004F5DEF" w:rsidP="004F5DEF">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4D1E2740" w14:textId="77777777" w:rsidR="004F5DEF" w:rsidRPr="00896974" w:rsidRDefault="004F5DEF" w:rsidP="004F5DEF">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p>
    <w:p w14:paraId="18D48F0E" w14:textId="77777777" w:rsidR="004F5DEF" w:rsidRPr="00896974" w:rsidRDefault="004F5DEF" w:rsidP="004F5DEF">
      <w:pPr>
        <w:ind w:firstLine="709"/>
        <w:jc w:val="both"/>
        <w:rPr>
          <w:b/>
          <w:szCs w:val="24"/>
        </w:rPr>
      </w:pPr>
      <w:r w:rsidRPr="00896974">
        <w:rPr>
          <w:b/>
          <w:szCs w:val="24"/>
        </w:rPr>
        <w:t xml:space="preserve"> </w:t>
      </w:r>
      <w:r w:rsidRPr="00896974">
        <w:rPr>
          <w:szCs w:val="24"/>
        </w:rPr>
        <w:t>Pasvalio rajono savivaldybės administracijos Strateginio planavimo ir investicijų skyrius. Atsakingas asmuo – Strateginio planavimo ir investicijų skyriaus vyr. specialistė Virginija Antanavičienė.</w:t>
      </w:r>
    </w:p>
    <w:p w14:paraId="2D80D1FF" w14:textId="77777777" w:rsidR="004F5DEF" w:rsidRPr="00896974" w:rsidRDefault="004F5DEF" w:rsidP="004F5DEF">
      <w:pPr>
        <w:jc w:val="both"/>
        <w:rPr>
          <w:szCs w:val="24"/>
        </w:rPr>
      </w:pPr>
    </w:p>
    <w:p w14:paraId="4204E92C" w14:textId="77777777" w:rsidR="004F5DEF" w:rsidRPr="00896974" w:rsidRDefault="004F5DEF" w:rsidP="004F5DEF">
      <w:pPr>
        <w:jc w:val="center"/>
        <w:rPr>
          <w:szCs w:val="24"/>
        </w:rPr>
      </w:pPr>
    </w:p>
    <w:p w14:paraId="5172060A" w14:textId="77777777" w:rsidR="004F5DEF" w:rsidRPr="00896974" w:rsidRDefault="004F5DEF" w:rsidP="004F5DEF">
      <w:pPr>
        <w:rPr>
          <w:szCs w:val="24"/>
        </w:rPr>
      </w:pPr>
      <w:r w:rsidRPr="00896974">
        <w:rPr>
          <w:szCs w:val="24"/>
        </w:rPr>
        <w:t xml:space="preserve">Strateginio planavimo ir investicijų skyriaus </w:t>
      </w:r>
    </w:p>
    <w:p w14:paraId="1E5E8B4C" w14:textId="77777777" w:rsidR="004F5DEF" w:rsidRPr="00896974" w:rsidRDefault="004F5DEF" w:rsidP="004F5DEF">
      <w:pPr>
        <w:rPr>
          <w:szCs w:val="24"/>
        </w:rPr>
      </w:pPr>
      <w:r w:rsidRPr="00896974">
        <w:rPr>
          <w:szCs w:val="24"/>
        </w:rPr>
        <w:t>vyriausioji specialistė                                                                                     Virginija Antanavičienė</w:t>
      </w:r>
    </w:p>
    <w:p w14:paraId="2C129809" w14:textId="77777777" w:rsidR="004F5DEF" w:rsidRPr="00A0085A" w:rsidRDefault="004F5DEF" w:rsidP="004F5DEF">
      <w:pPr>
        <w:pStyle w:val="prastasiniatinklio"/>
        <w:tabs>
          <w:tab w:val="left" w:pos="142"/>
        </w:tabs>
        <w:spacing w:before="0" w:beforeAutospacing="0" w:after="0" w:afterAutospacing="0"/>
        <w:ind w:left="709"/>
        <w:jc w:val="both"/>
        <w:rPr>
          <w:lang w:val="it-IT"/>
        </w:rPr>
      </w:pPr>
    </w:p>
    <w:p w14:paraId="605F584D" w14:textId="77777777" w:rsidR="004F5DEF" w:rsidRPr="00A0085A" w:rsidRDefault="004F5DEF" w:rsidP="004F5DEF">
      <w:pPr>
        <w:pStyle w:val="prastasiniatinklio"/>
        <w:spacing w:before="0" w:beforeAutospacing="0" w:after="0" w:afterAutospacing="0"/>
        <w:ind w:firstLine="709"/>
        <w:jc w:val="both"/>
        <w:rPr>
          <w:lang w:val="it-IT"/>
        </w:rPr>
      </w:pPr>
    </w:p>
    <w:p w14:paraId="44CB634E" w14:textId="77777777" w:rsidR="00767633" w:rsidRDefault="00767633" w:rsidP="006D1A4D">
      <w:pPr>
        <w:jc w:val="center"/>
        <w:rPr>
          <w:b/>
          <w:caps/>
        </w:rPr>
      </w:pPr>
    </w:p>
    <w:p w14:paraId="49AD7F4D" w14:textId="77777777" w:rsidR="00767633" w:rsidRDefault="00767633" w:rsidP="006D1A4D">
      <w:pPr>
        <w:jc w:val="center"/>
        <w:rPr>
          <w:b/>
          <w:caps/>
        </w:rPr>
      </w:pPr>
    </w:p>
    <w:p w14:paraId="1FF99041" w14:textId="77777777" w:rsidR="00767633" w:rsidRDefault="00767633" w:rsidP="006D1A4D">
      <w:pPr>
        <w:jc w:val="center"/>
        <w:rPr>
          <w:b/>
          <w:caps/>
        </w:rPr>
      </w:pPr>
    </w:p>
    <w:p w14:paraId="441FDAF0" w14:textId="77777777" w:rsidR="00767633" w:rsidRDefault="00767633" w:rsidP="006D1A4D">
      <w:pPr>
        <w:jc w:val="center"/>
        <w:rPr>
          <w:b/>
          <w:caps/>
        </w:rPr>
      </w:pPr>
    </w:p>
    <w:p w14:paraId="151F146A" w14:textId="77777777" w:rsidR="00767633" w:rsidRDefault="00767633" w:rsidP="006D1A4D">
      <w:pPr>
        <w:jc w:val="center"/>
        <w:rPr>
          <w:b/>
          <w:caps/>
        </w:rPr>
      </w:pPr>
    </w:p>
    <w:p w14:paraId="645ED736" w14:textId="77777777" w:rsidR="00767633" w:rsidRDefault="00767633" w:rsidP="006D1A4D">
      <w:pPr>
        <w:jc w:val="center"/>
        <w:rPr>
          <w:b/>
          <w:caps/>
        </w:rPr>
      </w:pPr>
    </w:p>
    <w:p w14:paraId="25730F01" w14:textId="77777777" w:rsidR="00767633" w:rsidRDefault="00767633" w:rsidP="006D1A4D">
      <w:pPr>
        <w:jc w:val="center"/>
        <w:rPr>
          <w:b/>
          <w:caps/>
        </w:rPr>
      </w:pPr>
    </w:p>
    <w:p w14:paraId="4A1371C7" w14:textId="77777777" w:rsidR="00767633" w:rsidRDefault="00767633" w:rsidP="006D1A4D">
      <w:pPr>
        <w:pStyle w:val="Pagrindiniotekstotrauka"/>
        <w:spacing w:after="0"/>
        <w:ind w:left="284" w:firstLine="720"/>
        <w:jc w:val="both"/>
      </w:pPr>
    </w:p>
    <w:p w14:paraId="6700C605" w14:textId="77777777" w:rsidR="00767633" w:rsidRPr="004131B8" w:rsidRDefault="00767633" w:rsidP="006D1A4D">
      <w:pPr>
        <w:pStyle w:val="Pagrindiniotekstotrauka"/>
        <w:spacing w:after="0"/>
        <w:ind w:firstLine="426"/>
        <w:jc w:val="both"/>
      </w:pPr>
    </w:p>
    <w:sectPr w:rsidR="00767633" w:rsidRPr="004131B8" w:rsidSect="004A2ADC">
      <w:headerReference w:type="first" r:id="rId7"/>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A763" w14:textId="77777777" w:rsidR="0086618B" w:rsidRDefault="0086618B">
      <w:r>
        <w:separator/>
      </w:r>
    </w:p>
  </w:endnote>
  <w:endnote w:type="continuationSeparator" w:id="0">
    <w:p w14:paraId="7A2C5923" w14:textId="77777777" w:rsidR="0086618B" w:rsidRDefault="0086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BA46" w14:textId="77777777" w:rsidR="0086618B" w:rsidRDefault="0086618B">
      <w:r>
        <w:separator/>
      </w:r>
    </w:p>
  </w:footnote>
  <w:footnote w:type="continuationSeparator" w:id="0">
    <w:p w14:paraId="54213EAE" w14:textId="77777777" w:rsidR="0086618B" w:rsidRDefault="00866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2CB5" w14:textId="77777777" w:rsidR="00767633" w:rsidRDefault="00767633">
    <w:pPr>
      <w:pStyle w:val="Antrats"/>
      <w:rPr>
        <w:b/>
      </w:rPr>
    </w:pPr>
    <w:r>
      <w:tab/>
    </w:r>
    <w:r>
      <w:tab/>
      <w:t xml:space="preserve">   </w:t>
    </w:r>
  </w:p>
  <w:p w14:paraId="7D8907B9" w14:textId="77777777" w:rsidR="00767633" w:rsidRDefault="007676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824009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43F4"/>
    <w:rsid w:val="00042024"/>
    <w:rsid w:val="000464BE"/>
    <w:rsid w:val="00060D17"/>
    <w:rsid w:val="00060FCB"/>
    <w:rsid w:val="00063665"/>
    <w:rsid w:val="00064EBE"/>
    <w:rsid w:val="00072800"/>
    <w:rsid w:val="00082E24"/>
    <w:rsid w:val="0009480E"/>
    <w:rsid w:val="000A19D4"/>
    <w:rsid w:val="000B1C13"/>
    <w:rsid w:val="000D5262"/>
    <w:rsid w:val="000D64F2"/>
    <w:rsid w:val="000E490F"/>
    <w:rsid w:val="000F0BF8"/>
    <w:rsid w:val="00115CA7"/>
    <w:rsid w:val="00124F88"/>
    <w:rsid w:val="00127AB3"/>
    <w:rsid w:val="00131276"/>
    <w:rsid w:val="00137D1B"/>
    <w:rsid w:val="00155859"/>
    <w:rsid w:val="001564FF"/>
    <w:rsid w:val="00171BDB"/>
    <w:rsid w:val="00171FBD"/>
    <w:rsid w:val="001745A7"/>
    <w:rsid w:val="00182B5D"/>
    <w:rsid w:val="00183773"/>
    <w:rsid w:val="00184D2E"/>
    <w:rsid w:val="00194C70"/>
    <w:rsid w:val="001A1B98"/>
    <w:rsid w:val="001B04E2"/>
    <w:rsid w:val="001B65F2"/>
    <w:rsid w:val="001D04B9"/>
    <w:rsid w:val="001E1B0B"/>
    <w:rsid w:val="001F5CDC"/>
    <w:rsid w:val="001F6C77"/>
    <w:rsid w:val="0020222F"/>
    <w:rsid w:val="002039AE"/>
    <w:rsid w:val="0020443C"/>
    <w:rsid w:val="00215D9C"/>
    <w:rsid w:val="002167AC"/>
    <w:rsid w:val="00221201"/>
    <w:rsid w:val="00222330"/>
    <w:rsid w:val="002253DB"/>
    <w:rsid w:val="00230800"/>
    <w:rsid w:val="00242E15"/>
    <w:rsid w:val="00260446"/>
    <w:rsid w:val="0026782B"/>
    <w:rsid w:val="002843A3"/>
    <w:rsid w:val="002865DF"/>
    <w:rsid w:val="00291F96"/>
    <w:rsid w:val="002975A4"/>
    <w:rsid w:val="002B42E3"/>
    <w:rsid w:val="002B7384"/>
    <w:rsid w:val="002B7861"/>
    <w:rsid w:val="002C385C"/>
    <w:rsid w:val="002E46CE"/>
    <w:rsid w:val="002F2A76"/>
    <w:rsid w:val="002F673D"/>
    <w:rsid w:val="002F68B2"/>
    <w:rsid w:val="002F7668"/>
    <w:rsid w:val="0030398A"/>
    <w:rsid w:val="00304457"/>
    <w:rsid w:val="003055E0"/>
    <w:rsid w:val="00331D28"/>
    <w:rsid w:val="00337EFE"/>
    <w:rsid w:val="00346AE4"/>
    <w:rsid w:val="0035256C"/>
    <w:rsid w:val="00367246"/>
    <w:rsid w:val="003732C0"/>
    <w:rsid w:val="003805C4"/>
    <w:rsid w:val="00382717"/>
    <w:rsid w:val="00385EF8"/>
    <w:rsid w:val="00395625"/>
    <w:rsid w:val="003D03A0"/>
    <w:rsid w:val="003D501F"/>
    <w:rsid w:val="003E4904"/>
    <w:rsid w:val="003E6EC0"/>
    <w:rsid w:val="003F5B3F"/>
    <w:rsid w:val="004014AF"/>
    <w:rsid w:val="00402DD4"/>
    <w:rsid w:val="004106D8"/>
    <w:rsid w:val="004131B8"/>
    <w:rsid w:val="00422A35"/>
    <w:rsid w:val="004531E4"/>
    <w:rsid w:val="004553BE"/>
    <w:rsid w:val="00461933"/>
    <w:rsid w:val="004866B3"/>
    <w:rsid w:val="004937D8"/>
    <w:rsid w:val="004A1896"/>
    <w:rsid w:val="004A2ADC"/>
    <w:rsid w:val="004A7FAC"/>
    <w:rsid w:val="004B51E9"/>
    <w:rsid w:val="004B7F3F"/>
    <w:rsid w:val="004D6939"/>
    <w:rsid w:val="004E313C"/>
    <w:rsid w:val="004F0CA4"/>
    <w:rsid w:val="004F460D"/>
    <w:rsid w:val="004F5DEF"/>
    <w:rsid w:val="004F69D2"/>
    <w:rsid w:val="004F7435"/>
    <w:rsid w:val="0050769E"/>
    <w:rsid w:val="005233C9"/>
    <w:rsid w:val="00534C81"/>
    <w:rsid w:val="00537E89"/>
    <w:rsid w:val="00547DB2"/>
    <w:rsid w:val="00550069"/>
    <w:rsid w:val="005565B2"/>
    <w:rsid w:val="0056080D"/>
    <w:rsid w:val="00566C44"/>
    <w:rsid w:val="00575E2A"/>
    <w:rsid w:val="005766F2"/>
    <w:rsid w:val="00576B6D"/>
    <w:rsid w:val="00577192"/>
    <w:rsid w:val="005777B9"/>
    <w:rsid w:val="0059619A"/>
    <w:rsid w:val="005A0035"/>
    <w:rsid w:val="005A2CF1"/>
    <w:rsid w:val="005B2C39"/>
    <w:rsid w:val="005C5662"/>
    <w:rsid w:val="005D6A6F"/>
    <w:rsid w:val="005E0740"/>
    <w:rsid w:val="005E4EF9"/>
    <w:rsid w:val="005F09FD"/>
    <w:rsid w:val="005F1376"/>
    <w:rsid w:val="005F742D"/>
    <w:rsid w:val="005F79E4"/>
    <w:rsid w:val="00614603"/>
    <w:rsid w:val="006260AF"/>
    <w:rsid w:val="006279D2"/>
    <w:rsid w:val="00637654"/>
    <w:rsid w:val="006413E9"/>
    <w:rsid w:val="006418CB"/>
    <w:rsid w:val="00647497"/>
    <w:rsid w:val="00652AC1"/>
    <w:rsid w:val="006619AF"/>
    <w:rsid w:val="006713AE"/>
    <w:rsid w:val="00687BE3"/>
    <w:rsid w:val="00687D6B"/>
    <w:rsid w:val="006A4AA9"/>
    <w:rsid w:val="006B33F6"/>
    <w:rsid w:val="006B41FC"/>
    <w:rsid w:val="006B52FA"/>
    <w:rsid w:val="006B6581"/>
    <w:rsid w:val="006B6A89"/>
    <w:rsid w:val="006C6788"/>
    <w:rsid w:val="006C7075"/>
    <w:rsid w:val="006C72E7"/>
    <w:rsid w:val="006D1A4D"/>
    <w:rsid w:val="006E2877"/>
    <w:rsid w:val="006E2F63"/>
    <w:rsid w:val="006E45BA"/>
    <w:rsid w:val="007060D5"/>
    <w:rsid w:val="007143A7"/>
    <w:rsid w:val="0072372F"/>
    <w:rsid w:val="0072536F"/>
    <w:rsid w:val="00726976"/>
    <w:rsid w:val="00730A4C"/>
    <w:rsid w:val="00733BE9"/>
    <w:rsid w:val="00752400"/>
    <w:rsid w:val="00767633"/>
    <w:rsid w:val="00780FBC"/>
    <w:rsid w:val="007A0178"/>
    <w:rsid w:val="007B18CE"/>
    <w:rsid w:val="007D3D40"/>
    <w:rsid w:val="007E3991"/>
    <w:rsid w:val="007E43E8"/>
    <w:rsid w:val="007E6FE8"/>
    <w:rsid w:val="00805416"/>
    <w:rsid w:val="00817393"/>
    <w:rsid w:val="00841DBC"/>
    <w:rsid w:val="00843A64"/>
    <w:rsid w:val="0085583E"/>
    <w:rsid w:val="00860E4F"/>
    <w:rsid w:val="0086618B"/>
    <w:rsid w:val="008837A1"/>
    <w:rsid w:val="008843EF"/>
    <w:rsid w:val="00884D9B"/>
    <w:rsid w:val="0088756C"/>
    <w:rsid w:val="008A4773"/>
    <w:rsid w:val="008B1AF2"/>
    <w:rsid w:val="008B6DD3"/>
    <w:rsid w:val="008C2E93"/>
    <w:rsid w:val="008C3F1E"/>
    <w:rsid w:val="008F01E3"/>
    <w:rsid w:val="008F2442"/>
    <w:rsid w:val="008F2F9F"/>
    <w:rsid w:val="008F7980"/>
    <w:rsid w:val="0090356A"/>
    <w:rsid w:val="0091108D"/>
    <w:rsid w:val="00911E95"/>
    <w:rsid w:val="00916677"/>
    <w:rsid w:val="009316B9"/>
    <w:rsid w:val="009357B7"/>
    <w:rsid w:val="009403A1"/>
    <w:rsid w:val="00944AE2"/>
    <w:rsid w:val="009724E4"/>
    <w:rsid w:val="009761C9"/>
    <w:rsid w:val="00977435"/>
    <w:rsid w:val="00995872"/>
    <w:rsid w:val="00995F5F"/>
    <w:rsid w:val="00996CB0"/>
    <w:rsid w:val="009A32EB"/>
    <w:rsid w:val="009C2756"/>
    <w:rsid w:val="009C29BE"/>
    <w:rsid w:val="009D18DE"/>
    <w:rsid w:val="009E2ED6"/>
    <w:rsid w:val="009E41AA"/>
    <w:rsid w:val="009E72DE"/>
    <w:rsid w:val="009E7321"/>
    <w:rsid w:val="009F12EC"/>
    <w:rsid w:val="009F3064"/>
    <w:rsid w:val="009F6E58"/>
    <w:rsid w:val="009F72B7"/>
    <w:rsid w:val="00A0085A"/>
    <w:rsid w:val="00A03B7D"/>
    <w:rsid w:val="00A25E22"/>
    <w:rsid w:val="00A30E10"/>
    <w:rsid w:val="00A33BF0"/>
    <w:rsid w:val="00A54CDF"/>
    <w:rsid w:val="00A5587A"/>
    <w:rsid w:val="00A7741D"/>
    <w:rsid w:val="00A86EF6"/>
    <w:rsid w:val="00A92F6F"/>
    <w:rsid w:val="00A9545B"/>
    <w:rsid w:val="00AA3143"/>
    <w:rsid w:val="00AA474E"/>
    <w:rsid w:val="00AA666C"/>
    <w:rsid w:val="00AC1718"/>
    <w:rsid w:val="00AE00CF"/>
    <w:rsid w:val="00AE696E"/>
    <w:rsid w:val="00AE78AC"/>
    <w:rsid w:val="00AF0514"/>
    <w:rsid w:val="00B02E56"/>
    <w:rsid w:val="00B06EF7"/>
    <w:rsid w:val="00B13942"/>
    <w:rsid w:val="00B20C7E"/>
    <w:rsid w:val="00B250CC"/>
    <w:rsid w:val="00B342F8"/>
    <w:rsid w:val="00B350A6"/>
    <w:rsid w:val="00B35AB7"/>
    <w:rsid w:val="00B36626"/>
    <w:rsid w:val="00B408F7"/>
    <w:rsid w:val="00B54746"/>
    <w:rsid w:val="00B56C81"/>
    <w:rsid w:val="00B57EF8"/>
    <w:rsid w:val="00B60A0A"/>
    <w:rsid w:val="00B6205A"/>
    <w:rsid w:val="00B66C36"/>
    <w:rsid w:val="00B71BD3"/>
    <w:rsid w:val="00B73663"/>
    <w:rsid w:val="00B75CA7"/>
    <w:rsid w:val="00B77C76"/>
    <w:rsid w:val="00B81726"/>
    <w:rsid w:val="00B83758"/>
    <w:rsid w:val="00B8615D"/>
    <w:rsid w:val="00B92A12"/>
    <w:rsid w:val="00B9576A"/>
    <w:rsid w:val="00BA5774"/>
    <w:rsid w:val="00BB37FD"/>
    <w:rsid w:val="00BC0351"/>
    <w:rsid w:val="00BC09B5"/>
    <w:rsid w:val="00BC11A5"/>
    <w:rsid w:val="00BC17A5"/>
    <w:rsid w:val="00BC3E16"/>
    <w:rsid w:val="00BC6DF7"/>
    <w:rsid w:val="00BD58CC"/>
    <w:rsid w:val="00BD75A9"/>
    <w:rsid w:val="00BF6C60"/>
    <w:rsid w:val="00C025B2"/>
    <w:rsid w:val="00C04C37"/>
    <w:rsid w:val="00C06E82"/>
    <w:rsid w:val="00C1129B"/>
    <w:rsid w:val="00C21BC4"/>
    <w:rsid w:val="00C53512"/>
    <w:rsid w:val="00C6754B"/>
    <w:rsid w:val="00C71C8B"/>
    <w:rsid w:val="00C72F30"/>
    <w:rsid w:val="00C80C70"/>
    <w:rsid w:val="00C80DD4"/>
    <w:rsid w:val="00CA5DA6"/>
    <w:rsid w:val="00CC10C2"/>
    <w:rsid w:val="00CC4C66"/>
    <w:rsid w:val="00CE3634"/>
    <w:rsid w:val="00CF1459"/>
    <w:rsid w:val="00CF2E92"/>
    <w:rsid w:val="00CF66E1"/>
    <w:rsid w:val="00CF7383"/>
    <w:rsid w:val="00D5435A"/>
    <w:rsid w:val="00D62575"/>
    <w:rsid w:val="00D654BA"/>
    <w:rsid w:val="00D70B62"/>
    <w:rsid w:val="00D73826"/>
    <w:rsid w:val="00D8049C"/>
    <w:rsid w:val="00D823A4"/>
    <w:rsid w:val="00D9303A"/>
    <w:rsid w:val="00D97ED4"/>
    <w:rsid w:val="00DB1766"/>
    <w:rsid w:val="00DB4221"/>
    <w:rsid w:val="00DC0F0A"/>
    <w:rsid w:val="00DC344C"/>
    <w:rsid w:val="00DC60DC"/>
    <w:rsid w:val="00DD02B8"/>
    <w:rsid w:val="00DD607A"/>
    <w:rsid w:val="00DE61AB"/>
    <w:rsid w:val="00DF2578"/>
    <w:rsid w:val="00DF4821"/>
    <w:rsid w:val="00E2748F"/>
    <w:rsid w:val="00E275CF"/>
    <w:rsid w:val="00E352DB"/>
    <w:rsid w:val="00E37141"/>
    <w:rsid w:val="00E4333D"/>
    <w:rsid w:val="00E46A0B"/>
    <w:rsid w:val="00E53415"/>
    <w:rsid w:val="00E55ABC"/>
    <w:rsid w:val="00E55B1C"/>
    <w:rsid w:val="00E64CC5"/>
    <w:rsid w:val="00E64F10"/>
    <w:rsid w:val="00E75899"/>
    <w:rsid w:val="00E83DA8"/>
    <w:rsid w:val="00EA7074"/>
    <w:rsid w:val="00EA7B95"/>
    <w:rsid w:val="00EB18C9"/>
    <w:rsid w:val="00EB2B27"/>
    <w:rsid w:val="00EB2FCF"/>
    <w:rsid w:val="00EB5C9A"/>
    <w:rsid w:val="00EB5DB7"/>
    <w:rsid w:val="00EC4A09"/>
    <w:rsid w:val="00ED3C4C"/>
    <w:rsid w:val="00ED7118"/>
    <w:rsid w:val="00EE2E5C"/>
    <w:rsid w:val="00EE3FAD"/>
    <w:rsid w:val="00EE76FC"/>
    <w:rsid w:val="00EF24DB"/>
    <w:rsid w:val="00EF2FD6"/>
    <w:rsid w:val="00F0733A"/>
    <w:rsid w:val="00F20831"/>
    <w:rsid w:val="00F30134"/>
    <w:rsid w:val="00F345C3"/>
    <w:rsid w:val="00F34FA9"/>
    <w:rsid w:val="00F445A7"/>
    <w:rsid w:val="00F44B22"/>
    <w:rsid w:val="00F505D9"/>
    <w:rsid w:val="00F71407"/>
    <w:rsid w:val="00F736B0"/>
    <w:rsid w:val="00F76A37"/>
    <w:rsid w:val="00F85044"/>
    <w:rsid w:val="00FA3D87"/>
    <w:rsid w:val="00FA70CA"/>
    <w:rsid w:val="00FB2EA1"/>
    <w:rsid w:val="00FB75FA"/>
    <w:rsid w:val="00FC480D"/>
    <w:rsid w:val="00FD44F2"/>
    <w:rsid w:val="00FD450A"/>
    <w:rsid w:val="00FD750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D2820"/>
  <w15:docId w15:val="{BCCDAB84-AE70-48AF-972A-865AADD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5867">
      <w:marLeft w:val="0"/>
      <w:marRight w:val="0"/>
      <w:marTop w:val="0"/>
      <w:marBottom w:val="0"/>
      <w:divBdr>
        <w:top w:val="none" w:sz="0" w:space="0" w:color="auto"/>
        <w:left w:val="none" w:sz="0" w:space="0" w:color="auto"/>
        <w:bottom w:val="none" w:sz="0" w:space="0" w:color="auto"/>
        <w:right w:val="none" w:sz="0" w:space="0" w:color="auto"/>
      </w:divBdr>
    </w:div>
    <w:div w:id="115805868">
      <w:marLeft w:val="0"/>
      <w:marRight w:val="0"/>
      <w:marTop w:val="0"/>
      <w:marBottom w:val="0"/>
      <w:divBdr>
        <w:top w:val="none" w:sz="0" w:space="0" w:color="auto"/>
        <w:left w:val="none" w:sz="0" w:space="0" w:color="auto"/>
        <w:bottom w:val="none" w:sz="0" w:space="0" w:color="auto"/>
        <w:right w:val="none" w:sz="0" w:space="0" w:color="auto"/>
      </w:divBdr>
    </w:div>
    <w:div w:id="115805869">
      <w:marLeft w:val="0"/>
      <w:marRight w:val="0"/>
      <w:marTop w:val="0"/>
      <w:marBottom w:val="0"/>
      <w:divBdr>
        <w:top w:val="none" w:sz="0" w:space="0" w:color="auto"/>
        <w:left w:val="none" w:sz="0" w:space="0" w:color="auto"/>
        <w:bottom w:val="none" w:sz="0" w:space="0" w:color="auto"/>
        <w:right w:val="none" w:sz="0" w:space="0" w:color="auto"/>
      </w:divBdr>
    </w:div>
    <w:div w:id="115805870">
      <w:marLeft w:val="0"/>
      <w:marRight w:val="0"/>
      <w:marTop w:val="0"/>
      <w:marBottom w:val="0"/>
      <w:divBdr>
        <w:top w:val="none" w:sz="0" w:space="0" w:color="auto"/>
        <w:left w:val="none" w:sz="0" w:space="0" w:color="auto"/>
        <w:bottom w:val="none" w:sz="0" w:space="0" w:color="auto"/>
        <w:right w:val="none" w:sz="0" w:space="0" w:color="auto"/>
      </w:divBdr>
    </w:div>
    <w:div w:id="115805871">
      <w:marLeft w:val="0"/>
      <w:marRight w:val="0"/>
      <w:marTop w:val="0"/>
      <w:marBottom w:val="0"/>
      <w:divBdr>
        <w:top w:val="none" w:sz="0" w:space="0" w:color="auto"/>
        <w:left w:val="none" w:sz="0" w:space="0" w:color="auto"/>
        <w:bottom w:val="none" w:sz="0" w:space="0" w:color="auto"/>
        <w:right w:val="none" w:sz="0" w:space="0" w:color="auto"/>
      </w:divBdr>
    </w:div>
    <w:div w:id="115805872">
      <w:marLeft w:val="0"/>
      <w:marRight w:val="0"/>
      <w:marTop w:val="0"/>
      <w:marBottom w:val="0"/>
      <w:divBdr>
        <w:top w:val="none" w:sz="0" w:space="0" w:color="auto"/>
        <w:left w:val="none" w:sz="0" w:space="0" w:color="auto"/>
        <w:bottom w:val="none" w:sz="0" w:space="0" w:color="auto"/>
        <w:right w:val="none" w:sz="0" w:space="0" w:color="auto"/>
      </w:divBdr>
    </w:div>
    <w:div w:id="115805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8031</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2018-04-06T07:02:00Z</cp:lastPrinted>
  <dcterms:created xsi:type="dcterms:W3CDTF">2022-04-13T08:07:00Z</dcterms:created>
  <dcterms:modified xsi:type="dcterms:W3CDTF">2022-04-19T09:09:00Z</dcterms:modified>
</cp:coreProperties>
</file>