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3A372" w14:textId="7CB44977" w:rsidR="00355FFA" w:rsidRDefault="00E90CE7">
      <w:r>
        <w:rPr>
          <w:noProof/>
          <w:lang w:eastAsia="lt-LT"/>
        </w:rPr>
        <mc:AlternateContent>
          <mc:Choice Requires="wps">
            <w:drawing>
              <wp:anchor distT="0" distB="0" distL="114300" distR="114300" simplePos="0" relativeHeight="251657728" behindDoc="0" locked="0" layoutInCell="1" allowOverlap="1" wp14:anchorId="38C62D16" wp14:editId="1670B3F4">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884A83" w14:textId="77777777" w:rsidR="00F7329A" w:rsidRDefault="00F7329A">
                            <w:pPr>
                              <w:rPr>
                                <w:b/>
                              </w:rPr>
                            </w:pPr>
                            <w:r>
                              <w:rPr>
                                <w:b/>
                                <w:bCs/>
                              </w:rPr>
                              <w:t>projektas</w:t>
                            </w:r>
                          </w:p>
                          <w:p w14:paraId="1E9F35DE" w14:textId="43AB2A4C" w:rsidR="00F7329A" w:rsidRDefault="00F7329A">
                            <w:pPr>
                              <w:rPr>
                                <w:b/>
                              </w:rPr>
                            </w:pPr>
                            <w:proofErr w:type="spellStart"/>
                            <w:r>
                              <w:rPr>
                                <w:b/>
                                <w:bCs/>
                              </w:rPr>
                              <w:t>reg</w:t>
                            </w:r>
                            <w:proofErr w:type="spellEnd"/>
                            <w:r>
                              <w:rPr>
                                <w:b/>
                                <w:bCs/>
                              </w:rPr>
                              <w:t>. Nr. T</w:t>
                            </w:r>
                            <w:r>
                              <w:rPr>
                                <w:b/>
                              </w:rPr>
                              <w:t>-</w:t>
                            </w:r>
                            <w:r w:rsidR="001370A4">
                              <w:rPr>
                                <w:b/>
                              </w:rPr>
                              <w:t>148</w:t>
                            </w:r>
                          </w:p>
                          <w:p w14:paraId="5CE25AEA" w14:textId="060A2E28" w:rsidR="00F7329A" w:rsidRDefault="00F7329A">
                            <w:pPr>
                              <w:rPr>
                                <w:b/>
                              </w:rPr>
                            </w:pPr>
                            <w:r>
                              <w:rPr>
                                <w:b/>
                              </w:rPr>
                              <w:t>2.</w:t>
                            </w:r>
                            <w:r w:rsidR="008F52D2">
                              <w:rPr>
                                <w:b/>
                              </w:rPr>
                              <w:t>14.</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62D16"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03884A83" w14:textId="77777777" w:rsidR="00F7329A" w:rsidRDefault="00F7329A">
                      <w:pPr>
                        <w:rPr>
                          <w:b/>
                        </w:rPr>
                      </w:pPr>
                      <w:r>
                        <w:rPr>
                          <w:b/>
                          <w:bCs/>
                        </w:rPr>
                        <w:t>projektas</w:t>
                      </w:r>
                    </w:p>
                    <w:p w14:paraId="1E9F35DE" w14:textId="43AB2A4C" w:rsidR="00F7329A" w:rsidRDefault="00F7329A">
                      <w:pPr>
                        <w:rPr>
                          <w:b/>
                        </w:rPr>
                      </w:pPr>
                      <w:proofErr w:type="spellStart"/>
                      <w:r>
                        <w:rPr>
                          <w:b/>
                          <w:bCs/>
                        </w:rPr>
                        <w:t>reg</w:t>
                      </w:r>
                      <w:proofErr w:type="spellEnd"/>
                      <w:r>
                        <w:rPr>
                          <w:b/>
                          <w:bCs/>
                        </w:rPr>
                        <w:t>. Nr. T</w:t>
                      </w:r>
                      <w:r>
                        <w:rPr>
                          <w:b/>
                        </w:rPr>
                        <w:t>-</w:t>
                      </w:r>
                      <w:r w:rsidR="001370A4">
                        <w:rPr>
                          <w:b/>
                        </w:rPr>
                        <w:t>148</w:t>
                      </w:r>
                    </w:p>
                    <w:p w14:paraId="5CE25AEA" w14:textId="060A2E28" w:rsidR="00F7329A" w:rsidRDefault="00F7329A">
                      <w:pPr>
                        <w:rPr>
                          <w:b/>
                        </w:rPr>
                      </w:pPr>
                      <w:r>
                        <w:rPr>
                          <w:b/>
                        </w:rPr>
                        <w:t>2.</w:t>
                      </w:r>
                      <w:r w:rsidR="008F52D2">
                        <w:rPr>
                          <w:b/>
                        </w:rPr>
                        <w:t>14.</w:t>
                      </w:r>
                      <w:r>
                        <w:rPr>
                          <w:b/>
                        </w:rPr>
                        <w:t xml:space="preserve"> darbotvarkės klausimas</w:t>
                      </w:r>
                    </w:p>
                  </w:txbxContent>
                </v:textbox>
              </v:shape>
            </w:pict>
          </mc:Fallback>
        </mc:AlternateContent>
      </w:r>
    </w:p>
    <w:p w14:paraId="62420AFA" w14:textId="77777777" w:rsidR="00355FFA" w:rsidRDefault="00355FFA">
      <w:pPr>
        <w:pStyle w:val="Antrats"/>
        <w:jc w:val="center"/>
        <w:rPr>
          <w:b/>
          <w:bCs/>
          <w:caps/>
          <w:sz w:val="26"/>
        </w:rPr>
      </w:pPr>
      <w:bookmarkStart w:id="0" w:name="Institucija"/>
      <w:r>
        <w:rPr>
          <w:b/>
          <w:bCs/>
          <w:caps/>
          <w:sz w:val="26"/>
        </w:rPr>
        <w:t>Pasvalio rajono savivaldybės taryba</w:t>
      </w:r>
      <w:bookmarkEnd w:id="0"/>
    </w:p>
    <w:p w14:paraId="1AAC0C5D" w14:textId="77777777" w:rsidR="00355FFA" w:rsidRDefault="00355FFA"/>
    <w:p w14:paraId="556302B5" w14:textId="77777777" w:rsidR="00355FFA" w:rsidRPr="0014297C" w:rsidRDefault="00355FFA" w:rsidP="0014297C">
      <w:pPr>
        <w:jc w:val="center"/>
        <w:rPr>
          <w:b/>
          <w:caps/>
        </w:rPr>
      </w:pPr>
      <w:bookmarkStart w:id="1" w:name="Forma"/>
      <w:r w:rsidRPr="0014297C">
        <w:rPr>
          <w:b/>
          <w:caps/>
        </w:rPr>
        <w:t>Sprendimas</w:t>
      </w:r>
      <w:bookmarkEnd w:id="1"/>
    </w:p>
    <w:p w14:paraId="526BB910" w14:textId="183A1001" w:rsidR="00355FFA" w:rsidRDefault="00355FFA" w:rsidP="0014297C">
      <w:pPr>
        <w:jc w:val="center"/>
        <w:rPr>
          <w:b/>
          <w:bCs/>
          <w:caps/>
        </w:rPr>
      </w:pPr>
      <w:bookmarkStart w:id="2" w:name="Pavadinimas"/>
      <w:r w:rsidRPr="0014297C">
        <w:rPr>
          <w:b/>
          <w:caps/>
        </w:rPr>
        <w:t>Dėl</w:t>
      </w:r>
      <w:r>
        <w:rPr>
          <w:b/>
          <w:caps/>
        </w:rPr>
        <w:t xml:space="preserve"> </w:t>
      </w:r>
      <w:r>
        <w:rPr>
          <w:b/>
          <w:bCs/>
          <w:caps/>
        </w:rPr>
        <w:t>PASVALIO RAJONO SAVIVALDYBĖS 20</w:t>
      </w:r>
      <w:r w:rsidR="00862B45">
        <w:rPr>
          <w:b/>
          <w:bCs/>
          <w:caps/>
        </w:rPr>
        <w:t>2</w:t>
      </w:r>
      <w:r w:rsidR="004F2B8F">
        <w:rPr>
          <w:b/>
          <w:bCs/>
          <w:caps/>
        </w:rPr>
        <w:t>1</w:t>
      </w:r>
      <w:r>
        <w:rPr>
          <w:b/>
          <w:bCs/>
          <w:caps/>
        </w:rPr>
        <w:t xml:space="preserve"> M. biudžeto vykdymo ataskaitos patvirtinimo</w:t>
      </w:r>
      <w:bookmarkStart w:id="3" w:name="Data"/>
      <w:bookmarkEnd w:id="2"/>
    </w:p>
    <w:p w14:paraId="09A77674" w14:textId="77777777" w:rsidR="00355FFA" w:rsidRDefault="00355FFA" w:rsidP="0014297C">
      <w:pPr>
        <w:jc w:val="center"/>
        <w:rPr>
          <w:b/>
          <w:bCs/>
          <w:caps/>
        </w:rPr>
      </w:pPr>
    </w:p>
    <w:p w14:paraId="7877F93C" w14:textId="6190DDED" w:rsidR="00355FFA" w:rsidRDefault="00355FFA" w:rsidP="0014297C">
      <w:pPr>
        <w:jc w:val="center"/>
      </w:pPr>
      <w:r w:rsidRPr="00C35A55">
        <w:rPr>
          <w:bCs/>
          <w:caps/>
        </w:rPr>
        <w:t>20</w:t>
      </w:r>
      <w:r w:rsidR="00601C91">
        <w:rPr>
          <w:bCs/>
          <w:caps/>
        </w:rPr>
        <w:t>2</w:t>
      </w:r>
      <w:r w:rsidR="004F2B8F">
        <w:rPr>
          <w:bCs/>
          <w:caps/>
        </w:rPr>
        <w:t>2</w:t>
      </w:r>
      <w:r w:rsidRPr="00C35A55">
        <w:t xml:space="preserve"> m</w:t>
      </w:r>
      <w:r>
        <w:t xml:space="preserve">. rugpjūčio   d. </w:t>
      </w:r>
      <w:bookmarkEnd w:id="3"/>
      <w:r>
        <w:tab/>
        <w:t xml:space="preserve">Nr. </w:t>
      </w:r>
      <w:bookmarkStart w:id="4" w:name="Nr"/>
      <w:r>
        <w:t>T1-</w:t>
      </w:r>
    </w:p>
    <w:bookmarkEnd w:id="4"/>
    <w:p w14:paraId="2DA15C5F" w14:textId="77777777" w:rsidR="00355FFA" w:rsidRDefault="00355FFA" w:rsidP="0014297C">
      <w:pPr>
        <w:jc w:val="center"/>
      </w:pPr>
      <w:r>
        <w:t>Pasvalys</w:t>
      </w:r>
    </w:p>
    <w:p w14:paraId="22617FCE" w14:textId="77777777" w:rsidR="00355FFA" w:rsidRDefault="00355FFA">
      <w:pPr>
        <w:pStyle w:val="Antrats"/>
        <w:tabs>
          <w:tab w:val="clear" w:pos="4153"/>
          <w:tab w:val="clear" w:pos="8306"/>
        </w:tabs>
      </w:pPr>
    </w:p>
    <w:p w14:paraId="1170CCC4" w14:textId="77777777" w:rsidR="00355FFA" w:rsidRDefault="00355FFA">
      <w:pPr>
        <w:pStyle w:val="Antrats"/>
        <w:tabs>
          <w:tab w:val="clear" w:pos="4153"/>
          <w:tab w:val="clear" w:pos="8306"/>
        </w:tabs>
      </w:pPr>
    </w:p>
    <w:p w14:paraId="2F6C4742" w14:textId="77777777" w:rsidR="00355FFA" w:rsidRDefault="00355FFA" w:rsidP="006D7F7F">
      <w:pPr>
        <w:pStyle w:val="Betarp"/>
        <w:jc w:val="both"/>
        <w:sectPr w:rsidR="00355FFA">
          <w:headerReference w:type="first" r:id="rId8"/>
          <w:pgSz w:w="11906" w:h="16838" w:code="9"/>
          <w:pgMar w:top="1134" w:right="567" w:bottom="1134" w:left="1701" w:header="964" w:footer="567" w:gutter="0"/>
          <w:cols w:space="1296"/>
          <w:titlePg/>
        </w:sectPr>
      </w:pPr>
    </w:p>
    <w:p w14:paraId="67F67076" w14:textId="5B4C3EB5" w:rsidR="00355FFA" w:rsidRDefault="006D7F7F" w:rsidP="006D7F7F">
      <w:pPr>
        <w:pStyle w:val="Betarp"/>
        <w:jc w:val="both"/>
      </w:pPr>
      <w:r>
        <w:t xml:space="preserve">            </w:t>
      </w:r>
      <w:r w:rsidR="00355FFA">
        <w:t xml:space="preserve">Vadovaudamasi Lietuvos Respublikos vietos savivaldos įstatymo 16 straipsnio 4 dalimi, Lietuvos Respublikos biudžeto sandaros įstatymo 36 straipsnio 3 dalimi, </w:t>
      </w:r>
      <w:r w:rsidR="00DF6CA9">
        <w:t xml:space="preserve">atsižvelgdama į Pasvalio rajono savivaldybės kontrolės ir audito tarnybos 2022 m. liepos 8 d. išvadą Nr. AI-6, </w:t>
      </w:r>
      <w:r w:rsidR="00355FFA">
        <w:t>Pasvalio rajono savivaldybės taryba n u s p r e n d ž i a</w:t>
      </w:r>
      <w:r w:rsidR="00301BA5">
        <w:t>:</w:t>
      </w:r>
    </w:p>
    <w:p w14:paraId="744555A0" w14:textId="79789BC1" w:rsidR="00355FFA" w:rsidRDefault="00301BA5" w:rsidP="00E233CE">
      <w:pPr>
        <w:pStyle w:val="Betarp"/>
        <w:ind w:firstLine="709"/>
        <w:jc w:val="both"/>
      </w:pPr>
      <w:r>
        <w:t>Patvirtinti</w:t>
      </w:r>
      <w:r w:rsidR="00355FFA">
        <w:t>:</w:t>
      </w:r>
    </w:p>
    <w:p w14:paraId="22F2D782" w14:textId="453C5AA0" w:rsidR="00355FFA" w:rsidRDefault="006D7F7F" w:rsidP="006D7F7F">
      <w:pPr>
        <w:pStyle w:val="Betarp"/>
        <w:jc w:val="both"/>
      </w:pPr>
      <w:r>
        <w:t xml:space="preserve">            </w:t>
      </w:r>
      <w:r w:rsidR="00355FFA">
        <w:t>1. Pasvalio rajono savivaldybės 20</w:t>
      </w:r>
      <w:r w:rsidR="00862B45">
        <w:t>2</w:t>
      </w:r>
      <w:r w:rsidR="004F2B8F">
        <w:t>1</w:t>
      </w:r>
      <w:r w:rsidR="00355FFA">
        <w:t xml:space="preserve"> metų biudžeto vykdymo </w:t>
      </w:r>
      <w:r w:rsidR="00705B26">
        <w:t xml:space="preserve">pajamų </w:t>
      </w:r>
      <w:r w:rsidR="00355FFA">
        <w:t>ataskaitą (1 priedas).</w:t>
      </w:r>
    </w:p>
    <w:p w14:paraId="59425DC8" w14:textId="376D8CB5" w:rsidR="00355FFA" w:rsidRDefault="00355FFA" w:rsidP="006D7F7F">
      <w:pPr>
        <w:pStyle w:val="Betarp"/>
        <w:jc w:val="both"/>
      </w:pPr>
      <w:r>
        <w:t xml:space="preserve">            2. Pasvalio rajono savivaldybės 20</w:t>
      </w:r>
      <w:r w:rsidR="00862B45">
        <w:t>2</w:t>
      </w:r>
      <w:r w:rsidR="004F2B8F">
        <w:t>1</w:t>
      </w:r>
      <w:r>
        <w:t xml:space="preserve"> metų išlaidas pagal asignavimų valdytojus (2 priedas).</w:t>
      </w:r>
    </w:p>
    <w:p w14:paraId="6214AD67" w14:textId="77777777" w:rsidR="00C537E1" w:rsidRPr="00C537E1" w:rsidRDefault="00C537E1" w:rsidP="00C537E1">
      <w:pPr>
        <w:pStyle w:val="Antrats"/>
        <w:tabs>
          <w:tab w:val="clear" w:pos="4153"/>
          <w:tab w:val="clear" w:pos="8306"/>
        </w:tabs>
        <w:ind w:firstLine="720"/>
        <w:jc w:val="both"/>
      </w:pPr>
      <w:r w:rsidRPr="00C537E1">
        <w:t>Šis sprendimas gali būti skundžiamas Lietuvos Respublikos administracinių bylų teisenos įstatymo nustatyta tvarka.</w:t>
      </w:r>
      <w:r w:rsidRPr="00C537E1" w:rsidDel="00DE3C7F">
        <w:t xml:space="preserve"> </w:t>
      </w:r>
    </w:p>
    <w:p w14:paraId="45406B93" w14:textId="77777777" w:rsidR="00355FFA" w:rsidRDefault="00355FFA">
      <w:pPr>
        <w:pStyle w:val="Antrats"/>
        <w:tabs>
          <w:tab w:val="clear" w:pos="4153"/>
          <w:tab w:val="clear" w:pos="8306"/>
        </w:tabs>
        <w:jc w:val="both"/>
      </w:pPr>
    </w:p>
    <w:p w14:paraId="536BAFB8" w14:textId="77777777" w:rsidR="00355FFA" w:rsidRDefault="00355FFA">
      <w:pPr>
        <w:pStyle w:val="Antrats"/>
        <w:tabs>
          <w:tab w:val="clear" w:pos="4153"/>
          <w:tab w:val="clear" w:pos="8306"/>
        </w:tabs>
        <w:jc w:val="both"/>
      </w:pPr>
    </w:p>
    <w:p w14:paraId="654108BF" w14:textId="77777777" w:rsidR="00355FFA" w:rsidRDefault="00355FFA">
      <w:pPr>
        <w:pStyle w:val="Antrats"/>
        <w:tabs>
          <w:tab w:val="clear" w:pos="4153"/>
          <w:tab w:val="clear" w:pos="8306"/>
        </w:tabs>
        <w:jc w:val="both"/>
      </w:pPr>
    </w:p>
    <w:p w14:paraId="0AF97E9A" w14:textId="77777777" w:rsidR="00355FFA" w:rsidRDefault="00355FFA">
      <w:pPr>
        <w:pStyle w:val="Antrats"/>
        <w:tabs>
          <w:tab w:val="clear" w:pos="4153"/>
          <w:tab w:val="clear" w:pos="8306"/>
        </w:tabs>
        <w:jc w:val="both"/>
      </w:pPr>
      <w:r>
        <w:t xml:space="preserve">Savivaldybės meras </w:t>
      </w:r>
      <w:r>
        <w:tab/>
      </w:r>
      <w:r>
        <w:tab/>
      </w:r>
      <w:r>
        <w:tab/>
      </w:r>
      <w:r>
        <w:tab/>
      </w:r>
      <w:r>
        <w:tab/>
      </w:r>
      <w:r>
        <w:tab/>
      </w:r>
      <w:r>
        <w:tab/>
      </w:r>
      <w:r>
        <w:tab/>
      </w:r>
    </w:p>
    <w:p w14:paraId="207A8D0C" w14:textId="77777777" w:rsidR="00355FFA" w:rsidRDefault="00355FFA">
      <w:pPr>
        <w:pStyle w:val="Antrats"/>
        <w:tabs>
          <w:tab w:val="clear" w:pos="4153"/>
          <w:tab w:val="clear" w:pos="8306"/>
        </w:tabs>
        <w:jc w:val="both"/>
      </w:pPr>
    </w:p>
    <w:p w14:paraId="1881DA8E" w14:textId="77777777" w:rsidR="00355FFA" w:rsidRDefault="00355FFA" w:rsidP="00ED640A">
      <w:pPr>
        <w:pStyle w:val="Antrats"/>
        <w:tabs>
          <w:tab w:val="clear" w:pos="4153"/>
          <w:tab w:val="clear" w:pos="8306"/>
        </w:tabs>
        <w:jc w:val="both"/>
      </w:pPr>
    </w:p>
    <w:p w14:paraId="48AA4138" w14:textId="77777777" w:rsidR="00355FFA" w:rsidRDefault="00355FFA" w:rsidP="00ED640A">
      <w:pPr>
        <w:pStyle w:val="Antrats"/>
        <w:tabs>
          <w:tab w:val="clear" w:pos="4153"/>
          <w:tab w:val="clear" w:pos="8306"/>
        </w:tabs>
        <w:jc w:val="both"/>
      </w:pPr>
    </w:p>
    <w:p w14:paraId="4694CDB2" w14:textId="77777777" w:rsidR="00355FFA" w:rsidRDefault="00355FFA" w:rsidP="00ED640A">
      <w:pPr>
        <w:pStyle w:val="Antrats"/>
        <w:tabs>
          <w:tab w:val="clear" w:pos="4153"/>
          <w:tab w:val="clear" w:pos="8306"/>
        </w:tabs>
        <w:jc w:val="both"/>
      </w:pPr>
    </w:p>
    <w:p w14:paraId="55A40306" w14:textId="77777777" w:rsidR="00355FFA" w:rsidRDefault="00355FFA" w:rsidP="00ED640A">
      <w:pPr>
        <w:pStyle w:val="Antrats"/>
        <w:tabs>
          <w:tab w:val="clear" w:pos="4153"/>
          <w:tab w:val="clear" w:pos="8306"/>
        </w:tabs>
        <w:jc w:val="both"/>
      </w:pPr>
    </w:p>
    <w:p w14:paraId="1014E376" w14:textId="77777777" w:rsidR="00355FFA" w:rsidRDefault="00355FFA" w:rsidP="00ED640A">
      <w:pPr>
        <w:pStyle w:val="Antrats"/>
        <w:tabs>
          <w:tab w:val="clear" w:pos="4153"/>
          <w:tab w:val="clear" w:pos="8306"/>
        </w:tabs>
        <w:jc w:val="both"/>
      </w:pPr>
    </w:p>
    <w:p w14:paraId="0C66D706" w14:textId="77777777" w:rsidR="00355FFA" w:rsidRDefault="00355FFA" w:rsidP="00ED640A">
      <w:pPr>
        <w:pStyle w:val="Antrats"/>
        <w:tabs>
          <w:tab w:val="clear" w:pos="4153"/>
          <w:tab w:val="clear" w:pos="8306"/>
        </w:tabs>
        <w:jc w:val="both"/>
      </w:pPr>
    </w:p>
    <w:p w14:paraId="6053BAA6" w14:textId="77777777" w:rsidR="00355FFA" w:rsidRDefault="00355FFA" w:rsidP="00ED640A">
      <w:pPr>
        <w:pStyle w:val="Antrats"/>
        <w:tabs>
          <w:tab w:val="clear" w:pos="4153"/>
          <w:tab w:val="clear" w:pos="8306"/>
        </w:tabs>
        <w:jc w:val="both"/>
      </w:pPr>
    </w:p>
    <w:p w14:paraId="072C585C" w14:textId="77777777" w:rsidR="00355FFA" w:rsidRDefault="00355FFA" w:rsidP="00ED640A">
      <w:pPr>
        <w:pStyle w:val="Antrats"/>
        <w:tabs>
          <w:tab w:val="clear" w:pos="4153"/>
          <w:tab w:val="clear" w:pos="8306"/>
        </w:tabs>
        <w:jc w:val="both"/>
      </w:pPr>
    </w:p>
    <w:p w14:paraId="4B468408" w14:textId="77777777" w:rsidR="00355FFA" w:rsidRDefault="00355FFA" w:rsidP="00ED640A">
      <w:pPr>
        <w:pStyle w:val="Antrats"/>
        <w:tabs>
          <w:tab w:val="clear" w:pos="4153"/>
          <w:tab w:val="clear" w:pos="8306"/>
        </w:tabs>
        <w:jc w:val="both"/>
      </w:pPr>
      <w:r>
        <w:t>Parengė</w:t>
      </w:r>
    </w:p>
    <w:p w14:paraId="6B44131A" w14:textId="77777777" w:rsidR="00355FFA" w:rsidRDefault="00355FFA" w:rsidP="00ED640A">
      <w:pPr>
        <w:pStyle w:val="Antrats"/>
        <w:tabs>
          <w:tab w:val="clear" w:pos="4153"/>
          <w:tab w:val="clear" w:pos="8306"/>
        </w:tabs>
        <w:jc w:val="both"/>
      </w:pPr>
      <w:r>
        <w:t>Finansų skyriaus vedėja</w:t>
      </w:r>
    </w:p>
    <w:p w14:paraId="2D9DB160" w14:textId="77777777" w:rsidR="00355FFA" w:rsidRDefault="00355FFA" w:rsidP="00ED640A">
      <w:pPr>
        <w:pStyle w:val="Antrats"/>
        <w:tabs>
          <w:tab w:val="clear" w:pos="4153"/>
          <w:tab w:val="clear" w:pos="8306"/>
        </w:tabs>
        <w:jc w:val="both"/>
      </w:pPr>
    </w:p>
    <w:p w14:paraId="15AA7D21" w14:textId="77777777" w:rsidR="00355FFA" w:rsidRDefault="00355FFA" w:rsidP="00ED640A">
      <w:pPr>
        <w:pStyle w:val="Antrats"/>
        <w:tabs>
          <w:tab w:val="clear" w:pos="4153"/>
          <w:tab w:val="clear" w:pos="8306"/>
        </w:tabs>
        <w:jc w:val="both"/>
      </w:pPr>
      <w:proofErr w:type="spellStart"/>
      <w:r>
        <w:t>Dalė</w:t>
      </w:r>
      <w:proofErr w:type="spellEnd"/>
      <w:r>
        <w:t xml:space="preserve"> </w:t>
      </w:r>
      <w:proofErr w:type="spellStart"/>
      <w:r>
        <w:t>Petrėnienė</w:t>
      </w:r>
      <w:proofErr w:type="spellEnd"/>
    </w:p>
    <w:p w14:paraId="488F18E1" w14:textId="2890D107" w:rsidR="00355FFA" w:rsidRDefault="00355FFA" w:rsidP="00ED640A">
      <w:pPr>
        <w:pStyle w:val="Antrats"/>
        <w:tabs>
          <w:tab w:val="clear" w:pos="4153"/>
          <w:tab w:val="clear" w:pos="8306"/>
        </w:tabs>
        <w:jc w:val="both"/>
      </w:pPr>
      <w:r>
        <w:t>20</w:t>
      </w:r>
      <w:r w:rsidR="00781C75">
        <w:t>2</w:t>
      </w:r>
      <w:r w:rsidR="004F2B8F">
        <w:t>2</w:t>
      </w:r>
      <w:r>
        <w:t>-0</w:t>
      </w:r>
      <w:r w:rsidR="004F2B8F">
        <w:t>6</w:t>
      </w:r>
      <w:r>
        <w:t>-</w:t>
      </w:r>
      <w:r w:rsidR="004F2B8F">
        <w:t>29</w:t>
      </w:r>
      <w:r>
        <w:t xml:space="preserve">, tel. </w:t>
      </w:r>
      <w:r w:rsidR="00C537E1">
        <w:t xml:space="preserve">Nr. </w:t>
      </w:r>
      <w:r w:rsidR="00C537E1" w:rsidRPr="00E233CE">
        <w:t>+370 686 17726</w:t>
      </w:r>
    </w:p>
    <w:p w14:paraId="34BA4AED" w14:textId="77777777" w:rsidR="00355FFA" w:rsidRDefault="00355FFA" w:rsidP="00ED640A">
      <w:pPr>
        <w:pStyle w:val="Antrats"/>
        <w:tabs>
          <w:tab w:val="clear" w:pos="4153"/>
          <w:tab w:val="clear" w:pos="8306"/>
        </w:tabs>
        <w:jc w:val="both"/>
        <w:rPr>
          <w:sz w:val="22"/>
          <w:szCs w:val="22"/>
        </w:rPr>
      </w:pPr>
    </w:p>
    <w:p w14:paraId="69D9421B" w14:textId="77777777" w:rsidR="00355FFA" w:rsidRDefault="00355FFA" w:rsidP="00ED640A">
      <w:pPr>
        <w:pStyle w:val="Antrats"/>
        <w:tabs>
          <w:tab w:val="clear" w:pos="4153"/>
          <w:tab w:val="clear" w:pos="8306"/>
        </w:tabs>
        <w:jc w:val="both"/>
        <w:rPr>
          <w:sz w:val="22"/>
          <w:szCs w:val="22"/>
        </w:rPr>
      </w:pPr>
    </w:p>
    <w:p w14:paraId="4ECA081C" w14:textId="77777777" w:rsidR="008B1635" w:rsidRDefault="008B1635">
      <w:pPr>
        <w:rPr>
          <w:sz w:val="22"/>
          <w:szCs w:val="22"/>
        </w:rPr>
      </w:pPr>
    </w:p>
    <w:p w14:paraId="37A5EF24" w14:textId="77777777" w:rsidR="008B1635" w:rsidRDefault="008B1635">
      <w:pPr>
        <w:rPr>
          <w:sz w:val="22"/>
          <w:szCs w:val="22"/>
        </w:rPr>
      </w:pPr>
    </w:p>
    <w:p w14:paraId="73D4112A" w14:textId="77777777" w:rsidR="008B1635" w:rsidRDefault="008B1635">
      <w:pPr>
        <w:rPr>
          <w:sz w:val="22"/>
          <w:szCs w:val="22"/>
        </w:rPr>
      </w:pPr>
    </w:p>
    <w:p w14:paraId="29A37756" w14:textId="77777777" w:rsidR="008B1635" w:rsidRDefault="008B1635">
      <w:pPr>
        <w:rPr>
          <w:sz w:val="22"/>
          <w:szCs w:val="22"/>
        </w:rPr>
      </w:pPr>
    </w:p>
    <w:p w14:paraId="7F25FA7A" w14:textId="77777777" w:rsidR="008B1635" w:rsidRDefault="008B1635">
      <w:pPr>
        <w:rPr>
          <w:sz w:val="22"/>
          <w:szCs w:val="22"/>
        </w:rPr>
      </w:pPr>
    </w:p>
    <w:p w14:paraId="6F070B29" w14:textId="77777777" w:rsidR="008B1635" w:rsidRDefault="008B1635">
      <w:pPr>
        <w:rPr>
          <w:sz w:val="22"/>
          <w:szCs w:val="22"/>
        </w:rPr>
      </w:pPr>
    </w:p>
    <w:p w14:paraId="7C441303" w14:textId="77777777" w:rsidR="008B1635" w:rsidRDefault="008B1635">
      <w:pPr>
        <w:rPr>
          <w:sz w:val="22"/>
          <w:szCs w:val="22"/>
        </w:rPr>
      </w:pPr>
    </w:p>
    <w:p w14:paraId="5A9A4250" w14:textId="77777777" w:rsidR="008B1635" w:rsidRDefault="008B1635">
      <w:pPr>
        <w:rPr>
          <w:sz w:val="22"/>
          <w:szCs w:val="22"/>
        </w:rPr>
      </w:pPr>
    </w:p>
    <w:p w14:paraId="6AEEEA60" w14:textId="77777777" w:rsidR="008B1635" w:rsidRDefault="008B1635">
      <w:pPr>
        <w:rPr>
          <w:sz w:val="22"/>
          <w:szCs w:val="22"/>
        </w:rPr>
      </w:pPr>
    </w:p>
    <w:p w14:paraId="6AA2539E" w14:textId="77777777" w:rsidR="008B1635" w:rsidRDefault="008B1635">
      <w:pPr>
        <w:rPr>
          <w:sz w:val="22"/>
          <w:szCs w:val="22"/>
        </w:rPr>
      </w:pPr>
    </w:p>
    <w:p w14:paraId="706EC038" w14:textId="77777777" w:rsidR="008B1635" w:rsidRDefault="008B1635">
      <w:pPr>
        <w:rPr>
          <w:sz w:val="22"/>
          <w:szCs w:val="22"/>
        </w:rPr>
      </w:pPr>
    </w:p>
    <w:p w14:paraId="1C1C9AE7" w14:textId="77777777" w:rsidR="004F2B8F" w:rsidRDefault="004F2B8F"/>
    <w:p w14:paraId="1ADE49D7" w14:textId="77777777" w:rsidR="004F2B8F" w:rsidRDefault="004F2B8F"/>
    <w:p w14:paraId="63D10CCB" w14:textId="2AE47EB9" w:rsidR="00355FFA" w:rsidRDefault="00355FFA">
      <w:r>
        <w:lastRenderedPageBreak/>
        <w:t>Pasvalio rajono savivaldybės tarybai</w:t>
      </w:r>
    </w:p>
    <w:p w14:paraId="65E4A9AD" w14:textId="77777777" w:rsidR="00355FFA" w:rsidRDefault="00355FFA"/>
    <w:p w14:paraId="104E3B33" w14:textId="77777777" w:rsidR="00355FFA" w:rsidRDefault="00355FFA">
      <w:pPr>
        <w:jc w:val="center"/>
        <w:rPr>
          <w:b/>
        </w:rPr>
      </w:pPr>
      <w:r>
        <w:rPr>
          <w:b/>
        </w:rPr>
        <w:t>AIŠKINAMASIS  RAŠTAS</w:t>
      </w:r>
    </w:p>
    <w:p w14:paraId="2441D5D7" w14:textId="77777777" w:rsidR="00355FFA" w:rsidRDefault="00355FFA">
      <w:pPr>
        <w:jc w:val="center"/>
        <w:rPr>
          <w:b/>
        </w:rPr>
      </w:pPr>
    </w:p>
    <w:p w14:paraId="0CB5696F" w14:textId="4D7D4D8B" w:rsidR="00355FFA" w:rsidRDefault="00355FFA" w:rsidP="00B6368B">
      <w:pPr>
        <w:jc w:val="center"/>
        <w:rPr>
          <w:b/>
          <w:bCs/>
          <w:caps/>
        </w:rPr>
      </w:pPr>
      <w:r>
        <w:rPr>
          <w:b/>
        </w:rPr>
        <w:t xml:space="preserve"> </w:t>
      </w:r>
      <w:r w:rsidRPr="0014297C">
        <w:rPr>
          <w:b/>
          <w:caps/>
        </w:rPr>
        <w:t>Dėl</w:t>
      </w:r>
      <w:r>
        <w:rPr>
          <w:b/>
          <w:caps/>
        </w:rPr>
        <w:t xml:space="preserve"> </w:t>
      </w:r>
      <w:r>
        <w:rPr>
          <w:b/>
          <w:bCs/>
          <w:caps/>
        </w:rPr>
        <w:t>PASVALIO RAJONO SAVIVALDYBĖS 20</w:t>
      </w:r>
      <w:r w:rsidR="00C537E1">
        <w:rPr>
          <w:b/>
          <w:bCs/>
          <w:caps/>
        </w:rPr>
        <w:t>2</w:t>
      </w:r>
      <w:r w:rsidR="00364F3B">
        <w:rPr>
          <w:b/>
          <w:bCs/>
          <w:caps/>
        </w:rPr>
        <w:t>1</w:t>
      </w:r>
      <w:r>
        <w:rPr>
          <w:b/>
          <w:bCs/>
          <w:caps/>
        </w:rPr>
        <w:t xml:space="preserve"> M. biudžeto vykdymo ataskaitos patvirtinimo</w:t>
      </w:r>
    </w:p>
    <w:p w14:paraId="269A7003" w14:textId="77777777" w:rsidR="00355FFA" w:rsidRDefault="00355FFA">
      <w:pPr>
        <w:jc w:val="center"/>
        <w:rPr>
          <w:b/>
        </w:rPr>
      </w:pPr>
    </w:p>
    <w:p w14:paraId="0DC7EEC5" w14:textId="359CEE07" w:rsidR="00355FFA" w:rsidRDefault="00355FFA">
      <w:pPr>
        <w:jc w:val="center"/>
        <w:rPr>
          <w:b/>
        </w:rPr>
      </w:pPr>
      <w:r>
        <w:rPr>
          <w:b/>
        </w:rPr>
        <w:t>20</w:t>
      </w:r>
      <w:r w:rsidR="00781C75">
        <w:rPr>
          <w:b/>
        </w:rPr>
        <w:t>2</w:t>
      </w:r>
      <w:r w:rsidR="004F2B8F">
        <w:rPr>
          <w:b/>
        </w:rPr>
        <w:t>2</w:t>
      </w:r>
      <w:r>
        <w:rPr>
          <w:b/>
        </w:rPr>
        <w:t>-0</w:t>
      </w:r>
      <w:r w:rsidR="004F2B8F">
        <w:rPr>
          <w:b/>
        </w:rPr>
        <w:t>6</w:t>
      </w:r>
      <w:r>
        <w:rPr>
          <w:b/>
        </w:rPr>
        <w:t>-</w:t>
      </w:r>
      <w:r w:rsidR="004F2B8F">
        <w:rPr>
          <w:b/>
        </w:rPr>
        <w:t>2</w:t>
      </w:r>
    </w:p>
    <w:p w14:paraId="4A1FC093" w14:textId="77777777" w:rsidR="00355FFA" w:rsidRDefault="00355FFA">
      <w:pPr>
        <w:jc w:val="center"/>
      </w:pPr>
      <w:r>
        <w:t>Pasvalys</w:t>
      </w:r>
    </w:p>
    <w:p w14:paraId="3F2BAC68" w14:textId="77777777" w:rsidR="00355FFA" w:rsidRDefault="00355FFA">
      <w:pPr>
        <w:jc w:val="center"/>
      </w:pPr>
    </w:p>
    <w:p w14:paraId="0981E5EE" w14:textId="606445C1" w:rsidR="00355FFA" w:rsidRDefault="00355FFA" w:rsidP="00684909">
      <w:pPr>
        <w:jc w:val="both"/>
        <w:rPr>
          <w:bCs/>
          <w:szCs w:val="24"/>
        </w:rPr>
      </w:pPr>
      <w:r>
        <w:rPr>
          <w:b/>
          <w:szCs w:val="24"/>
        </w:rPr>
        <w:t xml:space="preserve">             1. Problemos esmė. </w:t>
      </w:r>
      <w:r w:rsidRPr="00044D7E">
        <w:rPr>
          <w:bCs/>
          <w:szCs w:val="24"/>
        </w:rPr>
        <w:t xml:space="preserve">Lietuvos </w:t>
      </w:r>
      <w:r>
        <w:rPr>
          <w:bCs/>
          <w:szCs w:val="24"/>
        </w:rPr>
        <w:t>Respublikos biudžeto sandaros įstatymo 36 str</w:t>
      </w:r>
      <w:r w:rsidR="00F7329A">
        <w:rPr>
          <w:bCs/>
          <w:szCs w:val="24"/>
        </w:rPr>
        <w:t>aip</w:t>
      </w:r>
      <w:r w:rsidR="004F2B8F">
        <w:rPr>
          <w:bCs/>
          <w:szCs w:val="24"/>
        </w:rPr>
        <w:t>s</w:t>
      </w:r>
      <w:r w:rsidR="00F7329A">
        <w:rPr>
          <w:bCs/>
          <w:szCs w:val="24"/>
        </w:rPr>
        <w:t xml:space="preserve">nio </w:t>
      </w:r>
      <w:r>
        <w:rPr>
          <w:bCs/>
          <w:szCs w:val="24"/>
        </w:rPr>
        <w:t xml:space="preserve">3 dalis nurodo, kad savivaldybės biudžeto vykdymo ataskaitą tvirtina savivaldybės taryba pagal minėto įstatymo 26 straipsnio 4 dalies nuostatas. Sprendime turi būti nurodyta: </w:t>
      </w:r>
    </w:p>
    <w:p w14:paraId="575E8E43" w14:textId="77777777" w:rsidR="00355FFA" w:rsidRDefault="00355FFA" w:rsidP="00684909">
      <w:pPr>
        <w:jc w:val="both"/>
        <w:rPr>
          <w:bCs/>
          <w:szCs w:val="24"/>
        </w:rPr>
      </w:pPr>
      <w:r>
        <w:rPr>
          <w:bCs/>
          <w:szCs w:val="24"/>
        </w:rPr>
        <w:t xml:space="preserve">              1) bendra pajamų suma ir jų paskirstymas pagal pajamų rūšis;  </w:t>
      </w:r>
    </w:p>
    <w:p w14:paraId="61848006" w14:textId="06B22FF6" w:rsidR="00355FFA" w:rsidRDefault="00355FFA" w:rsidP="00684909">
      <w:pPr>
        <w:jc w:val="both"/>
        <w:rPr>
          <w:szCs w:val="24"/>
        </w:rPr>
      </w:pPr>
      <w:r>
        <w:rPr>
          <w:bCs/>
          <w:szCs w:val="24"/>
        </w:rPr>
        <w:t xml:space="preserve">              2)  bendra asignavimų suma ir jų paskirstymas biudžetinėms įstaigoms ar savivaldybių administracijos padaliniams programoms vykdyti. Asignavimai skiriami išlaidoms, iš jų  </w:t>
      </w:r>
      <w:r>
        <w:t>–</w:t>
      </w:r>
      <w:r>
        <w:rPr>
          <w:bCs/>
          <w:szCs w:val="24"/>
        </w:rPr>
        <w:t xml:space="preserve"> darbo užmokesčiui ir turtui įsigyti</w:t>
      </w:r>
      <w:r w:rsidR="00364F3B">
        <w:rPr>
          <w:bCs/>
          <w:szCs w:val="24"/>
        </w:rPr>
        <w:t xml:space="preserve"> (iki 2021 m. gruodžio 31</w:t>
      </w:r>
      <w:r w:rsidR="00301BA5">
        <w:rPr>
          <w:bCs/>
          <w:szCs w:val="24"/>
        </w:rPr>
        <w:t xml:space="preserve"> d.</w:t>
      </w:r>
      <w:r w:rsidR="00364F3B">
        <w:rPr>
          <w:bCs/>
          <w:szCs w:val="24"/>
        </w:rPr>
        <w:t>)</w:t>
      </w:r>
      <w:r>
        <w:rPr>
          <w:bCs/>
          <w:szCs w:val="24"/>
        </w:rPr>
        <w:t>.</w:t>
      </w:r>
      <w:r>
        <w:rPr>
          <w:szCs w:val="24"/>
        </w:rPr>
        <w:t xml:space="preserve"> </w:t>
      </w:r>
    </w:p>
    <w:p w14:paraId="33303E4C" w14:textId="77777777" w:rsidR="00355FFA" w:rsidRDefault="00355FFA" w:rsidP="00684909">
      <w:pPr>
        <w:jc w:val="both"/>
        <w:rPr>
          <w:bCs/>
          <w:i/>
          <w:color w:val="FF0000"/>
          <w:szCs w:val="24"/>
        </w:rPr>
      </w:pPr>
      <w:r>
        <w:rPr>
          <w:b/>
          <w:bCs/>
          <w:szCs w:val="24"/>
        </w:rPr>
        <w:t xml:space="preserve">            2. Kokios siūlomos naujos teisinio reguliavimo nuostatos ir kokių  rezultatų laukiama. </w:t>
      </w:r>
      <w:r>
        <w:rPr>
          <w:bCs/>
          <w:szCs w:val="24"/>
        </w:rPr>
        <w:t xml:space="preserve">  </w:t>
      </w:r>
    </w:p>
    <w:p w14:paraId="5CD2B476" w14:textId="77777777" w:rsidR="00355FFA" w:rsidRPr="00926E02" w:rsidRDefault="00355FFA">
      <w:pPr>
        <w:ind w:firstLine="720"/>
        <w:jc w:val="both"/>
        <w:rPr>
          <w:szCs w:val="24"/>
        </w:rPr>
      </w:pPr>
      <w:r>
        <w:rPr>
          <w:i/>
          <w:szCs w:val="24"/>
        </w:rPr>
        <w:t>Priimtas sprendimo  projektas įtakos kriminogeninei situacijai ir korupcijai neturės. </w:t>
      </w:r>
    </w:p>
    <w:p w14:paraId="1A61FE51" w14:textId="77777777" w:rsidR="00355FFA" w:rsidRDefault="00355FFA">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3C662F09" w14:textId="77777777" w:rsidR="00355FFA" w:rsidRDefault="00355FFA">
      <w:pPr>
        <w:ind w:firstLine="720"/>
        <w:jc w:val="both"/>
        <w:rPr>
          <w:i/>
          <w:szCs w:val="24"/>
          <w:lang w:eastAsia="lt-LT"/>
        </w:rPr>
      </w:pPr>
      <w:r w:rsidRPr="0014297C">
        <w:rPr>
          <w:i/>
          <w:color w:val="000000"/>
          <w:szCs w:val="24"/>
          <w:lang w:eastAsia="lt-LT"/>
        </w:rPr>
        <w:t>Sprendimo projekto įgyvendinimui lėšų nereikia.</w:t>
      </w:r>
    </w:p>
    <w:p w14:paraId="37273C4B" w14:textId="77777777" w:rsidR="00355FFA" w:rsidRDefault="00355FFA">
      <w:pPr>
        <w:ind w:firstLine="731"/>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7740E2C8" w14:textId="77777777" w:rsidR="00355FFA" w:rsidRDefault="00355FFA">
      <w:pPr>
        <w:ind w:firstLine="731"/>
        <w:jc w:val="both"/>
        <w:rPr>
          <w:i/>
          <w:szCs w:val="24"/>
        </w:rPr>
      </w:pPr>
      <w:r>
        <w:rPr>
          <w:i/>
          <w:szCs w:val="24"/>
        </w:rPr>
        <w:t>Priėmus sprendimo  projektą, neigiamų pasekmių nenumatoma.</w:t>
      </w:r>
    </w:p>
    <w:p w14:paraId="0F49152F" w14:textId="77777777" w:rsidR="00355FFA" w:rsidRDefault="00355FFA">
      <w:pPr>
        <w:ind w:firstLine="731"/>
        <w:jc w:val="both"/>
        <w:rPr>
          <w:b/>
          <w:bCs/>
          <w:szCs w:val="24"/>
        </w:rPr>
      </w:pPr>
      <w:r>
        <w:rPr>
          <w:b/>
          <w:bCs/>
          <w:szCs w:val="24"/>
        </w:rPr>
        <w:t xml:space="preserve">5. Jeigu sprendimui  įgyvendinti reikia įgyvendinamųjų teisės aktų, – kas ir kada juos turėtų priimti </w:t>
      </w:r>
      <w:r w:rsidRPr="00684909">
        <w:rPr>
          <w:bCs/>
          <w:szCs w:val="24"/>
        </w:rPr>
        <w:t>– nereikia.</w:t>
      </w:r>
    </w:p>
    <w:p w14:paraId="01BE6FBD" w14:textId="77777777" w:rsidR="00355FFA" w:rsidRDefault="00355FFA">
      <w:pPr>
        <w:ind w:firstLine="720"/>
        <w:jc w:val="both"/>
        <w:rPr>
          <w:b/>
          <w:szCs w:val="24"/>
        </w:rPr>
      </w:pPr>
      <w:r>
        <w:rPr>
          <w:b/>
          <w:szCs w:val="24"/>
        </w:rPr>
        <w:t xml:space="preserve">6.  Sprendimo projekto iniciatoriai – </w:t>
      </w:r>
      <w:r w:rsidRPr="00684909">
        <w:rPr>
          <w:szCs w:val="24"/>
        </w:rPr>
        <w:t>Finansų skyrius</w:t>
      </w:r>
      <w:r>
        <w:rPr>
          <w:szCs w:val="24"/>
        </w:rPr>
        <w:t>.</w:t>
      </w:r>
    </w:p>
    <w:p w14:paraId="01D159F7" w14:textId="77777777" w:rsidR="00355FFA" w:rsidRDefault="00355FFA" w:rsidP="00AB0AEC">
      <w:pPr>
        <w:ind w:firstLine="731"/>
        <w:jc w:val="both"/>
        <w:rPr>
          <w:szCs w:val="24"/>
        </w:rPr>
      </w:pPr>
      <w:r>
        <w:rPr>
          <w:b/>
          <w:szCs w:val="24"/>
        </w:rPr>
        <w:t>7</w:t>
      </w:r>
      <w:r>
        <w:rPr>
          <w:b/>
          <w:bCs/>
          <w:szCs w:val="24"/>
        </w:rPr>
        <w:t xml:space="preserve">.  Sprendimo projekto rengimo metu gauti specialistų vertinimai ir išvados </w:t>
      </w:r>
      <w:r w:rsidRPr="00684909">
        <w:rPr>
          <w:bCs/>
          <w:szCs w:val="24"/>
        </w:rPr>
        <w:t>– negauta</w:t>
      </w:r>
      <w:r w:rsidRPr="00AB0AEC">
        <w:rPr>
          <w:bCs/>
          <w:szCs w:val="24"/>
        </w:rPr>
        <w:t>.</w:t>
      </w:r>
    </w:p>
    <w:p w14:paraId="577503F7" w14:textId="7B1142CE" w:rsidR="00355FFA" w:rsidRDefault="00355FFA" w:rsidP="001E03C6">
      <w:pPr>
        <w:ind w:firstLine="720"/>
        <w:jc w:val="both"/>
        <w:rPr>
          <w:b/>
        </w:rPr>
      </w:pPr>
      <w:r w:rsidRPr="001E03C6">
        <w:rPr>
          <w:szCs w:val="24"/>
        </w:rPr>
        <w:t xml:space="preserve">PRIDEDAMA. </w:t>
      </w:r>
      <w:r w:rsidRPr="001E03C6">
        <w:t>Informacija apie Pasvalio rajono savivaldybės 20</w:t>
      </w:r>
      <w:r w:rsidR="00C537E1">
        <w:t>2</w:t>
      </w:r>
      <w:r w:rsidR="004F2B8F">
        <w:t>1</w:t>
      </w:r>
      <w:r w:rsidRPr="001E03C6">
        <w:t xml:space="preserve"> m. biudžeto pajamas ir išlaidas pagal funkcinę ir ekonominę klasifikaciją</w:t>
      </w:r>
      <w:r>
        <w:t xml:space="preserve">, mokėtinas sumas pagal įstaigas ir ekonominę klasifikaciją, </w:t>
      </w:r>
      <w:r w:rsidR="004E1D08">
        <w:t>7</w:t>
      </w:r>
      <w:r>
        <w:t xml:space="preserve"> lapai.</w:t>
      </w:r>
    </w:p>
    <w:p w14:paraId="3F260426" w14:textId="77777777" w:rsidR="00355FFA" w:rsidRDefault="00355FFA">
      <w:pPr>
        <w:ind w:firstLine="720"/>
        <w:jc w:val="both"/>
        <w:rPr>
          <w:szCs w:val="24"/>
        </w:rPr>
      </w:pPr>
    </w:p>
    <w:p w14:paraId="307A0DCE" w14:textId="77777777" w:rsidR="00355FFA" w:rsidRDefault="00355FFA">
      <w:pPr>
        <w:jc w:val="both"/>
        <w:rPr>
          <w:szCs w:val="24"/>
        </w:rPr>
      </w:pPr>
    </w:p>
    <w:p w14:paraId="5570762B" w14:textId="77777777" w:rsidR="00355FFA" w:rsidRDefault="00355FFA">
      <w:pPr>
        <w:jc w:val="both"/>
        <w:rPr>
          <w:szCs w:val="24"/>
        </w:rPr>
      </w:pPr>
      <w:r>
        <w:rPr>
          <w:szCs w:val="24"/>
        </w:rPr>
        <w:t xml:space="preserve">Finansų skyriaus vedėja </w:t>
      </w:r>
      <w:r>
        <w:rPr>
          <w:szCs w:val="24"/>
        </w:rPr>
        <w:tab/>
      </w:r>
      <w:r>
        <w:rPr>
          <w:szCs w:val="24"/>
        </w:rPr>
        <w:tab/>
      </w:r>
      <w:r>
        <w:rPr>
          <w:szCs w:val="24"/>
        </w:rPr>
        <w:tab/>
      </w:r>
      <w:r>
        <w:rPr>
          <w:szCs w:val="24"/>
        </w:rPr>
        <w:tab/>
      </w:r>
      <w:r>
        <w:rPr>
          <w:szCs w:val="24"/>
        </w:rPr>
        <w:tab/>
      </w:r>
      <w:r>
        <w:rPr>
          <w:szCs w:val="24"/>
        </w:rPr>
        <w:tab/>
      </w:r>
      <w:proofErr w:type="spellStart"/>
      <w:r>
        <w:rPr>
          <w:szCs w:val="24"/>
        </w:rPr>
        <w:t>Dalė</w:t>
      </w:r>
      <w:proofErr w:type="spellEnd"/>
      <w:r>
        <w:rPr>
          <w:szCs w:val="24"/>
        </w:rPr>
        <w:t xml:space="preserve"> </w:t>
      </w:r>
      <w:proofErr w:type="spellStart"/>
      <w:r>
        <w:rPr>
          <w:szCs w:val="24"/>
        </w:rPr>
        <w:t>Petrėnienė</w:t>
      </w:r>
      <w:proofErr w:type="spellEnd"/>
    </w:p>
    <w:p w14:paraId="567243C2" w14:textId="77777777" w:rsidR="00355FFA" w:rsidRDefault="00355FFA">
      <w:pPr>
        <w:jc w:val="both"/>
        <w:rPr>
          <w:szCs w:val="24"/>
        </w:rPr>
      </w:pPr>
    </w:p>
    <w:p w14:paraId="789E5824" w14:textId="77777777" w:rsidR="00355FFA" w:rsidRDefault="00355FFA">
      <w:pPr>
        <w:jc w:val="both"/>
        <w:rPr>
          <w:szCs w:val="24"/>
        </w:rPr>
      </w:pPr>
    </w:p>
    <w:p w14:paraId="6DA86824" w14:textId="77777777" w:rsidR="00355FFA" w:rsidRDefault="00355FFA">
      <w:pPr>
        <w:jc w:val="center"/>
        <w:rPr>
          <w:b/>
          <w:caps/>
        </w:rPr>
      </w:pPr>
    </w:p>
    <w:p w14:paraId="70B03213" w14:textId="77777777" w:rsidR="00355FFA" w:rsidRPr="001E03C6" w:rsidRDefault="00355FFA" w:rsidP="001E03C6"/>
    <w:p w14:paraId="327DECA1" w14:textId="77777777" w:rsidR="00355FFA" w:rsidRPr="001E03C6" w:rsidRDefault="00355FFA" w:rsidP="001E03C6"/>
    <w:p w14:paraId="23EB9B5B" w14:textId="77777777" w:rsidR="00355FFA" w:rsidRPr="001E03C6" w:rsidRDefault="00355FFA" w:rsidP="001E03C6"/>
    <w:p w14:paraId="20B3B4BF" w14:textId="77777777" w:rsidR="00355FFA" w:rsidRDefault="00355FFA" w:rsidP="001E03C6"/>
    <w:p w14:paraId="2929D031" w14:textId="77777777" w:rsidR="00355FFA" w:rsidRDefault="00355FFA" w:rsidP="001E03C6"/>
    <w:p w14:paraId="4424A23F" w14:textId="77777777" w:rsidR="00355FFA" w:rsidRDefault="00355FFA" w:rsidP="001E03C6">
      <w:pPr>
        <w:ind w:firstLine="720"/>
        <w:jc w:val="both"/>
        <w:rPr>
          <w:b/>
        </w:rPr>
      </w:pPr>
    </w:p>
    <w:p w14:paraId="4C711870" w14:textId="77777777" w:rsidR="00355FFA" w:rsidRDefault="00355FFA" w:rsidP="001E03C6">
      <w:pPr>
        <w:ind w:firstLine="720"/>
        <w:jc w:val="both"/>
        <w:rPr>
          <w:b/>
        </w:rPr>
      </w:pPr>
    </w:p>
    <w:p w14:paraId="29C35A74" w14:textId="77777777" w:rsidR="00355FFA" w:rsidRDefault="00355FFA" w:rsidP="001E03C6">
      <w:pPr>
        <w:ind w:firstLine="720"/>
        <w:jc w:val="both"/>
        <w:rPr>
          <w:b/>
        </w:rPr>
      </w:pPr>
    </w:p>
    <w:p w14:paraId="4671DED8" w14:textId="77777777" w:rsidR="00355FFA" w:rsidRDefault="00355FFA" w:rsidP="001E03C6">
      <w:pPr>
        <w:ind w:firstLine="720"/>
        <w:jc w:val="both"/>
        <w:rPr>
          <w:b/>
        </w:rPr>
      </w:pPr>
    </w:p>
    <w:p w14:paraId="197EE1FB" w14:textId="77777777" w:rsidR="00355FFA" w:rsidRDefault="00355FFA" w:rsidP="001E03C6">
      <w:pPr>
        <w:ind w:firstLine="720"/>
        <w:jc w:val="both"/>
        <w:rPr>
          <w:b/>
        </w:rPr>
      </w:pPr>
    </w:p>
    <w:p w14:paraId="33B02809" w14:textId="77777777" w:rsidR="00355FFA" w:rsidRDefault="00355FFA" w:rsidP="001E03C6">
      <w:pPr>
        <w:ind w:firstLine="720"/>
        <w:jc w:val="both"/>
        <w:rPr>
          <w:b/>
        </w:rPr>
      </w:pPr>
    </w:p>
    <w:p w14:paraId="07FCB08C" w14:textId="77777777" w:rsidR="001C3A67" w:rsidRDefault="001C3A67" w:rsidP="001E03C6">
      <w:pPr>
        <w:ind w:firstLine="720"/>
        <w:jc w:val="both"/>
        <w:rPr>
          <w:b/>
        </w:rPr>
      </w:pPr>
    </w:p>
    <w:p w14:paraId="040DA515" w14:textId="77777777" w:rsidR="00CF3AB0" w:rsidRDefault="00CF3AB0" w:rsidP="00CF3AB0">
      <w:pPr>
        <w:ind w:firstLine="720"/>
        <w:jc w:val="center"/>
        <w:rPr>
          <w:b/>
          <w:sz w:val="28"/>
          <w:szCs w:val="28"/>
        </w:rPr>
      </w:pPr>
    </w:p>
    <w:p w14:paraId="1A82CF47" w14:textId="26A6AFF2" w:rsidR="00CF3AB0" w:rsidRDefault="00CF3AB0" w:rsidP="00CF3AB0">
      <w:pPr>
        <w:ind w:firstLine="720"/>
        <w:jc w:val="both"/>
        <w:rPr>
          <w:b/>
        </w:rPr>
      </w:pPr>
      <w:r>
        <w:rPr>
          <w:b/>
        </w:rPr>
        <w:lastRenderedPageBreak/>
        <w:t>Informacija apie Pasvalio rajono savivaldybės 20</w:t>
      </w:r>
      <w:r w:rsidR="00C537E1">
        <w:rPr>
          <w:b/>
        </w:rPr>
        <w:t>2</w:t>
      </w:r>
      <w:r w:rsidR="004F2B8F">
        <w:rPr>
          <w:b/>
        </w:rPr>
        <w:t>1</w:t>
      </w:r>
      <w:r>
        <w:rPr>
          <w:b/>
        </w:rPr>
        <w:t xml:space="preserve"> m. biudžeto pajamas ir išlaidas pagal funkcinę ir ekonominę klasifikaciją</w:t>
      </w:r>
    </w:p>
    <w:p w14:paraId="2756968F" w14:textId="77777777" w:rsidR="00CF3AB0" w:rsidRDefault="00CF3AB0" w:rsidP="00CF3AB0">
      <w:pPr>
        <w:ind w:firstLine="720"/>
        <w:jc w:val="both"/>
      </w:pPr>
    </w:p>
    <w:p w14:paraId="795AE0FA" w14:textId="6FB3EFC9" w:rsidR="00220EEC" w:rsidRDefault="00220EEC" w:rsidP="00220EEC">
      <w:pPr>
        <w:ind w:firstLine="720"/>
        <w:jc w:val="both"/>
      </w:pPr>
      <w:r w:rsidRPr="007B518D">
        <w:rPr>
          <w:b/>
        </w:rPr>
        <w:t>Pajamos</w:t>
      </w:r>
      <w:r>
        <w:t xml:space="preserve">. Savivaldybės tarybos  patvirtintame 2021 metų Savivaldybės biudžete planuota gauti   34797,3 tūkst. Eur pajamų, gauta 35530,6 tūkst.  Eur.  Biudžeto pajamų planas įvykdytas 102,2 proc.                                           </w:t>
      </w:r>
    </w:p>
    <w:p w14:paraId="52BDBAE8" w14:textId="06EC9D7D" w:rsidR="00220EEC" w:rsidRPr="00D4105D" w:rsidRDefault="00220EEC" w:rsidP="00220EEC">
      <w:pPr>
        <w:ind w:firstLine="720"/>
        <w:jc w:val="center"/>
        <w:rPr>
          <w:b/>
          <w:sz w:val="28"/>
          <w:szCs w:val="28"/>
        </w:rPr>
      </w:pPr>
      <w:r w:rsidRPr="00D4105D">
        <w:rPr>
          <w:b/>
          <w:sz w:val="28"/>
          <w:szCs w:val="28"/>
        </w:rPr>
        <w:t>Pasvalio rajono savivaldybės 2021m. biudžeto pajamos</w:t>
      </w:r>
    </w:p>
    <w:p w14:paraId="7787ECCA" w14:textId="7BAA7340" w:rsidR="00220EEC" w:rsidRDefault="00220EEC" w:rsidP="00D4105D">
      <w:pPr>
        <w:tabs>
          <w:tab w:val="left" w:pos="9131"/>
        </w:tabs>
        <w:ind w:firstLine="720"/>
        <w:jc w:val="center"/>
      </w:pPr>
      <w:r>
        <w:t xml:space="preserve">                                                                                                   </w:t>
      </w:r>
      <w:proofErr w:type="spellStart"/>
      <w:r>
        <w:t>tūkst</w:t>
      </w:r>
      <w:proofErr w:type="spellEnd"/>
      <w:r>
        <w:t xml:space="preserve"> . Eur</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948"/>
        <w:gridCol w:w="1418"/>
        <w:gridCol w:w="1027"/>
        <w:gridCol w:w="1489"/>
        <w:gridCol w:w="1056"/>
        <w:gridCol w:w="1276"/>
      </w:tblGrid>
      <w:tr w:rsidR="008A4BBA" w14:paraId="5580CB64" w14:textId="77777777" w:rsidTr="008A4BBA">
        <w:tc>
          <w:tcPr>
            <w:tcW w:w="993" w:type="dxa"/>
            <w:shd w:val="clear" w:color="auto" w:fill="auto"/>
          </w:tcPr>
          <w:p w14:paraId="224C62BB" w14:textId="7A05DA21" w:rsidR="00220EEC" w:rsidRDefault="00D4105D" w:rsidP="00D4105D">
            <w:pPr>
              <w:ind w:right="421"/>
              <w:jc w:val="center"/>
              <w:rPr>
                <w:szCs w:val="24"/>
              </w:rPr>
            </w:pPr>
            <w:r w:rsidRPr="00D4105D">
              <w:rPr>
                <w:szCs w:val="24"/>
              </w:rPr>
              <w:t>Eil</w:t>
            </w:r>
            <w:r>
              <w:rPr>
                <w:szCs w:val="24"/>
              </w:rPr>
              <w:t>.</w:t>
            </w:r>
          </w:p>
          <w:p w14:paraId="3493F453" w14:textId="015DE0F9" w:rsidR="00D4105D" w:rsidRPr="00D4105D" w:rsidRDefault="00D4105D" w:rsidP="00D4105D">
            <w:pPr>
              <w:ind w:right="421"/>
              <w:jc w:val="center"/>
              <w:rPr>
                <w:szCs w:val="24"/>
              </w:rPr>
            </w:pPr>
            <w:r>
              <w:rPr>
                <w:szCs w:val="24"/>
              </w:rPr>
              <w:t>Nr.</w:t>
            </w:r>
          </w:p>
        </w:tc>
        <w:tc>
          <w:tcPr>
            <w:tcW w:w="2948" w:type="dxa"/>
            <w:shd w:val="clear" w:color="auto" w:fill="auto"/>
          </w:tcPr>
          <w:p w14:paraId="2B10E035" w14:textId="77777777" w:rsidR="00220EEC" w:rsidRDefault="00220EEC" w:rsidP="00465727">
            <w:pPr>
              <w:jc w:val="both"/>
            </w:pPr>
            <w:r>
              <w:t>Pajamų pavadinimas</w:t>
            </w:r>
          </w:p>
        </w:tc>
        <w:tc>
          <w:tcPr>
            <w:tcW w:w="1418" w:type="dxa"/>
            <w:shd w:val="clear" w:color="auto" w:fill="auto"/>
          </w:tcPr>
          <w:p w14:paraId="417612BE" w14:textId="77777777" w:rsidR="00220EEC" w:rsidRDefault="00220EEC" w:rsidP="00465727">
            <w:pPr>
              <w:jc w:val="both"/>
            </w:pPr>
            <w:r>
              <w:t>Patikslintas 2021 m. pajamų planas</w:t>
            </w:r>
          </w:p>
        </w:tc>
        <w:tc>
          <w:tcPr>
            <w:tcW w:w="1027" w:type="dxa"/>
            <w:shd w:val="clear" w:color="auto" w:fill="auto"/>
          </w:tcPr>
          <w:p w14:paraId="69B9D36B" w14:textId="77777777" w:rsidR="00220EEC" w:rsidRDefault="00220EEC" w:rsidP="00465727">
            <w:pPr>
              <w:jc w:val="both"/>
            </w:pPr>
            <w:r>
              <w:t xml:space="preserve">2021 m. </w:t>
            </w:r>
            <w:proofErr w:type="spellStart"/>
            <w:r>
              <w:t>įvykdy-mas</w:t>
            </w:r>
            <w:proofErr w:type="spellEnd"/>
          </w:p>
        </w:tc>
        <w:tc>
          <w:tcPr>
            <w:tcW w:w="1489" w:type="dxa"/>
            <w:shd w:val="clear" w:color="auto" w:fill="auto"/>
          </w:tcPr>
          <w:p w14:paraId="18F0AC41" w14:textId="77777777" w:rsidR="00220EEC" w:rsidRPr="009B65B6" w:rsidRDefault="00220EEC" w:rsidP="00465727">
            <w:pPr>
              <w:jc w:val="both"/>
              <w:rPr>
                <w:lang w:val="en-US"/>
              </w:rPr>
            </w:pPr>
            <w:r>
              <w:t xml:space="preserve">Įvykdyta </w:t>
            </w:r>
            <w:r w:rsidRPr="009B65B6">
              <w:rPr>
                <w:lang w:val="en-US"/>
              </w:rPr>
              <w:t>+/</w:t>
            </w:r>
          </w:p>
          <w:p w14:paraId="640D012B" w14:textId="77777777" w:rsidR="00220EEC" w:rsidRPr="00DD4853" w:rsidRDefault="00220EEC" w:rsidP="00465727">
            <w:pPr>
              <w:jc w:val="both"/>
            </w:pPr>
            <w:r>
              <w:t>neįvykdyta -</w:t>
            </w:r>
          </w:p>
        </w:tc>
        <w:tc>
          <w:tcPr>
            <w:tcW w:w="1056" w:type="dxa"/>
            <w:shd w:val="clear" w:color="auto" w:fill="auto"/>
          </w:tcPr>
          <w:p w14:paraId="61F2BA5E" w14:textId="77777777" w:rsidR="00220EEC" w:rsidRDefault="00220EEC" w:rsidP="00465727">
            <w:pPr>
              <w:jc w:val="both"/>
            </w:pPr>
            <w:r>
              <w:t>Plano įvykdymas (proc.)</w:t>
            </w:r>
          </w:p>
        </w:tc>
        <w:tc>
          <w:tcPr>
            <w:tcW w:w="1276" w:type="dxa"/>
            <w:shd w:val="clear" w:color="auto" w:fill="auto"/>
          </w:tcPr>
          <w:p w14:paraId="37E489A2" w14:textId="77777777" w:rsidR="00220EEC" w:rsidRDefault="00220EEC" w:rsidP="00465727">
            <w:pPr>
              <w:jc w:val="both"/>
            </w:pPr>
            <w:r>
              <w:t>Pajamų struktūra pagal įvykdymą (proc.)</w:t>
            </w:r>
          </w:p>
        </w:tc>
      </w:tr>
      <w:tr w:rsidR="008A4BBA" w14:paraId="58183D71" w14:textId="77777777" w:rsidTr="008A4BBA">
        <w:tc>
          <w:tcPr>
            <w:tcW w:w="993" w:type="dxa"/>
            <w:shd w:val="clear" w:color="auto" w:fill="auto"/>
          </w:tcPr>
          <w:p w14:paraId="4907965E" w14:textId="77777777" w:rsidR="00220EEC" w:rsidRPr="009B65B6" w:rsidRDefault="00220EEC" w:rsidP="00465727">
            <w:pPr>
              <w:jc w:val="both"/>
              <w:rPr>
                <w:b/>
              </w:rPr>
            </w:pPr>
            <w:r w:rsidRPr="009B65B6">
              <w:rPr>
                <w:b/>
              </w:rPr>
              <w:t>1</w:t>
            </w:r>
          </w:p>
        </w:tc>
        <w:tc>
          <w:tcPr>
            <w:tcW w:w="2948" w:type="dxa"/>
            <w:shd w:val="clear" w:color="auto" w:fill="auto"/>
          </w:tcPr>
          <w:p w14:paraId="43206239" w14:textId="77777777" w:rsidR="00220EEC" w:rsidRPr="009B65B6" w:rsidRDefault="00220EEC" w:rsidP="00465727">
            <w:pPr>
              <w:jc w:val="both"/>
              <w:rPr>
                <w:b/>
              </w:rPr>
            </w:pPr>
            <w:r w:rsidRPr="009B65B6">
              <w:rPr>
                <w:b/>
              </w:rPr>
              <w:t>2</w:t>
            </w:r>
          </w:p>
        </w:tc>
        <w:tc>
          <w:tcPr>
            <w:tcW w:w="1418" w:type="dxa"/>
            <w:shd w:val="clear" w:color="auto" w:fill="auto"/>
            <w:vAlign w:val="center"/>
          </w:tcPr>
          <w:p w14:paraId="4C6508E3" w14:textId="77777777" w:rsidR="00220EEC" w:rsidRPr="009B65B6" w:rsidRDefault="00220EEC" w:rsidP="00465727">
            <w:pPr>
              <w:jc w:val="center"/>
              <w:rPr>
                <w:b/>
              </w:rPr>
            </w:pPr>
            <w:r w:rsidRPr="009B65B6">
              <w:rPr>
                <w:b/>
              </w:rPr>
              <w:t>3</w:t>
            </w:r>
          </w:p>
        </w:tc>
        <w:tc>
          <w:tcPr>
            <w:tcW w:w="1027" w:type="dxa"/>
            <w:shd w:val="clear" w:color="auto" w:fill="auto"/>
            <w:vAlign w:val="center"/>
          </w:tcPr>
          <w:p w14:paraId="5B12C0AF" w14:textId="77777777" w:rsidR="00220EEC" w:rsidRPr="009B65B6" w:rsidRDefault="00220EEC" w:rsidP="00465727">
            <w:pPr>
              <w:jc w:val="center"/>
              <w:rPr>
                <w:b/>
              </w:rPr>
            </w:pPr>
            <w:r w:rsidRPr="009B65B6">
              <w:rPr>
                <w:b/>
              </w:rPr>
              <w:t>4</w:t>
            </w:r>
          </w:p>
        </w:tc>
        <w:tc>
          <w:tcPr>
            <w:tcW w:w="1489" w:type="dxa"/>
            <w:shd w:val="clear" w:color="auto" w:fill="auto"/>
            <w:vAlign w:val="center"/>
          </w:tcPr>
          <w:p w14:paraId="7976D9B4" w14:textId="77777777" w:rsidR="00220EEC" w:rsidRPr="009B65B6" w:rsidRDefault="00220EEC" w:rsidP="00465727">
            <w:pPr>
              <w:jc w:val="center"/>
              <w:rPr>
                <w:b/>
              </w:rPr>
            </w:pPr>
            <w:r w:rsidRPr="009B65B6">
              <w:rPr>
                <w:b/>
              </w:rPr>
              <w:t>5</w:t>
            </w:r>
          </w:p>
        </w:tc>
        <w:tc>
          <w:tcPr>
            <w:tcW w:w="1056" w:type="dxa"/>
            <w:shd w:val="clear" w:color="auto" w:fill="auto"/>
            <w:vAlign w:val="center"/>
          </w:tcPr>
          <w:p w14:paraId="5F8AD051" w14:textId="77777777" w:rsidR="00220EEC" w:rsidRPr="009B65B6" w:rsidRDefault="00220EEC" w:rsidP="00465727">
            <w:pPr>
              <w:jc w:val="center"/>
              <w:rPr>
                <w:b/>
              </w:rPr>
            </w:pPr>
            <w:r w:rsidRPr="009B65B6">
              <w:rPr>
                <w:b/>
              </w:rPr>
              <w:t>6</w:t>
            </w:r>
          </w:p>
        </w:tc>
        <w:tc>
          <w:tcPr>
            <w:tcW w:w="1276" w:type="dxa"/>
            <w:shd w:val="clear" w:color="auto" w:fill="auto"/>
            <w:vAlign w:val="center"/>
          </w:tcPr>
          <w:p w14:paraId="6B668C10" w14:textId="77777777" w:rsidR="00220EEC" w:rsidRPr="009B65B6" w:rsidRDefault="00220EEC" w:rsidP="00465727">
            <w:pPr>
              <w:jc w:val="center"/>
              <w:rPr>
                <w:b/>
              </w:rPr>
            </w:pPr>
            <w:r w:rsidRPr="009B65B6">
              <w:rPr>
                <w:b/>
              </w:rPr>
              <w:t>7</w:t>
            </w:r>
          </w:p>
        </w:tc>
      </w:tr>
      <w:tr w:rsidR="008A4BBA" w14:paraId="0B03F85D" w14:textId="77777777" w:rsidTr="008A4BBA">
        <w:tc>
          <w:tcPr>
            <w:tcW w:w="993" w:type="dxa"/>
            <w:shd w:val="clear" w:color="auto" w:fill="auto"/>
          </w:tcPr>
          <w:p w14:paraId="34FA0D2A" w14:textId="77777777" w:rsidR="00220EEC" w:rsidRPr="009B65B6" w:rsidRDefault="00220EEC" w:rsidP="00465727">
            <w:pPr>
              <w:jc w:val="both"/>
              <w:rPr>
                <w:b/>
              </w:rPr>
            </w:pPr>
            <w:r w:rsidRPr="009B65B6">
              <w:rPr>
                <w:b/>
              </w:rPr>
              <w:t>1.</w:t>
            </w:r>
          </w:p>
        </w:tc>
        <w:tc>
          <w:tcPr>
            <w:tcW w:w="2948" w:type="dxa"/>
            <w:shd w:val="clear" w:color="auto" w:fill="auto"/>
          </w:tcPr>
          <w:p w14:paraId="77D7DA6C" w14:textId="77777777" w:rsidR="00220EEC" w:rsidRPr="009B65B6" w:rsidRDefault="00220EEC" w:rsidP="00465727">
            <w:pPr>
              <w:jc w:val="both"/>
              <w:rPr>
                <w:b/>
              </w:rPr>
            </w:pPr>
            <w:r w:rsidRPr="009B65B6">
              <w:rPr>
                <w:b/>
              </w:rPr>
              <w:t>Mokesčiai</w:t>
            </w:r>
          </w:p>
        </w:tc>
        <w:tc>
          <w:tcPr>
            <w:tcW w:w="1418" w:type="dxa"/>
            <w:shd w:val="clear" w:color="auto" w:fill="auto"/>
            <w:vAlign w:val="center"/>
          </w:tcPr>
          <w:p w14:paraId="2EE35D18" w14:textId="77777777" w:rsidR="00220EEC" w:rsidRPr="009B65B6" w:rsidRDefault="00220EEC" w:rsidP="00465727">
            <w:pPr>
              <w:jc w:val="center"/>
              <w:rPr>
                <w:b/>
              </w:rPr>
            </w:pPr>
            <w:r>
              <w:rPr>
                <w:b/>
              </w:rPr>
              <w:t>17106,2</w:t>
            </w:r>
          </w:p>
        </w:tc>
        <w:tc>
          <w:tcPr>
            <w:tcW w:w="1027" w:type="dxa"/>
            <w:shd w:val="clear" w:color="auto" w:fill="auto"/>
            <w:vAlign w:val="center"/>
          </w:tcPr>
          <w:p w14:paraId="63771EEF" w14:textId="77777777" w:rsidR="00220EEC" w:rsidRPr="009B65B6" w:rsidRDefault="00220EEC" w:rsidP="00465727">
            <w:pPr>
              <w:jc w:val="center"/>
              <w:rPr>
                <w:b/>
              </w:rPr>
            </w:pPr>
            <w:r>
              <w:rPr>
                <w:b/>
              </w:rPr>
              <w:t>17988,4</w:t>
            </w:r>
          </w:p>
        </w:tc>
        <w:tc>
          <w:tcPr>
            <w:tcW w:w="1489" w:type="dxa"/>
            <w:shd w:val="clear" w:color="auto" w:fill="auto"/>
            <w:vAlign w:val="center"/>
          </w:tcPr>
          <w:p w14:paraId="6BEAA005" w14:textId="77777777" w:rsidR="00220EEC" w:rsidRPr="009B65B6" w:rsidRDefault="00220EEC" w:rsidP="00465727">
            <w:pPr>
              <w:jc w:val="center"/>
              <w:rPr>
                <w:b/>
              </w:rPr>
            </w:pPr>
            <w:r>
              <w:rPr>
                <w:b/>
              </w:rPr>
              <w:t>882,2</w:t>
            </w:r>
          </w:p>
        </w:tc>
        <w:tc>
          <w:tcPr>
            <w:tcW w:w="1056" w:type="dxa"/>
            <w:shd w:val="clear" w:color="auto" w:fill="auto"/>
            <w:vAlign w:val="center"/>
          </w:tcPr>
          <w:p w14:paraId="2309E0EC" w14:textId="77777777" w:rsidR="00220EEC" w:rsidRPr="009B65B6" w:rsidRDefault="00220EEC" w:rsidP="00465727">
            <w:pPr>
              <w:jc w:val="center"/>
              <w:rPr>
                <w:b/>
              </w:rPr>
            </w:pPr>
            <w:r>
              <w:rPr>
                <w:b/>
              </w:rPr>
              <w:t>105,2</w:t>
            </w:r>
          </w:p>
        </w:tc>
        <w:tc>
          <w:tcPr>
            <w:tcW w:w="1276" w:type="dxa"/>
            <w:shd w:val="clear" w:color="auto" w:fill="auto"/>
            <w:vAlign w:val="center"/>
          </w:tcPr>
          <w:p w14:paraId="4D067003" w14:textId="77777777" w:rsidR="00220EEC" w:rsidRPr="009B65B6" w:rsidRDefault="00220EEC" w:rsidP="00465727">
            <w:pPr>
              <w:jc w:val="center"/>
              <w:rPr>
                <w:b/>
              </w:rPr>
            </w:pPr>
            <w:r>
              <w:rPr>
                <w:b/>
              </w:rPr>
              <w:t>50,6</w:t>
            </w:r>
          </w:p>
        </w:tc>
      </w:tr>
      <w:tr w:rsidR="008A4BBA" w14:paraId="3EC4B446" w14:textId="77777777" w:rsidTr="008A4BBA">
        <w:tc>
          <w:tcPr>
            <w:tcW w:w="993" w:type="dxa"/>
            <w:shd w:val="clear" w:color="auto" w:fill="auto"/>
          </w:tcPr>
          <w:p w14:paraId="325BB006" w14:textId="77777777" w:rsidR="00220EEC" w:rsidRDefault="00220EEC" w:rsidP="00465727">
            <w:pPr>
              <w:jc w:val="both"/>
            </w:pPr>
            <w:r>
              <w:t>1.1.</w:t>
            </w:r>
          </w:p>
        </w:tc>
        <w:tc>
          <w:tcPr>
            <w:tcW w:w="2948" w:type="dxa"/>
            <w:shd w:val="clear" w:color="auto" w:fill="auto"/>
          </w:tcPr>
          <w:p w14:paraId="027C9E6A" w14:textId="77777777" w:rsidR="00220EEC" w:rsidRDefault="00220EEC" w:rsidP="00465727">
            <w:pPr>
              <w:jc w:val="both"/>
            </w:pPr>
            <w:r>
              <w:t>Gyventojų pajamų mokestis (gautas iš VMI)</w:t>
            </w:r>
          </w:p>
        </w:tc>
        <w:tc>
          <w:tcPr>
            <w:tcW w:w="1418" w:type="dxa"/>
            <w:shd w:val="clear" w:color="auto" w:fill="auto"/>
            <w:vAlign w:val="center"/>
          </w:tcPr>
          <w:p w14:paraId="01D5FFE2" w14:textId="77777777" w:rsidR="00220EEC" w:rsidRDefault="00220EEC" w:rsidP="00465727">
            <w:pPr>
              <w:jc w:val="center"/>
            </w:pPr>
            <w:r>
              <w:t>15681,3</w:t>
            </w:r>
          </w:p>
        </w:tc>
        <w:tc>
          <w:tcPr>
            <w:tcW w:w="1027" w:type="dxa"/>
            <w:shd w:val="clear" w:color="auto" w:fill="auto"/>
            <w:vAlign w:val="center"/>
          </w:tcPr>
          <w:p w14:paraId="09C63D80" w14:textId="77777777" w:rsidR="00220EEC" w:rsidRDefault="00220EEC" w:rsidP="00465727">
            <w:pPr>
              <w:jc w:val="center"/>
            </w:pPr>
            <w:r>
              <w:t>16516,3</w:t>
            </w:r>
          </w:p>
        </w:tc>
        <w:tc>
          <w:tcPr>
            <w:tcW w:w="1489" w:type="dxa"/>
            <w:shd w:val="clear" w:color="auto" w:fill="auto"/>
            <w:vAlign w:val="center"/>
          </w:tcPr>
          <w:p w14:paraId="15320B0D" w14:textId="77777777" w:rsidR="00220EEC" w:rsidRPr="009B65B6" w:rsidRDefault="00220EEC" w:rsidP="00465727">
            <w:pPr>
              <w:jc w:val="center"/>
              <w:rPr>
                <w:lang w:val="en-US"/>
              </w:rPr>
            </w:pPr>
            <w:r>
              <w:rPr>
                <w:lang w:val="en-US"/>
              </w:rPr>
              <w:t>835,0</w:t>
            </w:r>
          </w:p>
        </w:tc>
        <w:tc>
          <w:tcPr>
            <w:tcW w:w="1056" w:type="dxa"/>
            <w:shd w:val="clear" w:color="auto" w:fill="auto"/>
            <w:vAlign w:val="center"/>
          </w:tcPr>
          <w:p w14:paraId="3BDE9C60" w14:textId="77777777" w:rsidR="00220EEC" w:rsidRDefault="00220EEC" w:rsidP="00465727">
            <w:pPr>
              <w:jc w:val="center"/>
            </w:pPr>
            <w:r>
              <w:t>105,3</w:t>
            </w:r>
          </w:p>
        </w:tc>
        <w:tc>
          <w:tcPr>
            <w:tcW w:w="1276" w:type="dxa"/>
            <w:shd w:val="clear" w:color="auto" w:fill="auto"/>
            <w:vAlign w:val="center"/>
          </w:tcPr>
          <w:p w14:paraId="6621EE6D" w14:textId="77777777" w:rsidR="00220EEC" w:rsidRDefault="00220EEC" w:rsidP="00465727">
            <w:pPr>
              <w:jc w:val="center"/>
            </w:pPr>
            <w:r>
              <w:t>46,5</w:t>
            </w:r>
          </w:p>
        </w:tc>
      </w:tr>
      <w:tr w:rsidR="008A4BBA" w14:paraId="3F170BFB" w14:textId="77777777" w:rsidTr="008A4BBA">
        <w:tc>
          <w:tcPr>
            <w:tcW w:w="993" w:type="dxa"/>
            <w:shd w:val="clear" w:color="auto" w:fill="auto"/>
          </w:tcPr>
          <w:p w14:paraId="1B44B1C1" w14:textId="77777777" w:rsidR="00220EEC" w:rsidRDefault="00220EEC" w:rsidP="00465727">
            <w:pPr>
              <w:jc w:val="both"/>
            </w:pPr>
            <w:r>
              <w:t>1.2.</w:t>
            </w:r>
          </w:p>
        </w:tc>
        <w:tc>
          <w:tcPr>
            <w:tcW w:w="2948" w:type="dxa"/>
            <w:shd w:val="clear" w:color="auto" w:fill="auto"/>
          </w:tcPr>
          <w:p w14:paraId="3564082A" w14:textId="77777777" w:rsidR="00220EEC" w:rsidRDefault="00220EEC" w:rsidP="00465727">
            <w:pPr>
              <w:jc w:val="both"/>
            </w:pPr>
            <w:r>
              <w:t>Turto mokesčiai</w:t>
            </w:r>
          </w:p>
        </w:tc>
        <w:tc>
          <w:tcPr>
            <w:tcW w:w="1418" w:type="dxa"/>
            <w:shd w:val="clear" w:color="auto" w:fill="auto"/>
            <w:vAlign w:val="center"/>
          </w:tcPr>
          <w:p w14:paraId="5999FEEF" w14:textId="77777777" w:rsidR="00220EEC" w:rsidRDefault="00220EEC" w:rsidP="00465727">
            <w:pPr>
              <w:jc w:val="center"/>
            </w:pPr>
            <w:r>
              <w:t>1396,9</w:t>
            </w:r>
          </w:p>
        </w:tc>
        <w:tc>
          <w:tcPr>
            <w:tcW w:w="1027" w:type="dxa"/>
            <w:shd w:val="clear" w:color="auto" w:fill="auto"/>
            <w:vAlign w:val="center"/>
          </w:tcPr>
          <w:p w14:paraId="03D60233" w14:textId="77777777" w:rsidR="00220EEC" w:rsidRDefault="00220EEC" w:rsidP="00465727">
            <w:pPr>
              <w:jc w:val="center"/>
            </w:pPr>
            <w:r>
              <w:t>1434,1</w:t>
            </w:r>
          </w:p>
        </w:tc>
        <w:tc>
          <w:tcPr>
            <w:tcW w:w="1489" w:type="dxa"/>
            <w:shd w:val="clear" w:color="auto" w:fill="auto"/>
            <w:vAlign w:val="center"/>
          </w:tcPr>
          <w:p w14:paraId="441F1D2B" w14:textId="77777777" w:rsidR="00220EEC" w:rsidRPr="009B65B6" w:rsidRDefault="00220EEC" w:rsidP="00465727">
            <w:pPr>
              <w:jc w:val="center"/>
              <w:rPr>
                <w:lang w:val="en-US"/>
              </w:rPr>
            </w:pPr>
            <w:r>
              <w:rPr>
                <w:lang w:val="en-US"/>
              </w:rPr>
              <w:t>37,2</w:t>
            </w:r>
          </w:p>
        </w:tc>
        <w:tc>
          <w:tcPr>
            <w:tcW w:w="1056" w:type="dxa"/>
            <w:shd w:val="clear" w:color="auto" w:fill="auto"/>
            <w:vAlign w:val="center"/>
          </w:tcPr>
          <w:p w14:paraId="78AECEC3" w14:textId="77777777" w:rsidR="00220EEC" w:rsidRDefault="00220EEC" w:rsidP="00465727">
            <w:pPr>
              <w:jc w:val="center"/>
            </w:pPr>
            <w:r>
              <w:t>102,7</w:t>
            </w:r>
          </w:p>
        </w:tc>
        <w:tc>
          <w:tcPr>
            <w:tcW w:w="1276" w:type="dxa"/>
            <w:shd w:val="clear" w:color="auto" w:fill="auto"/>
            <w:vAlign w:val="center"/>
          </w:tcPr>
          <w:p w14:paraId="653F0E5E" w14:textId="77777777" w:rsidR="00220EEC" w:rsidRDefault="00220EEC" w:rsidP="00465727">
            <w:pPr>
              <w:jc w:val="center"/>
            </w:pPr>
            <w:r>
              <w:t>4,0</w:t>
            </w:r>
          </w:p>
        </w:tc>
      </w:tr>
      <w:tr w:rsidR="008A4BBA" w14:paraId="143C7D2A" w14:textId="77777777" w:rsidTr="008A4BBA">
        <w:tc>
          <w:tcPr>
            <w:tcW w:w="993" w:type="dxa"/>
            <w:shd w:val="clear" w:color="auto" w:fill="auto"/>
          </w:tcPr>
          <w:p w14:paraId="7233823C" w14:textId="77777777" w:rsidR="00220EEC" w:rsidRDefault="00220EEC" w:rsidP="00465727">
            <w:pPr>
              <w:jc w:val="both"/>
            </w:pPr>
            <w:r>
              <w:t>1.3.</w:t>
            </w:r>
          </w:p>
        </w:tc>
        <w:tc>
          <w:tcPr>
            <w:tcW w:w="2948" w:type="dxa"/>
            <w:shd w:val="clear" w:color="auto" w:fill="auto"/>
          </w:tcPr>
          <w:p w14:paraId="3D1820C6" w14:textId="77777777" w:rsidR="00220EEC" w:rsidRDefault="00220EEC" w:rsidP="00465727">
            <w:pPr>
              <w:jc w:val="both"/>
            </w:pPr>
            <w:r>
              <w:t>Prekių ir paslaugų mokesčiai</w:t>
            </w:r>
          </w:p>
        </w:tc>
        <w:tc>
          <w:tcPr>
            <w:tcW w:w="1418" w:type="dxa"/>
            <w:shd w:val="clear" w:color="auto" w:fill="auto"/>
            <w:vAlign w:val="center"/>
          </w:tcPr>
          <w:p w14:paraId="61AE11D6" w14:textId="77777777" w:rsidR="00220EEC" w:rsidRDefault="00220EEC" w:rsidP="00465727">
            <w:pPr>
              <w:jc w:val="center"/>
            </w:pPr>
            <w:r>
              <w:t>28,0</w:t>
            </w:r>
          </w:p>
        </w:tc>
        <w:tc>
          <w:tcPr>
            <w:tcW w:w="1027" w:type="dxa"/>
            <w:shd w:val="clear" w:color="auto" w:fill="auto"/>
            <w:vAlign w:val="center"/>
          </w:tcPr>
          <w:p w14:paraId="6DEF2AA3" w14:textId="77777777" w:rsidR="00220EEC" w:rsidRDefault="00220EEC" w:rsidP="00465727">
            <w:pPr>
              <w:jc w:val="center"/>
            </w:pPr>
            <w:r>
              <w:t>38,0</w:t>
            </w:r>
          </w:p>
        </w:tc>
        <w:tc>
          <w:tcPr>
            <w:tcW w:w="1489" w:type="dxa"/>
            <w:shd w:val="clear" w:color="auto" w:fill="auto"/>
            <w:vAlign w:val="center"/>
          </w:tcPr>
          <w:p w14:paraId="0B439EA3" w14:textId="77777777" w:rsidR="00220EEC" w:rsidRPr="009B65B6" w:rsidRDefault="00220EEC" w:rsidP="00465727">
            <w:pPr>
              <w:jc w:val="center"/>
              <w:rPr>
                <w:lang w:val="en-US"/>
              </w:rPr>
            </w:pPr>
            <w:r>
              <w:rPr>
                <w:lang w:val="en-US"/>
              </w:rPr>
              <w:t>10,0</w:t>
            </w:r>
          </w:p>
        </w:tc>
        <w:tc>
          <w:tcPr>
            <w:tcW w:w="1056" w:type="dxa"/>
            <w:shd w:val="clear" w:color="auto" w:fill="auto"/>
            <w:vAlign w:val="center"/>
          </w:tcPr>
          <w:p w14:paraId="3C298A96" w14:textId="77777777" w:rsidR="00220EEC" w:rsidRDefault="00220EEC" w:rsidP="00465727">
            <w:pPr>
              <w:jc w:val="center"/>
            </w:pPr>
            <w:r>
              <w:t>135,7</w:t>
            </w:r>
          </w:p>
        </w:tc>
        <w:tc>
          <w:tcPr>
            <w:tcW w:w="1276" w:type="dxa"/>
            <w:shd w:val="clear" w:color="auto" w:fill="auto"/>
            <w:vAlign w:val="center"/>
          </w:tcPr>
          <w:p w14:paraId="20B67F40" w14:textId="77777777" w:rsidR="00220EEC" w:rsidRDefault="00220EEC" w:rsidP="00465727">
            <w:pPr>
              <w:jc w:val="center"/>
            </w:pPr>
            <w:r>
              <w:t>0,1</w:t>
            </w:r>
          </w:p>
        </w:tc>
      </w:tr>
      <w:tr w:rsidR="008A4BBA" w14:paraId="3371E3A9" w14:textId="77777777" w:rsidTr="008A4BBA">
        <w:tc>
          <w:tcPr>
            <w:tcW w:w="993" w:type="dxa"/>
            <w:shd w:val="clear" w:color="auto" w:fill="auto"/>
          </w:tcPr>
          <w:p w14:paraId="6F9A6F99" w14:textId="77777777" w:rsidR="00220EEC" w:rsidRPr="009B65B6" w:rsidRDefault="00220EEC" w:rsidP="00465727">
            <w:pPr>
              <w:jc w:val="both"/>
              <w:rPr>
                <w:b/>
              </w:rPr>
            </w:pPr>
            <w:r w:rsidRPr="009B65B6">
              <w:rPr>
                <w:b/>
              </w:rPr>
              <w:t>2.</w:t>
            </w:r>
          </w:p>
        </w:tc>
        <w:tc>
          <w:tcPr>
            <w:tcW w:w="2948" w:type="dxa"/>
            <w:shd w:val="clear" w:color="auto" w:fill="auto"/>
          </w:tcPr>
          <w:p w14:paraId="12B83B65" w14:textId="77777777" w:rsidR="00220EEC" w:rsidRPr="009B65B6" w:rsidRDefault="00220EEC" w:rsidP="00465727">
            <w:pPr>
              <w:jc w:val="both"/>
              <w:rPr>
                <w:b/>
              </w:rPr>
            </w:pPr>
            <w:r w:rsidRPr="009B65B6">
              <w:rPr>
                <w:b/>
              </w:rPr>
              <w:t>Dotacijos</w:t>
            </w:r>
          </w:p>
        </w:tc>
        <w:tc>
          <w:tcPr>
            <w:tcW w:w="1418" w:type="dxa"/>
            <w:shd w:val="clear" w:color="auto" w:fill="auto"/>
            <w:vAlign w:val="center"/>
          </w:tcPr>
          <w:p w14:paraId="40CB3A14" w14:textId="77777777" w:rsidR="00220EEC" w:rsidRPr="009B65B6" w:rsidRDefault="00220EEC" w:rsidP="00465727">
            <w:pPr>
              <w:jc w:val="center"/>
              <w:rPr>
                <w:b/>
              </w:rPr>
            </w:pPr>
            <w:r>
              <w:rPr>
                <w:b/>
              </w:rPr>
              <w:t>15214,5</w:t>
            </w:r>
          </w:p>
        </w:tc>
        <w:tc>
          <w:tcPr>
            <w:tcW w:w="1027" w:type="dxa"/>
            <w:shd w:val="clear" w:color="auto" w:fill="auto"/>
            <w:vAlign w:val="center"/>
          </w:tcPr>
          <w:p w14:paraId="4F7FE76F" w14:textId="77777777" w:rsidR="00220EEC" w:rsidRPr="009B65B6" w:rsidRDefault="00220EEC" w:rsidP="00465727">
            <w:pPr>
              <w:jc w:val="center"/>
              <w:rPr>
                <w:b/>
              </w:rPr>
            </w:pPr>
            <w:r>
              <w:rPr>
                <w:b/>
              </w:rPr>
              <w:t>15034,5</w:t>
            </w:r>
          </w:p>
        </w:tc>
        <w:tc>
          <w:tcPr>
            <w:tcW w:w="1489" w:type="dxa"/>
            <w:shd w:val="clear" w:color="auto" w:fill="auto"/>
            <w:vAlign w:val="center"/>
          </w:tcPr>
          <w:p w14:paraId="78DE62D0" w14:textId="77777777" w:rsidR="00220EEC" w:rsidRPr="009B65B6" w:rsidRDefault="00220EEC" w:rsidP="00465727">
            <w:pPr>
              <w:jc w:val="center"/>
              <w:rPr>
                <w:b/>
                <w:lang w:val="en-US"/>
              </w:rPr>
            </w:pPr>
            <w:r w:rsidRPr="009B65B6">
              <w:rPr>
                <w:b/>
                <w:lang w:val="en-US"/>
              </w:rPr>
              <w:t>-</w:t>
            </w:r>
            <w:r>
              <w:rPr>
                <w:b/>
                <w:lang w:val="en-US"/>
              </w:rPr>
              <w:t>180,0</w:t>
            </w:r>
          </w:p>
        </w:tc>
        <w:tc>
          <w:tcPr>
            <w:tcW w:w="1056" w:type="dxa"/>
            <w:shd w:val="clear" w:color="auto" w:fill="auto"/>
            <w:vAlign w:val="center"/>
          </w:tcPr>
          <w:p w14:paraId="0681CF6F" w14:textId="77777777" w:rsidR="00220EEC" w:rsidRPr="009B65B6" w:rsidRDefault="00220EEC" w:rsidP="00465727">
            <w:pPr>
              <w:jc w:val="center"/>
              <w:rPr>
                <w:b/>
              </w:rPr>
            </w:pPr>
            <w:r>
              <w:rPr>
                <w:b/>
              </w:rPr>
              <w:t>98,8</w:t>
            </w:r>
          </w:p>
        </w:tc>
        <w:tc>
          <w:tcPr>
            <w:tcW w:w="1276" w:type="dxa"/>
            <w:shd w:val="clear" w:color="auto" w:fill="auto"/>
            <w:vAlign w:val="center"/>
          </w:tcPr>
          <w:p w14:paraId="3CFF9131" w14:textId="77777777" w:rsidR="00220EEC" w:rsidRPr="009B65B6" w:rsidRDefault="00220EEC" w:rsidP="00465727">
            <w:pPr>
              <w:jc w:val="center"/>
              <w:rPr>
                <w:b/>
              </w:rPr>
            </w:pPr>
            <w:r>
              <w:rPr>
                <w:b/>
              </w:rPr>
              <w:t>42,3</w:t>
            </w:r>
          </w:p>
        </w:tc>
      </w:tr>
      <w:tr w:rsidR="008A4BBA" w14:paraId="06772564" w14:textId="77777777" w:rsidTr="008A4BBA">
        <w:tc>
          <w:tcPr>
            <w:tcW w:w="993" w:type="dxa"/>
            <w:shd w:val="clear" w:color="auto" w:fill="auto"/>
          </w:tcPr>
          <w:p w14:paraId="3337A296" w14:textId="77777777" w:rsidR="00220EEC" w:rsidRPr="009B65B6" w:rsidRDefault="00220EEC" w:rsidP="00465727">
            <w:pPr>
              <w:jc w:val="both"/>
            </w:pPr>
            <w:r w:rsidRPr="009B65B6">
              <w:t>2.1.</w:t>
            </w:r>
          </w:p>
        </w:tc>
        <w:tc>
          <w:tcPr>
            <w:tcW w:w="2948" w:type="dxa"/>
            <w:shd w:val="clear" w:color="auto" w:fill="auto"/>
          </w:tcPr>
          <w:p w14:paraId="78652650" w14:textId="77777777" w:rsidR="00220EEC" w:rsidRDefault="00220EEC" w:rsidP="00465727">
            <w:pPr>
              <w:jc w:val="both"/>
            </w:pPr>
            <w:r>
              <w:t>Valstybinėms (perduotoms savivaldybėms) funkcijoms atlikti</w:t>
            </w:r>
          </w:p>
        </w:tc>
        <w:tc>
          <w:tcPr>
            <w:tcW w:w="1418" w:type="dxa"/>
            <w:shd w:val="clear" w:color="auto" w:fill="auto"/>
            <w:vAlign w:val="center"/>
          </w:tcPr>
          <w:p w14:paraId="5B7BB263" w14:textId="77777777" w:rsidR="00220EEC" w:rsidRDefault="00220EEC" w:rsidP="00465727">
            <w:pPr>
              <w:jc w:val="center"/>
            </w:pPr>
            <w:r>
              <w:t>3564,9</w:t>
            </w:r>
          </w:p>
        </w:tc>
        <w:tc>
          <w:tcPr>
            <w:tcW w:w="1027" w:type="dxa"/>
            <w:shd w:val="clear" w:color="auto" w:fill="auto"/>
            <w:vAlign w:val="center"/>
          </w:tcPr>
          <w:p w14:paraId="33776C63" w14:textId="77777777" w:rsidR="00220EEC" w:rsidRDefault="00220EEC" w:rsidP="00465727">
            <w:pPr>
              <w:jc w:val="center"/>
            </w:pPr>
            <w:r>
              <w:t>3507,6</w:t>
            </w:r>
          </w:p>
        </w:tc>
        <w:tc>
          <w:tcPr>
            <w:tcW w:w="1489" w:type="dxa"/>
            <w:shd w:val="clear" w:color="auto" w:fill="auto"/>
            <w:vAlign w:val="center"/>
          </w:tcPr>
          <w:p w14:paraId="0785E570" w14:textId="77777777" w:rsidR="00220EEC" w:rsidRDefault="00220EEC" w:rsidP="00465727">
            <w:pPr>
              <w:jc w:val="center"/>
            </w:pPr>
            <w:r>
              <w:t>-57,3</w:t>
            </w:r>
          </w:p>
        </w:tc>
        <w:tc>
          <w:tcPr>
            <w:tcW w:w="1056" w:type="dxa"/>
            <w:shd w:val="clear" w:color="auto" w:fill="auto"/>
            <w:vAlign w:val="center"/>
          </w:tcPr>
          <w:p w14:paraId="36BFBA80" w14:textId="77777777" w:rsidR="00220EEC" w:rsidRDefault="00220EEC" w:rsidP="00465727">
            <w:pPr>
              <w:jc w:val="center"/>
            </w:pPr>
            <w:r>
              <w:t>98,4</w:t>
            </w:r>
          </w:p>
        </w:tc>
        <w:tc>
          <w:tcPr>
            <w:tcW w:w="1276" w:type="dxa"/>
            <w:shd w:val="clear" w:color="auto" w:fill="auto"/>
            <w:vAlign w:val="center"/>
          </w:tcPr>
          <w:p w14:paraId="74629EE8" w14:textId="77777777" w:rsidR="00220EEC" w:rsidRDefault="00220EEC" w:rsidP="00465727">
            <w:pPr>
              <w:jc w:val="center"/>
            </w:pPr>
            <w:r>
              <w:t>9,9</w:t>
            </w:r>
          </w:p>
        </w:tc>
      </w:tr>
      <w:tr w:rsidR="008A4BBA" w14:paraId="2653BF15" w14:textId="77777777" w:rsidTr="008A4BBA">
        <w:tc>
          <w:tcPr>
            <w:tcW w:w="993" w:type="dxa"/>
            <w:shd w:val="clear" w:color="auto" w:fill="auto"/>
          </w:tcPr>
          <w:p w14:paraId="23E23197" w14:textId="77777777" w:rsidR="00220EEC" w:rsidRDefault="00220EEC" w:rsidP="00465727">
            <w:pPr>
              <w:jc w:val="both"/>
            </w:pPr>
            <w:r>
              <w:t>2.2.</w:t>
            </w:r>
          </w:p>
        </w:tc>
        <w:tc>
          <w:tcPr>
            <w:tcW w:w="2948" w:type="dxa"/>
            <w:shd w:val="clear" w:color="auto" w:fill="auto"/>
          </w:tcPr>
          <w:p w14:paraId="3795338A" w14:textId="77777777" w:rsidR="00220EEC" w:rsidRDefault="00220EEC" w:rsidP="00465727">
            <w:pPr>
              <w:jc w:val="both"/>
            </w:pPr>
            <w:r>
              <w:t>Mokymo lėšoms  finansuoti</w:t>
            </w:r>
          </w:p>
        </w:tc>
        <w:tc>
          <w:tcPr>
            <w:tcW w:w="1418" w:type="dxa"/>
            <w:shd w:val="clear" w:color="auto" w:fill="auto"/>
            <w:vAlign w:val="center"/>
          </w:tcPr>
          <w:p w14:paraId="71E70C1F" w14:textId="77777777" w:rsidR="00220EEC" w:rsidRDefault="00220EEC" w:rsidP="00465727">
            <w:pPr>
              <w:jc w:val="center"/>
            </w:pPr>
            <w:r>
              <w:t>7262,3</w:t>
            </w:r>
          </w:p>
        </w:tc>
        <w:tc>
          <w:tcPr>
            <w:tcW w:w="1027" w:type="dxa"/>
            <w:shd w:val="clear" w:color="auto" w:fill="auto"/>
            <w:vAlign w:val="center"/>
          </w:tcPr>
          <w:p w14:paraId="47C8FD0B" w14:textId="77777777" w:rsidR="00220EEC" w:rsidRDefault="00220EEC" w:rsidP="00465727">
            <w:pPr>
              <w:jc w:val="center"/>
            </w:pPr>
            <w:r>
              <w:t>7262,3</w:t>
            </w:r>
          </w:p>
        </w:tc>
        <w:tc>
          <w:tcPr>
            <w:tcW w:w="1489" w:type="dxa"/>
            <w:shd w:val="clear" w:color="auto" w:fill="auto"/>
            <w:vAlign w:val="center"/>
          </w:tcPr>
          <w:p w14:paraId="04A06B89" w14:textId="77777777" w:rsidR="00220EEC" w:rsidRDefault="00220EEC" w:rsidP="00465727">
            <w:pPr>
              <w:jc w:val="center"/>
            </w:pPr>
            <w:r>
              <w:t>0</w:t>
            </w:r>
          </w:p>
        </w:tc>
        <w:tc>
          <w:tcPr>
            <w:tcW w:w="1056" w:type="dxa"/>
            <w:shd w:val="clear" w:color="auto" w:fill="auto"/>
            <w:vAlign w:val="center"/>
          </w:tcPr>
          <w:p w14:paraId="194A26C3" w14:textId="77777777" w:rsidR="00220EEC" w:rsidRDefault="00220EEC" w:rsidP="00465727">
            <w:pPr>
              <w:jc w:val="center"/>
            </w:pPr>
            <w:r>
              <w:t>100</w:t>
            </w:r>
          </w:p>
        </w:tc>
        <w:tc>
          <w:tcPr>
            <w:tcW w:w="1276" w:type="dxa"/>
            <w:shd w:val="clear" w:color="auto" w:fill="auto"/>
            <w:vAlign w:val="center"/>
          </w:tcPr>
          <w:p w14:paraId="4CBDBEF6" w14:textId="77777777" w:rsidR="00220EEC" w:rsidRDefault="00220EEC" w:rsidP="00465727">
            <w:pPr>
              <w:jc w:val="center"/>
            </w:pPr>
            <w:r>
              <w:t>20,4</w:t>
            </w:r>
          </w:p>
        </w:tc>
      </w:tr>
      <w:tr w:rsidR="008A4BBA" w14:paraId="42EBDB68" w14:textId="77777777" w:rsidTr="008A4BBA">
        <w:tc>
          <w:tcPr>
            <w:tcW w:w="993" w:type="dxa"/>
            <w:shd w:val="clear" w:color="auto" w:fill="auto"/>
          </w:tcPr>
          <w:p w14:paraId="75D648B1" w14:textId="77777777" w:rsidR="00220EEC" w:rsidRDefault="00220EEC" w:rsidP="00465727">
            <w:pPr>
              <w:jc w:val="both"/>
            </w:pPr>
            <w:r>
              <w:t>2.3.</w:t>
            </w:r>
          </w:p>
        </w:tc>
        <w:tc>
          <w:tcPr>
            <w:tcW w:w="2948" w:type="dxa"/>
            <w:shd w:val="clear" w:color="auto" w:fill="auto"/>
          </w:tcPr>
          <w:p w14:paraId="38AF93C1" w14:textId="77777777" w:rsidR="00220EEC" w:rsidRDefault="00220EEC" w:rsidP="00465727">
            <w:pPr>
              <w:jc w:val="both"/>
            </w:pPr>
            <w:r>
              <w:t>Kelių programos priežiūros lėšos</w:t>
            </w:r>
          </w:p>
        </w:tc>
        <w:tc>
          <w:tcPr>
            <w:tcW w:w="1418" w:type="dxa"/>
            <w:shd w:val="clear" w:color="auto" w:fill="auto"/>
            <w:vAlign w:val="center"/>
          </w:tcPr>
          <w:p w14:paraId="42C42ADB" w14:textId="77777777" w:rsidR="00220EEC" w:rsidRDefault="00220EEC" w:rsidP="00465727">
            <w:pPr>
              <w:jc w:val="center"/>
            </w:pPr>
            <w:r>
              <w:t>1342,9</w:t>
            </w:r>
          </w:p>
        </w:tc>
        <w:tc>
          <w:tcPr>
            <w:tcW w:w="1027" w:type="dxa"/>
            <w:shd w:val="clear" w:color="auto" w:fill="auto"/>
            <w:vAlign w:val="center"/>
          </w:tcPr>
          <w:p w14:paraId="7AACE1EE" w14:textId="77777777" w:rsidR="00220EEC" w:rsidRDefault="00220EEC" w:rsidP="00465727">
            <w:pPr>
              <w:jc w:val="center"/>
            </w:pPr>
            <w:r>
              <w:t>1316,2</w:t>
            </w:r>
          </w:p>
        </w:tc>
        <w:tc>
          <w:tcPr>
            <w:tcW w:w="1489" w:type="dxa"/>
            <w:shd w:val="clear" w:color="auto" w:fill="auto"/>
            <w:vAlign w:val="center"/>
          </w:tcPr>
          <w:p w14:paraId="55646783" w14:textId="77777777" w:rsidR="00220EEC" w:rsidRDefault="00220EEC" w:rsidP="00465727">
            <w:pPr>
              <w:jc w:val="center"/>
            </w:pPr>
            <w:r>
              <w:t>-26,7</w:t>
            </w:r>
          </w:p>
        </w:tc>
        <w:tc>
          <w:tcPr>
            <w:tcW w:w="1056" w:type="dxa"/>
            <w:shd w:val="clear" w:color="auto" w:fill="auto"/>
            <w:vAlign w:val="center"/>
          </w:tcPr>
          <w:p w14:paraId="07E3F6C4" w14:textId="77777777" w:rsidR="00220EEC" w:rsidRDefault="00220EEC" w:rsidP="00465727">
            <w:pPr>
              <w:jc w:val="center"/>
            </w:pPr>
            <w:r>
              <w:t>98,0</w:t>
            </w:r>
          </w:p>
        </w:tc>
        <w:tc>
          <w:tcPr>
            <w:tcW w:w="1276" w:type="dxa"/>
            <w:shd w:val="clear" w:color="auto" w:fill="auto"/>
            <w:vAlign w:val="center"/>
          </w:tcPr>
          <w:p w14:paraId="4F7E7F70" w14:textId="77777777" w:rsidR="00220EEC" w:rsidRDefault="00220EEC" w:rsidP="00465727">
            <w:pPr>
              <w:jc w:val="center"/>
            </w:pPr>
            <w:r>
              <w:t>3,7</w:t>
            </w:r>
          </w:p>
        </w:tc>
      </w:tr>
      <w:tr w:rsidR="008A4BBA" w14:paraId="0A475D35" w14:textId="77777777" w:rsidTr="008A4BBA">
        <w:tc>
          <w:tcPr>
            <w:tcW w:w="993" w:type="dxa"/>
            <w:shd w:val="clear" w:color="auto" w:fill="auto"/>
          </w:tcPr>
          <w:p w14:paraId="6D4CF7F3" w14:textId="77777777" w:rsidR="00220EEC" w:rsidRDefault="00220EEC" w:rsidP="00465727">
            <w:pPr>
              <w:jc w:val="both"/>
            </w:pPr>
            <w:r>
              <w:t>2.4.</w:t>
            </w:r>
          </w:p>
        </w:tc>
        <w:tc>
          <w:tcPr>
            <w:tcW w:w="2948" w:type="dxa"/>
            <w:shd w:val="clear" w:color="auto" w:fill="auto"/>
          </w:tcPr>
          <w:p w14:paraId="3CD116F2" w14:textId="77777777" w:rsidR="00220EEC" w:rsidRDefault="00220EEC" w:rsidP="00465727">
            <w:pPr>
              <w:jc w:val="both"/>
            </w:pPr>
            <w:r>
              <w:t xml:space="preserve">Dotacija įstaigos (Riešuto mokyklos) išlaikymui </w:t>
            </w:r>
          </w:p>
        </w:tc>
        <w:tc>
          <w:tcPr>
            <w:tcW w:w="1418" w:type="dxa"/>
            <w:shd w:val="clear" w:color="auto" w:fill="auto"/>
            <w:vAlign w:val="center"/>
          </w:tcPr>
          <w:p w14:paraId="3C6A0A85" w14:textId="77777777" w:rsidR="00220EEC" w:rsidRDefault="00220EEC" w:rsidP="00465727">
            <w:pPr>
              <w:jc w:val="center"/>
            </w:pPr>
            <w:r>
              <w:t>501,0</w:t>
            </w:r>
          </w:p>
        </w:tc>
        <w:tc>
          <w:tcPr>
            <w:tcW w:w="1027" w:type="dxa"/>
            <w:shd w:val="clear" w:color="auto" w:fill="auto"/>
            <w:vAlign w:val="center"/>
          </w:tcPr>
          <w:p w14:paraId="4B226A88" w14:textId="77777777" w:rsidR="00220EEC" w:rsidRDefault="00220EEC" w:rsidP="00465727">
            <w:pPr>
              <w:jc w:val="center"/>
            </w:pPr>
            <w:r>
              <w:t>501,0</w:t>
            </w:r>
          </w:p>
        </w:tc>
        <w:tc>
          <w:tcPr>
            <w:tcW w:w="1489" w:type="dxa"/>
            <w:shd w:val="clear" w:color="auto" w:fill="auto"/>
            <w:vAlign w:val="center"/>
          </w:tcPr>
          <w:p w14:paraId="025DB190" w14:textId="77777777" w:rsidR="00220EEC" w:rsidRDefault="00220EEC" w:rsidP="00465727">
            <w:pPr>
              <w:jc w:val="center"/>
            </w:pPr>
            <w:r>
              <w:t>0</w:t>
            </w:r>
          </w:p>
        </w:tc>
        <w:tc>
          <w:tcPr>
            <w:tcW w:w="1056" w:type="dxa"/>
            <w:shd w:val="clear" w:color="auto" w:fill="auto"/>
            <w:vAlign w:val="center"/>
          </w:tcPr>
          <w:p w14:paraId="5F717FBB" w14:textId="77777777" w:rsidR="00220EEC" w:rsidRDefault="00220EEC" w:rsidP="00465727">
            <w:pPr>
              <w:jc w:val="center"/>
            </w:pPr>
            <w:r>
              <w:t>100</w:t>
            </w:r>
          </w:p>
        </w:tc>
        <w:tc>
          <w:tcPr>
            <w:tcW w:w="1276" w:type="dxa"/>
            <w:shd w:val="clear" w:color="auto" w:fill="auto"/>
            <w:vAlign w:val="center"/>
          </w:tcPr>
          <w:p w14:paraId="203E1F66" w14:textId="77777777" w:rsidR="00220EEC" w:rsidRDefault="00220EEC" w:rsidP="00465727">
            <w:pPr>
              <w:jc w:val="center"/>
            </w:pPr>
            <w:r>
              <w:t>1,4</w:t>
            </w:r>
          </w:p>
        </w:tc>
      </w:tr>
      <w:tr w:rsidR="008A4BBA" w14:paraId="08D633CE" w14:textId="77777777" w:rsidTr="008A4BBA">
        <w:tc>
          <w:tcPr>
            <w:tcW w:w="993" w:type="dxa"/>
            <w:shd w:val="clear" w:color="auto" w:fill="auto"/>
          </w:tcPr>
          <w:p w14:paraId="6ECF62DD" w14:textId="77777777" w:rsidR="00220EEC" w:rsidRDefault="00220EEC" w:rsidP="00465727">
            <w:pPr>
              <w:jc w:val="both"/>
            </w:pPr>
            <w:r>
              <w:t>2.5.</w:t>
            </w:r>
          </w:p>
        </w:tc>
        <w:tc>
          <w:tcPr>
            <w:tcW w:w="2948" w:type="dxa"/>
            <w:shd w:val="clear" w:color="auto" w:fill="auto"/>
          </w:tcPr>
          <w:p w14:paraId="2510A35C" w14:textId="77777777" w:rsidR="00220EEC" w:rsidRDefault="00220EEC" w:rsidP="00465727">
            <w:pPr>
              <w:jc w:val="both"/>
            </w:pPr>
            <w:r>
              <w:t xml:space="preserve">Europos Sąjungos finansinės paramos lėšos </w:t>
            </w:r>
          </w:p>
        </w:tc>
        <w:tc>
          <w:tcPr>
            <w:tcW w:w="1418" w:type="dxa"/>
            <w:shd w:val="clear" w:color="auto" w:fill="auto"/>
            <w:vAlign w:val="center"/>
          </w:tcPr>
          <w:p w14:paraId="0A57C9A1" w14:textId="77777777" w:rsidR="00220EEC" w:rsidRDefault="00220EEC" w:rsidP="00465727">
            <w:pPr>
              <w:jc w:val="center"/>
            </w:pPr>
            <w:r>
              <w:t>1345,1</w:t>
            </w:r>
          </w:p>
        </w:tc>
        <w:tc>
          <w:tcPr>
            <w:tcW w:w="1027" w:type="dxa"/>
            <w:shd w:val="clear" w:color="auto" w:fill="auto"/>
            <w:vAlign w:val="center"/>
          </w:tcPr>
          <w:p w14:paraId="64DEEAB8" w14:textId="77777777" w:rsidR="00220EEC" w:rsidRDefault="00220EEC" w:rsidP="00465727">
            <w:pPr>
              <w:jc w:val="center"/>
            </w:pPr>
            <w:r>
              <w:t>1251,0</w:t>
            </w:r>
          </w:p>
        </w:tc>
        <w:tc>
          <w:tcPr>
            <w:tcW w:w="1489" w:type="dxa"/>
            <w:shd w:val="clear" w:color="auto" w:fill="auto"/>
            <w:vAlign w:val="center"/>
          </w:tcPr>
          <w:p w14:paraId="56DF8EC0" w14:textId="77777777" w:rsidR="00220EEC" w:rsidRPr="00484565" w:rsidRDefault="00220EEC" w:rsidP="00465727">
            <w:pPr>
              <w:jc w:val="center"/>
            </w:pPr>
            <w:r>
              <w:t>-94,1</w:t>
            </w:r>
          </w:p>
        </w:tc>
        <w:tc>
          <w:tcPr>
            <w:tcW w:w="1056" w:type="dxa"/>
            <w:shd w:val="clear" w:color="auto" w:fill="auto"/>
            <w:vAlign w:val="center"/>
          </w:tcPr>
          <w:p w14:paraId="597449E5" w14:textId="77777777" w:rsidR="00220EEC" w:rsidRDefault="00220EEC" w:rsidP="00465727">
            <w:pPr>
              <w:jc w:val="center"/>
            </w:pPr>
            <w:r>
              <w:t>93,0</w:t>
            </w:r>
          </w:p>
        </w:tc>
        <w:tc>
          <w:tcPr>
            <w:tcW w:w="1276" w:type="dxa"/>
            <w:shd w:val="clear" w:color="auto" w:fill="auto"/>
            <w:vAlign w:val="center"/>
          </w:tcPr>
          <w:p w14:paraId="5D43B07B" w14:textId="77777777" w:rsidR="00220EEC" w:rsidRDefault="00220EEC" w:rsidP="00465727">
            <w:pPr>
              <w:jc w:val="center"/>
            </w:pPr>
            <w:r>
              <w:t>3,5</w:t>
            </w:r>
          </w:p>
        </w:tc>
      </w:tr>
      <w:tr w:rsidR="008A4BBA" w14:paraId="1E349341" w14:textId="77777777" w:rsidTr="008A4BBA">
        <w:tc>
          <w:tcPr>
            <w:tcW w:w="993" w:type="dxa"/>
            <w:shd w:val="clear" w:color="auto" w:fill="auto"/>
            <w:vAlign w:val="center"/>
          </w:tcPr>
          <w:p w14:paraId="1C8E2680" w14:textId="77777777" w:rsidR="00220EEC" w:rsidRPr="00756E17" w:rsidRDefault="00220EEC" w:rsidP="00465727">
            <w:pPr>
              <w:rPr>
                <w:bCs/>
              </w:rPr>
            </w:pPr>
            <w:r>
              <w:rPr>
                <w:bCs/>
              </w:rPr>
              <w:t>2</w:t>
            </w:r>
            <w:r w:rsidRPr="00756E17">
              <w:rPr>
                <w:bCs/>
              </w:rPr>
              <w:t>.</w:t>
            </w:r>
            <w:r>
              <w:rPr>
                <w:bCs/>
              </w:rPr>
              <w:t>6.</w:t>
            </w:r>
          </w:p>
        </w:tc>
        <w:tc>
          <w:tcPr>
            <w:tcW w:w="2948" w:type="dxa"/>
            <w:shd w:val="clear" w:color="auto" w:fill="auto"/>
            <w:vAlign w:val="center"/>
          </w:tcPr>
          <w:p w14:paraId="1467CCFA" w14:textId="77777777" w:rsidR="00220EEC" w:rsidRPr="00756E17" w:rsidRDefault="00220EEC" w:rsidP="00465727">
            <w:pPr>
              <w:rPr>
                <w:bCs/>
              </w:rPr>
            </w:pPr>
            <w:r w:rsidRPr="00756E17">
              <w:rPr>
                <w:bCs/>
              </w:rPr>
              <w:t>Kitos dotacijos</w:t>
            </w:r>
          </w:p>
        </w:tc>
        <w:tc>
          <w:tcPr>
            <w:tcW w:w="1418" w:type="dxa"/>
            <w:shd w:val="clear" w:color="auto" w:fill="auto"/>
            <w:vAlign w:val="center"/>
          </w:tcPr>
          <w:p w14:paraId="6D2F4971" w14:textId="77777777" w:rsidR="00220EEC" w:rsidRPr="00756E17" w:rsidRDefault="00220EEC" w:rsidP="00465727">
            <w:pPr>
              <w:jc w:val="center"/>
              <w:rPr>
                <w:bCs/>
              </w:rPr>
            </w:pPr>
            <w:r>
              <w:rPr>
                <w:bCs/>
              </w:rPr>
              <w:t>805,2</w:t>
            </w:r>
          </w:p>
        </w:tc>
        <w:tc>
          <w:tcPr>
            <w:tcW w:w="1027" w:type="dxa"/>
            <w:shd w:val="clear" w:color="auto" w:fill="auto"/>
            <w:vAlign w:val="center"/>
          </w:tcPr>
          <w:p w14:paraId="4A215DD9" w14:textId="77777777" w:rsidR="00220EEC" w:rsidRPr="00756E17" w:rsidRDefault="00220EEC" w:rsidP="00465727">
            <w:pPr>
              <w:jc w:val="center"/>
              <w:rPr>
                <w:bCs/>
              </w:rPr>
            </w:pPr>
            <w:r>
              <w:rPr>
                <w:bCs/>
              </w:rPr>
              <w:t>803,3</w:t>
            </w:r>
          </w:p>
        </w:tc>
        <w:tc>
          <w:tcPr>
            <w:tcW w:w="1489" w:type="dxa"/>
            <w:shd w:val="clear" w:color="auto" w:fill="auto"/>
            <w:vAlign w:val="center"/>
          </w:tcPr>
          <w:p w14:paraId="7D1A39F3" w14:textId="77777777" w:rsidR="00220EEC" w:rsidRPr="00756E17" w:rsidRDefault="00220EEC" w:rsidP="00465727">
            <w:pPr>
              <w:jc w:val="center"/>
              <w:rPr>
                <w:bCs/>
              </w:rPr>
            </w:pPr>
            <w:r>
              <w:rPr>
                <w:bCs/>
              </w:rPr>
              <w:t>-1,9</w:t>
            </w:r>
          </w:p>
        </w:tc>
        <w:tc>
          <w:tcPr>
            <w:tcW w:w="1056" w:type="dxa"/>
            <w:shd w:val="clear" w:color="auto" w:fill="auto"/>
            <w:vAlign w:val="center"/>
          </w:tcPr>
          <w:p w14:paraId="722E2399" w14:textId="77777777" w:rsidR="00220EEC" w:rsidRPr="00756E17" w:rsidRDefault="00220EEC" w:rsidP="00465727">
            <w:pPr>
              <w:jc w:val="center"/>
              <w:rPr>
                <w:bCs/>
              </w:rPr>
            </w:pPr>
            <w:r>
              <w:rPr>
                <w:bCs/>
              </w:rPr>
              <w:t>99,8</w:t>
            </w:r>
          </w:p>
        </w:tc>
        <w:tc>
          <w:tcPr>
            <w:tcW w:w="1276" w:type="dxa"/>
            <w:shd w:val="clear" w:color="auto" w:fill="auto"/>
            <w:vAlign w:val="center"/>
          </w:tcPr>
          <w:p w14:paraId="6F189C64" w14:textId="77777777" w:rsidR="00220EEC" w:rsidRPr="00756E17" w:rsidRDefault="00220EEC" w:rsidP="00465727">
            <w:pPr>
              <w:jc w:val="center"/>
              <w:rPr>
                <w:bCs/>
              </w:rPr>
            </w:pPr>
            <w:r>
              <w:rPr>
                <w:bCs/>
              </w:rPr>
              <w:t>2,3</w:t>
            </w:r>
          </w:p>
        </w:tc>
      </w:tr>
      <w:tr w:rsidR="008A4BBA" w14:paraId="354517AB" w14:textId="77777777" w:rsidTr="008A4BBA">
        <w:tc>
          <w:tcPr>
            <w:tcW w:w="993" w:type="dxa"/>
            <w:shd w:val="clear" w:color="auto" w:fill="auto"/>
            <w:vAlign w:val="center"/>
          </w:tcPr>
          <w:p w14:paraId="6201DFE1" w14:textId="77777777" w:rsidR="00220EEC" w:rsidRDefault="00220EEC" w:rsidP="00465727">
            <w:pPr>
              <w:rPr>
                <w:bCs/>
              </w:rPr>
            </w:pPr>
            <w:r>
              <w:rPr>
                <w:bCs/>
              </w:rPr>
              <w:t>2.7.</w:t>
            </w:r>
          </w:p>
        </w:tc>
        <w:tc>
          <w:tcPr>
            <w:tcW w:w="2948" w:type="dxa"/>
            <w:shd w:val="clear" w:color="auto" w:fill="auto"/>
            <w:vAlign w:val="center"/>
          </w:tcPr>
          <w:p w14:paraId="7CF6AE93" w14:textId="77777777" w:rsidR="00220EEC" w:rsidRPr="00756E17" w:rsidRDefault="00220EEC" w:rsidP="00465727">
            <w:pPr>
              <w:rPr>
                <w:bCs/>
              </w:rPr>
            </w:pPr>
            <w:r>
              <w:rPr>
                <w:bCs/>
              </w:rPr>
              <w:t>Dotacijos, skirtos išlaidų, patirtų dėl COVID-19 ligos, kompensavimui sveikatos priežiūros įstaigoms</w:t>
            </w:r>
          </w:p>
        </w:tc>
        <w:tc>
          <w:tcPr>
            <w:tcW w:w="1418" w:type="dxa"/>
            <w:shd w:val="clear" w:color="auto" w:fill="auto"/>
            <w:vAlign w:val="center"/>
          </w:tcPr>
          <w:p w14:paraId="1E943690" w14:textId="77777777" w:rsidR="00220EEC" w:rsidRPr="00756E17" w:rsidRDefault="00220EEC" w:rsidP="00465727">
            <w:pPr>
              <w:jc w:val="center"/>
              <w:rPr>
                <w:bCs/>
              </w:rPr>
            </w:pPr>
            <w:r>
              <w:rPr>
                <w:bCs/>
              </w:rPr>
              <w:t>393,1</w:t>
            </w:r>
          </w:p>
        </w:tc>
        <w:tc>
          <w:tcPr>
            <w:tcW w:w="1027" w:type="dxa"/>
            <w:shd w:val="clear" w:color="auto" w:fill="auto"/>
            <w:vAlign w:val="center"/>
          </w:tcPr>
          <w:p w14:paraId="36FE0136" w14:textId="77777777" w:rsidR="00220EEC" w:rsidRDefault="00220EEC" w:rsidP="00465727">
            <w:pPr>
              <w:jc w:val="center"/>
              <w:rPr>
                <w:bCs/>
              </w:rPr>
            </w:pPr>
            <w:r>
              <w:rPr>
                <w:bCs/>
              </w:rPr>
              <w:t>393,1</w:t>
            </w:r>
          </w:p>
        </w:tc>
        <w:tc>
          <w:tcPr>
            <w:tcW w:w="1489" w:type="dxa"/>
            <w:shd w:val="clear" w:color="auto" w:fill="auto"/>
            <w:vAlign w:val="center"/>
          </w:tcPr>
          <w:p w14:paraId="498158B9" w14:textId="77777777" w:rsidR="00220EEC" w:rsidRDefault="00220EEC" w:rsidP="00465727">
            <w:pPr>
              <w:jc w:val="center"/>
              <w:rPr>
                <w:bCs/>
              </w:rPr>
            </w:pPr>
            <w:r>
              <w:rPr>
                <w:bCs/>
              </w:rPr>
              <w:t>0</w:t>
            </w:r>
          </w:p>
        </w:tc>
        <w:tc>
          <w:tcPr>
            <w:tcW w:w="1056" w:type="dxa"/>
            <w:shd w:val="clear" w:color="auto" w:fill="auto"/>
            <w:vAlign w:val="center"/>
          </w:tcPr>
          <w:p w14:paraId="02357E76" w14:textId="77777777" w:rsidR="00220EEC" w:rsidRDefault="00220EEC" w:rsidP="00465727">
            <w:pPr>
              <w:jc w:val="center"/>
              <w:rPr>
                <w:bCs/>
              </w:rPr>
            </w:pPr>
            <w:r>
              <w:rPr>
                <w:bCs/>
              </w:rPr>
              <w:t>100</w:t>
            </w:r>
          </w:p>
        </w:tc>
        <w:tc>
          <w:tcPr>
            <w:tcW w:w="1276" w:type="dxa"/>
            <w:shd w:val="clear" w:color="auto" w:fill="auto"/>
            <w:vAlign w:val="center"/>
          </w:tcPr>
          <w:p w14:paraId="594132C2" w14:textId="77777777" w:rsidR="00220EEC" w:rsidRDefault="00220EEC" w:rsidP="00465727">
            <w:pPr>
              <w:jc w:val="center"/>
              <w:rPr>
                <w:bCs/>
              </w:rPr>
            </w:pPr>
            <w:r>
              <w:rPr>
                <w:bCs/>
              </w:rPr>
              <w:t>1,1</w:t>
            </w:r>
          </w:p>
        </w:tc>
      </w:tr>
      <w:tr w:rsidR="008A4BBA" w14:paraId="04CFAD20" w14:textId="77777777" w:rsidTr="008A4BBA">
        <w:tc>
          <w:tcPr>
            <w:tcW w:w="993" w:type="dxa"/>
            <w:shd w:val="clear" w:color="auto" w:fill="auto"/>
            <w:vAlign w:val="center"/>
          </w:tcPr>
          <w:p w14:paraId="36A9C7C6" w14:textId="77777777" w:rsidR="00220EEC" w:rsidRPr="00D26BF2" w:rsidRDefault="00220EEC" w:rsidP="00465727">
            <w:pPr>
              <w:jc w:val="center"/>
              <w:rPr>
                <w:b/>
              </w:rPr>
            </w:pPr>
            <w:r w:rsidRPr="00D26BF2">
              <w:rPr>
                <w:b/>
              </w:rPr>
              <w:t>3.</w:t>
            </w:r>
          </w:p>
        </w:tc>
        <w:tc>
          <w:tcPr>
            <w:tcW w:w="2948" w:type="dxa"/>
            <w:shd w:val="clear" w:color="auto" w:fill="auto"/>
            <w:vAlign w:val="center"/>
          </w:tcPr>
          <w:p w14:paraId="2A61C9CD" w14:textId="77777777" w:rsidR="00220EEC" w:rsidRPr="00D26BF2" w:rsidRDefault="00220EEC" w:rsidP="00465727">
            <w:pPr>
              <w:rPr>
                <w:b/>
              </w:rPr>
            </w:pPr>
            <w:r w:rsidRPr="00D26BF2">
              <w:rPr>
                <w:b/>
              </w:rPr>
              <w:t>Rinkliavos</w:t>
            </w:r>
          </w:p>
        </w:tc>
        <w:tc>
          <w:tcPr>
            <w:tcW w:w="1418" w:type="dxa"/>
            <w:shd w:val="clear" w:color="auto" w:fill="auto"/>
            <w:vAlign w:val="center"/>
          </w:tcPr>
          <w:p w14:paraId="04879345" w14:textId="77777777" w:rsidR="00220EEC" w:rsidRPr="00D26BF2" w:rsidRDefault="00220EEC" w:rsidP="00465727">
            <w:pPr>
              <w:jc w:val="center"/>
              <w:rPr>
                <w:b/>
              </w:rPr>
            </w:pPr>
            <w:r>
              <w:rPr>
                <w:b/>
              </w:rPr>
              <w:t>740,0</w:t>
            </w:r>
          </w:p>
        </w:tc>
        <w:tc>
          <w:tcPr>
            <w:tcW w:w="1027" w:type="dxa"/>
            <w:shd w:val="clear" w:color="auto" w:fill="auto"/>
            <w:vAlign w:val="center"/>
          </w:tcPr>
          <w:p w14:paraId="602970B7" w14:textId="77777777" w:rsidR="00220EEC" w:rsidRPr="00D26BF2" w:rsidRDefault="00220EEC" w:rsidP="00465727">
            <w:pPr>
              <w:jc w:val="center"/>
              <w:rPr>
                <w:b/>
              </w:rPr>
            </w:pPr>
            <w:r>
              <w:rPr>
                <w:b/>
              </w:rPr>
              <w:t>777,5</w:t>
            </w:r>
          </w:p>
        </w:tc>
        <w:tc>
          <w:tcPr>
            <w:tcW w:w="1489" w:type="dxa"/>
            <w:shd w:val="clear" w:color="auto" w:fill="auto"/>
            <w:vAlign w:val="center"/>
          </w:tcPr>
          <w:p w14:paraId="30D61497" w14:textId="77777777" w:rsidR="00220EEC" w:rsidRPr="00D26BF2" w:rsidRDefault="00220EEC" w:rsidP="00465727">
            <w:pPr>
              <w:jc w:val="center"/>
              <w:rPr>
                <w:b/>
              </w:rPr>
            </w:pPr>
            <w:r>
              <w:rPr>
                <w:b/>
              </w:rPr>
              <w:t>37,5</w:t>
            </w:r>
          </w:p>
        </w:tc>
        <w:tc>
          <w:tcPr>
            <w:tcW w:w="1056" w:type="dxa"/>
            <w:shd w:val="clear" w:color="auto" w:fill="auto"/>
            <w:vAlign w:val="center"/>
          </w:tcPr>
          <w:p w14:paraId="1FE0C537" w14:textId="77777777" w:rsidR="00220EEC" w:rsidRPr="00D26BF2" w:rsidRDefault="00220EEC" w:rsidP="00465727">
            <w:pPr>
              <w:jc w:val="center"/>
              <w:rPr>
                <w:b/>
              </w:rPr>
            </w:pPr>
            <w:r>
              <w:rPr>
                <w:b/>
              </w:rPr>
              <w:t>105,1</w:t>
            </w:r>
          </w:p>
        </w:tc>
        <w:tc>
          <w:tcPr>
            <w:tcW w:w="1276" w:type="dxa"/>
            <w:shd w:val="clear" w:color="auto" w:fill="auto"/>
            <w:vAlign w:val="center"/>
          </w:tcPr>
          <w:p w14:paraId="0CFA9917" w14:textId="77777777" w:rsidR="00220EEC" w:rsidRPr="00D26BF2" w:rsidRDefault="00220EEC" w:rsidP="00465727">
            <w:pPr>
              <w:jc w:val="center"/>
              <w:rPr>
                <w:b/>
              </w:rPr>
            </w:pPr>
            <w:r>
              <w:rPr>
                <w:b/>
              </w:rPr>
              <w:t>2,2</w:t>
            </w:r>
          </w:p>
        </w:tc>
      </w:tr>
      <w:tr w:rsidR="008A4BBA" w14:paraId="0EF7B762" w14:textId="77777777" w:rsidTr="008A4BBA">
        <w:tc>
          <w:tcPr>
            <w:tcW w:w="993" w:type="dxa"/>
            <w:shd w:val="clear" w:color="auto" w:fill="auto"/>
            <w:vAlign w:val="center"/>
          </w:tcPr>
          <w:p w14:paraId="2E3146B8" w14:textId="77777777" w:rsidR="00220EEC" w:rsidRPr="009B65B6" w:rsidRDefault="00220EEC" w:rsidP="00465727">
            <w:pPr>
              <w:jc w:val="center"/>
              <w:rPr>
                <w:b/>
              </w:rPr>
            </w:pPr>
            <w:r>
              <w:rPr>
                <w:b/>
              </w:rPr>
              <w:t>4.</w:t>
            </w:r>
          </w:p>
        </w:tc>
        <w:tc>
          <w:tcPr>
            <w:tcW w:w="2948" w:type="dxa"/>
            <w:shd w:val="clear" w:color="auto" w:fill="auto"/>
            <w:vAlign w:val="center"/>
          </w:tcPr>
          <w:p w14:paraId="3372CD1F" w14:textId="77777777" w:rsidR="00220EEC" w:rsidRPr="009B65B6" w:rsidRDefault="00220EEC" w:rsidP="00465727">
            <w:pPr>
              <w:rPr>
                <w:b/>
              </w:rPr>
            </w:pPr>
            <w:r>
              <w:rPr>
                <w:b/>
              </w:rPr>
              <w:t>Žemės nuomos mokestis</w:t>
            </w:r>
          </w:p>
        </w:tc>
        <w:tc>
          <w:tcPr>
            <w:tcW w:w="1418" w:type="dxa"/>
            <w:shd w:val="clear" w:color="auto" w:fill="auto"/>
            <w:vAlign w:val="center"/>
          </w:tcPr>
          <w:p w14:paraId="5633F4A7" w14:textId="77777777" w:rsidR="00220EEC" w:rsidRDefault="00220EEC" w:rsidP="00465727">
            <w:pPr>
              <w:jc w:val="center"/>
              <w:rPr>
                <w:b/>
              </w:rPr>
            </w:pPr>
            <w:r>
              <w:rPr>
                <w:b/>
              </w:rPr>
              <w:t>610,0</w:t>
            </w:r>
          </w:p>
        </w:tc>
        <w:tc>
          <w:tcPr>
            <w:tcW w:w="1027" w:type="dxa"/>
            <w:shd w:val="clear" w:color="auto" w:fill="auto"/>
            <w:vAlign w:val="center"/>
          </w:tcPr>
          <w:p w14:paraId="223D9511" w14:textId="77777777" w:rsidR="00220EEC" w:rsidRDefault="00220EEC" w:rsidP="00465727">
            <w:pPr>
              <w:jc w:val="center"/>
              <w:rPr>
                <w:b/>
              </w:rPr>
            </w:pPr>
            <w:r>
              <w:rPr>
                <w:b/>
              </w:rPr>
              <w:t>636,9</w:t>
            </w:r>
          </w:p>
        </w:tc>
        <w:tc>
          <w:tcPr>
            <w:tcW w:w="1489" w:type="dxa"/>
            <w:shd w:val="clear" w:color="auto" w:fill="auto"/>
            <w:vAlign w:val="center"/>
          </w:tcPr>
          <w:p w14:paraId="2F8C8452" w14:textId="77777777" w:rsidR="00220EEC" w:rsidRDefault="00220EEC" w:rsidP="00465727">
            <w:pPr>
              <w:jc w:val="center"/>
              <w:rPr>
                <w:b/>
              </w:rPr>
            </w:pPr>
            <w:r>
              <w:rPr>
                <w:b/>
              </w:rPr>
              <w:t>26,9</w:t>
            </w:r>
          </w:p>
        </w:tc>
        <w:tc>
          <w:tcPr>
            <w:tcW w:w="1056" w:type="dxa"/>
            <w:shd w:val="clear" w:color="auto" w:fill="auto"/>
            <w:vAlign w:val="center"/>
          </w:tcPr>
          <w:p w14:paraId="3CBCFAC8" w14:textId="77777777" w:rsidR="00220EEC" w:rsidRDefault="00220EEC" w:rsidP="00465727">
            <w:pPr>
              <w:jc w:val="center"/>
              <w:rPr>
                <w:b/>
              </w:rPr>
            </w:pPr>
            <w:r>
              <w:rPr>
                <w:b/>
              </w:rPr>
              <w:t>104,4</w:t>
            </w:r>
          </w:p>
        </w:tc>
        <w:tc>
          <w:tcPr>
            <w:tcW w:w="1276" w:type="dxa"/>
            <w:shd w:val="clear" w:color="auto" w:fill="auto"/>
            <w:vAlign w:val="center"/>
          </w:tcPr>
          <w:p w14:paraId="38ED9EF4" w14:textId="77777777" w:rsidR="00220EEC" w:rsidRDefault="00220EEC" w:rsidP="00465727">
            <w:pPr>
              <w:jc w:val="center"/>
              <w:rPr>
                <w:b/>
              </w:rPr>
            </w:pPr>
            <w:r>
              <w:rPr>
                <w:b/>
              </w:rPr>
              <w:t>1,8</w:t>
            </w:r>
          </w:p>
        </w:tc>
      </w:tr>
      <w:tr w:rsidR="008A4BBA" w14:paraId="2503154E" w14:textId="77777777" w:rsidTr="008A4BBA">
        <w:trPr>
          <w:trHeight w:val="499"/>
        </w:trPr>
        <w:tc>
          <w:tcPr>
            <w:tcW w:w="993" w:type="dxa"/>
            <w:shd w:val="clear" w:color="auto" w:fill="auto"/>
            <w:vAlign w:val="center"/>
          </w:tcPr>
          <w:p w14:paraId="5042DBAE" w14:textId="77777777" w:rsidR="00220EEC" w:rsidRPr="009B65B6" w:rsidRDefault="00220EEC" w:rsidP="00465727">
            <w:pPr>
              <w:jc w:val="center"/>
              <w:rPr>
                <w:b/>
              </w:rPr>
            </w:pPr>
          </w:p>
          <w:p w14:paraId="04687214" w14:textId="6502F73E" w:rsidR="00220EEC" w:rsidRPr="009B65B6" w:rsidRDefault="008A4BBA" w:rsidP="008A4BBA">
            <w:pPr>
              <w:jc w:val="center"/>
              <w:rPr>
                <w:b/>
              </w:rPr>
            </w:pPr>
            <w:r>
              <w:rPr>
                <w:b/>
              </w:rPr>
              <w:t>5</w:t>
            </w:r>
            <w:r w:rsidR="00220EEC" w:rsidRPr="009B65B6">
              <w:rPr>
                <w:b/>
              </w:rPr>
              <w:t>.</w:t>
            </w:r>
          </w:p>
        </w:tc>
        <w:tc>
          <w:tcPr>
            <w:tcW w:w="2948" w:type="dxa"/>
            <w:shd w:val="clear" w:color="auto" w:fill="auto"/>
            <w:vAlign w:val="center"/>
          </w:tcPr>
          <w:p w14:paraId="35ED2B81" w14:textId="77777777" w:rsidR="00220EEC" w:rsidRPr="009B65B6" w:rsidRDefault="00220EEC" w:rsidP="00465727">
            <w:pPr>
              <w:rPr>
                <w:b/>
              </w:rPr>
            </w:pPr>
            <w:r w:rsidRPr="009B65B6">
              <w:rPr>
                <w:b/>
              </w:rPr>
              <w:t>Kitos pajamos</w:t>
            </w:r>
          </w:p>
        </w:tc>
        <w:tc>
          <w:tcPr>
            <w:tcW w:w="1418" w:type="dxa"/>
            <w:shd w:val="clear" w:color="auto" w:fill="auto"/>
            <w:vAlign w:val="center"/>
          </w:tcPr>
          <w:p w14:paraId="66AABD37" w14:textId="77777777" w:rsidR="00220EEC" w:rsidRPr="009B65B6" w:rsidRDefault="00220EEC" w:rsidP="00465727">
            <w:pPr>
              <w:jc w:val="center"/>
              <w:rPr>
                <w:b/>
              </w:rPr>
            </w:pPr>
            <w:r>
              <w:rPr>
                <w:b/>
              </w:rPr>
              <w:t>109,7</w:t>
            </w:r>
          </w:p>
        </w:tc>
        <w:tc>
          <w:tcPr>
            <w:tcW w:w="1027" w:type="dxa"/>
            <w:shd w:val="clear" w:color="auto" w:fill="auto"/>
            <w:vAlign w:val="center"/>
          </w:tcPr>
          <w:p w14:paraId="3F29E084" w14:textId="77777777" w:rsidR="00220EEC" w:rsidRPr="009B65B6" w:rsidRDefault="00220EEC" w:rsidP="00465727">
            <w:pPr>
              <w:jc w:val="center"/>
              <w:rPr>
                <w:b/>
              </w:rPr>
            </w:pPr>
            <w:r>
              <w:rPr>
                <w:b/>
              </w:rPr>
              <w:t>121,1</w:t>
            </w:r>
          </w:p>
        </w:tc>
        <w:tc>
          <w:tcPr>
            <w:tcW w:w="1489" w:type="dxa"/>
            <w:shd w:val="clear" w:color="auto" w:fill="auto"/>
            <w:vAlign w:val="center"/>
          </w:tcPr>
          <w:p w14:paraId="4496F342" w14:textId="77777777" w:rsidR="00220EEC" w:rsidRPr="009B65B6" w:rsidRDefault="00220EEC" w:rsidP="00465727">
            <w:pPr>
              <w:jc w:val="center"/>
              <w:rPr>
                <w:b/>
              </w:rPr>
            </w:pPr>
            <w:r>
              <w:rPr>
                <w:b/>
              </w:rPr>
              <w:t>11,4</w:t>
            </w:r>
          </w:p>
        </w:tc>
        <w:tc>
          <w:tcPr>
            <w:tcW w:w="1056" w:type="dxa"/>
            <w:shd w:val="clear" w:color="auto" w:fill="auto"/>
            <w:vAlign w:val="center"/>
          </w:tcPr>
          <w:p w14:paraId="6DFEF381" w14:textId="77777777" w:rsidR="00220EEC" w:rsidRPr="009B65B6" w:rsidRDefault="00220EEC" w:rsidP="00465727">
            <w:pPr>
              <w:jc w:val="center"/>
              <w:rPr>
                <w:b/>
              </w:rPr>
            </w:pPr>
            <w:r>
              <w:rPr>
                <w:b/>
              </w:rPr>
              <w:t>110,4</w:t>
            </w:r>
          </w:p>
        </w:tc>
        <w:tc>
          <w:tcPr>
            <w:tcW w:w="1276" w:type="dxa"/>
            <w:shd w:val="clear" w:color="auto" w:fill="auto"/>
            <w:vAlign w:val="center"/>
          </w:tcPr>
          <w:p w14:paraId="68D09578" w14:textId="77777777" w:rsidR="00220EEC" w:rsidRPr="009B65B6" w:rsidRDefault="00220EEC" w:rsidP="00465727">
            <w:pPr>
              <w:jc w:val="center"/>
              <w:rPr>
                <w:b/>
              </w:rPr>
            </w:pPr>
            <w:r>
              <w:rPr>
                <w:b/>
              </w:rPr>
              <w:t>0,3</w:t>
            </w:r>
          </w:p>
        </w:tc>
      </w:tr>
      <w:tr w:rsidR="008A4BBA" w14:paraId="60DFCB52" w14:textId="77777777" w:rsidTr="008A4BBA">
        <w:tc>
          <w:tcPr>
            <w:tcW w:w="993" w:type="dxa"/>
            <w:shd w:val="clear" w:color="auto" w:fill="auto"/>
            <w:vAlign w:val="center"/>
          </w:tcPr>
          <w:p w14:paraId="02551CB8" w14:textId="78EB778F" w:rsidR="00220EEC" w:rsidRPr="009B65B6" w:rsidRDefault="008A4BBA" w:rsidP="00465727">
            <w:pPr>
              <w:jc w:val="center"/>
              <w:rPr>
                <w:b/>
              </w:rPr>
            </w:pPr>
            <w:r>
              <w:rPr>
                <w:b/>
              </w:rPr>
              <w:t>6</w:t>
            </w:r>
            <w:r w:rsidR="00220EEC" w:rsidRPr="009B65B6">
              <w:rPr>
                <w:b/>
              </w:rPr>
              <w:t>.</w:t>
            </w:r>
          </w:p>
        </w:tc>
        <w:tc>
          <w:tcPr>
            <w:tcW w:w="2948" w:type="dxa"/>
            <w:shd w:val="clear" w:color="auto" w:fill="auto"/>
          </w:tcPr>
          <w:p w14:paraId="163B67FB" w14:textId="77777777" w:rsidR="00220EEC" w:rsidRPr="009B65B6" w:rsidRDefault="00220EEC" w:rsidP="00465727">
            <w:pPr>
              <w:rPr>
                <w:b/>
              </w:rPr>
            </w:pPr>
            <w:r w:rsidRPr="009B65B6">
              <w:rPr>
                <w:b/>
              </w:rPr>
              <w:t>Pajamos už teikiamas paslaugas</w:t>
            </w:r>
          </w:p>
        </w:tc>
        <w:tc>
          <w:tcPr>
            <w:tcW w:w="1418" w:type="dxa"/>
            <w:shd w:val="clear" w:color="auto" w:fill="auto"/>
            <w:vAlign w:val="center"/>
          </w:tcPr>
          <w:p w14:paraId="0010D750" w14:textId="77777777" w:rsidR="00220EEC" w:rsidRPr="009B65B6" w:rsidRDefault="00220EEC" w:rsidP="00465727">
            <w:pPr>
              <w:jc w:val="center"/>
              <w:rPr>
                <w:b/>
              </w:rPr>
            </w:pPr>
            <w:r>
              <w:rPr>
                <w:b/>
              </w:rPr>
              <w:t>936,1</w:t>
            </w:r>
          </w:p>
        </w:tc>
        <w:tc>
          <w:tcPr>
            <w:tcW w:w="1027" w:type="dxa"/>
            <w:shd w:val="clear" w:color="auto" w:fill="auto"/>
            <w:vAlign w:val="center"/>
          </w:tcPr>
          <w:p w14:paraId="2120DB5A" w14:textId="77777777" w:rsidR="00220EEC" w:rsidRPr="009B65B6" w:rsidRDefault="00220EEC" w:rsidP="00465727">
            <w:pPr>
              <w:jc w:val="center"/>
              <w:rPr>
                <w:b/>
              </w:rPr>
            </w:pPr>
            <w:r>
              <w:rPr>
                <w:b/>
              </w:rPr>
              <w:t>918,9</w:t>
            </w:r>
          </w:p>
        </w:tc>
        <w:tc>
          <w:tcPr>
            <w:tcW w:w="1489" w:type="dxa"/>
            <w:shd w:val="clear" w:color="auto" w:fill="auto"/>
            <w:vAlign w:val="center"/>
          </w:tcPr>
          <w:p w14:paraId="048BC386" w14:textId="77777777" w:rsidR="00220EEC" w:rsidRPr="009B65B6" w:rsidRDefault="00220EEC" w:rsidP="00465727">
            <w:pPr>
              <w:jc w:val="center"/>
              <w:rPr>
                <w:b/>
              </w:rPr>
            </w:pPr>
            <w:r w:rsidRPr="009B65B6">
              <w:rPr>
                <w:b/>
              </w:rPr>
              <w:t>-</w:t>
            </w:r>
            <w:r>
              <w:rPr>
                <w:b/>
              </w:rPr>
              <w:t>17,2</w:t>
            </w:r>
          </w:p>
        </w:tc>
        <w:tc>
          <w:tcPr>
            <w:tcW w:w="1056" w:type="dxa"/>
            <w:shd w:val="clear" w:color="auto" w:fill="auto"/>
            <w:vAlign w:val="center"/>
          </w:tcPr>
          <w:p w14:paraId="00D892CC" w14:textId="77777777" w:rsidR="00220EEC" w:rsidRPr="009B65B6" w:rsidRDefault="00220EEC" w:rsidP="00465727">
            <w:pPr>
              <w:jc w:val="center"/>
              <w:rPr>
                <w:b/>
              </w:rPr>
            </w:pPr>
            <w:r>
              <w:rPr>
                <w:b/>
              </w:rPr>
              <w:t>97,1</w:t>
            </w:r>
          </w:p>
        </w:tc>
        <w:tc>
          <w:tcPr>
            <w:tcW w:w="1276" w:type="dxa"/>
            <w:shd w:val="clear" w:color="auto" w:fill="auto"/>
            <w:vAlign w:val="center"/>
          </w:tcPr>
          <w:p w14:paraId="0F84488C" w14:textId="77777777" w:rsidR="00220EEC" w:rsidRPr="009B65B6" w:rsidRDefault="00220EEC" w:rsidP="00465727">
            <w:pPr>
              <w:jc w:val="center"/>
              <w:rPr>
                <w:b/>
              </w:rPr>
            </w:pPr>
            <w:r>
              <w:rPr>
                <w:b/>
              </w:rPr>
              <w:t>2,6</w:t>
            </w:r>
          </w:p>
        </w:tc>
      </w:tr>
      <w:tr w:rsidR="008A4BBA" w14:paraId="2E489360" w14:textId="77777777" w:rsidTr="008A4BBA">
        <w:tc>
          <w:tcPr>
            <w:tcW w:w="993" w:type="dxa"/>
            <w:shd w:val="clear" w:color="auto" w:fill="auto"/>
            <w:vAlign w:val="center"/>
          </w:tcPr>
          <w:p w14:paraId="0487F16E" w14:textId="7C56A374" w:rsidR="00220EEC" w:rsidRPr="009B65B6" w:rsidRDefault="008A4BBA" w:rsidP="00465727">
            <w:pPr>
              <w:jc w:val="center"/>
              <w:rPr>
                <w:b/>
              </w:rPr>
            </w:pPr>
            <w:r>
              <w:rPr>
                <w:b/>
              </w:rPr>
              <w:t>7</w:t>
            </w:r>
            <w:r w:rsidR="00220EEC" w:rsidRPr="009B65B6">
              <w:rPr>
                <w:b/>
              </w:rPr>
              <w:t>.</w:t>
            </w:r>
          </w:p>
        </w:tc>
        <w:tc>
          <w:tcPr>
            <w:tcW w:w="2948" w:type="dxa"/>
            <w:shd w:val="clear" w:color="auto" w:fill="auto"/>
          </w:tcPr>
          <w:p w14:paraId="6E45C2A7" w14:textId="77777777" w:rsidR="00220EEC" w:rsidRPr="009B65B6" w:rsidRDefault="00220EEC" w:rsidP="00465727">
            <w:pPr>
              <w:rPr>
                <w:b/>
              </w:rPr>
            </w:pPr>
            <w:r w:rsidRPr="009B65B6">
              <w:rPr>
                <w:b/>
              </w:rPr>
              <w:t>Materialiojo ir nematerialiojo turto realizavimo pajamos</w:t>
            </w:r>
          </w:p>
        </w:tc>
        <w:tc>
          <w:tcPr>
            <w:tcW w:w="1418" w:type="dxa"/>
            <w:shd w:val="clear" w:color="auto" w:fill="auto"/>
            <w:vAlign w:val="center"/>
          </w:tcPr>
          <w:p w14:paraId="05497BA1" w14:textId="77777777" w:rsidR="00220EEC" w:rsidRPr="009B65B6" w:rsidRDefault="00220EEC" w:rsidP="00465727">
            <w:pPr>
              <w:jc w:val="center"/>
              <w:rPr>
                <w:b/>
              </w:rPr>
            </w:pPr>
            <w:r>
              <w:rPr>
                <w:b/>
              </w:rPr>
              <w:t>50,8</w:t>
            </w:r>
          </w:p>
        </w:tc>
        <w:tc>
          <w:tcPr>
            <w:tcW w:w="1027" w:type="dxa"/>
            <w:shd w:val="clear" w:color="auto" w:fill="auto"/>
            <w:vAlign w:val="center"/>
          </w:tcPr>
          <w:p w14:paraId="6F1885CF" w14:textId="77777777" w:rsidR="00220EEC" w:rsidRPr="009B65B6" w:rsidRDefault="00220EEC" w:rsidP="00465727">
            <w:pPr>
              <w:jc w:val="center"/>
              <w:rPr>
                <w:b/>
              </w:rPr>
            </w:pPr>
            <w:r>
              <w:rPr>
                <w:b/>
              </w:rPr>
              <w:t>53,3</w:t>
            </w:r>
          </w:p>
        </w:tc>
        <w:tc>
          <w:tcPr>
            <w:tcW w:w="1489" w:type="dxa"/>
            <w:shd w:val="clear" w:color="auto" w:fill="auto"/>
            <w:vAlign w:val="center"/>
          </w:tcPr>
          <w:p w14:paraId="1AD24A7E" w14:textId="77777777" w:rsidR="00220EEC" w:rsidRPr="009B65B6" w:rsidRDefault="00220EEC" w:rsidP="00465727">
            <w:pPr>
              <w:jc w:val="center"/>
              <w:rPr>
                <w:b/>
              </w:rPr>
            </w:pPr>
            <w:r>
              <w:rPr>
                <w:b/>
              </w:rPr>
              <w:t>2,5</w:t>
            </w:r>
          </w:p>
        </w:tc>
        <w:tc>
          <w:tcPr>
            <w:tcW w:w="1056" w:type="dxa"/>
            <w:shd w:val="clear" w:color="auto" w:fill="auto"/>
            <w:vAlign w:val="center"/>
          </w:tcPr>
          <w:p w14:paraId="108073A8" w14:textId="77777777" w:rsidR="00220EEC" w:rsidRPr="009B65B6" w:rsidRDefault="00220EEC" w:rsidP="00465727">
            <w:pPr>
              <w:jc w:val="center"/>
              <w:rPr>
                <w:b/>
              </w:rPr>
            </w:pPr>
            <w:r>
              <w:rPr>
                <w:b/>
              </w:rPr>
              <w:t>102,9</w:t>
            </w:r>
          </w:p>
        </w:tc>
        <w:tc>
          <w:tcPr>
            <w:tcW w:w="1276" w:type="dxa"/>
            <w:shd w:val="clear" w:color="auto" w:fill="auto"/>
            <w:vAlign w:val="center"/>
          </w:tcPr>
          <w:p w14:paraId="2AE1AA22" w14:textId="77777777" w:rsidR="00220EEC" w:rsidRPr="009B65B6" w:rsidRDefault="00220EEC" w:rsidP="00465727">
            <w:pPr>
              <w:jc w:val="center"/>
              <w:rPr>
                <w:b/>
              </w:rPr>
            </w:pPr>
            <w:r>
              <w:rPr>
                <w:b/>
              </w:rPr>
              <w:t>0,2</w:t>
            </w:r>
          </w:p>
        </w:tc>
      </w:tr>
      <w:tr w:rsidR="008A4BBA" w14:paraId="46E543CB" w14:textId="77777777" w:rsidTr="008A4BBA">
        <w:tc>
          <w:tcPr>
            <w:tcW w:w="993" w:type="dxa"/>
            <w:shd w:val="clear" w:color="auto" w:fill="auto"/>
            <w:vAlign w:val="center"/>
          </w:tcPr>
          <w:p w14:paraId="314A861E" w14:textId="22C998BF" w:rsidR="00220EEC" w:rsidRPr="009B65B6" w:rsidRDefault="008A4BBA" w:rsidP="00465727">
            <w:pPr>
              <w:jc w:val="center"/>
              <w:rPr>
                <w:b/>
              </w:rPr>
            </w:pPr>
            <w:r>
              <w:rPr>
                <w:b/>
              </w:rPr>
              <w:t>8</w:t>
            </w:r>
            <w:r w:rsidR="00220EEC" w:rsidRPr="009B65B6">
              <w:rPr>
                <w:b/>
              </w:rPr>
              <w:t>.</w:t>
            </w:r>
          </w:p>
        </w:tc>
        <w:tc>
          <w:tcPr>
            <w:tcW w:w="2948" w:type="dxa"/>
            <w:shd w:val="clear" w:color="auto" w:fill="auto"/>
            <w:vAlign w:val="center"/>
          </w:tcPr>
          <w:p w14:paraId="1308083D" w14:textId="77777777" w:rsidR="00220EEC" w:rsidRPr="009B65B6" w:rsidRDefault="00220EEC" w:rsidP="00FB00BE">
            <w:pPr>
              <w:rPr>
                <w:b/>
              </w:rPr>
            </w:pPr>
            <w:r w:rsidRPr="009B65B6">
              <w:rPr>
                <w:b/>
              </w:rPr>
              <w:t>Iš viso visi mokesčiai, dotacijos, pajamos ir sandoriai</w:t>
            </w:r>
          </w:p>
        </w:tc>
        <w:tc>
          <w:tcPr>
            <w:tcW w:w="1418" w:type="dxa"/>
            <w:shd w:val="clear" w:color="auto" w:fill="auto"/>
            <w:vAlign w:val="center"/>
          </w:tcPr>
          <w:p w14:paraId="3630CFBF" w14:textId="77777777" w:rsidR="00220EEC" w:rsidRPr="009B65B6" w:rsidRDefault="00220EEC" w:rsidP="00465727">
            <w:pPr>
              <w:jc w:val="center"/>
              <w:rPr>
                <w:b/>
              </w:rPr>
            </w:pPr>
            <w:r>
              <w:rPr>
                <w:b/>
              </w:rPr>
              <w:t>34767,3</w:t>
            </w:r>
          </w:p>
        </w:tc>
        <w:tc>
          <w:tcPr>
            <w:tcW w:w="1027" w:type="dxa"/>
            <w:shd w:val="clear" w:color="auto" w:fill="auto"/>
            <w:vAlign w:val="center"/>
          </w:tcPr>
          <w:p w14:paraId="099EA616" w14:textId="77777777" w:rsidR="00220EEC" w:rsidRPr="009B65B6" w:rsidRDefault="00220EEC" w:rsidP="00465727">
            <w:pPr>
              <w:jc w:val="center"/>
              <w:rPr>
                <w:b/>
              </w:rPr>
            </w:pPr>
            <w:r>
              <w:rPr>
                <w:b/>
              </w:rPr>
              <w:t>35530,6</w:t>
            </w:r>
          </w:p>
        </w:tc>
        <w:tc>
          <w:tcPr>
            <w:tcW w:w="1489" w:type="dxa"/>
            <w:shd w:val="clear" w:color="auto" w:fill="auto"/>
            <w:vAlign w:val="center"/>
          </w:tcPr>
          <w:p w14:paraId="26564959" w14:textId="77777777" w:rsidR="00220EEC" w:rsidRPr="009B65B6" w:rsidRDefault="00220EEC" w:rsidP="00465727">
            <w:pPr>
              <w:jc w:val="center"/>
              <w:rPr>
                <w:b/>
                <w:lang w:val="en-US"/>
              </w:rPr>
            </w:pPr>
            <w:r>
              <w:rPr>
                <w:b/>
                <w:lang w:val="en-US"/>
              </w:rPr>
              <w:t>763,3</w:t>
            </w:r>
          </w:p>
        </w:tc>
        <w:tc>
          <w:tcPr>
            <w:tcW w:w="1056" w:type="dxa"/>
            <w:shd w:val="clear" w:color="auto" w:fill="auto"/>
            <w:vAlign w:val="center"/>
          </w:tcPr>
          <w:p w14:paraId="5748AD61" w14:textId="77777777" w:rsidR="00220EEC" w:rsidRPr="009B65B6" w:rsidRDefault="00220EEC" w:rsidP="00465727">
            <w:pPr>
              <w:jc w:val="center"/>
              <w:rPr>
                <w:b/>
              </w:rPr>
            </w:pPr>
            <w:r>
              <w:rPr>
                <w:b/>
              </w:rPr>
              <w:t>102,2</w:t>
            </w:r>
          </w:p>
        </w:tc>
        <w:tc>
          <w:tcPr>
            <w:tcW w:w="1276" w:type="dxa"/>
            <w:shd w:val="clear" w:color="auto" w:fill="auto"/>
            <w:vAlign w:val="center"/>
          </w:tcPr>
          <w:p w14:paraId="1A30381C" w14:textId="77777777" w:rsidR="00220EEC" w:rsidRPr="009B65B6" w:rsidRDefault="00220EEC" w:rsidP="00465727">
            <w:pPr>
              <w:jc w:val="center"/>
              <w:rPr>
                <w:b/>
              </w:rPr>
            </w:pPr>
            <w:r w:rsidRPr="009B65B6">
              <w:rPr>
                <w:b/>
              </w:rPr>
              <w:t>100</w:t>
            </w:r>
          </w:p>
        </w:tc>
      </w:tr>
      <w:tr w:rsidR="008A4BBA" w14:paraId="3844EF57" w14:textId="77777777" w:rsidTr="008A4BBA">
        <w:tc>
          <w:tcPr>
            <w:tcW w:w="993" w:type="dxa"/>
            <w:shd w:val="clear" w:color="auto" w:fill="auto"/>
            <w:vAlign w:val="center"/>
          </w:tcPr>
          <w:p w14:paraId="6466905F" w14:textId="2AF597C0" w:rsidR="00220EEC" w:rsidRPr="009B65B6" w:rsidRDefault="008A4BBA" w:rsidP="00465727">
            <w:pPr>
              <w:jc w:val="center"/>
              <w:rPr>
                <w:b/>
              </w:rPr>
            </w:pPr>
            <w:r>
              <w:rPr>
                <w:b/>
              </w:rPr>
              <w:t>9</w:t>
            </w:r>
            <w:r w:rsidR="00220EEC" w:rsidRPr="009B65B6">
              <w:rPr>
                <w:b/>
              </w:rPr>
              <w:t>.</w:t>
            </w:r>
          </w:p>
        </w:tc>
        <w:tc>
          <w:tcPr>
            <w:tcW w:w="2948" w:type="dxa"/>
            <w:shd w:val="clear" w:color="auto" w:fill="auto"/>
            <w:vAlign w:val="center"/>
          </w:tcPr>
          <w:p w14:paraId="4DBD6D3E" w14:textId="77777777" w:rsidR="00220EEC" w:rsidRPr="009B65B6" w:rsidRDefault="00220EEC" w:rsidP="00FB00BE">
            <w:pPr>
              <w:rPr>
                <w:b/>
              </w:rPr>
            </w:pPr>
            <w:r w:rsidRPr="009B65B6">
              <w:rPr>
                <w:b/>
              </w:rPr>
              <w:t>Paskolos</w:t>
            </w:r>
          </w:p>
        </w:tc>
        <w:tc>
          <w:tcPr>
            <w:tcW w:w="1418" w:type="dxa"/>
            <w:shd w:val="clear" w:color="auto" w:fill="auto"/>
            <w:vAlign w:val="center"/>
          </w:tcPr>
          <w:p w14:paraId="7714D077" w14:textId="77777777" w:rsidR="00220EEC" w:rsidRPr="009B65B6" w:rsidRDefault="00220EEC" w:rsidP="00465727">
            <w:pPr>
              <w:jc w:val="center"/>
              <w:rPr>
                <w:b/>
              </w:rPr>
            </w:pPr>
            <w:r>
              <w:rPr>
                <w:b/>
              </w:rPr>
              <w:t>590,8</w:t>
            </w:r>
          </w:p>
        </w:tc>
        <w:tc>
          <w:tcPr>
            <w:tcW w:w="1027" w:type="dxa"/>
            <w:shd w:val="clear" w:color="auto" w:fill="auto"/>
            <w:vAlign w:val="center"/>
          </w:tcPr>
          <w:p w14:paraId="748E697A" w14:textId="77777777" w:rsidR="00220EEC" w:rsidRPr="009B65B6" w:rsidRDefault="00220EEC" w:rsidP="00465727">
            <w:pPr>
              <w:jc w:val="center"/>
              <w:rPr>
                <w:b/>
              </w:rPr>
            </w:pPr>
            <w:r>
              <w:rPr>
                <w:b/>
              </w:rPr>
              <w:t>434,5</w:t>
            </w:r>
          </w:p>
        </w:tc>
        <w:tc>
          <w:tcPr>
            <w:tcW w:w="1489" w:type="dxa"/>
            <w:shd w:val="clear" w:color="auto" w:fill="auto"/>
            <w:vAlign w:val="center"/>
          </w:tcPr>
          <w:p w14:paraId="16715E17" w14:textId="77777777" w:rsidR="00220EEC" w:rsidRDefault="00220EEC" w:rsidP="00465727">
            <w:pPr>
              <w:jc w:val="center"/>
            </w:pPr>
            <w:r>
              <w:t>x</w:t>
            </w:r>
          </w:p>
        </w:tc>
        <w:tc>
          <w:tcPr>
            <w:tcW w:w="1056" w:type="dxa"/>
            <w:shd w:val="clear" w:color="auto" w:fill="auto"/>
            <w:vAlign w:val="center"/>
          </w:tcPr>
          <w:p w14:paraId="16335A12" w14:textId="77777777" w:rsidR="00220EEC" w:rsidRDefault="00220EEC" w:rsidP="00465727">
            <w:pPr>
              <w:jc w:val="center"/>
            </w:pPr>
            <w:r>
              <w:t>x</w:t>
            </w:r>
          </w:p>
        </w:tc>
        <w:tc>
          <w:tcPr>
            <w:tcW w:w="1276" w:type="dxa"/>
            <w:shd w:val="clear" w:color="auto" w:fill="auto"/>
            <w:vAlign w:val="center"/>
          </w:tcPr>
          <w:p w14:paraId="4B13237A" w14:textId="77777777" w:rsidR="00220EEC" w:rsidRDefault="00220EEC" w:rsidP="00465727">
            <w:pPr>
              <w:jc w:val="center"/>
            </w:pPr>
            <w:r>
              <w:t>x</w:t>
            </w:r>
          </w:p>
        </w:tc>
      </w:tr>
      <w:tr w:rsidR="008A4BBA" w14:paraId="7BCF5D75" w14:textId="77777777" w:rsidTr="008A4BBA">
        <w:tc>
          <w:tcPr>
            <w:tcW w:w="993" w:type="dxa"/>
            <w:shd w:val="clear" w:color="auto" w:fill="auto"/>
            <w:vAlign w:val="center"/>
          </w:tcPr>
          <w:p w14:paraId="479EA549" w14:textId="2ACB7BB7" w:rsidR="00220EEC" w:rsidRPr="009B65B6" w:rsidRDefault="008A4BBA" w:rsidP="00465727">
            <w:pPr>
              <w:jc w:val="center"/>
              <w:rPr>
                <w:b/>
              </w:rPr>
            </w:pPr>
            <w:r>
              <w:rPr>
                <w:b/>
              </w:rPr>
              <w:t>10</w:t>
            </w:r>
            <w:r w:rsidR="00220EEC" w:rsidRPr="009B65B6">
              <w:rPr>
                <w:b/>
              </w:rPr>
              <w:t>.</w:t>
            </w:r>
          </w:p>
        </w:tc>
        <w:tc>
          <w:tcPr>
            <w:tcW w:w="2948" w:type="dxa"/>
            <w:shd w:val="clear" w:color="auto" w:fill="auto"/>
            <w:vAlign w:val="center"/>
          </w:tcPr>
          <w:p w14:paraId="2C37C2B4" w14:textId="77777777" w:rsidR="00220EEC" w:rsidRPr="009B65B6" w:rsidRDefault="00220EEC" w:rsidP="00FB00BE">
            <w:r w:rsidRPr="009B65B6">
              <w:rPr>
                <w:b/>
              </w:rPr>
              <w:t>Iš viso</w:t>
            </w:r>
          </w:p>
        </w:tc>
        <w:tc>
          <w:tcPr>
            <w:tcW w:w="1418" w:type="dxa"/>
            <w:shd w:val="clear" w:color="auto" w:fill="auto"/>
            <w:vAlign w:val="center"/>
          </w:tcPr>
          <w:p w14:paraId="72353D6B" w14:textId="77777777" w:rsidR="00220EEC" w:rsidRPr="009B65B6" w:rsidRDefault="00220EEC" w:rsidP="00465727">
            <w:pPr>
              <w:jc w:val="center"/>
              <w:rPr>
                <w:b/>
              </w:rPr>
            </w:pPr>
            <w:r>
              <w:rPr>
                <w:b/>
              </w:rPr>
              <w:t>35358,1</w:t>
            </w:r>
          </w:p>
        </w:tc>
        <w:tc>
          <w:tcPr>
            <w:tcW w:w="1027" w:type="dxa"/>
            <w:shd w:val="clear" w:color="auto" w:fill="auto"/>
            <w:vAlign w:val="center"/>
          </w:tcPr>
          <w:p w14:paraId="7F821D64" w14:textId="77777777" w:rsidR="00220EEC" w:rsidRPr="009B65B6" w:rsidRDefault="00220EEC" w:rsidP="00465727">
            <w:pPr>
              <w:jc w:val="center"/>
              <w:rPr>
                <w:b/>
              </w:rPr>
            </w:pPr>
            <w:r>
              <w:rPr>
                <w:b/>
              </w:rPr>
              <w:t>35965,1</w:t>
            </w:r>
          </w:p>
        </w:tc>
        <w:tc>
          <w:tcPr>
            <w:tcW w:w="1489" w:type="dxa"/>
            <w:shd w:val="clear" w:color="auto" w:fill="auto"/>
            <w:vAlign w:val="center"/>
          </w:tcPr>
          <w:p w14:paraId="3DAE7858" w14:textId="77777777" w:rsidR="00220EEC" w:rsidRDefault="00220EEC" w:rsidP="00465727">
            <w:pPr>
              <w:jc w:val="center"/>
            </w:pPr>
            <w:r>
              <w:t>x</w:t>
            </w:r>
          </w:p>
        </w:tc>
        <w:tc>
          <w:tcPr>
            <w:tcW w:w="1056" w:type="dxa"/>
            <w:shd w:val="clear" w:color="auto" w:fill="auto"/>
            <w:vAlign w:val="center"/>
          </w:tcPr>
          <w:p w14:paraId="694B9AEA" w14:textId="77777777" w:rsidR="00220EEC" w:rsidRDefault="00220EEC" w:rsidP="00465727">
            <w:pPr>
              <w:jc w:val="center"/>
            </w:pPr>
            <w:r>
              <w:t>x</w:t>
            </w:r>
          </w:p>
        </w:tc>
        <w:tc>
          <w:tcPr>
            <w:tcW w:w="1276" w:type="dxa"/>
            <w:shd w:val="clear" w:color="auto" w:fill="auto"/>
            <w:vAlign w:val="center"/>
          </w:tcPr>
          <w:p w14:paraId="1482DFC6" w14:textId="77777777" w:rsidR="00220EEC" w:rsidRDefault="00220EEC" w:rsidP="00465727">
            <w:pPr>
              <w:jc w:val="center"/>
            </w:pPr>
            <w:r>
              <w:t>x</w:t>
            </w:r>
          </w:p>
        </w:tc>
      </w:tr>
      <w:tr w:rsidR="008A4BBA" w14:paraId="4CB4292C" w14:textId="77777777" w:rsidTr="008A4BBA">
        <w:tc>
          <w:tcPr>
            <w:tcW w:w="993" w:type="dxa"/>
            <w:shd w:val="clear" w:color="auto" w:fill="auto"/>
            <w:vAlign w:val="center"/>
          </w:tcPr>
          <w:p w14:paraId="5D4149FD" w14:textId="5B55E296" w:rsidR="00220EEC" w:rsidRPr="009B65B6" w:rsidRDefault="00220EEC" w:rsidP="00465727">
            <w:pPr>
              <w:jc w:val="center"/>
              <w:rPr>
                <w:b/>
              </w:rPr>
            </w:pPr>
            <w:r>
              <w:rPr>
                <w:b/>
              </w:rPr>
              <w:t>1</w:t>
            </w:r>
            <w:r w:rsidR="008A4BBA">
              <w:rPr>
                <w:b/>
              </w:rPr>
              <w:t>1</w:t>
            </w:r>
            <w:r w:rsidRPr="009B65B6">
              <w:rPr>
                <w:b/>
              </w:rPr>
              <w:t>.</w:t>
            </w:r>
          </w:p>
        </w:tc>
        <w:tc>
          <w:tcPr>
            <w:tcW w:w="2948" w:type="dxa"/>
            <w:shd w:val="clear" w:color="auto" w:fill="auto"/>
            <w:vAlign w:val="center"/>
          </w:tcPr>
          <w:p w14:paraId="2CC04BBF" w14:textId="77777777" w:rsidR="00220EEC" w:rsidRPr="009B65B6" w:rsidRDefault="00220EEC" w:rsidP="00465727">
            <w:pPr>
              <w:jc w:val="center"/>
              <w:rPr>
                <w:b/>
              </w:rPr>
            </w:pPr>
            <w:r w:rsidRPr="009B65B6">
              <w:t>Praėjusių (20</w:t>
            </w:r>
            <w:r>
              <w:t>20</w:t>
            </w:r>
            <w:r w:rsidRPr="009B65B6">
              <w:t xml:space="preserve"> m) lėšų likučiai</w:t>
            </w:r>
          </w:p>
        </w:tc>
        <w:tc>
          <w:tcPr>
            <w:tcW w:w="1418" w:type="dxa"/>
            <w:shd w:val="clear" w:color="auto" w:fill="auto"/>
            <w:vAlign w:val="center"/>
          </w:tcPr>
          <w:p w14:paraId="6826BA3F" w14:textId="77777777" w:rsidR="00220EEC" w:rsidRPr="009B65B6" w:rsidRDefault="00220EEC" w:rsidP="00465727">
            <w:pPr>
              <w:jc w:val="center"/>
              <w:rPr>
                <w:b/>
              </w:rPr>
            </w:pPr>
          </w:p>
        </w:tc>
        <w:tc>
          <w:tcPr>
            <w:tcW w:w="1027" w:type="dxa"/>
            <w:shd w:val="clear" w:color="auto" w:fill="auto"/>
            <w:vAlign w:val="center"/>
          </w:tcPr>
          <w:p w14:paraId="30C3F740" w14:textId="77777777" w:rsidR="00220EEC" w:rsidRPr="009B65B6" w:rsidRDefault="00220EEC" w:rsidP="00465727">
            <w:pPr>
              <w:jc w:val="center"/>
              <w:rPr>
                <w:b/>
              </w:rPr>
            </w:pPr>
            <w:r>
              <w:rPr>
                <w:b/>
              </w:rPr>
              <w:t>639,5</w:t>
            </w:r>
          </w:p>
        </w:tc>
        <w:tc>
          <w:tcPr>
            <w:tcW w:w="1489" w:type="dxa"/>
            <w:shd w:val="clear" w:color="auto" w:fill="auto"/>
            <w:vAlign w:val="center"/>
          </w:tcPr>
          <w:p w14:paraId="68F12F75" w14:textId="77777777" w:rsidR="00220EEC" w:rsidRDefault="00220EEC" w:rsidP="00465727">
            <w:pPr>
              <w:jc w:val="center"/>
            </w:pPr>
            <w:r>
              <w:t>x</w:t>
            </w:r>
          </w:p>
        </w:tc>
        <w:tc>
          <w:tcPr>
            <w:tcW w:w="1056" w:type="dxa"/>
            <w:shd w:val="clear" w:color="auto" w:fill="auto"/>
            <w:vAlign w:val="center"/>
          </w:tcPr>
          <w:p w14:paraId="07B69A36" w14:textId="77777777" w:rsidR="00220EEC" w:rsidRDefault="00220EEC" w:rsidP="00465727">
            <w:pPr>
              <w:jc w:val="center"/>
            </w:pPr>
            <w:r>
              <w:t>x</w:t>
            </w:r>
          </w:p>
        </w:tc>
        <w:tc>
          <w:tcPr>
            <w:tcW w:w="1276" w:type="dxa"/>
            <w:shd w:val="clear" w:color="auto" w:fill="auto"/>
            <w:vAlign w:val="center"/>
          </w:tcPr>
          <w:p w14:paraId="0346C304" w14:textId="77777777" w:rsidR="00220EEC" w:rsidRDefault="00220EEC" w:rsidP="00465727">
            <w:pPr>
              <w:jc w:val="center"/>
            </w:pPr>
            <w:r>
              <w:t>x</w:t>
            </w:r>
          </w:p>
        </w:tc>
      </w:tr>
    </w:tbl>
    <w:p w14:paraId="369C6A15" w14:textId="77777777" w:rsidR="00220EEC" w:rsidRDefault="00220EEC" w:rsidP="00220EEC">
      <w:pPr>
        <w:ind w:firstLine="720"/>
        <w:jc w:val="both"/>
      </w:pPr>
      <w:r>
        <w:t xml:space="preserve"> </w:t>
      </w:r>
    </w:p>
    <w:p w14:paraId="413E45BD" w14:textId="77777777" w:rsidR="00220EEC" w:rsidRDefault="00220EEC" w:rsidP="00220EEC">
      <w:pPr>
        <w:ind w:firstLine="720"/>
        <w:jc w:val="both"/>
        <w:rPr>
          <w:b/>
          <w:sz w:val="36"/>
          <w:szCs w:val="36"/>
        </w:rPr>
      </w:pPr>
      <w:r w:rsidRPr="00BE4E2C">
        <w:rPr>
          <w:b/>
        </w:rPr>
        <w:t>Išlaidos</w:t>
      </w:r>
      <w:r>
        <w:t xml:space="preserve">. Patikslintas Savivaldybės biudžeto išlaidų planas  35997,6  tūkst. Eur. Išleista  35172,7 tūkst. Eur. Išlaidų planas įvykdytas 97,7 proc. 2021 metais grąžinome 58837,53 Eur nepanaudotų specialiųjų tikslinių dotacijų, iš jų: 22001,80 Eur socialinei paramai mokiniams teikti, 13492,00 Eur socialinėms išmokoms ir kompensacijoms skaičiuoti ir mokėti (laidojimo pašalpos), 10203,80 Eur socialinėms paslaugoms finansuoti,  150,73 Eur neveiksnių asmenų būklės peržiūrėjimui užtikrinti, 2000,00 Eur nuomojamo būsto kompensacijoms mokėti, 9496,68 Eur Užimtumo didinimo programos lėšų, skirtų užimtumo skatinimo ir motyvavimo paslaugų nedirbantiems ir socialinę paramą gaunantiems asmenims modeliui įgyvendinti, 1492,52 Eur socialinių paslaugų šakos kolektyvinės sutarties įsipareigojimams vykdyti. </w:t>
      </w:r>
    </w:p>
    <w:p w14:paraId="2013AB29" w14:textId="77777777" w:rsidR="00220EEC" w:rsidRDefault="00220EEC" w:rsidP="00220EEC">
      <w:pPr>
        <w:jc w:val="center"/>
        <w:rPr>
          <w:b/>
          <w:sz w:val="36"/>
          <w:szCs w:val="36"/>
        </w:rPr>
      </w:pPr>
    </w:p>
    <w:p w14:paraId="0D064645" w14:textId="0A84B4AB" w:rsidR="00220EEC" w:rsidRPr="008A4BBA" w:rsidRDefault="00220EEC" w:rsidP="00220EEC">
      <w:pPr>
        <w:jc w:val="center"/>
        <w:rPr>
          <w:b/>
          <w:sz w:val="28"/>
          <w:szCs w:val="28"/>
        </w:rPr>
      </w:pPr>
      <w:r w:rsidRPr="008A4BBA">
        <w:rPr>
          <w:b/>
          <w:sz w:val="28"/>
          <w:szCs w:val="28"/>
        </w:rPr>
        <w:t>Pasvalio rajono savivaldybės 2021 m. biudžeto išlaidos pagal funkcinę klasifikaciją</w:t>
      </w:r>
    </w:p>
    <w:p w14:paraId="44C27A0A" w14:textId="77777777" w:rsidR="00220EEC" w:rsidRDefault="00220EEC" w:rsidP="00220EEC">
      <w:pPr>
        <w:ind w:firstLine="720"/>
        <w:jc w:val="center"/>
      </w:pPr>
      <w:r>
        <w:t xml:space="preserve">                                                                                                                     tūkst. Eur                </w:t>
      </w: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3119"/>
        <w:gridCol w:w="1276"/>
        <w:gridCol w:w="1275"/>
        <w:gridCol w:w="1418"/>
        <w:gridCol w:w="992"/>
        <w:gridCol w:w="1134"/>
      </w:tblGrid>
      <w:tr w:rsidR="00220EEC" w14:paraId="3EF2C8D4" w14:textId="77777777" w:rsidTr="00D4105D">
        <w:trPr>
          <w:trHeight w:val="1366"/>
        </w:trPr>
        <w:tc>
          <w:tcPr>
            <w:tcW w:w="822" w:type="dxa"/>
          </w:tcPr>
          <w:p w14:paraId="73D0BB94" w14:textId="77777777" w:rsidR="00220EEC" w:rsidRDefault="00220EEC" w:rsidP="00465727">
            <w:r>
              <w:t>Eil.</w:t>
            </w:r>
          </w:p>
          <w:p w14:paraId="29B916D3" w14:textId="77777777" w:rsidR="00220EEC" w:rsidRDefault="00220EEC" w:rsidP="00465727">
            <w:r>
              <w:t>Nr.</w:t>
            </w:r>
          </w:p>
        </w:tc>
        <w:tc>
          <w:tcPr>
            <w:tcW w:w="3119" w:type="dxa"/>
          </w:tcPr>
          <w:p w14:paraId="3CAD7272" w14:textId="77777777" w:rsidR="00220EEC" w:rsidRDefault="00220EEC" w:rsidP="00465727">
            <w:pPr>
              <w:jc w:val="center"/>
            </w:pPr>
            <w:r>
              <w:t>Išlaidos pagal funkcinę klasifikaciją</w:t>
            </w:r>
          </w:p>
        </w:tc>
        <w:tc>
          <w:tcPr>
            <w:tcW w:w="1276" w:type="dxa"/>
          </w:tcPr>
          <w:p w14:paraId="650C586D" w14:textId="77777777" w:rsidR="00220EEC" w:rsidRDefault="00220EEC" w:rsidP="00465727">
            <w:pPr>
              <w:jc w:val="center"/>
              <w:rPr>
                <w:sz w:val="22"/>
              </w:rPr>
            </w:pPr>
            <w:r>
              <w:rPr>
                <w:sz w:val="22"/>
              </w:rPr>
              <w:t>2021 m. patikslintas išlaidų planas</w:t>
            </w:r>
          </w:p>
          <w:p w14:paraId="25A945B6" w14:textId="77777777" w:rsidR="00220EEC" w:rsidRDefault="00220EEC" w:rsidP="00465727">
            <w:pPr>
              <w:jc w:val="center"/>
              <w:rPr>
                <w:sz w:val="22"/>
              </w:rPr>
            </w:pPr>
          </w:p>
        </w:tc>
        <w:tc>
          <w:tcPr>
            <w:tcW w:w="1275" w:type="dxa"/>
          </w:tcPr>
          <w:p w14:paraId="69E4111C" w14:textId="77777777" w:rsidR="00220EEC" w:rsidRDefault="00220EEC" w:rsidP="00465727">
            <w:pPr>
              <w:jc w:val="center"/>
              <w:rPr>
                <w:sz w:val="22"/>
              </w:rPr>
            </w:pPr>
            <w:r>
              <w:rPr>
                <w:sz w:val="22"/>
              </w:rPr>
              <w:t>2021 m.</w:t>
            </w:r>
          </w:p>
          <w:p w14:paraId="6D714FA3" w14:textId="77777777" w:rsidR="00220EEC" w:rsidRDefault="00220EEC" w:rsidP="00465727">
            <w:pPr>
              <w:jc w:val="center"/>
              <w:rPr>
                <w:sz w:val="22"/>
              </w:rPr>
            </w:pPr>
            <w:r>
              <w:rPr>
                <w:sz w:val="22"/>
              </w:rPr>
              <w:t>išlaidų įvykdymas</w:t>
            </w:r>
          </w:p>
          <w:p w14:paraId="2F0912B5" w14:textId="77777777" w:rsidR="00220EEC" w:rsidRDefault="00220EEC" w:rsidP="00465727">
            <w:pPr>
              <w:jc w:val="center"/>
              <w:rPr>
                <w:sz w:val="22"/>
              </w:rPr>
            </w:pPr>
          </w:p>
          <w:p w14:paraId="0A1F7237" w14:textId="77777777" w:rsidR="00220EEC" w:rsidRDefault="00220EEC" w:rsidP="00465727">
            <w:pPr>
              <w:jc w:val="center"/>
              <w:rPr>
                <w:sz w:val="22"/>
              </w:rPr>
            </w:pPr>
          </w:p>
        </w:tc>
        <w:tc>
          <w:tcPr>
            <w:tcW w:w="1418" w:type="dxa"/>
          </w:tcPr>
          <w:p w14:paraId="736D4DE4" w14:textId="77777777" w:rsidR="00220EEC" w:rsidRPr="00FF5671" w:rsidRDefault="00220EEC" w:rsidP="00465727">
            <w:r>
              <w:t xml:space="preserve">Įvykdyta </w:t>
            </w:r>
            <w:r w:rsidRPr="00FF5671">
              <w:t>+/</w:t>
            </w:r>
          </w:p>
          <w:p w14:paraId="43522095" w14:textId="77777777" w:rsidR="00220EEC" w:rsidRDefault="00220EEC" w:rsidP="00465727">
            <w:pPr>
              <w:rPr>
                <w:sz w:val="22"/>
              </w:rPr>
            </w:pPr>
            <w:r>
              <w:t>neįvykdyta-</w:t>
            </w:r>
          </w:p>
        </w:tc>
        <w:tc>
          <w:tcPr>
            <w:tcW w:w="992" w:type="dxa"/>
          </w:tcPr>
          <w:p w14:paraId="40B8DE9A" w14:textId="77777777" w:rsidR="00220EEC" w:rsidRDefault="00220EEC" w:rsidP="00465727">
            <w:pPr>
              <w:jc w:val="center"/>
              <w:rPr>
                <w:sz w:val="22"/>
              </w:rPr>
            </w:pPr>
            <w:r>
              <w:rPr>
                <w:sz w:val="22"/>
              </w:rPr>
              <w:t>Plano įvykdymas</w:t>
            </w:r>
          </w:p>
          <w:p w14:paraId="0F40980F" w14:textId="77777777" w:rsidR="00220EEC" w:rsidRDefault="00220EEC" w:rsidP="00465727">
            <w:pPr>
              <w:jc w:val="center"/>
              <w:rPr>
                <w:sz w:val="22"/>
              </w:rPr>
            </w:pPr>
            <w:r>
              <w:rPr>
                <w:sz w:val="22"/>
              </w:rPr>
              <w:t>(proc.)</w:t>
            </w:r>
          </w:p>
        </w:tc>
        <w:tc>
          <w:tcPr>
            <w:tcW w:w="1134" w:type="dxa"/>
          </w:tcPr>
          <w:p w14:paraId="3C163052" w14:textId="77777777" w:rsidR="00220EEC" w:rsidRDefault="00220EEC" w:rsidP="00465727">
            <w:pPr>
              <w:jc w:val="center"/>
              <w:rPr>
                <w:sz w:val="22"/>
              </w:rPr>
            </w:pPr>
            <w:r>
              <w:rPr>
                <w:sz w:val="22"/>
              </w:rPr>
              <w:t>Išlaidų struktūra pagal įvykdymą</w:t>
            </w:r>
          </w:p>
          <w:p w14:paraId="3A488E75" w14:textId="77777777" w:rsidR="00220EEC" w:rsidRDefault="00220EEC" w:rsidP="00465727">
            <w:pPr>
              <w:jc w:val="center"/>
              <w:rPr>
                <w:sz w:val="22"/>
              </w:rPr>
            </w:pPr>
            <w:r>
              <w:rPr>
                <w:sz w:val="22"/>
              </w:rPr>
              <w:t>(proc.)</w:t>
            </w:r>
          </w:p>
          <w:p w14:paraId="0C8E0216" w14:textId="77777777" w:rsidR="00220EEC" w:rsidRDefault="00220EEC" w:rsidP="00465727">
            <w:pPr>
              <w:jc w:val="center"/>
              <w:rPr>
                <w:sz w:val="22"/>
              </w:rPr>
            </w:pPr>
          </w:p>
        </w:tc>
      </w:tr>
      <w:tr w:rsidR="00220EEC" w14:paraId="492CF3BB" w14:textId="77777777" w:rsidTr="00D4105D">
        <w:tc>
          <w:tcPr>
            <w:tcW w:w="822" w:type="dxa"/>
            <w:vAlign w:val="center"/>
          </w:tcPr>
          <w:p w14:paraId="030F47C2" w14:textId="77777777" w:rsidR="00220EEC" w:rsidRDefault="00220EEC" w:rsidP="00465727">
            <w:pPr>
              <w:jc w:val="center"/>
            </w:pPr>
            <w:r>
              <w:t>1</w:t>
            </w:r>
          </w:p>
        </w:tc>
        <w:tc>
          <w:tcPr>
            <w:tcW w:w="3119" w:type="dxa"/>
            <w:vAlign w:val="center"/>
          </w:tcPr>
          <w:p w14:paraId="7C408FAD" w14:textId="77777777" w:rsidR="00220EEC" w:rsidRDefault="00220EEC" w:rsidP="00465727">
            <w:pPr>
              <w:jc w:val="center"/>
            </w:pPr>
            <w:r>
              <w:t>2</w:t>
            </w:r>
          </w:p>
        </w:tc>
        <w:tc>
          <w:tcPr>
            <w:tcW w:w="1276" w:type="dxa"/>
            <w:vAlign w:val="center"/>
          </w:tcPr>
          <w:p w14:paraId="53D4D483" w14:textId="77777777" w:rsidR="00220EEC" w:rsidRDefault="00220EEC" w:rsidP="00465727">
            <w:pPr>
              <w:jc w:val="center"/>
            </w:pPr>
            <w:r>
              <w:t>3</w:t>
            </w:r>
          </w:p>
        </w:tc>
        <w:tc>
          <w:tcPr>
            <w:tcW w:w="1275" w:type="dxa"/>
            <w:vAlign w:val="center"/>
          </w:tcPr>
          <w:p w14:paraId="26E98F51" w14:textId="77777777" w:rsidR="00220EEC" w:rsidRDefault="00220EEC" w:rsidP="00465727">
            <w:pPr>
              <w:jc w:val="center"/>
            </w:pPr>
            <w:r>
              <w:t>4</w:t>
            </w:r>
          </w:p>
        </w:tc>
        <w:tc>
          <w:tcPr>
            <w:tcW w:w="1418" w:type="dxa"/>
            <w:vAlign w:val="center"/>
          </w:tcPr>
          <w:p w14:paraId="692BD537" w14:textId="77777777" w:rsidR="00220EEC" w:rsidRDefault="00220EEC" w:rsidP="00465727">
            <w:pPr>
              <w:jc w:val="center"/>
            </w:pPr>
            <w:r>
              <w:t>5</w:t>
            </w:r>
          </w:p>
        </w:tc>
        <w:tc>
          <w:tcPr>
            <w:tcW w:w="992" w:type="dxa"/>
            <w:vAlign w:val="center"/>
          </w:tcPr>
          <w:p w14:paraId="519F8110" w14:textId="77777777" w:rsidR="00220EEC" w:rsidRDefault="00220EEC" w:rsidP="00465727">
            <w:pPr>
              <w:jc w:val="center"/>
            </w:pPr>
            <w:r>
              <w:t>6</w:t>
            </w:r>
          </w:p>
        </w:tc>
        <w:tc>
          <w:tcPr>
            <w:tcW w:w="1134" w:type="dxa"/>
            <w:vAlign w:val="center"/>
          </w:tcPr>
          <w:p w14:paraId="6F2713BC" w14:textId="77777777" w:rsidR="00220EEC" w:rsidRDefault="00220EEC" w:rsidP="00465727">
            <w:pPr>
              <w:jc w:val="center"/>
            </w:pPr>
            <w:r>
              <w:t>7</w:t>
            </w:r>
          </w:p>
        </w:tc>
      </w:tr>
      <w:tr w:rsidR="00220EEC" w14:paraId="4C14C025" w14:textId="77777777" w:rsidTr="00D4105D">
        <w:trPr>
          <w:trHeight w:val="697"/>
        </w:trPr>
        <w:tc>
          <w:tcPr>
            <w:tcW w:w="822" w:type="dxa"/>
            <w:vAlign w:val="center"/>
          </w:tcPr>
          <w:p w14:paraId="5C8F1E14" w14:textId="77777777" w:rsidR="00220EEC" w:rsidRDefault="00220EEC" w:rsidP="00465727">
            <w:pPr>
              <w:jc w:val="center"/>
            </w:pPr>
            <w:r>
              <w:t>1.</w:t>
            </w:r>
          </w:p>
        </w:tc>
        <w:tc>
          <w:tcPr>
            <w:tcW w:w="3119" w:type="dxa"/>
            <w:vAlign w:val="center"/>
          </w:tcPr>
          <w:p w14:paraId="7981DA9A" w14:textId="77777777" w:rsidR="00220EEC" w:rsidRDefault="00220EEC" w:rsidP="00465727">
            <w:pPr>
              <w:jc w:val="center"/>
            </w:pPr>
            <w:r>
              <w:t>Bendrosios valstybės paslaugos</w:t>
            </w:r>
          </w:p>
        </w:tc>
        <w:tc>
          <w:tcPr>
            <w:tcW w:w="1276" w:type="dxa"/>
            <w:vAlign w:val="center"/>
          </w:tcPr>
          <w:p w14:paraId="05AC3106" w14:textId="77777777" w:rsidR="00220EEC" w:rsidRDefault="00220EEC" w:rsidP="00465727">
            <w:pPr>
              <w:jc w:val="center"/>
            </w:pPr>
          </w:p>
          <w:p w14:paraId="39E15606" w14:textId="77777777" w:rsidR="00220EEC" w:rsidRDefault="00220EEC" w:rsidP="00465727">
            <w:pPr>
              <w:jc w:val="center"/>
            </w:pPr>
            <w:r>
              <w:t>3432,5</w:t>
            </w:r>
          </w:p>
          <w:p w14:paraId="14ADE96B" w14:textId="77777777" w:rsidR="00220EEC" w:rsidRDefault="00220EEC" w:rsidP="00465727">
            <w:pPr>
              <w:jc w:val="center"/>
            </w:pPr>
          </w:p>
        </w:tc>
        <w:tc>
          <w:tcPr>
            <w:tcW w:w="1275" w:type="dxa"/>
            <w:vAlign w:val="center"/>
          </w:tcPr>
          <w:p w14:paraId="6EE05B0D" w14:textId="77777777" w:rsidR="00220EEC" w:rsidRDefault="00220EEC" w:rsidP="00465727">
            <w:pPr>
              <w:jc w:val="center"/>
            </w:pPr>
            <w:r>
              <w:t>368,3</w:t>
            </w:r>
          </w:p>
        </w:tc>
        <w:tc>
          <w:tcPr>
            <w:tcW w:w="1418" w:type="dxa"/>
            <w:vAlign w:val="center"/>
          </w:tcPr>
          <w:p w14:paraId="3011EFDE" w14:textId="77777777" w:rsidR="00220EEC" w:rsidRDefault="00220EEC" w:rsidP="00465727">
            <w:pPr>
              <w:jc w:val="center"/>
            </w:pPr>
            <w:r>
              <w:t>-64,2</w:t>
            </w:r>
          </w:p>
        </w:tc>
        <w:tc>
          <w:tcPr>
            <w:tcW w:w="992" w:type="dxa"/>
            <w:vAlign w:val="center"/>
          </w:tcPr>
          <w:p w14:paraId="3B2BF216" w14:textId="77777777" w:rsidR="00220EEC" w:rsidRDefault="00220EEC" w:rsidP="00465727">
            <w:pPr>
              <w:jc w:val="center"/>
            </w:pPr>
            <w:r>
              <w:t>98,1</w:t>
            </w:r>
          </w:p>
        </w:tc>
        <w:tc>
          <w:tcPr>
            <w:tcW w:w="1134" w:type="dxa"/>
            <w:vAlign w:val="center"/>
          </w:tcPr>
          <w:p w14:paraId="1FF3190D" w14:textId="77777777" w:rsidR="00220EEC" w:rsidRDefault="00220EEC" w:rsidP="00465727">
            <w:pPr>
              <w:jc w:val="center"/>
            </w:pPr>
            <w:r>
              <w:t>9,8</w:t>
            </w:r>
          </w:p>
        </w:tc>
      </w:tr>
      <w:tr w:rsidR="00220EEC" w14:paraId="5BF774E4" w14:textId="77777777" w:rsidTr="00D4105D">
        <w:tc>
          <w:tcPr>
            <w:tcW w:w="822" w:type="dxa"/>
          </w:tcPr>
          <w:p w14:paraId="531C1CAA" w14:textId="77777777" w:rsidR="00220EEC" w:rsidRDefault="00220EEC" w:rsidP="00465727">
            <w:pPr>
              <w:jc w:val="center"/>
            </w:pPr>
            <w:r>
              <w:t xml:space="preserve"> 2.</w:t>
            </w:r>
          </w:p>
        </w:tc>
        <w:tc>
          <w:tcPr>
            <w:tcW w:w="3119" w:type="dxa"/>
            <w:vAlign w:val="center"/>
          </w:tcPr>
          <w:p w14:paraId="78847BB3" w14:textId="77777777" w:rsidR="00220EEC" w:rsidRDefault="00220EEC" w:rsidP="00465727">
            <w:pPr>
              <w:jc w:val="center"/>
            </w:pPr>
            <w:r>
              <w:t>Gynyba</w:t>
            </w:r>
          </w:p>
        </w:tc>
        <w:tc>
          <w:tcPr>
            <w:tcW w:w="1276" w:type="dxa"/>
            <w:vAlign w:val="center"/>
          </w:tcPr>
          <w:p w14:paraId="0D8A68FB" w14:textId="77777777" w:rsidR="00220EEC" w:rsidRDefault="00220EEC" w:rsidP="00465727">
            <w:pPr>
              <w:jc w:val="center"/>
            </w:pPr>
            <w:r>
              <w:t>34,9</w:t>
            </w:r>
          </w:p>
        </w:tc>
        <w:tc>
          <w:tcPr>
            <w:tcW w:w="1275" w:type="dxa"/>
            <w:vAlign w:val="center"/>
          </w:tcPr>
          <w:p w14:paraId="11EA2ED7" w14:textId="77777777" w:rsidR="00220EEC" w:rsidRDefault="00220EEC" w:rsidP="00465727">
            <w:pPr>
              <w:jc w:val="center"/>
            </w:pPr>
            <w:r>
              <w:t>34,9</w:t>
            </w:r>
          </w:p>
        </w:tc>
        <w:tc>
          <w:tcPr>
            <w:tcW w:w="1418" w:type="dxa"/>
            <w:vAlign w:val="center"/>
          </w:tcPr>
          <w:p w14:paraId="6013B6C9" w14:textId="77777777" w:rsidR="00220EEC" w:rsidRDefault="00220EEC" w:rsidP="00465727">
            <w:pPr>
              <w:jc w:val="center"/>
            </w:pPr>
            <w:r>
              <w:t>0</w:t>
            </w:r>
          </w:p>
        </w:tc>
        <w:tc>
          <w:tcPr>
            <w:tcW w:w="992" w:type="dxa"/>
            <w:vAlign w:val="center"/>
          </w:tcPr>
          <w:p w14:paraId="6F581E33" w14:textId="77777777" w:rsidR="00220EEC" w:rsidRDefault="00220EEC" w:rsidP="00465727">
            <w:pPr>
              <w:jc w:val="center"/>
            </w:pPr>
            <w:r>
              <w:t>100</w:t>
            </w:r>
          </w:p>
        </w:tc>
        <w:tc>
          <w:tcPr>
            <w:tcW w:w="1134" w:type="dxa"/>
            <w:vAlign w:val="center"/>
          </w:tcPr>
          <w:p w14:paraId="228B7AEC" w14:textId="77777777" w:rsidR="00220EEC" w:rsidRDefault="00220EEC" w:rsidP="00465727">
            <w:pPr>
              <w:jc w:val="center"/>
            </w:pPr>
            <w:r>
              <w:t>0,1</w:t>
            </w:r>
          </w:p>
        </w:tc>
      </w:tr>
      <w:tr w:rsidR="00220EEC" w14:paraId="5A4C6574" w14:textId="77777777" w:rsidTr="00D4105D">
        <w:tc>
          <w:tcPr>
            <w:tcW w:w="822" w:type="dxa"/>
            <w:vAlign w:val="center"/>
          </w:tcPr>
          <w:p w14:paraId="3F4C41C5" w14:textId="77777777" w:rsidR="00220EEC" w:rsidRDefault="00220EEC" w:rsidP="00465727">
            <w:pPr>
              <w:jc w:val="center"/>
            </w:pPr>
            <w:r>
              <w:t>3.</w:t>
            </w:r>
          </w:p>
        </w:tc>
        <w:tc>
          <w:tcPr>
            <w:tcW w:w="3119" w:type="dxa"/>
            <w:vAlign w:val="center"/>
          </w:tcPr>
          <w:p w14:paraId="6B83EE77" w14:textId="77777777" w:rsidR="00220EEC" w:rsidRDefault="00220EEC" w:rsidP="00465727">
            <w:pPr>
              <w:jc w:val="center"/>
            </w:pPr>
            <w:r>
              <w:t>Viešoji tvarka ir visuomenės apsauga</w:t>
            </w:r>
          </w:p>
        </w:tc>
        <w:tc>
          <w:tcPr>
            <w:tcW w:w="1276" w:type="dxa"/>
            <w:vAlign w:val="center"/>
          </w:tcPr>
          <w:p w14:paraId="3F604B82" w14:textId="77777777" w:rsidR="00220EEC" w:rsidRDefault="00220EEC" w:rsidP="00465727">
            <w:pPr>
              <w:jc w:val="center"/>
            </w:pPr>
            <w:r>
              <w:t>785,3</w:t>
            </w:r>
          </w:p>
        </w:tc>
        <w:tc>
          <w:tcPr>
            <w:tcW w:w="1275" w:type="dxa"/>
            <w:vAlign w:val="center"/>
          </w:tcPr>
          <w:p w14:paraId="6C3D92DD" w14:textId="77777777" w:rsidR="00220EEC" w:rsidRDefault="00220EEC" w:rsidP="00465727">
            <w:pPr>
              <w:jc w:val="center"/>
            </w:pPr>
            <w:r>
              <w:t>785,3</w:t>
            </w:r>
          </w:p>
        </w:tc>
        <w:tc>
          <w:tcPr>
            <w:tcW w:w="1418" w:type="dxa"/>
            <w:vAlign w:val="center"/>
          </w:tcPr>
          <w:p w14:paraId="113823EC" w14:textId="77777777" w:rsidR="00220EEC" w:rsidRDefault="00220EEC" w:rsidP="00465727">
            <w:pPr>
              <w:jc w:val="center"/>
            </w:pPr>
            <w:r>
              <w:t>0</w:t>
            </w:r>
          </w:p>
        </w:tc>
        <w:tc>
          <w:tcPr>
            <w:tcW w:w="992" w:type="dxa"/>
            <w:vAlign w:val="center"/>
          </w:tcPr>
          <w:p w14:paraId="31C6BD1F" w14:textId="77777777" w:rsidR="00220EEC" w:rsidRDefault="00220EEC" w:rsidP="00465727">
            <w:pPr>
              <w:jc w:val="center"/>
            </w:pPr>
            <w:r>
              <w:t>100</w:t>
            </w:r>
          </w:p>
        </w:tc>
        <w:tc>
          <w:tcPr>
            <w:tcW w:w="1134" w:type="dxa"/>
            <w:vAlign w:val="center"/>
          </w:tcPr>
          <w:p w14:paraId="3052246E" w14:textId="77777777" w:rsidR="00220EEC" w:rsidRDefault="00220EEC" w:rsidP="00465727">
            <w:pPr>
              <w:jc w:val="center"/>
            </w:pPr>
            <w:r>
              <w:t>2,3</w:t>
            </w:r>
          </w:p>
        </w:tc>
      </w:tr>
      <w:tr w:rsidR="00220EEC" w14:paraId="0F026234" w14:textId="77777777" w:rsidTr="00D4105D">
        <w:trPr>
          <w:trHeight w:val="20"/>
        </w:trPr>
        <w:tc>
          <w:tcPr>
            <w:tcW w:w="822" w:type="dxa"/>
            <w:vAlign w:val="center"/>
          </w:tcPr>
          <w:p w14:paraId="3FDCF6A5" w14:textId="77777777" w:rsidR="00220EEC" w:rsidRDefault="00220EEC" w:rsidP="00465727">
            <w:pPr>
              <w:jc w:val="center"/>
            </w:pPr>
            <w:r>
              <w:t>4.</w:t>
            </w:r>
          </w:p>
        </w:tc>
        <w:tc>
          <w:tcPr>
            <w:tcW w:w="3119" w:type="dxa"/>
            <w:vAlign w:val="center"/>
          </w:tcPr>
          <w:p w14:paraId="1AEEFA2D" w14:textId="77777777" w:rsidR="00220EEC" w:rsidRDefault="00220EEC" w:rsidP="00465727">
            <w:pPr>
              <w:jc w:val="center"/>
            </w:pPr>
            <w:r>
              <w:t>Ekonomika</w:t>
            </w:r>
          </w:p>
          <w:p w14:paraId="5D0048D8" w14:textId="77777777" w:rsidR="00220EEC" w:rsidRDefault="00220EEC" w:rsidP="00465727">
            <w:pPr>
              <w:jc w:val="center"/>
            </w:pPr>
          </w:p>
        </w:tc>
        <w:tc>
          <w:tcPr>
            <w:tcW w:w="1276" w:type="dxa"/>
            <w:vAlign w:val="center"/>
          </w:tcPr>
          <w:p w14:paraId="6EF75EA8" w14:textId="77777777" w:rsidR="00220EEC" w:rsidRDefault="00220EEC" w:rsidP="00465727">
            <w:pPr>
              <w:jc w:val="center"/>
            </w:pPr>
            <w:r>
              <w:t>3874,6</w:t>
            </w:r>
          </w:p>
        </w:tc>
        <w:tc>
          <w:tcPr>
            <w:tcW w:w="1275" w:type="dxa"/>
            <w:vAlign w:val="center"/>
          </w:tcPr>
          <w:p w14:paraId="22F74B38" w14:textId="77777777" w:rsidR="00220EEC" w:rsidRDefault="00220EEC" w:rsidP="00465727">
            <w:pPr>
              <w:jc w:val="center"/>
            </w:pPr>
            <w:r>
              <w:t>3645,8</w:t>
            </w:r>
          </w:p>
        </w:tc>
        <w:tc>
          <w:tcPr>
            <w:tcW w:w="1418" w:type="dxa"/>
            <w:vAlign w:val="center"/>
          </w:tcPr>
          <w:p w14:paraId="040D6450" w14:textId="77777777" w:rsidR="00220EEC" w:rsidRDefault="00220EEC" w:rsidP="00465727">
            <w:pPr>
              <w:jc w:val="center"/>
            </w:pPr>
            <w:r>
              <w:t>-228,8</w:t>
            </w:r>
          </w:p>
        </w:tc>
        <w:tc>
          <w:tcPr>
            <w:tcW w:w="992" w:type="dxa"/>
            <w:vAlign w:val="center"/>
          </w:tcPr>
          <w:p w14:paraId="10CDF0AF" w14:textId="77777777" w:rsidR="00220EEC" w:rsidRDefault="00220EEC" w:rsidP="00465727">
            <w:pPr>
              <w:jc w:val="center"/>
            </w:pPr>
            <w:r>
              <w:t>94,1</w:t>
            </w:r>
          </w:p>
        </w:tc>
        <w:tc>
          <w:tcPr>
            <w:tcW w:w="1134" w:type="dxa"/>
            <w:vAlign w:val="center"/>
          </w:tcPr>
          <w:p w14:paraId="47973613" w14:textId="77777777" w:rsidR="00220EEC" w:rsidRDefault="00220EEC" w:rsidP="00465727">
            <w:pPr>
              <w:jc w:val="center"/>
            </w:pPr>
            <w:r>
              <w:t>10,6</w:t>
            </w:r>
          </w:p>
        </w:tc>
      </w:tr>
      <w:tr w:rsidR="00220EEC" w14:paraId="1340C28E" w14:textId="77777777" w:rsidTr="00D4105D">
        <w:trPr>
          <w:trHeight w:val="20"/>
        </w:trPr>
        <w:tc>
          <w:tcPr>
            <w:tcW w:w="822" w:type="dxa"/>
          </w:tcPr>
          <w:p w14:paraId="697E1C8F" w14:textId="77777777" w:rsidR="00220EEC" w:rsidRDefault="00220EEC" w:rsidP="00465727">
            <w:pPr>
              <w:jc w:val="center"/>
            </w:pPr>
            <w:r>
              <w:t xml:space="preserve"> 5.</w:t>
            </w:r>
          </w:p>
        </w:tc>
        <w:tc>
          <w:tcPr>
            <w:tcW w:w="3119" w:type="dxa"/>
            <w:vAlign w:val="center"/>
          </w:tcPr>
          <w:p w14:paraId="261A9894" w14:textId="77777777" w:rsidR="00220EEC" w:rsidRDefault="00220EEC" w:rsidP="00465727">
            <w:pPr>
              <w:jc w:val="center"/>
            </w:pPr>
            <w:r>
              <w:t>Aplinkos apsauga</w:t>
            </w:r>
          </w:p>
        </w:tc>
        <w:tc>
          <w:tcPr>
            <w:tcW w:w="1276" w:type="dxa"/>
            <w:vAlign w:val="center"/>
          </w:tcPr>
          <w:p w14:paraId="655C3E8E" w14:textId="77777777" w:rsidR="00220EEC" w:rsidRDefault="00220EEC" w:rsidP="00465727">
            <w:pPr>
              <w:jc w:val="center"/>
            </w:pPr>
            <w:r>
              <w:t>833,9</w:t>
            </w:r>
          </w:p>
        </w:tc>
        <w:tc>
          <w:tcPr>
            <w:tcW w:w="1275" w:type="dxa"/>
            <w:vAlign w:val="center"/>
          </w:tcPr>
          <w:p w14:paraId="1ED8B0CB" w14:textId="77777777" w:rsidR="00220EEC" w:rsidRDefault="00220EEC" w:rsidP="00465727">
            <w:pPr>
              <w:jc w:val="center"/>
            </w:pPr>
            <w:r>
              <w:t>800,4</w:t>
            </w:r>
          </w:p>
        </w:tc>
        <w:tc>
          <w:tcPr>
            <w:tcW w:w="1418" w:type="dxa"/>
            <w:vAlign w:val="center"/>
          </w:tcPr>
          <w:p w14:paraId="7A03221A" w14:textId="77777777" w:rsidR="00220EEC" w:rsidRDefault="00220EEC" w:rsidP="00465727">
            <w:pPr>
              <w:jc w:val="center"/>
            </w:pPr>
            <w:r>
              <w:t>-33,5</w:t>
            </w:r>
          </w:p>
        </w:tc>
        <w:tc>
          <w:tcPr>
            <w:tcW w:w="992" w:type="dxa"/>
            <w:vAlign w:val="center"/>
          </w:tcPr>
          <w:p w14:paraId="65402EC9" w14:textId="77777777" w:rsidR="00220EEC" w:rsidRDefault="00220EEC" w:rsidP="00465727">
            <w:pPr>
              <w:jc w:val="center"/>
            </w:pPr>
            <w:r>
              <w:t>96,0</w:t>
            </w:r>
          </w:p>
        </w:tc>
        <w:tc>
          <w:tcPr>
            <w:tcW w:w="1134" w:type="dxa"/>
            <w:vAlign w:val="center"/>
          </w:tcPr>
          <w:p w14:paraId="6A4FD239" w14:textId="77777777" w:rsidR="00220EEC" w:rsidRDefault="00220EEC" w:rsidP="00465727">
            <w:pPr>
              <w:jc w:val="center"/>
            </w:pPr>
            <w:r>
              <w:t>2,3</w:t>
            </w:r>
          </w:p>
        </w:tc>
      </w:tr>
      <w:tr w:rsidR="00220EEC" w14:paraId="7AE5422B" w14:textId="77777777" w:rsidTr="00D4105D">
        <w:trPr>
          <w:trHeight w:val="421"/>
        </w:trPr>
        <w:tc>
          <w:tcPr>
            <w:tcW w:w="822" w:type="dxa"/>
            <w:vAlign w:val="center"/>
          </w:tcPr>
          <w:p w14:paraId="36748001" w14:textId="77777777" w:rsidR="00220EEC" w:rsidRDefault="00220EEC" w:rsidP="00465727">
            <w:pPr>
              <w:jc w:val="center"/>
            </w:pPr>
            <w:r>
              <w:t>6.</w:t>
            </w:r>
          </w:p>
        </w:tc>
        <w:tc>
          <w:tcPr>
            <w:tcW w:w="3119" w:type="dxa"/>
            <w:vAlign w:val="center"/>
          </w:tcPr>
          <w:p w14:paraId="2E5F659B" w14:textId="77777777" w:rsidR="00220EEC" w:rsidRDefault="00220EEC" w:rsidP="00465727">
            <w:pPr>
              <w:jc w:val="center"/>
            </w:pPr>
            <w:r>
              <w:t>Būstas ir komunalinis ūkis</w:t>
            </w:r>
          </w:p>
        </w:tc>
        <w:tc>
          <w:tcPr>
            <w:tcW w:w="1276" w:type="dxa"/>
            <w:vAlign w:val="center"/>
          </w:tcPr>
          <w:p w14:paraId="1CC9AA7A" w14:textId="77777777" w:rsidR="00220EEC" w:rsidRDefault="00220EEC" w:rsidP="00465727">
            <w:pPr>
              <w:jc w:val="center"/>
            </w:pPr>
            <w:r>
              <w:t>1971,2</w:t>
            </w:r>
          </w:p>
        </w:tc>
        <w:tc>
          <w:tcPr>
            <w:tcW w:w="1275" w:type="dxa"/>
            <w:vAlign w:val="center"/>
          </w:tcPr>
          <w:p w14:paraId="7F9DC283" w14:textId="77777777" w:rsidR="00220EEC" w:rsidRDefault="00220EEC" w:rsidP="00465727">
            <w:pPr>
              <w:jc w:val="center"/>
            </w:pPr>
            <w:r>
              <w:t>1945,7</w:t>
            </w:r>
          </w:p>
        </w:tc>
        <w:tc>
          <w:tcPr>
            <w:tcW w:w="1418" w:type="dxa"/>
            <w:vAlign w:val="center"/>
          </w:tcPr>
          <w:p w14:paraId="623C24A2" w14:textId="77777777" w:rsidR="00220EEC" w:rsidRDefault="00220EEC" w:rsidP="00465727">
            <w:pPr>
              <w:jc w:val="center"/>
            </w:pPr>
            <w:r>
              <w:t>-25,5</w:t>
            </w:r>
          </w:p>
        </w:tc>
        <w:tc>
          <w:tcPr>
            <w:tcW w:w="992" w:type="dxa"/>
            <w:vAlign w:val="center"/>
          </w:tcPr>
          <w:p w14:paraId="38563D3C" w14:textId="77777777" w:rsidR="00220EEC" w:rsidRDefault="00220EEC" w:rsidP="00465727">
            <w:pPr>
              <w:jc w:val="center"/>
            </w:pPr>
            <w:r>
              <w:t>98,7</w:t>
            </w:r>
          </w:p>
        </w:tc>
        <w:tc>
          <w:tcPr>
            <w:tcW w:w="1134" w:type="dxa"/>
            <w:vAlign w:val="center"/>
          </w:tcPr>
          <w:p w14:paraId="5F77ED3A" w14:textId="77777777" w:rsidR="00220EEC" w:rsidRDefault="00220EEC" w:rsidP="00465727">
            <w:pPr>
              <w:jc w:val="center"/>
            </w:pPr>
            <w:r>
              <w:t>5,7</w:t>
            </w:r>
          </w:p>
          <w:p w14:paraId="16D4C063" w14:textId="77777777" w:rsidR="00220EEC" w:rsidRDefault="00220EEC" w:rsidP="00465727">
            <w:pPr>
              <w:jc w:val="center"/>
            </w:pPr>
          </w:p>
        </w:tc>
      </w:tr>
      <w:tr w:rsidR="00220EEC" w14:paraId="28AC4A76" w14:textId="77777777" w:rsidTr="00D4105D">
        <w:trPr>
          <w:trHeight w:val="20"/>
        </w:trPr>
        <w:tc>
          <w:tcPr>
            <w:tcW w:w="822" w:type="dxa"/>
            <w:vAlign w:val="center"/>
          </w:tcPr>
          <w:p w14:paraId="48287244" w14:textId="77777777" w:rsidR="00220EEC" w:rsidRDefault="00220EEC" w:rsidP="00465727">
            <w:pPr>
              <w:jc w:val="center"/>
            </w:pPr>
            <w:r>
              <w:t>7.</w:t>
            </w:r>
          </w:p>
        </w:tc>
        <w:tc>
          <w:tcPr>
            <w:tcW w:w="3119" w:type="dxa"/>
            <w:vAlign w:val="center"/>
          </w:tcPr>
          <w:p w14:paraId="52B48447" w14:textId="77777777" w:rsidR="00220EEC" w:rsidRDefault="00220EEC" w:rsidP="00465727">
            <w:pPr>
              <w:jc w:val="center"/>
            </w:pPr>
            <w:r>
              <w:t>Sveikatos apsauga</w:t>
            </w:r>
          </w:p>
        </w:tc>
        <w:tc>
          <w:tcPr>
            <w:tcW w:w="1276" w:type="dxa"/>
            <w:vAlign w:val="center"/>
          </w:tcPr>
          <w:p w14:paraId="72436F02" w14:textId="77777777" w:rsidR="00220EEC" w:rsidRDefault="00220EEC" w:rsidP="00465727">
            <w:pPr>
              <w:jc w:val="center"/>
            </w:pPr>
            <w:r>
              <w:t>836,8</w:t>
            </w:r>
          </w:p>
        </w:tc>
        <w:tc>
          <w:tcPr>
            <w:tcW w:w="1275" w:type="dxa"/>
            <w:vAlign w:val="center"/>
          </w:tcPr>
          <w:p w14:paraId="20068A0D" w14:textId="77777777" w:rsidR="00220EEC" w:rsidRDefault="00220EEC" w:rsidP="00465727">
            <w:pPr>
              <w:jc w:val="center"/>
            </w:pPr>
            <w:r>
              <w:t>831,3</w:t>
            </w:r>
          </w:p>
        </w:tc>
        <w:tc>
          <w:tcPr>
            <w:tcW w:w="1418" w:type="dxa"/>
            <w:vAlign w:val="center"/>
          </w:tcPr>
          <w:p w14:paraId="35EAE4F9" w14:textId="77777777" w:rsidR="00220EEC" w:rsidRDefault="00220EEC" w:rsidP="00465727">
            <w:pPr>
              <w:jc w:val="center"/>
            </w:pPr>
            <w:r>
              <w:t>-5,5</w:t>
            </w:r>
          </w:p>
        </w:tc>
        <w:tc>
          <w:tcPr>
            <w:tcW w:w="992" w:type="dxa"/>
            <w:vAlign w:val="center"/>
          </w:tcPr>
          <w:p w14:paraId="0F5EEC8B" w14:textId="77777777" w:rsidR="00220EEC" w:rsidRDefault="00220EEC" w:rsidP="00465727">
            <w:pPr>
              <w:jc w:val="center"/>
            </w:pPr>
            <w:r>
              <w:t>99,4</w:t>
            </w:r>
          </w:p>
        </w:tc>
        <w:tc>
          <w:tcPr>
            <w:tcW w:w="1134" w:type="dxa"/>
            <w:vAlign w:val="center"/>
          </w:tcPr>
          <w:p w14:paraId="47A539EE" w14:textId="77777777" w:rsidR="00220EEC" w:rsidRDefault="00220EEC" w:rsidP="00465727">
            <w:pPr>
              <w:jc w:val="center"/>
            </w:pPr>
            <w:r>
              <w:t>2,4</w:t>
            </w:r>
          </w:p>
        </w:tc>
      </w:tr>
      <w:tr w:rsidR="00220EEC" w14:paraId="73F77BC5" w14:textId="77777777" w:rsidTr="00D4105D">
        <w:trPr>
          <w:trHeight w:val="20"/>
        </w:trPr>
        <w:tc>
          <w:tcPr>
            <w:tcW w:w="822" w:type="dxa"/>
          </w:tcPr>
          <w:p w14:paraId="74B15307" w14:textId="77777777" w:rsidR="00220EEC" w:rsidRDefault="00220EEC" w:rsidP="00465727">
            <w:pPr>
              <w:jc w:val="center"/>
            </w:pPr>
            <w:r>
              <w:t xml:space="preserve"> 8.</w:t>
            </w:r>
          </w:p>
        </w:tc>
        <w:tc>
          <w:tcPr>
            <w:tcW w:w="3119" w:type="dxa"/>
            <w:vAlign w:val="center"/>
          </w:tcPr>
          <w:p w14:paraId="51CB1C4B" w14:textId="77777777" w:rsidR="00220EEC" w:rsidRDefault="00220EEC" w:rsidP="00465727">
            <w:pPr>
              <w:jc w:val="center"/>
            </w:pPr>
            <w:r>
              <w:t>Poilsis, kultūra ir religija</w:t>
            </w:r>
          </w:p>
        </w:tc>
        <w:tc>
          <w:tcPr>
            <w:tcW w:w="1276" w:type="dxa"/>
            <w:vAlign w:val="center"/>
          </w:tcPr>
          <w:p w14:paraId="780940AF" w14:textId="77777777" w:rsidR="00220EEC" w:rsidRDefault="00220EEC" w:rsidP="00465727">
            <w:pPr>
              <w:jc w:val="center"/>
            </w:pPr>
            <w:r>
              <w:t>4651,3</w:t>
            </w:r>
          </w:p>
        </w:tc>
        <w:tc>
          <w:tcPr>
            <w:tcW w:w="1275" w:type="dxa"/>
            <w:vAlign w:val="center"/>
          </w:tcPr>
          <w:p w14:paraId="160378CE" w14:textId="77777777" w:rsidR="00220EEC" w:rsidRDefault="00220EEC" w:rsidP="00465727">
            <w:pPr>
              <w:jc w:val="center"/>
            </w:pPr>
            <w:r>
              <w:t>4295,5</w:t>
            </w:r>
          </w:p>
        </w:tc>
        <w:tc>
          <w:tcPr>
            <w:tcW w:w="1418" w:type="dxa"/>
            <w:vAlign w:val="center"/>
          </w:tcPr>
          <w:p w14:paraId="1E3E3ACC" w14:textId="77777777" w:rsidR="00220EEC" w:rsidRDefault="00220EEC" w:rsidP="00465727">
            <w:pPr>
              <w:jc w:val="center"/>
            </w:pPr>
            <w:r>
              <w:t>-355,8</w:t>
            </w:r>
          </w:p>
        </w:tc>
        <w:tc>
          <w:tcPr>
            <w:tcW w:w="992" w:type="dxa"/>
            <w:vAlign w:val="center"/>
          </w:tcPr>
          <w:p w14:paraId="54627448" w14:textId="77777777" w:rsidR="00220EEC" w:rsidRDefault="00220EEC" w:rsidP="00465727">
            <w:pPr>
              <w:jc w:val="center"/>
            </w:pPr>
            <w:r>
              <w:t>92,4</w:t>
            </w:r>
          </w:p>
        </w:tc>
        <w:tc>
          <w:tcPr>
            <w:tcW w:w="1134" w:type="dxa"/>
            <w:vAlign w:val="center"/>
          </w:tcPr>
          <w:p w14:paraId="6013D5A1" w14:textId="77777777" w:rsidR="00220EEC" w:rsidRDefault="00220EEC" w:rsidP="00465727">
            <w:pPr>
              <w:jc w:val="center"/>
            </w:pPr>
            <w:r>
              <w:t>12,5</w:t>
            </w:r>
          </w:p>
        </w:tc>
      </w:tr>
      <w:tr w:rsidR="00220EEC" w14:paraId="64C02FA9" w14:textId="77777777" w:rsidTr="00D4105D">
        <w:trPr>
          <w:trHeight w:val="20"/>
        </w:trPr>
        <w:tc>
          <w:tcPr>
            <w:tcW w:w="822" w:type="dxa"/>
            <w:vAlign w:val="center"/>
          </w:tcPr>
          <w:p w14:paraId="78541F30" w14:textId="77777777" w:rsidR="00220EEC" w:rsidRDefault="00220EEC" w:rsidP="00465727">
            <w:pPr>
              <w:jc w:val="center"/>
            </w:pPr>
            <w:r>
              <w:t>9.</w:t>
            </w:r>
          </w:p>
        </w:tc>
        <w:tc>
          <w:tcPr>
            <w:tcW w:w="3119" w:type="dxa"/>
            <w:vAlign w:val="center"/>
          </w:tcPr>
          <w:p w14:paraId="4E3D608F" w14:textId="77777777" w:rsidR="00220EEC" w:rsidRDefault="00220EEC" w:rsidP="00465727">
            <w:pPr>
              <w:jc w:val="center"/>
            </w:pPr>
            <w:r>
              <w:t>Švietimas</w:t>
            </w:r>
          </w:p>
        </w:tc>
        <w:tc>
          <w:tcPr>
            <w:tcW w:w="1276" w:type="dxa"/>
            <w:vAlign w:val="center"/>
          </w:tcPr>
          <w:p w14:paraId="23AE2BFC" w14:textId="77777777" w:rsidR="00220EEC" w:rsidRDefault="00220EEC" w:rsidP="00465727">
            <w:pPr>
              <w:jc w:val="center"/>
            </w:pPr>
            <w:r>
              <w:t>12870,2</w:t>
            </w:r>
          </w:p>
        </w:tc>
        <w:tc>
          <w:tcPr>
            <w:tcW w:w="1275" w:type="dxa"/>
            <w:vAlign w:val="center"/>
          </w:tcPr>
          <w:p w14:paraId="6BDA3ACF" w14:textId="77777777" w:rsidR="00220EEC" w:rsidRDefault="00220EEC" w:rsidP="00465727">
            <w:pPr>
              <w:jc w:val="center"/>
            </w:pPr>
            <w:r>
              <w:t>12861,3</w:t>
            </w:r>
          </w:p>
        </w:tc>
        <w:tc>
          <w:tcPr>
            <w:tcW w:w="1418" w:type="dxa"/>
            <w:vAlign w:val="center"/>
          </w:tcPr>
          <w:p w14:paraId="2E0F165B" w14:textId="77777777" w:rsidR="00220EEC" w:rsidRDefault="00220EEC" w:rsidP="00465727">
            <w:pPr>
              <w:jc w:val="center"/>
            </w:pPr>
            <w:r>
              <w:t>-8,9</w:t>
            </w:r>
          </w:p>
        </w:tc>
        <w:tc>
          <w:tcPr>
            <w:tcW w:w="992" w:type="dxa"/>
            <w:vAlign w:val="center"/>
          </w:tcPr>
          <w:p w14:paraId="13D95DFA" w14:textId="77777777" w:rsidR="00220EEC" w:rsidRDefault="00220EEC" w:rsidP="00465727">
            <w:pPr>
              <w:jc w:val="center"/>
            </w:pPr>
            <w:r>
              <w:t>99,9</w:t>
            </w:r>
          </w:p>
        </w:tc>
        <w:tc>
          <w:tcPr>
            <w:tcW w:w="1134" w:type="dxa"/>
            <w:vAlign w:val="center"/>
          </w:tcPr>
          <w:p w14:paraId="14F70D26" w14:textId="77777777" w:rsidR="00220EEC" w:rsidRDefault="00220EEC" w:rsidP="00465727">
            <w:pPr>
              <w:jc w:val="center"/>
            </w:pPr>
            <w:r>
              <w:t>37,5</w:t>
            </w:r>
          </w:p>
        </w:tc>
      </w:tr>
      <w:tr w:rsidR="00220EEC" w14:paraId="37A2D0CD" w14:textId="77777777" w:rsidTr="00D4105D">
        <w:trPr>
          <w:trHeight w:val="20"/>
        </w:trPr>
        <w:tc>
          <w:tcPr>
            <w:tcW w:w="822" w:type="dxa"/>
            <w:vAlign w:val="center"/>
          </w:tcPr>
          <w:p w14:paraId="3BF163D3" w14:textId="77777777" w:rsidR="00220EEC" w:rsidRDefault="00220EEC" w:rsidP="00465727">
            <w:pPr>
              <w:jc w:val="center"/>
            </w:pPr>
            <w:r>
              <w:t>10.</w:t>
            </w:r>
          </w:p>
        </w:tc>
        <w:tc>
          <w:tcPr>
            <w:tcW w:w="3119" w:type="dxa"/>
            <w:vAlign w:val="center"/>
          </w:tcPr>
          <w:p w14:paraId="368F720A" w14:textId="77777777" w:rsidR="00220EEC" w:rsidRDefault="00220EEC" w:rsidP="00465727">
            <w:pPr>
              <w:jc w:val="center"/>
            </w:pPr>
            <w:r>
              <w:t>Socialinė apsauga</w:t>
            </w:r>
          </w:p>
        </w:tc>
        <w:tc>
          <w:tcPr>
            <w:tcW w:w="1276" w:type="dxa"/>
            <w:vAlign w:val="center"/>
          </w:tcPr>
          <w:p w14:paraId="3816C20D" w14:textId="77777777" w:rsidR="00220EEC" w:rsidRDefault="00220EEC" w:rsidP="00465727">
            <w:pPr>
              <w:jc w:val="center"/>
            </w:pPr>
            <w:r>
              <w:t>5885,6</w:t>
            </w:r>
          </w:p>
        </w:tc>
        <w:tc>
          <w:tcPr>
            <w:tcW w:w="1275" w:type="dxa"/>
            <w:vAlign w:val="center"/>
          </w:tcPr>
          <w:p w14:paraId="5C1F2D16" w14:textId="77777777" w:rsidR="00220EEC" w:rsidRDefault="00220EEC" w:rsidP="00465727">
            <w:pPr>
              <w:jc w:val="center"/>
            </w:pPr>
            <w:r>
              <w:t>5782,9</w:t>
            </w:r>
          </w:p>
        </w:tc>
        <w:tc>
          <w:tcPr>
            <w:tcW w:w="1418" w:type="dxa"/>
            <w:vAlign w:val="center"/>
          </w:tcPr>
          <w:p w14:paraId="33117FF5" w14:textId="77777777" w:rsidR="00220EEC" w:rsidRDefault="00220EEC" w:rsidP="00465727">
            <w:pPr>
              <w:jc w:val="center"/>
            </w:pPr>
            <w:r>
              <w:t>-102,7</w:t>
            </w:r>
          </w:p>
        </w:tc>
        <w:tc>
          <w:tcPr>
            <w:tcW w:w="992" w:type="dxa"/>
            <w:vAlign w:val="center"/>
          </w:tcPr>
          <w:p w14:paraId="4166A11C" w14:textId="77777777" w:rsidR="00220EEC" w:rsidRDefault="00220EEC" w:rsidP="00465727">
            <w:pPr>
              <w:jc w:val="center"/>
            </w:pPr>
            <w:r>
              <w:t>98,3</w:t>
            </w:r>
          </w:p>
        </w:tc>
        <w:tc>
          <w:tcPr>
            <w:tcW w:w="1134" w:type="dxa"/>
            <w:vAlign w:val="center"/>
          </w:tcPr>
          <w:p w14:paraId="193F977A" w14:textId="77777777" w:rsidR="00220EEC" w:rsidRDefault="00220EEC" w:rsidP="00465727">
            <w:pPr>
              <w:jc w:val="center"/>
            </w:pPr>
            <w:r>
              <w:t>16,8</w:t>
            </w:r>
          </w:p>
        </w:tc>
      </w:tr>
      <w:tr w:rsidR="00220EEC" w14:paraId="5CFA6DCD" w14:textId="77777777" w:rsidTr="00D4105D">
        <w:tc>
          <w:tcPr>
            <w:tcW w:w="822" w:type="dxa"/>
          </w:tcPr>
          <w:p w14:paraId="7C312C20" w14:textId="77777777" w:rsidR="00220EEC" w:rsidRPr="00F06377" w:rsidRDefault="00220EEC" w:rsidP="00465727">
            <w:pPr>
              <w:jc w:val="center"/>
              <w:rPr>
                <w:b/>
              </w:rPr>
            </w:pPr>
          </w:p>
        </w:tc>
        <w:tc>
          <w:tcPr>
            <w:tcW w:w="3119" w:type="dxa"/>
            <w:vAlign w:val="center"/>
          </w:tcPr>
          <w:p w14:paraId="0576B7CC" w14:textId="77777777" w:rsidR="00220EEC" w:rsidRPr="00F06377" w:rsidRDefault="00220EEC" w:rsidP="00465727">
            <w:pPr>
              <w:jc w:val="center"/>
              <w:rPr>
                <w:b/>
              </w:rPr>
            </w:pPr>
            <w:r w:rsidRPr="00F06377">
              <w:rPr>
                <w:b/>
              </w:rPr>
              <w:t>Iš viso išlaidų</w:t>
            </w:r>
          </w:p>
        </w:tc>
        <w:tc>
          <w:tcPr>
            <w:tcW w:w="1276" w:type="dxa"/>
            <w:vAlign w:val="center"/>
          </w:tcPr>
          <w:p w14:paraId="3675BD70" w14:textId="77777777" w:rsidR="00220EEC" w:rsidRPr="00F06377" w:rsidRDefault="00220EEC" w:rsidP="00465727">
            <w:pPr>
              <w:jc w:val="center"/>
              <w:rPr>
                <w:b/>
              </w:rPr>
            </w:pPr>
            <w:r>
              <w:rPr>
                <w:b/>
              </w:rPr>
              <w:t>35176,3</w:t>
            </w:r>
          </w:p>
        </w:tc>
        <w:tc>
          <w:tcPr>
            <w:tcW w:w="1275" w:type="dxa"/>
            <w:vAlign w:val="center"/>
          </w:tcPr>
          <w:p w14:paraId="5DF15198" w14:textId="77777777" w:rsidR="00220EEC" w:rsidRPr="00F06377" w:rsidRDefault="00220EEC" w:rsidP="00465727">
            <w:pPr>
              <w:jc w:val="center"/>
              <w:rPr>
                <w:b/>
              </w:rPr>
            </w:pPr>
            <w:r>
              <w:rPr>
                <w:b/>
              </w:rPr>
              <w:t>34351,4</w:t>
            </w:r>
          </w:p>
        </w:tc>
        <w:tc>
          <w:tcPr>
            <w:tcW w:w="1418" w:type="dxa"/>
            <w:vAlign w:val="center"/>
          </w:tcPr>
          <w:p w14:paraId="0DD4213E" w14:textId="77777777" w:rsidR="00220EEC" w:rsidRPr="00F06377" w:rsidRDefault="00220EEC" w:rsidP="00465727">
            <w:pPr>
              <w:jc w:val="center"/>
              <w:rPr>
                <w:b/>
              </w:rPr>
            </w:pPr>
            <w:r w:rsidRPr="00F06377">
              <w:rPr>
                <w:b/>
              </w:rPr>
              <w:t>-</w:t>
            </w:r>
            <w:r>
              <w:rPr>
                <w:b/>
              </w:rPr>
              <w:t>824,9</w:t>
            </w:r>
          </w:p>
        </w:tc>
        <w:tc>
          <w:tcPr>
            <w:tcW w:w="992" w:type="dxa"/>
            <w:vAlign w:val="center"/>
          </w:tcPr>
          <w:p w14:paraId="1E0C0604" w14:textId="77777777" w:rsidR="00220EEC" w:rsidRPr="00F06377" w:rsidRDefault="00220EEC" w:rsidP="00465727">
            <w:pPr>
              <w:jc w:val="center"/>
              <w:rPr>
                <w:b/>
              </w:rPr>
            </w:pPr>
            <w:r>
              <w:rPr>
                <w:b/>
              </w:rPr>
              <w:t>97,7</w:t>
            </w:r>
          </w:p>
        </w:tc>
        <w:tc>
          <w:tcPr>
            <w:tcW w:w="1134" w:type="dxa"/>
            <w:vAlign w:val="center"/>
          </w:tcPr>
          <w:p w14:paraId="4E4F8DA9" w14:textId="77777777" w:rsidR="00220EEC" w:rsidRPr="00F06377" w:rsidRDefault="00220EEC" w:rsidP="00465727">
            <w:pPr>
              <w:jc w:val="center"/>
              <w:rPr>
                <w:b/>
              </w:rPr>
            </w:pPr>
            <w:r>
              <w:rPr>
                <w:b/>
              </w:rPr>
              <w:t>100</w:t>
            </w:r>
          </w:p>
        </w:tc>
      </w:tr>
      <w:tr w:rsidR="00220EEC" w14:paraId="0790C3A2" w14:textId="77777777" w:rsidTr="00D4105D">
        <w:tc>
          <w:tcPr>
            <w:tcW w:w="822" w:type="dxa"/>
          </w:tcPr>
          <w:p w14:paraId="0E533069" w14:textId="77777777" w:rsidR="00220EEC" w:rsidRPr="00F06377" w:rsidRDefault="00220EEC" w:rsidP="00465727">
            <w:pPr>
              <w:jc w:val="center"/>
              <w:rPr>
                <w:b/>
              </w:rPr>
            </w:pPr>
          </w:p>
        </w:tc>
        <w:tc>
          <w:tcPr>
            <w:tcW w:w="3119" w:type="dxa"/>
            <w:vAlign w:val="center"/>
          </w:tcPr>
          <w:p w14:paraId="2874E4F1" w14:textId="77777777" w:rsidR="00220EEC" w:rsidRPr="00C94C6E" w:rsidRDefault="00220EEC" w:rsidP="00465727">
            <w:pPr>
              <w:jc w:val="center"/>
            </w:pPr>
            <w:r w:rsidRPr="00C94C6E">
              <w:t xml:space="preserve">Finansinių įsipareigojimų  </w:t>
            </w:r>
            <w:r>
              <w:t>vykdymas (paskolų grąžinimas)</w:t>
            </w:r>
          </w:p>
        </w:tc>
        <w:tc>
          <w:tcPr>
            <w:tcW w:w="1276" w:type="dxa"/>
            <w:vAlign w:val="center"/>
          </w:tcPr>
          <w:p w14:paraId="277FBF41" w14:textId="77777777" w:rsidR="00220EEC" w:rsidRPr="00C94C6E" w:rsidRDefault="00220EEC" w:rsidP="00465727">
            <w:pPr>
              <w:jc w:val="center"/>
            </w:pPr>
            <w:r>
              <w:t>821,3</w:t>
            </w:r>
          </w:p>
        </w:tc>
        <w:tc>
          <w:tcPr>
            <w:tcW w:w="1275" w:type="dxa"/>
            <w:vAlign w:val="center"/>
          </w:tcPr>
          <w:p w14:paraId="6AD8E1F3" w14:textId="77777777" w:rsidR="00220EEC" w:rsidRPr="00C94C6E" w:rsidRDefault="00220EEC" w:rsidP="00465727">
            <w:pPr>
              <w:jc w:val="center"/>
            </w:pPr>
            <w:r>
              <w:t>821,3</w:t>
            </w:r>
          </w:p>
        </w:tc>
        <w:tc>
          <w:tcPr>
            <w:tcW w:w="1418" w:type="dxa"/>
            <w:vAlign w:val="center"/>
          </w:tcPr>
          <w:p w14:paraId="1D61101B" w14:textId="77777777" w:rsidR="00220EEC" w:rsidRPr="00C94C6E" w:rsidRDefault="00220EEC" w:rsidP="00465727">
            <w:pPr>
              <w:jc w:val="center"/>
            </w:pPr>
            <w:r>
              <w:t>0</w:t>
            </w:r>
          </w:p>
        </w:tc>
        <w:tc>
          <w:tcPr>
            <w:tcW w:w="992" w:type="dxa"/>
            <w:vAlign w:val="center"/>
          </w:tcPr>
          <w:p w14:paraId="2FB393C8" w14:textId="77777777" w:rsidR="00220EEC" w:rsidRPr="00C94C6E" w:rsidRDefault="00220EEC" w:rsidP="00465727">
            <w:pPr>
              <w:jc w:val="center"/>
            </w:pPr>
          </w:p>
        </w:tc>
        <w:tc>
          <w:tcPr>
            <w:tcW w:w="1134" w:type="dxa"/>
            <w:vAlign w:val="center"/>
          </w:tcPr>
          <w:p w14:paraId="17392D6F" w14:textId="77777777" w:rsidR="00220EEC" w:rsidRPr="00C94C6E" w:rsidRDefault="00220EEC" w:rsidP="00465727">
            <w:pPr>
              <w:jc w:val="center"/>
            </w:pPr>
          </w:p>
        </w:tc>
      </w:tr>
      <w:tr w:rsidR="00220EEC" w14:paraId="50AC3725" w14:textId="77777777" w:rsidTr="00D4105D">
        <w:tc>
          <w:tcPr>
            <w:tcW w:w="822" w:type="dxa"/>
          </w:tcPr>
          <w:p w14:paraId="57ADDC31" w14:textId="77777777" w:rsidR="00220EEC" w:rsidRPr="00F06377" w:rsidRDefault="00220EEC" w:rsidP="00465727">
            <w:pPr>
              <w:rPr>
                <w:b/>
              </w:rPr>
            </w:pPr>
          </w:p>
        </w:tc>
        <w:tc>
          <w:tcPr>
            <w:tcW w:w="3119" w:type="dxa"/>
            <w:vAlign w:val="center"/>
          </w:tcPr>
          <w:p w14:paraId="43E5226F" w14:textId="77777777" w:rsidR="00220EEC" w:rsidRPr="00F06377" w:rsidRDefault="00220EEC" w:rsidP="00465727">
            <w:pPr>
              <w:rPr>
                <w:b/>
              </w:rPr>
            </w:pPr>
            <w:r w:rsidRPr="00F06377">
              <w:rPr>
                <w:b/>
              </w:rPr>
              <w:t xml:space="preserve">Iš viso </w:t>
            </w:r>
          </w:p>
        </w:tc>
        <w:tc>
          <w:tcPr>
            <w:tcW w:w="1276" w:type="dxa"/>
            <w:vAlign w:val="center"/>
          </w:tcPr>
          <w:p w14:paraId="4866E5F9" w14:textId="77777777" w:rsidR="00220EEC" w:rsidRPr="00F06377" w:rsidRDefault="00220EEC" w:rsidP="00465727">
            <w:pPr>
              <w:jc w:val="center"/>
              <w:rPr>
                <w:b/>
              </w:rPr>
            </w:pPr>
            <w:r>
              <w:rPr>
                <w:b/>
              </w:rPr>
              <w:t>35997,6</w:t>
            </w:r>
          </w:p>
        </w:tc>
        <w:tc>
          <w:tcPr>
            <w:tcW w:w="1275" w:type="dxa"/>
            <w:vAlign w:val="center"/>
          </w:tcPr>
          <w:p w14:paraId="2E915FA5" w14:textId="77777777" w:rsidR="00220EEC" w:rsidRPr="00F06377" w:rsidRDefault="00220EEC" w:rsidP="00465727">
            <w:pPr>
              <w:jc w:val="center"/>
              <w:rPr>
                <w:b/>
              </w:rPr>
            </w:pPr>
            <w:r>
              <w:rPr>
                <w:b/>
              </w:rPr>
              <w:t>35172,7</w:t>
            </w:r>
          </w:p>
        </w:tc>
        <w:tc>
          <w:tcPr>
            <w:tcW w:w="1418" w:type="dxa"/>
            <w:vAlign w:val="center"/>
          </w:tcPr>
          <w:p w14:paraId="1A0EFCC8" w14:textId="77777777" w:rsidR="00220EEC" w:rsidRPr="00F06377" w:rsidRDefault="00220EEC" w:rsidP="00465727">
            <w:pPr>
              <w:jc w:val="center"/>
              <w:rPr>
                <w:b/>
              </w:rPr>
            </w:pPr>
            <w:r>
              <w:rPr>
                <w:b/>
              </w:rPr>
              <w:t>-824,9</w:t>
            </w:r>
          </w:p>
        </w:tc>
        <w:tc>
          <w:tcPr>
            <w:tcW w:w="992" w:type="dxa"/>
            <w:vAlign w:val="center"/>
          </w:tcPr>
          <w:p w14:paraId="4C045534" w14:textId="77777777" w:rsidR="00220EEC" w:rsidRPr="00F06377" w:rsidRDefault="00220EEC" w:rsidP="00465727">
            <w:pPr>
              <w:jc w:val="center"/>
              <w:rPr>
                <w:b/>
              </w:rPr>
            </w:pPr>
          </w:p>
        </w:tc>
        <w:tc>
          <w:tcPr>
            <w:tcW w:w="1134" w:type="dxa"/>
            <w:vAlign w:val="center"/>
          </w:tcPr>
          <w:p w14:paraId="5D458FD8" w14:textId="77777777" w:rsidR="00220EEC" w:rsidRPr="00F06377" w:rsidRDefault="00220EEC" w:rsidP="00465727">
            <w:pPr>
              <w:jc w:val="center"/>
              <w:rPr>
                <w:b/>
              </w:rPr>
            </w:pPr>
          </w:p>
        </w:tc>
      </w:tr>
    </w:tbl>
    <w:p w14:paraId="79CC72EF" w14:textId="77777777" w:rsidR="00220EEC" w:rsidRDefault="00220EEC" w:rsidP="00220EEC">
      <w:pPr>
        <w:jc w:val="center"/>
        <w:rPr>
          <w:b/>
        </w:rPr>
      </w:pPr>
    </w:p>
    <w:p w14:paraId="33623BA1" w14:textId="77777777" w:rsidR="00220EEC" w:rsidRDefault="00220EEC" w:rsidP="00220EEC">
      <w:pPr>
        <w:jc w:val="center"/>
        <w:rPr>
          <w:b/>
        </w:rPr>
      </w:pPr>
    </w:p>
    <w:p w14:paraId="50F5D6BC" w14:textId="77777777" w:rsidR="00D4105D" w:rsidRDefault="00D4105D" w:rsidP="00220EEC">
      <w:pPr>
        <w:jc w:val="center"/>
        <w:rPr>
          <w:b/>
          <w:sz w:val="28"/>
          <w:szCs w:val="28"/>
        </w:rPr>
      </w:pPr>
    </w:p>
    <w:p w14:paraId="41AA3570" w14:textId="77777777" w:rsidR="00D4105D" w:rsidRDefault="00D4105D" w:rsidP="00220EEC">
      <w:pPr>
        <w:jc w:val="center"/>
        <w:rPr>
          <w:b/>
          <w:sz w:val="28"/>
          <w:szCs w:val="28"/>
        </w:rPr>
      </w:pPr>
    </w:p>
    <w:p w14:paraId="6140F2B2" w14:textId="77777777" w:rsidR="00D4105D" w:rsidRDefault="00D4105D" w:rsidP="00220EEC">
      <w:pPr>
        <w:jc w:val="center"/>
        <w:rPr>
          <w:b/>
          <w:sz w:val="28"/>
          <w:szCs w:val="28"/>
        </w:rPr>
      </w:pPr>
    </w:p>
    <w:p w14:paraId="0762DF79" w14:textId="77777777" w:rsidR="008A4BBA" w:rsidRDefault="008A4BBA" w:rsidP="00220EEC">
      <w:pPr>
        <w:jc w:val="center"/>
        <w:rPr>
          <w:b/>
          <w:sz w:val="28"/>
          <w:szCs w:val="28"/>
        </w:rPr>
      </w:pPr>
    </w:p>
    <w:p w14:paraId="5A964C41" w14:textId="3DD3F4CB" w:rsidR="00220EEC" w:rsidRPr="008A4BBA" w:rsidRDefault="00220EEC" w:rsidP="00220EEC">
      <w:pPr>
        <w:jc w:val="center"/>
        <w:rPr>
          <w:b/>
          <w:sz w:val="28"/>
          <w:szCs w:val="28"/>
        </w:rPr>
      </w:pPr>
      <w:r w:rsidRPr="008A4BBA">
        <w:rPr>
          <w:b/>
          <w:sz w:val="28"/>
          <w:szCs w:val="28"/>
        </w:rPr>
        <w:t>Pasvalio rajono savivaldybės 2021 m. biudžeto išlaidos pagal ekonominę klasifikaciją</w:t>
      </w:r>
    </w:p>
    <w:p w14:paraId="52F83F5D" w14:textId="13CB392C" w:rsidR="00220EEC" w:rsidRDefault="002C4C1C" w:rsidP="002C4C1C">
      <w:pPr>
        <w:ind w:firstLine="720"/>
        <w:jc w:val="center"/>
      </w:pPr>
      <w:r>
        <w:t xml:space="preserve">                                                                                             tūkst. 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119"/>
        <w:gridCol w:w="1134"/>
        <w:gridCol w:w="1276"/>
        <w:gridCol w:w="1559"/>
        <w:gridCol w:w="992"/>
        <w:gridCol w:w="1134"/>
      </w:tblGrid>
      <w:tr w:rsidR="00220EEC" w14:paraId="36807970" w14:textId="77777777" w:rsidTr="00465727">
        <w:trPr>
          <w:trHeight w:val="850"/>
        </w:trPr>
        <w:tc>
          <w:tcPr>
            <w:tcW w:w="675" w:type="dxa"/>
          </w:tcPr>
          <w:p w14:paraId="18A3C641" w14:textId="77777777" w:rsidR="00220EEC" w:rsidRDefault="00220EEC" w:rsidP="00465727">
            <w:r>
              <w:t>Eil.</w:t>
            </w:r>
          </w:p>
          <w:p w14:paraId="5DF95B91" w14:textId="77777777" w:rsidR="00220EEC" w:rsidRDefault="00220EEC" w:rsidP="00465727">
            <w:r>
              <w:t>Nr.</w:t>
            </w:r>
          </w:p>
        </w:tc>
        <w:tc>
          <w:tcPr>
            <w:tcW w:w="3119" w:type="dxa"/>
          </w:tcPr>
          <w:p w14:paraId="423AAD1B" w14:textId="77777777" w:rsidR="00220EEC" w:rsidRDefault="00220EEC" w:rsidP="00465727">
            <w:pPr>
              <w:jc w:val="center"/>
            </w:pPr>
            <w:r>
              <w:t>Išlaidos pagal funkcinę klasifikaciją</w:t>
            </w:r>
          </w:p>
        </w:tc>
        <w:tc>
          <w:tcPr>
            <w:tcW w:w="1134" w:type="dxa"/>
          </w:tcPr>
          <w:p w14:paraId="600FC012" w14:textId="77777777" w:rsidR="00220EEC" w:rsidRDefault="00220EEC" w:rsidP="00465727">
            <w:pPr>
              <w:jc w:val="center"/>
              <w:rPr>
                <w:sz w:val="22"/>
              </w:rPr>
            </w:pPr>
            <w:r>
              <w:rPr>
                <w:sz w:val="22"/>
              </w:rPr>
              <w:t>2021 m.</w:t>
            </w:r>
          </w:p>
          <w:p w14:paraId="57485585" w14:textId="77777777" w:rsidR="00220EEC" w:rsidRDefault="00220EEC" w:rsidP="00465727">
            <w:pPr>
              <w:jc w:val="center"/>
              <w:rPr>
                <w:sz w:val="22"/>
              </w:rPr>
            </w:pPr>
            <w:r>
              <w:rPr>
                <w:sz w:val="22"/>
              </w:rPr>
              <w:t>išlaidų planas</w:t>
            </w:r>
          </w:p>
          <w:p w14:paraId="0D05A723" w14:textId="77777777" w:rsidR="00220EEC" w:rsidRDefault="00220EEC" w:rsidP="00465727">
            <w:pPr>
              <w:jc w:val="center"/>
              <w:rPr>
                <w:sz w:val="22"/>
              </w:rPr>
            </w:pPr>
          </w:p>
        </w:tc>
        <w:tc>
          <w:tcPr>
            <w:tcW w:w="1276" w:type="dxa"/>
          </w:tcPr>
          <w:p w14:paraId="2CE998B2" w14:textId="77777777" w:rsidR="00220EEC" w:rsidRDefault="00220EEC" w:rsidP="00465727">
            <w:pPr>
              <w:jc w:val="center"/>
              <w:rPr>
                <w:sz w:val="22"/>
              </w:rPr>
            </w:pPr>
            <w:r>
              <w:rPr>
                <w:sz w:val="22"/>
              </w:rPr>
              <w:t>2021 m.</w:t>
            </w:r>
          </w:p>
          <w:p w14:paraId="1893BA3C" w14:textId="77777777" w:rsidR="00220EEC" w:rsidRDefault="00220EEC" w:rsidP="00465727">
            <w:pPr>
              <w:jc w:val="center"/>
              <w:rPr>
                <w:sz w:val="22"/>
              </w:rPr>
            </w:pPr>
            <w:r>
              <w:rPr>
                <w:sz w:val="22"/>
              </w:rPr>
              <w:t>išlaidų įvykdymas</w:t>
            </w:r>
          </w:p>
          <w:p w14:paraId="765C53E7" w14:textId="77777777" w:rsidR="00220EEC" w:rsidRDefault="00220EEC" w:rsidP="00465727">
            <w:pPr>
              <w:jc w:val="center"/>
              <w:rPr>
                <w:sz w:val="22"/>
              </w:rPr>
            </w:pPr>
            <w:r>
              <w:rPr>
                <w:sz w:val="22"/>
              </w:rPr>
              <w:t>(kasinės išlaidos)</w:t>
            </w:r>
          </w:p>
          <w:p w14:paraId="4F0BC964" w14:textId="77777777" w:rsidR="00220EEC" w:rsidRDefault="00220EEC" w:rsidP="00465727">
            <w:pPr>
              <w:jc w:val="center"/>
              <w:rPr>
                <w:sz w:val="22"/>
              </w:rPr>
            </w:pPr>
          </w:p>
        </w:tc>
        <w:tc>
          <w:tcPr>
            <w:tcW w:w="1559" w:type="dxa"/>
          </w:tcPr>
          <w:p w14:paraId="1239E091" w14:textId="77777777" w:rsidR="00220EEC" w:rsidRDefault="00220EEC" w:rsidP="00465727">
            <w:pPr>
              <w:jc w:val="both"/>
              <w:rPr>
                <w:lang w:val="en-US"/>
              </w:rPr>
            </w:pPr>
            <w:r>
              <w:t xml:space="preserve">Įvykdyta </w:t>
            </w:r>
            <w:r>
              <w:rPr>
                <w:lang w:val="en-US"/>
              </w:rPr>
              <w:t>+/</w:t>
            </w:r>
          </w:p>
          <w:p w14:paraId="5168C8FB" w14:textId="77777777" w:rsidR="00220EEC" w:rsidRDefault="00220EEC" w:rsidP="00465727">
            <w:pPr>
              <w:jc w:val="center"/>
              <w:rPr>
                <w:sz w:val="22"/>
              </w:rPr>
            </w:pPr>
            <w:r>
              <w:t>neįvykdyta -</w:t>
            </w:r>
          </w:p>
        </w:tc>
        <w:tc>
          <w:tcPr>
            <w:tcW w:w="992" w:type="dxa"/>
          </w:tcPr>
          <w:p w14:paraId="3BF328C4" w14:textId="77777777" w:rsidR="00220EEC" w:rsidRDefault="00220EEC" w:rsidP="00465727">
            <w:pPr>
              <w:jc w:val="center"/>
              <w:rPr>
                <w:sz w:val="22"/>
              </w:rPr>
            </w:pPr>
            <w:r>
              <w:rPr>
                <w:sz w:val="22"/>
              </w:rPr>
              <w:t>Plano įvykdymas</w:t>
            </w:r>
          </w:p>
          <w:p w14:paraId="7A6FAA09" w14:textId="77777777" w:rsidR="00220EEC" w:rsidRDefault="00220EEC" w:rsidP="00465727">
            <w:pPr>
              <w:jc w:val="center"/>
              <w:rPr>
                <w:sz w:val="22"/>
              </w:rPr>
            </w:pPr>
            <w:r>
              <w:rPr>
                <w:sz w:val="22"/>
              </w:rPr>
              <w:t>(proc.)</w:t>
            </w:r>
          </w:p>
        </w:tc>
        <w:tc>
          <w:tcPr>
            <w:tcW w:w="1134" w:type="dxa"/>
          </w:tcPr>
          <w:p w14:paraId="28DB1C5F" w14:textId="77777777" w:rsidR="00220EEC" w:rsidRDefault="00220EEC" w:rsidP="00465727">
            <w:pPr>
              <w:jc w:val="center"/>
              <w:rPr>
                <w:sz w:val="22"/>
              </w:rPr>
            </w:pPr>
            <w:r>
              <w:rPr>
                <w:sz w:val="22"/>
              </w:rPr>
              <w:t>Išlaidų struktūra pagal įvykdymą</w:t>
            </w:r>
          </w:p>
          <w:p w14:paraId="78DC4126" w14:textId="77777777" w:rsidR="00220EEC" w:rsidRDefault="00220EEC" w:rsidP="00465727">
            <w:pPr>
              <w:jc w:val="center"/>
              <w:rPr>
                <w:sz w:val="22"/>
              </w:rPr>
            </w:pPr>
            <w:r>
              <w:rPr>
                <w:sz w:val="22"/>
              </w:rPr>
              <w:t>(proc.)</w:t>
            </w:r>
          </w:p>
          <w:p w14:paraId="34BC4A70" w14:textId="77777777" w:rsidR="00220EEC" w:rsidRDefault="00220EEC" w:rsidP="00465727">
            <w:pPr>
              <w:jc w:val="center"/>
              <w:rPr>
                <w:sz w:val="22"/>
              </w:rPr>
            </w:pPr>
          </w:p>
        </w:tc>
      </w:tr>
      <w:tr w:rsidR="00220EEC" w14:paraId="3196D80C" w14:textId="77777777" w:rsidTr="00465727">
        <w:tc>
          <w:tcPr>
            <w:tcW w:w="675" w:type="dxa"/>
            <w:vAlign w:val="center"/>
          </w:tcPr>
          <w:p w14:paraId="79BF93DA" w14:textId="77777777" w:rsidR="00220EEC" w:rsidRPr="00EC4CD3" w:rsidRDefault="00220EEC" w:rsidP="00465727">
            <w:pPr>
              <w:jc w:val="both"/>
              <w:rPr>
                <w:b/>
              </w:rPr>
            </w:pPr>
            <w:r w:rsidRPr="00EC4CD3">
              <w:rPr>
                <w:b/>
              </w:rPr>
              <w:t>1.</w:t>
            </w:r>
          </w:p>
        </w:tc>
        <w:tc>
          <w:tcPr>
            <w:tcW w:w="3119" w:type="dxa"/>
            <w:vAlign w:val="center"/>
          </w:tcPr>
          <w:p w14:paraId="45980E0D" w14:textId="77777777" w:rsidR="00220EEC" w:rsidRPr="00EC4CD3" w:rsidRDefault="00220EEC" w:rsidP="00465727">
            <w:pPr>
              <w:jc w:val="both"/>
              <w:rPr>
                <w:b/>
              </w:rPr>
            </w:pPr>
            <w:r w:rsidRPr="00EC4CD3">
              <w:rPr>
                <w:b/>
              </w:rPr>
              <w:t>Darbo užmokestis ir socialinis draudimas</w:t>
            </w:r>
          </w:p>
        </w:tc>
        <w:tc>
          <w:tcPr>
            <w:tcW w:w="1134" w:type="dxa"/>
            <w:vAlign w:val="center"/>
          </w:tcPr>
          <w:p w14:paraId="755FEC4D" w14:textId="77777777" w:rsidR="00220EEC" w:rsidRPr="00EC4CD3" w:rsidRDefault="00220EEC" w:rsidP="00465727">
            <w:pPr>
              <w:jc w:val="center"/>
              <w:rPr>
                <w:b/>
              </w:rPr>
            </w:pPr>
            <w:r>
              <w:rPr>
                <w:b/>
              </w:rPr>
              <w:t>20384,0</w:t>
            </w:r>
          </w:p>
        </w:tc>
        <w:tc>
          <w:tcPr>
            <w:tcW w:w="1276" w:type="dxa"/>
            <w:vAlign w:val="center"/>
          </w:tcPr>
          <w:p w14:paraId="7BF92F2B" w14:textId="77777777" w:rsidR="00220EEC" w:rsidRPr="00EC4CD3" w:rsidRDefault="00220EEC" w:rsidP="00465727">
            <w:pPr>
              <w:jc w:val="center"/>
              <w:rPr>
                <w:b/>
              </w:rPr>
            </w:pPr>
            <w:r>
              <w:rPr>
                <w:b/>
              </w:rPr>
              <w:t>20339,3</w:t>
            </w:r>
          </w:p>
        </w:tc>
        <w:tc>
          <w:tcPr>
            <w:tcW w:w="1559" w:type="dxa"/>
            <w:vAlign w:val="center"/>
          </w:tcPr>
          <w:p w14:paraId="219385BA" w14:textId="77777777" w:rsidR="00220EEC" w:rsidRPr="00EC4CD3" w:rsidRDefault="00220EEC" w:rsidP="00465727">
            <w:pPr>
              <w:jc w:val="center"/>
              <w:rPr>
                <w:b/>
              </w:rPr>
            </w:pPr>
            <w:r>
              <w:rPr>
                <w:b/>
              </w:rPr>
              <w:t>-44,7</w:t>
            </w:r>
          </w:p>
        </w:tc>
        <w:tc>
          <w:tcPr>
            <w:tcW w:w="992" w:type="dxa"/>
            <w:vAlign w:val="center"/>
          </w:tcPr>
          <w:p w14:paraId="337DE2D9" w14:textId="77777777" w:rsidR="00220EEC" w:rsidRPr="00EC4CD3" w:rsidRDefault="00220EEC" w:rsidP="00465727">
            <w:pPr>
              <w:jc w:val="center"/>
              <w:rPr>
                <w:b/>
              </w:rPr>
            </w:pPr>
            <w:r>
              <w:rPr>
                <w:b/>
              </w:rPr>
              <w:t>99,8</w:t>
            </w:r>
          </w:p>
        </w:tc>
        <w:tc>
          <w:tcPr>
            <w:tcW w:w="1134" w:type="dxa"/>
            <w:vAlign w:val="center"/>
          </w:tcPr>
          <w:p w14:paraId="7F747419" w14:textId="77777777" w:rsidR="00220EEC" w:rsidRPr="00EC4CD3" w:rsidRDefault="00220EEC" w:rsidP="00465727">
            <w:pPr>
              <w:jc w:val="center"/>
              <w:rPr>
                <w:b/>
              </w:rPr>
            </w:pPr>
            <w:r>
              <w:rPr>
                <w:b/>
              </w:rPr>
              <w:t>57,8</w:t>
            </w:r>
          </w:p>
        </w:tc>
      </w:tr>
      <w:tr w:rsidR="00220EEC" w14:paraId="43E5EB11" w14:textId="77777777" w:rsidTr="00465727">
        <w:tc>
          <w:tcPr>
            <w:tcW w:w="675" w:type="dxa"/>
            <w:vAlign w:val="center"/>
          </w:tcPr>
          <w:p w14:paraId="02EB0CAB" w14:textId="77777777" w:rsidR="00220EEC" w:rsidRDefault="00220EEC" w:rsidP="00465727">
            <w:pPr>
              <w:jc w:val="both"/>
            </w:pPr>
            <w:r>
              <w:t>1.1.</w:t>
            </w:r>
          </w:p>
        </w:tc>
        <w:tc>
          <w:tcPr>
            <w:tcW w:w="3119" w:type="dxa"/>
            <w:vAlign w:val="center"/>
          </w:tcPr>
          <w:p w14:paraId="0E51BA77" w14:textId="77777777" w:rsidR="00220EEC" w:rsidRDefault="00220EEC" w:rsidP="00465727">
            <w:pPr>
              <w:jc w:val="both"/>
            </w:pPr>
            <w:r>
              <w:t>Darbo užmokestis</w:t>
            </w:r>
          </w:p>
        </w:tc>
        <w:tc>
          <w:tcPr>
            <w:tcW w:w="1134" w:type="dxa"/>
            <w:vAlign w:val="center"/>
          </w:tcPr>
          <w:p w14:paraId="706B1F80" w14:textId="77777777" w:rsidR="00220EEC" w:rsidRDefault="00220EEC" w:rsidP="00465727">
            <w:pPr>
              <w:jc w:val="center"/>
            </w:pPr>
            <w:r>
              <w:t>20054,1</w:t>
            </w:r>
          </w:p>
        </w:tc>
        <w:tc>
          <w:tcPr>
            <w:tcW w:w="1276" w:type="dxa"/>
            <w:vAlign w:val="center"/>
          </w:tcPr>
          <w:p w14:paraId="58A47227" w14:textId="77777777" w:rsidR="00220EEC" w:rsidRDefault="00220EEC" w:rsidP="00465727">
            <w:pPr>
              <w:jc w:val="center"/>
            </w:pPr>
            <w:r>
              <w:t>20014,8</w:t>
            </w:r>
          </w:p>
        </w:tc>
        <w:tc>
          <w:tcPr>
            <w:tcW w:w="1559" w:type="dxa"/>
            <w:vAlign w:val="center"/>
          </w:tcPr>
          <w:p w14:paraId="37BC175D" w14:textId="77777777" w:rsidR="00220EEC" w:rsidRDefault="00220EEC" w:rsidP="00465727">
            <w:pPr>
              <w:jc w:val="center"/>
            </w:pPr>
            <w:r>
              <w:t>x</w:t>
            </w:r>
          </w:p>
        </w:tc>
        <w:tc>
          <w:tcPr>
            <w:tcW w:w="992" w:type="dxa"/>
            <w:vAlign w:val="center"/>
          </w:tcPr>
          <w:p w14:paraId="45D9126B" w14:textId="77777777" w:rsidR="00220EEC" w:rsidRDefault="00220EEC" w:rsidP="00465727">
            <w:pPr>
              <w:jc w:val="center"/>
            </w:pPr>
            <w:r>
              <w:t>x</w:t>
            </w:r>
          </w:p>
        </w:tc>
        <w:tc>
          <w:tcPr>
            <w:tcW w:w="1134" w:type="dxa"/>
            <w:vAlign w:val="center"/>
          </w:tcPr>
          <w:p w14:paraId="33A45F39" w14:textId="77777777" w:rsidR="00220EEC" w:rsidRDefault="00220EEC" w:rsidP="00465727">
            <w:pPr>
              <w:jc w:val="center"/>
            </w:pPr>
            <w:r>
              <w:t>x</w:t>
            </w:r>
          </w:p>
        </w:tc>
      </w:tr>
      <w:tr w:rsidR="00220EEC" w14:paraId="09B9B3F9" w14:textId="77777777" w:rsidTr="00465727">
        <w:tc>
          <w:tcPr>
            <w:tcW w:w="675" w:type="dxa"/>
            <w:vAlign w:val="center"/>
          </w:tcPr>
          <w:p w14:paraId="6677D173" w14:textId="77777777" w:rsidR="00220EEC" w:rsidRDefault="00220EEC" w:rsidP="00465727">
            <w:pPr>
              <w:jc w:val="both"/>
            </w:pPr>
            <w:r>
              <w:t>1.2.</w:t>
            </w:r>
          </w:p>
        </w:tc>
        <w:tc>
          <w:tcPr>
            <w:tcW w:w="3119" w:type="dxa"/>
            <w:vAlign w:val="center"/>
          </w:tcPr>
          <w:p w14:paraId="1DAB26A9" w14:textId="77777777" w:rsidR="00220EEC" w:rsidRDefault="00220EEC" w:rsidP="00465727">
            <w:pPr>
              <w:jc w:val="both"/>
            </w:pPr>
            <w:r>
              <w:t>Socialinio draudimo įmokos</w:t>
            </w:r>
          </w:p>
        </w:tc>
        <w:tc>
          <w:tcPr>
            <w:tcW w:w="1134" w:type="dxa"/>
            <w:vAlign w:val="center"/>
          </w:tcPr>
          <w:p w14:paraId="49F6DADD" w14:textId="77777777" w:rsidR="00220EEC" w:rsidRDefault="00220EEC" w:rsidP="00465727">
            <w:pPr>
              <w:jc w:val="center"/>
            </w:pPr>
            <w:r>
              <w:t>329,9</w:t>
            </w:r>
          </w:p>
        </w:tc>
        <w:tc>
          <w:tcPr>
            <w:tcW w:w="1276" w:type="dxa"/>
            <w:vAlign w:val="center"/>
          </w:tcPr>
          <w:p w14:paraId="1E373657" w14:textId="77777777" w:rsidR="00220EEC" w:rsidRDefault="00220EEC" w:rsidP="00465727">
            <w:pPr>
              <w:jc w:val="center"/>
            </w:pPr>
            <w:r>
              <w:t>324,5</w:t>
            </w:r>
          </w:p>
        </w:tc>
        <w:tc>
          <w:tcPr>
            <w:tcW w:w="1559" w:type="dxa"/>
            <w:vAlign w:val="center"/>
          </w:tcPr>
          <w:p w14:paraId="472C6A37" w14:textId="77777777" w:rsidR="00220EEC" w:rsidRDefault="00220EEC" w:rsidP="00465727">
            <w:pPr>
              <w:jc w:val="center"/>
            </w:pPr>
            <w:r>
              <w:t>x</w:t>
            </w:r>
          </w:p>
        </w:tc>
        <w:tc>
          <w:tcPr>
            <w:tcW w:w="992" w:type="dxa"/>
            <w:vAlign w:val="center"/>
          </w:tcPr>
          <w:p w14:paraId="0DF3AC2E" w14:textId="77777777" w:rsidR="00220EEC" w:rsidRDefault="00220EEC" w:rsidP="00465727">
            <w:pPr>
              <w:jc w:val="center"/>
            </w:pPr>
            <w:r>
              <w:t>x</w:t>
            </w:r>
          </w:p>
        </w:tc>
        <w:tc>
          <w:tcPr>
            <w:tcW w:w="1134" w:type="dxa"/>
            <w:vAlign w:val="center"/>
          </w:tcPr>
          <w:p w14:paraId="58211F46" w14:textId="77777777" w:rsidR="00220EEC" w:rsidRDefault="00220EEC" w:rsidP="00465727">
            <w:pPr>
              <w:jc w:val="center"/>
            </w:pPr>
            <w:r>
              <w:t>x</w:t>
            </w:r>
          </w:p>
        </w:tc>
      </w:tr>
      <w:tr w:rsidR="00220EEC" w14:paraId="4AD602E9" w14:textId="77777777" w:rsidTr="00465727">
        <w:tc>
          <w:tcPr>
            <w:tcW w:w="675" w:type="dxa"/>
            <w:vAlign w:val="center"/>
          </w:tcPr>
          <w:p w14:paraId="343A0E61" w14:textId="77777777" w:rsidR="00220EEC" w:rsidRPr="00EC4CD3" w:rsidRDefault="00220EEC" w:rsidP="00465727">
            <w:pPr>
              <w:jc w:val="both"/>
              <w:rPr>
                <w:b/>
              </w:rPr>
            </w:pPr>
            <w:r w:rsidRPr="00EC4CD3">
              <w:rPr>
                <w:b/>
              </w:rPr>
              <w:t xml:space="preserve">2. </w:t>
            </w:r>
          </w:p>
        </w:tc>
        <w:tc>
          <w:tcPr>
            <w:tcW w:w="3119" w:type="dxa"/>
            <w:vAlign w:val="center"/>
          </w:tcPr>
          <w:p w14:paraId="32467E8C" w14:textId="77777777" w:rsidR="00220EEC" w:rsidRPr="00EC4CD3" w:rsidRDefault="00220EEC" w:rsidP="00465727">
            <w:pPr>
              <w:jc w:val="both"/>
              <w:rPr>
                <w:b/>
              </w:rPr>
            </w:pPr>
            <w:r w:rsidRPr="00EC4CD3">
              <w:rPr>
                <w:b/>
              </w:rPr>
              <w:t>Prekių ir paslaugų naudojimas</w:t>
            </w:r>
          </w:p>
        </w:tc>
        <w:tc>
          <w:tcPr>
            <w:tcW w:w="1134" w:type="dxa"/>
            <w:vAlign w:val="center"/>
          </w:tcPr>
          <w:p w14:paraId="55719C7F" w14:textId="77777777" w:rsidR="00220EEC" w:rsidRPr="00EC4CD3" w:rsidRDefault="00220EEC" w:rsidP="00465727">
            <w:pPr>
              <w:jc w:val="center"/>
              <w:rPr>
                <w:b/>
              </w:rPr>
            </w:pPr>
            <w:r>
              <w:rPr>
                <w:b/>
              </w:rPr>
              <w:t>6046,0</w:t>
            </w:r>
          </w:p>
        </w:tc>
        <w:tc>
          <w:tcPr>
            <w:tcW w:w="1276" w:type="dxa"/>
            <w:vAlign w:val="center"/>
          </w:tcPr>
          <w:p w14:paraId="028D9399" w14:textId="77777777" w:rsidR="00220EEC" w:rsidRPr="00EC4CD3" w:rsidRDefault="00220EEC" w:rsidP="00465727">
            <w:pPr>
              <w:jc w:val="center"/>
              <w:rPr>
                <w:b/>
              </w:rPr>
            </w:pPr>
            <w:r>
              <w:rPr>
                <w:b/>
              </w:rPr>
              <w:t>5916,5</w:t>
            </w:r>
          </w:p>
        </w:tc>
        <w:tc>
          <w:tcPr>
            <w:tcW w:w="1559" w:type="dxa"/>
            <w:vAlign w:val="center"/>
          </w:tcPr>
          <w:p w14:paraId="0C6417CC" w14:textId="77777777" w:rsidR="00220EEC" w:rsidRPr="00EC4CD3" w:rsidRDefault="00220EEC" w:rsidP="00465727">
            <w:pPr>
              <w:jc w:val="center"/>
              <w:rPr>
                <w:b/>
              </w:rPr>
            </w:pPr>
            <w:r>
              <w:rPr>
                <w:b/>
              </w:rPr>
              <w:t>-129,5</w:t>
            </w:r>
          </w:p>
        </w:tc>
        <w:tc>
          <w:tcPr>
            <w:tcW w:w="992" w:type="dxa"/>
            <w:vAlign w:val="center"/>
          </w:tcPr>
          <w:p w14:paraId="76F19DF6" w14:textId="77777777" w:rsidR="00220EEC" w:rsidRPr="00EC4CD3" w:rsidRDefault="00220EEC" w:rsidP="00465727">
            <w:pPr>
              <w:jc w:val="center"/>
              <w:rPr>
                <w:b/>
              </w:rPr>
            </w:pPr>
          </w:p>
        </w:tc>
        <w:tc>
          <w:tcPr>
            <w:tcW w:w="1134" w:type="dxa"/>
            <w:vAlign w:val="center"/>
          </w:tcPr>
          <w:p w14:paraId="2E45E7AF" w14:textId="77777777" w:rsidR="00220EEC" w:rsidRPr="00EC4CD3" w:rsidRDefault="00220EEC" w:rsidP="00465727">
            <w:pPr>
              <w:jc w:val="center"/>
              <w:rPr>
                <w:b/>
              </w:rPr>
            </w:pPr>
            <w:r>
              <w:rPr>
                <w:b/>
              </w:rPr>
              <w:t>16,9</w:t>
            </w:r>
          </w:p>
        </w:tc>
      </w:tr>
      <w:tr w:rsidR="00220EEC" w14:paraId="0BE910F6" w14:textId="77777777" w:rsidTr="00465727">
        <w:tc>
          <w:tcPr>
            <w:tcW w:w="675" w:type="dxa"/>
            <w:vAlign w:val="center"/>
          </w:tcPr>
          <w:p w14:paraId="0F3A726C" w14:textId="77777777" w:rsidR="00220EEC" w:rsidRDefault="00220EEC" w:rsidP="00465727">
            <w:pPr>
              <w:jc w:val="both"/>
            </w:pPr>
            <w:r>
              <w:t>2.1.</w:t>
            </w:r>
          </w:p>
        </w:tc>
        <w:tc>
          <w:tcPr>
            <w:tcW w:w="3119" w:type="dxa"/>
            <w:vAlign w:val="center"/>
          </w:tcPr>
          <w:p w14:paraId="5044618A" w14:textId="77777777" w:rsidR="00220EEC" w:rsidRDefault="00220EEC" w:rsidP="00465727">
            <w:pPr>
              <w:jc w:val="both"/>
            </w:pPr>
            <w:r>
              <w:t>Mityba</w:t>
            </w:r>
          </w:p>
        </w:tc>
        <w:tc>
          <w:tcPr>
            <w:tcW w:w="1134" w:type="dxa"/>
            <w:vAlign w:val="center"/>
          </w:tcPr>
          <w:p w14:paraId="6A5ECFD6" w14:textId="77777777" w:rsidR="00220EEC" w:rsidRDefault="00220EEC" w:rsidP="00465727">
            <w:pPr>
              <w:jc w:val="center"/>
            </w:pPr>
            <w:r>
              <w:t>314,3</w:t>
            </w:r>
          </w:p>
        </w:tc>
        <w:tc>
          <w:tcPr>
            <w:tcW w:w="1276" w:type="dxa"/>
            <w:vAlign w:val="center"/>
          </w:tcPr>
          <w:p w14:paraId="52582360" w14:textId="77777777" w:rsidR="00220EEC" w:rsidRDefault="00220EEC" w:rsidP="00465727">
            <w:pPr>
              <w:jc w:val="center"/>
            </w:pPr>
            <w:r>
              <w:t>309,9</w:t>
            </w:r>
          </w:p>
        </w:tc>
        <w:tc>
          <w:tcPr>
            <w:tcW w:w="1559" w:type="dxa"/>
            <w:vAlign w:val="center"/>
          </w:tcPr>
          <w:p w14:paraId="1A520387" w14:textId="77777777" w:rsidR="00220EEC" w:rsidRDefault="00220EEC" w:rsidP="00465727">
            <w:pPr>
              <w:jc w:val="center"/>
            </w:pPr>
            <w:r>
              <w:t>x</w:t>
            </w:r>
          </w:p>
        </w:tc>
        <w:tc>
          <w:tcPr>
            <w:tcW w:w="992" w:type="dxa"/>
            <w:vAlign w:val="center"/>
          </w:tcPr>
          <w:p w14:paraId="575E09DD" w14:textId="77777777" w:rsidR="00220EEC" w:rsidRDefault="00220EEC" w:rsidP="00465727">
            <w:pPr>
              <w:jc w:val="center"/>
            </w:pPr>
            <w:r>
              <w:t>x</w:t>
            </w:r>
          </w:p>
        </w:tc>
        <w:tc>
          <w:tcPr>
            <w:tcW w:w="1134" w:type="dxa"/>
            <w:vAlign w:val="center"/>
          </w:tcPr>
          <w:p w14:paraId="4DAD497D" w14:textId="77777777" w:rsidR="00220EEC" w:rsidRDefault="00220EEC" w:rsidP="00465727">
            <w:pPr>
              <w:jc w:val="center"/>
            </w:pPr>
            <w:r>
              <w:t>x</w:t>
            </w:r>
          </w:p>
        </w:tc>
      </w:tr>
      <w:tr w:rsidR="00220EEC" w14:paraId="2D0AF7BF" w14:textId="77777777" w:rsidTr="00465727">
        <w:tc>
          <w:tcPr>
            <w:tcW w:w="675" w:type="dxa"/>
            <w:vAlign w:val="center"/>
          </w:tcPr>
          <w:p w14:paraId="073C6AF6" w14:textId="77777777" w:rsidR="00220EEC" w:rsidRDefault="00220EEC" w:rsidP="00465727">
            <w:pPr>
              <w:jc w:val="both"/>
            </w:pPr>
            <w:r>
              <w:t>2.2.</w:t>
            </w:r>
          </w:p>
        </w:tc>
        <w:tc>
          <w:tcPr>
            <w:tcW w:w="3119" w:type="dxa"/>
            <w:vAlign w:val="center"/>
          </w:tcPr>
          <w:p w14:paraId="33E01EAF" w14:textId="77777777" w:rsidR="00220EEC" w:rsidRDefault="00220EEC" w:rsidP="00465727">
            <w:pPr>
              <w:jc w:val="both"/>
            </w:pPr>
            <w:r>
              <w:t>Medikamentai (darbuotojų sveikatos tikrinimas)</w:t>
            </w:r>
          </w:p>
        </w:tc>
        <w:tc>
          <w:tcPr>
            <w:tcW w:w="1134" w:type="dxa"/>
            <w:vAlign w:val="center"/>
          </w:tcPr>
          <w:p w14:paraId="3805E5B5" w14:textId="77777777" w:rsidR="00220EEC" w:rsidRDefault="00220EEC" w:rsidP="00465727">
            <w:pPr>
              <w:jc w:val="center"/>
            </w:pPr>
            <w:r>
              <w:t>21,8</w:t>
            </w:r>
          </w:p>
        </w:tc>
        <w:tc>
          <w:tcPr>
            <w:tcW w:w="1276" w:type="dxa"/>
            <w:vAlign w:val="center"/>
          </w:tcPr>
          <w:p w14:paraId="554A2B31" w14:textId="77777777" w:rsidR="00220EEC" w:rsidRDefault="00220EEC" w:rsidP="00465727">
            <w:pPr>
              <w:jc w:val="center"/>
            </w:pPr>
            <w:r>
              <w:t>21,3</w:t>
            </w:r>
          </w:p>
        </w:tc>
        <w:tc>
          <w:tcPr>
            <w:tcW w:w="1559" w:type="dxa"/>
            <w:vAlign w:val="center"/>
          </w:tcPr>
          <w:p w14:paraId="1967D9DC" w14:textId="77777777" w:rsidR="00220EEC" w:rsidRDefault="00220EEC" w:rsidP="00465727">
            <w:pPr>
              <w:jc w:val="center"/>
            </w:pPr>
            <w:r>
              <w:t>x</w:t>
            </w:r>
          </w:p>
        </w:tc>
        <w:tc>
          <w:tcPr>
            <w:tcW w:w="992" w:type="dxa"/>
            <w:vAlign w:val="center"/>
          </w:tcPr>
          <w:p w14:paraId="401D8558" w14:textId="77777777" w:rsidR="00220EEC" w:rsidRDefault="00220EEC" w:rsidP="00465727">
            <w:pPr>
              <w:jc w:val="center"/>
            </w:pPr>
            <w:r>
              <w:t>x</w:t>
            </w:r>
          </w:p>
        </w:tc>
        <w:tc>
          <w:tcPr>
            <w:tcW w:w="1134" w:type="dxa"/>
            <w:vAlign w:val="center"/>
          </w:tcPr>
          <w:p w14:paraId="47915231" w14:textId="77777777" w:rsidR="00220EEC" w:rsidRDefault="00220EEC" w:rsidP="00465727">
            <w:pPr>
              <w:jc w:val="center"/>
            </w:pPr>
            <w:r>
              <w:t>x</w:t>
            </w:r>
          </w:p>
        </w:tc>
      </w:tr>
      <w:tr w:rsidR="00220EEC" w14:paraId="6B6AB913" w14:textId="77777777" w:rsidTr="00465727">
        <w:tc>
          <w:tcPr>
            <w:tcW w:w="675" w:type="dxa"/>
            <w:vAlign w:val="center"/>
          </w:tcPr>
          <w:p w14:paraId="18CF1AFA" w14:textId="77777777" w:rsidR="00220EEC" w:rsidRDefault="00220EEC" w:rsidP="00465727">
            <w:pPr>
              <w:jc w:val="both"/>
            </w:pPr>
            <w:r>
              <w:t>2.3.</w:t>
            </w:r>
          </w:p>
        </w:tc>
        <w:tc>
          <w:tcPr>
            <w:tcW w:w="3119" w:type="dxa"/>
            <w:vAlign w:val="center"/>
          </w:tcPr>
          <w:p w14:paraId="5C4AB253" w14:textId="77777777" w:rsidR="00220EEC" w:rsidRDefault="00220EEC" w:rsidP="00465727">
            <w:pPr>
              <w:jc w:val="both"/>
            </w:pPr>
            <w:r>
              <w:t>Ryšių paslaugos</w:t>
            </w:r>
          </w:p>
        </w:tc>
        <w:tc>
          <w:tcPr>
            <w:tcW w:w="1134" w:type="dxa"/>
            <w:vAlign w:val="center"/>
          </w:tcPr>
          <w:p w14:paraId="38A7FB43" w14:textId="77777777" w:rsidR="00220EEC" w:rsidRDefault="00220EEC" w:rsidP="00465727">
            <w:pPr>
              <w:jc w:val="center"/>
            </w:pPr>
            <w:r>
              <w:t>53,0</w:t>
            </w:r>
          </w:p>
        </w:tc>
        <w:tc>
          <w:tcPr>
            <w:tcW w:w="1276" w:type="dxa"/>
            <w:vAlign w:val="center"/>
          </w:tcPr>
          <w:p w14:paraId="1F5EFC67" w14:textId="77777777" w:rsidR="00220EEC" w:rsidRDefault="00220EEC" w:rsidP="00465727">
            <w:pPr>
              <w:jc w:val="center"/>
            </w:pPr>
            <w:r>
              <w:t>53,0</w:t>
            </w:r>
          </w:p>
        </w:tc>
        <w:tc>
          <w:tcPr>
            <w:tcW w:w="1559" w:type="dxa"/>
            <w:vAlign w:val="center"/>
          </w:tcPr>
          <w:p w14:paraId="1A05C4B3" w14:textId="77777777" w:rsidR="00220EEC" w:rsidRDefault="00220EEC" w:rsidP="00465727">
            <w:pPr>
              <w:jc w:val="center"/>
            </w:pPr>
            <w:r>
              <w:t>x</w:t>
            </w:r>
          </w:p>
        </w:tc>
        <w:tc>
          <w:tcPr>
            <w:tcW w:w="992" w:type="dxa"/>
            <w:vAlign w:val="center"/>
          </w:tcPr>
          <w:p w14:paraId="6A57D33A" w14:textId="77777777" w:rsidR="00220EEC" w:rsidRDefault="00220EEC" w:rsidP="00465727">
            <w:pPr>
              <w:jc w:val="center"/>
            </w:pPr>
            <w:r>
              <w:t>x</w:t>
            </w:r>
          </w:p>
        </w:tc>
        <w:tc>
          <w:tcPr>
            <w:tcW w:w="1134" w:type="dxa"/>
            <w:vAlign w:val="center"/>
          </w:tcPr>
          <w:p w14:paraId="464F4DDC" w14:textId="77777777" w:rsidR="00220EEC" w:rsidRDefault="00220EEC" w:rsidP="00465727">
            <w:pPr>
              <w:jc w:val="center"/>
            </w:pPr>
            <w:r>
              <w:t>x</w:t>
            </w:r>
          </w:p>
        </w:tc>
      </w:tr>
      <w:tr w:rsidR="00220EEC" w14:paraId="01A0935D" w14:textId="77777777" w:rsidTr="00465727">
        <w:tc>
          <w:tcPr>
            <w:tcW w:w="675" w:type="dxa"/>
            <w:vAlign w:val="center"/>
          </w:tcPr>
          <w:p w14:paraId="784B0B08" w14:textId="77777777" w:rsidR="00220EEC" w:rsidRDefault="00220EEC" w:rsidP="00465727">
            <w:pPr>
              <w:jc w:val="both"/>
            </w:pPr>
            <w:r>
              <w:t>2.4.</w:t>
            </w:r>
          </w:p>
        </w:tc>
        <w:tc>
          <w:tcPr>
            <w:tcW w:w="3119" w:type="dxa"/>
            <w:vAlign w:val="center"/>
          </w:tcPr>
          <w:p w14:paraId="71F318EE" w14:textId="77777777" w:rsidR="00220EEC" w:rsidRDefault="00220EEC" w:rsidP="00465727">
            <w:pPr>
              <w:jc w:val="both"/>
            </w:pPr>
            <w:r>
              <w:t>Transporto išlaikymas</w:t>
            </w:r>
          </w:p>
        </w:tc>
        <w:tc>
          <w:tcPr>
            <w:tcW w:w="1134" w:type="dxa"/>
            <w:vAlign w:val="center"/>
          </w:tcPr>
          <w:p w14:paraId="16105960" w14:textId="77777777" w:rsidR="00220EEC" w:rsidRDefault="00220EEC" w:rsidP="00465727">
            <w:pPr>
              <w:jc w:val="center"/>
            </w:pPr>
            <w:r>
              <w:t>418,2</w:t>
            </w:r>
          </w:p>
        </w:tc>
        <w:tc>
          <w:tcPr>
            <w:tcW w:w="1276" w:type="dxa"/>
            <w:vAlign w:val="center"/>
          </w:tcPr>
          <w:p w14:paraId="0C41758B" w14:textId="77777777" w:rsidR="00220EEC" w:rsidRDefault="00220EEC" w:rsidP="00465727">
            <w:pPr>
              <w:jc w:val="center"/>
            </w:pPr>
            <w:r>
              <w:t>409,1</w:t>
            </w:r>
          </w:p>
        </w:tc>
        <w:tc>
          <w:tcPr>
            <w:tcW w:w="1559" w:type="dxa"/>
            <w:vAlign w:val="center"/>
          </w:tcPr>
          <w:p w14:paraId="46471BC7" w14:textId="77777777" w:rsidR="00220EEC" w:rsidRDefault="00220EEC" w:rsidP="00465727">
            <w:pPr>
              <w:jc w:val="center"/>
            </w:pPr>
            <w:r>
              <w:t>x</w:t>
            </w:r>
          </w:p>
        </w:tc>
        <w:tc>
          <w:tcPr>
            <w:tcW w:w="992" w:type="dxa"/>
            <w:vAlign w:val="center"/>
          </w:tcPr>
          <w:p w14:paraId="310189AB" w14:textId="77777777" w:rsidR="00220EEC" w:rsidRDefault="00220EEC" w:rsidP="00465727">
            <w:pPr>
              <w:jc w:val="center"/>
            </w:pPr>
            <w:r>
              <w:t>x</w:t>
            </w:r>
          </w:p>
        </w:tc>
        <w:tc>
          <w:tcPr>
            <w:tcW w:w="1134" w:type="dxa"/>
            <w:vAlign w:val="center"/>
          </w:tcPr>
          <w:p w14:paraId="230B3FF0" w14:textId="77777777" w:rsidR="00220EEC" w:rsidRDefault="00220EEC" w:rsidP="00465727">
            <w:pPr>
              <w:jc w:val="center"/>
            </w:pPr>
            <w:r>
              <w:t>x</w:t>
            </w:r>
          </w:p>
        </w:tc>
      </w:tr>
      <w:tr w:rsidR="00220EEC" w14:paraId="190E770F" w14:textId="77777777" w:rsidTr="00465727">
        <w:tc>
          <w:tcPr>
            <w:tcW w:w="675" w:type="dxa"/>
            <w:vAlign w:val="center"/>
          </w:tcPr>
          <w:p w14:paraId="0841FA9B" w14:textId="77777777" w:rsidR="00220EEC" w:rsidRDefault="00220EEC" w:rsidP="00465727">
            <w:pPr>
              <w:jc w:val="both"/>
            </w:pPr>
            <w:r>
              <w:t>2.5.</w:t>
            </w:r>
          </w:p>
        </w:tc>
        <w:tc>
          <w:tcPr>
            <w:tcW w:w="3119" w:type="dxa"/>
            <w:vAlign w:val="center"/>
          </w:tcPr>
          <w:p w14:paraId="6637B90A" w14:textId="77777777" w:rsidR="00220EEC" w:rsidRDefault="00220EEC" w:rsidP="00465727">
            <w:pPr>
              <w:jc w:val="both"/>
            </w:pPr>
            <w:r>
              <w:t>Apranga ir patalynė</w:t>
            </w:r>
          </w:p>
        </w:tc>
        <w:tc>
          <w:tcPr>
            <w:tcW w:w="1134" w:type="dxa"/>
            <w:vAlign w:val="center"/>
          </w:tcPr>
          <w:p w14:paraId="02C2AAD6" w14:textId="77777777" w:rsidR="00220EEC" w:rsidRDefault="00220EEC" w:rsidP="00465727">
            <w:pPr>
              <w:jc w:val="center"/>
            </w:pPr>
            <w:r>
              <w:t>20,2</w:t>
            </w:r>
          </w:p>
        </w:tc>
        <w:tc>
          <w:tcPr>
            <w:tcW w:w="1276" w:type="dxa"/>
            <w:vAlign w:val="center"/>
          </w:tcPr>
          <w:p w14:paraId="012088A5" w14:textId="77777777" w:rsidR="00220EEC" w:rsidRDefault="00220EEC" w:rsidP="00465727">
            <w:pPr>
              <w:jc w:val="center"/>
            </w:pPr>
            <w:r>
              <w:t>19,8</w:t>
            </w:r>
          </w:p>
        </w:tc>
        <w:tc>
          <w:tcPr>
            <w:tcW w:w="1559" w:type="dxa"/>
            <w:vAlign w:val="center"/>
          </w:tcPr>
          <w:p w14:paraId="5826DE8F" w14:textId="77777777" w:rsidR="00220EEC" w:rsidRDefault="00220EEC" w:rsidP="00465727">
            <w:pPr>
              <w:jc w:val="center"/>
            </w:pPr>
            <w:r>
              <w:t>x</w:t>
            </w:r>
          </w:p>
        </w:tc>
        <w:tc>
          <w:tcPr>
            <w:tcW w:w="992" w:type="dxa"/>
            <w:vAlign w:val="center"/>
          </w:tcPr>
          <w:p w14:paraId="663502C3" w14:textId="77777777" w:rsidR="00220EEC" w:rsidRDefault="00220EEC" w:rsidP="00465727">
            <w:pPr>
              <w:jc w:val="center"/>
            </w:pPr>
            <w:r>
              <w:t>x</w:t>
            </w:r>
          </w:p>
        </w:tc>
        <w:tc>
          <w:tcPr>
            <w:tcW w:w="1134" w:type="dxa"/>
            <w:vAlign w:val="center"/>
          </w:tcPr>
          <w:p w14:paraId="1AB7D260" w14:textId="77777777" w:rsidR="00220EEC" w:rsidRDefault="00220EEC" w:rsidP="00465727">
            <w:pPr>
              <w:jc w:val="center"/>
            </w:pPr>
            <w:r>
              <w:t>x</w:t>
            </w:r>
          </w:p>
        </w:tc>
      </w:tr>
      <w:tr w:rsidR="00220EEC" w14:paraId="0C9F49C5" w14:textId="77777777" w:rsidTr="00465727">
        <w:tc>
          <w:tcPr>
            <w:tcW w:w="675" w:type="dxa"/>
            <w:vAlign w:val="center"/>
          </w:tcPr>
          <w:p w14:paraId="5AFA272E" w14:textId="77777777" w:rsidR="00220EEC" w:rsidRDefault="00220EEC" w:rsidP="00465727">
            <w:pPr>
              <w:jc w:val="both"/>
            </w:pPr>
            <w:r>
              <w:t>2.6.</w:t>
            </w:r>
          </w:p>
        </w:tc>
        <w:tc>
          <w:tcPr>
            <w:tcW w:w="3119" w:type="dxa"/>
            <w:vAlign w:val="center"/>
          </w:tcPr>
          <w:p w14:paraId="49BDFA69" w14:textId="77777777" w:rsidR="00220EEC" w:rsidRDefault="00220EEC" w:rsidP="00465727">
            <w:pPr>
              <w:jc w:val="both"/>
            </w:pPr>
            <w:r>
              <w:t>Komandiruočių išlaidos</w:t>
            </w:r>
          </w:p>
        </w:tc>
        <w:tc>
          <w:tcPr>
            <w:tcW w:w="1134" w:type="dxa"/>
            <w:vAlign w:val="center"/>
          </w:tcPr>
          <w:p w14:paraId="183C5ACD" w14:textId="77777777" w:rsidR="00220EEC" w:rsidRDefault="00220EEC" w:rsidP="00465727">
            <w:pPr>
              <w:jc w:val="center"/>
            </w:pPr>
            <w:r>
              <w:t>9,7</w:t>
            </w:r>
          </w:p>
        </w:tc>
        <w:tc>
          <w:tcPr>
            <w:tcW w:w="1276" w:type="dxa"/>
            <w:vAlign w:val="center"/>
          </w:tcPr>
          <w:p w14:paraId="5E7416FB" w14:textId="77777777" w:rsidR="00220EEC" w:rsidRDefault="00220EEC" w:rsidP="00465727">
            <w:pPr>
              <w:jc w:val="center"/>
            </w:pPr>
            <w:r>
              <w:t>8,1</w:t>
            </w:r>
          </w:p>
        </w:tc>
        <w:tc>
          <w:tcPr>
            <w:tcW w:w="1559" w:type="dxa"/>
            <w:vAlign w:val="center"/>
          </w:tcPr>
          <w:p w14:paraId="26A270FA" w14:textId="77777777" w:rsidR="00220EEC" w:rsidRDefault="00220EEC" w:rsidP="00465727">
            <w:pPr>
              <w:jc w:val="center"/>
            </w:pPr>
            <w:r>
              <w:t>x</w:t>
            </w:r>
          </w:p>
        </w:tc>
        <w:tc>
          <w:tcPr>
            <w:tcW w:w="992" w:type="dxa"/>
            <w:vAlign w:val="center"/>
          </w:tcPr>
          <w:p w14:paraId="40D4FFD6" w14:textId="77777777" w:rsidR="00220EEC" w:rsidRDefault="00220EEC" w:rsidP="00465727">
            <w:pPr>
              <w:jc w:val="center"/>
            </w:pPr>
            <w:r>
              <w:t>x</w:t>
            </w:r>
          </w:p>
        </w:tc>
        <w:tc>
          <w:tcPr>
            <w:tcW w:w="1134" w:type="dxa"/>
            <w:vAlign w:val="center"/>
          </w:tcPr>
          <w:p w14:paraId="4667867D" w14:textId="77777777" w:rsidR="00220EEC" w:rsidRDefault="00220EEC" w:rsidP="00465727">
            <w:pPr>
              <w:jc w:val="center"/>
            </w:pPr>
            <w:r>
              <w:t>x</w:t>
            </w:r>
          </w:p>
        </w:tc>
      </w:tr>
      <w:tr w:rsidR="00220EEC" w14:paraId="27C42816" w14:textId="77777777" w:rsidTr="00465727">
        <w:tc>
          <w:tcPr>
            <w:tcW w:w="675" w:type="dxa"/>
            <w:vAlign w:val="center"/>
          </w:tcPr>
          <w:p w14:paraId="55DDD4AB" w14:textId="77777777" w:rsidR="00220EEC" w:rsidRDefault="00220EEC" w:rsidP="00465727">
            <w:pPr>
              <w:jc w:val="both"/>
            </w:pPr>
            <w:r>
              <w:t>2.7.</w:t>
            </w:r>
          </w:p>
        </w:tc>
        <w:tc>
          <w:tcPr>
            <w:tcW w:w="3119" w:type="dxa"/>
            <w:vAlign w:val="center"/>
          </w:tcPr>
          <w:p w14:paraId="3A34969D" w14:textId="77777777" w:rsidR="00220EEC" w:rsidRDefault="00220EEC" w:rsidP="00465727">
            <w:pPr>
              <w:jc w:val="both"/>
            </w:pPr>
            <w:r>
              <w:t xml:space="preserve">Gyvenamųjų vietovių viešojo ūkio išlaidos </w:t>
            </w:r>
          </w:p>
        </w:tc>
        <w:tc>
          <w:tcPr>
            <w:tcW w:w="1134" w:type="dxa"/>
            <w:vAlign w:val="center"/>
          </w:tcPr>
          <w:p w14:paraId="0E82CD7F" w14:textId="77777777" w:rsidR="00220EEC" w:rsidRDefault="00220EEC" w:rsidP="00465727">
            <w:pPr>
              <w:jc w:val="center"/>
            </w:pPr>
            <w:r>
              <w:t>150,0</w:t>
            </w:r>
          </w:p>
        </w:tc>
        <w:tc>
          <w:tcPr>
            <w:tcW w:w="1276" w:type="dxa"/>
            <w:vAlign w:val="center"/>
          </w:tcPr>
          <w:p w14:paraId="4B12270D" w14:textId="77777777" w:rsidR="00220EEC" w:rsidRDefault="00220EEC" w:rsidP="00465727">
            <w:pPr>
              <w:jc w:val="center"/>
            </w:pPr>
            <w:r>
              <w:t>146,7</w:t>
            </w:r>
          </w:p>
        </w:tc>
        <w:tc>
          <w:tcPr>
            <w:tcW w:w="1559" w:type="dxa"/>
            <w:vAlign w:val="center"/>
          </w:tcPr>
          <w:p w14:paraId="1270F41E" w14:textId="77777777" w:rsidR="00220EEC" w:rsidRDefault="00220EEC" w:rsidP="00465727">
            <w:pPr>
              <w:jc w:val="center"/>
            </w:pPr>
            <w:r>
              <w:t>x</w:t>
            </w:r>
          </w:p>
        </w:tc>
        <w:tc>
          <w:tcPr>
            <w:tcW w:w="992" w:type="dxa"/>
            <w:vAlign w:val="center"/>
          </w:tcPr>
          <w:p w14:paraId="1251E6F0" w14:textId="77777777" w:rsidR="00220EEC" w:rsidRDefault="00220EEC" w:rsidP="00465727">
            <w:pPr>
              <w:jc w:val="center"/>
            </w:pPr>
            <w:r>
              <w:t>x</w:t>
            </w:r>
          </w:p>
        </w:tc>
        <w:tc>
          <w:tcPr>
            <w:tcW w:w="1134" w:type="dxa"/>
            <w:vAlign w:val="center"/>
          </w:tcPr>
          <w:p w14:paraId="6B1535F7" w14:textId="77777777" w:rsidR="00220EEC" w:rsidRDefault="00220EEC" w:rsidP="00465727">
            <w:pPr>
              <w:jc w:val="center"/>
            </w:pPr>
            <w:r>
              <w:t>x</w:t>
            </w:r>
          </w:p>
        </w:tc>
      </w:tr>
      <w:tr w:rsidR="00220EEC" w14:paraId="6524886A" w14:textId="77777777" w:rsidTr="00465727">
        <w:tc>
          <w:tcPr>
            <w:tcW w:w="675" w:type="dxa"/>
            <w:vAlign w:val="center"/>
          </w:tcPr>
          <w:p w14:paraId="2B42A870" w14:textId="77777777" w:rsidR="00220EEC" w:rsidRDefault="00220EEC" w:rsidP="00465727">
            <w:pPr>
              <w:jc w:val="both"/>
            </w:pPr>
            <w:r>
              <w:t>2.8.</w:t>
            </w:r>
          </w:p>
        </w:tc>
        <w:tc>
          <w:tcPr>
            <w:tcW w:w="3119" w:type="dxa"/>
            <w:vAlign w:val="center"/>
          </w:tcPr>
          <w:p w14:paraId="37449F5D" w14:textId="77777777" w:rsidR="00220EEC" w:rsidRDefault="00220EEC" w:rsidP="00465727">
            <w:pPr>
              <w:jc w:val="both"/>
            </w:pPr>
            <w:r>
              <w:t>Ma</w:t>
            </w:r>
            <w:r w:rsidRPr="009C575A">
              <w:t xml:space="preserve">terialiojo turto </w:t>
            </w:r>
            <w:r>
              <w:t>paprastojo remonto išlaidos</w:t>
            </w:r>
          </w:p>
        </w:tc>
        <w:tc>
          <w:tcPr>
            <w:tcW w:w="1134" w:type="dxa"/>
            <w:vAlign w:val="center"/>
          </w:tcPr>
          <w:p w14:paraId="5EA281FC" w14:textId="77777777" w:rsidR="00220EEC" w:rsidRDefault="00220EEC" w:rsidP="00465727">
            <w:pPr>
              <w:jc w:val="center"/>
            </w:pPr>
            <w:r>
              <w:t>1442,3</w:t>
            </w:r>
          </w:p>
        </w:tc>
        <w:tc>
          <w:tcPr>
            <w:tcW w:w="1276" w:type="dxa"/>
            <w:vAlign w:val="center"/>
          </w:tcPr>
          <w:p w14:paraId="1B617A2A" w14:textId="77777777" w:rsidR="00220EEC" w:rsidRDefault="00220EEC" w:rsidP="00465727">
            <w:pPr>
              <w:jc w:val="center"/>
            </w:pPr>
            <w:r>
              <w:t>1412,3</w:t>
            </w:r>
          </w:p>
        </w:tc>
        <w:tc>
          <w:tcPr>
            <w:tcW w:w="1559" w:type="dxa"/>
            <w:vAlign w:val="center"/>
          </w:tcPr>
          <w:p w14:paraId="05985A07" w14:textId="77777777" w:rsidR="00220EEC" w:rsidRDefault="00220EEC" w:rsidP="00465727">
            <w:pPr>
              <w:jc w:val="center"/>
            </w:pPr>
            <w:r>
              <w:t>x</w:t>
            </w:r>
          </w:p>
        </w:tc>
        <w:tc>
          <w:tcPr>
            <w:tcW w:w="992" w:type="dxa"/>
            <w:vAlign w:val="center"/>
          </w:tcPr>
          <w:p w14:paraId="40C27DEF" w14:textId="77777777" w:rsidR="00220EEC" w:rsidRDefault="00220EEC" w:rsidP="00465727">
            <w:pPr>
              <w:jc w:val="center"/>
            </w:pPr>
            <w:r>
              <w:t>x</w:t>
            </w:r>
          </w:p>
        </w:tc>
        <w:tc>
          <w:tcPr>
            <w:tcW w:w="1134" w:type="dxa"/>
            <w:vAlign w:val="center"/>
          </w:tcPr>
          <w:p w14:paraId="006606EE" w14:textId="77777777" w:rsidR="00220EEC" w:rsidRDefault="00220EEC" w:rsidP="00465727">
            <w:pPr>
              <w:jc w:val="center"/>
            </w:pPr>
            <w:r>
              <w:t>x</w:t>
            </w:r>
          </w:p>
        </w:tc>
      </w:tr>
      <w:tr w:rsidR="00220EEC" w14:paraId="6D0B3384" w14:textId="77777777" w:rsidTr="00465727">
        <w:tc>
          <w:tcPr>
            <w:tcW w:w="675" w:type="dxa"/>
            <w:vAlign w:val="center"/>
          </w:tcPr>
          <w:p w14:paraId="45922DF0" w14:textId="77777777" w:rsidR="00220EEC" w:rsidRDefault="00220EEC" w:rsidP="00465727">
            <w:pPr>
              <w:jc w:val="both"/>
            </w:pPr>
            <w:r>
              <w:t>2.9</w:t>
            </w:r>
          </w:p>
        </w:tc>
        <w:tc>
          <w:tcPr>
            <w:tcW w:w="3119" w:type="dxa"/>
            <w:vAlign w:val="center"/>
          </w:tcPr>
          <w:p w14:paraId="13F939D7" w14:textId="77777777" w:rsidR="00220EEC" w:rsidRDefault="00220EEC" w:rsidP="00465727">
            <w:pPr>
              <w:jc w:val="both"/>
            </w:pPr>
            <w:r w:rsidRPr="009C575A">
              <w:t>Kvalifikacijos kėlimas</w:t>
            </w:r>
          </w:p>
        </w:tc>
        <w:tc>
          <w:tcPr>
            <w:tcW w:w="1134" w:type="dxa"/>
            <w:vAlign w:val="center"/>
          </w:tcPr>
          <w:p w14:paraId="5B2CA4ED" w14:textId="77777777" w:rsidR="00220EEC" w:rsidRDefault="00220EEC" w:rsidP="00465727">
            <w:pPr>
              <w:jc w:val="center"/>
            </w:pPr>
            <w:r>
              <w:t>49,6</w:t>
            </w:r>
          </w:p>
        </w:tc>
        <w:tc>
          <w:tcPr>
            <w:tcW w:w="1276" w:type="dxa"/>
            <w:vAlign w:val="center"/>
          </w:tcPr>
          <w:p w14:paraId="5ABFFE4C" w14:textId="77777777" w:rsidR="00220EEC" w:rsidRDefault="00220EEC" w:rsidP="00465727">
            <w:pPr>
              <w:jc w:val="center"/>
            </w:pPr>
            <w:r>
              <w:t>46,7</w:t>
            </w:r>
          </w:p>
        </w:tc>
        <w:tc>
          <w:tcPr>
            <w:tcW w:w="1559" w:type="dxa"/>
            <w:vAlign w:val="center"/>
          </w:tcPr>
          <w:p w14:paraId="128BA086" w14:textId="77777777" w:rsidR="00220EEC" w:rsidRDefault="00220EEC" w:rsidP="00465727">
            <w:pPr>
              <w:jc w:val="center"/>
            </w:pPr>
            <w:r>
              <w:t>x</w:t>
            </w:r>
          </w:p>
        </w:tc>
        <w:tc>
          <w:tcPr>
            <w:tcW w:w="992" w:type="dxa"/>
            <w:vAlign w:val="center"/>
          </w:tcPr>
          <w:p w14:paraId="1199F246" w14:textId="77777777" w:rsidR="00220EEC" w:rsidRDefault="00220EEC" w:rsidP="00465727">
            <w:pPr>
              <w:jc w:val="center"/>
            </w:pPr>
            <w:r>
              <w:t>x</w:t>
            </w:r>
          </w:p>
        </w:tc>
        <w:tc>
          <w:tcPr>
            <w:tcW w:w="1134" w:type="dxa"/>
            <w:vAlign w:val="center"/>
          </w:tcPr>
          <w:p w14:paraId="59F026BE" w14:textId="77777777" w:rsidR="00220EEC" w:rsidRDefault="00220EEC" w:rsidP="00465727">
            <w:pPr>
              <w:jc w:val="center"/>
            </w:pPr>
            <w:r>
              <w:t>x</w:t>
            </w:r>
          </w:p>
        </w:tc>
      </w:tr>
      <w:tr w:rsidR="00220EEC" w14:paraId="430A2B3A" w14:textId="77777777" w:rsidTr="00465727">
        <w:tc>
          <w:tcPr>
            <w:tcW w:w="675" w:type="dxa"/>
            <w:vAlign w:val="center"/>
          </w:tcPr>
          <w:p w14:paraId="61C44FC1" w14:textId="77777777" w:rsidR="00220EEC" w:rsidRDefault="00220EEC" w:rsidP="00465727">
            <w:pPr>
              <w:jc w:val="both"/>
            </w:pPr>
            <w:r>
              <w:t>2.10</w:t>
            </w:r>
          </w:p>
        </w:tc>
        <w:tc>
          <w:tcPr>
            <w:tcW w:w="3119" w:type="dxa"/>
            <w:vAlign w:val="center"/>
          </w:tcPr>
          <w:p w14:paraId="4334823E" w14:textId="77777777" w:rsidR="00220EEC" w:rsidRDefault="00220EEC" w:rsidP="00465727">
            <w:pPr>
              <w:jc w:val="both"/>
            </w:pPr>
            <w:r>
              <w:t>Ekspertų ir konsultantų paslaugų įsigijimo išlaidos</w:t>
            </w:r>
          </w:p>
        </w:tc>
        <w:tc>
          <w:tcPr>
            <w:tcW w:w="1134" w:type="dxa"/>
            <w:vAlign w:val="center"/>
          </w:tcPr>
          <w:p w14:paraId="50756A46" w14:textId="77777777" w:rsidR="00220EEC" w:rsidRDefault="00220EEC" w:rsidP="00465727">
            <w:pPr>
              <w:jc w:val="center"/>
            </w:pPr>
            <w:r>
              <w:t>21,7</w:t>
            </w:r>
          </w:p>
        </w:tc>
        <w:tc>
          <w:tcPr>
            <w:tcW w:w="1276" w:type="dxa"/>
            <w:vAlign w:val="center"/>
          </w:tcPr>
          <w:p w14:paraId="437AF2E5" w14:textId="77777777" w:rsidR="00220EEC" w:rsidRDefault="00220EEC" w:rsidP="00465727">
            <w:pPr>
              <w:jc w:val="center"/>
            </w:pPr>
            <w:r>
              <w:t>20,3</w:t>
            </w:r>
          </w:p>
        </w:tc>
        <w:tc>
          <w:tcPr>
            <w:tcW w:w="1559" w:type="dxa"/>
            <w:vAlign w:val="center"/>
          </w:tcPr>
          <w:p w14:paraId="5EC51182" w14:textId="77777777" w:rsidR="00220EEC" w:rsidRDefault="00220EEC" w:rsidP="00465727">
            <w:pPr>
              <w:jc w:val="center"/>
            </w:pPr>
            <w:r>
              <w:t>x</w:t>
            </w:r>
          </w:p>
        </w:tc>
        <w:tc>
          <w:tcPr>
            <w:tcW w:w="992" w:type="dxa"/>
            <w:vAlign w:val="center"/>
          </w:tcPr>
          <w:p w14:paraId="493D8BA8" w14:textId="77777777" w:rsidR="00220EEC" w:rsidRDefault="00220EEC" w:rsidP="00465727">
            <w:pPr>
              <w:jc w:val="center"/>
            </w:pPr>
            <w:r>
              <w:t>x</w:t>
            </w:r>
          </w:p>
        </w:tc>
        <w:tc>
          <w:tcPr>
            <w:tcW w:w="1134" w:type="dxa"/>
            <w:vAlign w:val="center"/>
          </w:tcPr>
          <w:p w14:paraId="5923874B" w14:textId="77777777" w:rsidR="00220EEC" w:rsidRDefault="00220EEC" w:rsidP="00465727">
            <w:pPr>
              <w:jc w:val="center"/>
            </w:pPr>
            <w:r>
              <w:t>x</w:t>
            </w:r>
          </w:p>
        </w:tc>
      </w:tr>
      <w:tr w:rsidR="00220EEC" w14:paraId="7AC4F464" w14:textId="77777777" w:rsidTr="00465727">
        <w:tc>
          <w:tcPr>
            <w:tcW w:w="675" w:type="dxa"/>
            <w:vAlign w:val="center"/>
          </w:tcPr>
          <w:p w14:paraId="782927E2" w14:textId="77777777" w:rsidR="00220EEC" w:rsidRDefault="00220EEC" w:rsidP="00465727">
            <w:pPr>
              <w:jc w:val="both"/>
            </w:pPr>
            <w:r>
              <w:t>2.11</w:t>
            </w:r>
          </w:p>
        </w:tc>
        <w:tc>
          <w:tcPr>
            <w:tcW w:w="3119" w:type="dxa"/>
            <w:vAlign w:val="center"/>
          </w:tcPr>
          <w:p w14:paraId="5DEC04CF" w14:textId="77777777" w:rsidR="00220EEC" w:rsidRDefault="00220EEC" w:rsidP="00465727">
            <w:pPr>
              <w:jc w:val="both"/>
            </w:pPr>
            <w:r>
              <w:t>Komunalinės paslaugos</w:t>
            </w:r>
          </w:p>
        </w:tc>
        <w:tc>
          <w:tcPr>
            <w:tcW w:w="1134" w:type="dxa"/>
            <w:vAlign w:val="center"/>
          </w:tcPr>
          <w:p w14:paraId="42814ED8" w14:textId="77777777" w:rsidR="00220EEC" w:rsidRDefault="00220EEC" w:rsidP="00465727">
            <w:pPr>
              <w:jc w:val="center"/>
            </w:pPr>
            <w:r>
              <w:t>1122,3</w:t>
            </w:r>
          </w:p>
        </w:tc>
        <w:tc>
          <w:tcPr>
            <w:tcW w:w="1276" w:type="dxa"/>
            <w:vAlign w:val="center"/>
          </w:tcPr>
          <w:p w14:paraId="75BA7F8B" w14:textId="77777777" w:rsidR="00220EEC" w:rsidRDefault="00220EEC" w:rsidP="00465727">
            <w:pPr>
              <w:jc w:val="center"/>
            </w:pPr>
            <w:r>
              <w:t>1118,3</w:t>
            </w:r>
          </w:p>
        </w:tc>
        <w:tc>
          <w:tcPr>
            <w:tcW w:w="1559" w:type="dxa"/>
            <w:vAlign w:val="center"/>
          </w:tcPr>
          <w:p w14:paraId="0EBBF7DA" w14:textId="77777777" w:rsidR="00220EEC" w:rsidRDefault="00220EEC" w:rsidP="00465727">
            <w:pPr>
              <w:jc w:val="center"/>
            </w:pPr>
            <w:r>
              <w:t>x</w:t>
            </w:r>
          </w:p>
        </w:tc>
        <w:tc>
          <w:tcPr>
            <w:tcW w:w="992" w:type="dxa"/>
            <w:vAlign w:val="center"/>
          </w:tcPr>
          <w:p w14:paraId="5C201F84" w14:textId="77777777" w:rsidR="00220EEC" w:rsidRDefault="00220EEC" w:rsidP="00465727">
            <w:pPr>
              <w:jc w:val="center"/>
            </w:pPr>
            <w:r>
              <w:t>x</w:t>
            </w:r>
          </w:p>
        </w:tc>
        <w:tc>
          <w:tcPr>
            <w:tcW w:w="1134" w:type="dxa"/>
            <w:vAlign w:val="center"/>
          </w:tcPr>
          <w:p w14:paraId="5765E311" w14:textId="77777777" w:rsidR="00220EEC" w:rsidRDefault="00220EEC" w:rsidP="00465727">
            <w:pPr>
              <w:jc w:val="center"/>
            </w:pPr>
            <w:r>
              <w:t>x</w:t>
            </w:r>
          </w:p>
        </w:tc>
      </w:tr>
      <w:tr w:rsidR="00220EEC" w14:paraId="0A93EBC6" w14:textId="77777777" w:rsidTr="00465727">
        <w:tc>
          <w:tcPr>
            <w:tcW w:w="675" w:type="dxa"/>
            <w:vAlign w:val="center"/>
          </w:tcPr>
          <w:p w14:paraId="70E08BC6" w14:textId="77777777" w:rsidR="00220EEC" w:rsidRDefault="00220EEC" w:rsidP="00465727">
            <w:pPr>
              <w:jc w:val="both"/>
            </w:pPr>
            <w:r>
              <w:t>2.12</w:t>
            </w:r>
          </w:p>
        </w:tc>
        <w:tc>
          <w:tcPr>
            <w:tcW w:w="3119" w:type="dxa"/>
            <w:vAlign w:val="center"/>
          </w:tcPr>
          <w:p w14:paraId="715F170C" w14:textId="77777777" w:rsidR="00220EEC" w:rsidRDefault="00220EEC" w:rsidP="00465727">
            <w:pPr>
              <w:jc w:val="both"/>
            </w:pPr>
            <w:r>
              <w:t>Informacinių technologijų prekių ir paslaugų įsigijimo išlaidos</w:t>
            </w:r>
          </w:p>
        </w:tc>
        <w:tc>
          <w:tcPr>
            <w:tcW w:w="1134" w:type="dxa"/>
            <w:vAlign w:val="center"/>
          </w:tcPr>
          <w:p w14:paraId="68042BC1" w14:textId="77777777" w:rsidR="00220EEC" w:rsidRDefault="00220EEC" w:rsidP="00465727">
            <w:pPr>
              <w:jc w:val="center"/>
            </w:pPr>
            <w:r>
              <w:t>206,7</w:t>
            </w:r>
          </w:p>
        </w:tc>
        <w:tc>
          <w:tcPr>
            <w:tcW w:w="1276" w:type="dxa"/>
            <w:vAlign w:val="center"/>
          </w:tcPr>
          <w:p w14:paraId="030F89D2" w14:textId="77777777" w:rsidR="00220EEC" w:rsidRDefault="00220EEC" w:rsidP="00465727">
            <w:pPr>
              <w:jc w:val="center"/>
            </w:pPr>
            <w:r>
              <w:t>202,8</w:t>
            </w:r>
          </w:p>
        </w:tc>
        <w:tc>
          <w:tcPr>
            <w:tcW w:w="1559" w:type="dxa"/>
            <w:vAlign w:val="center"/>
          </w:tcPr>
          <w:p w14:paraId="0626F6B0" w14:textId="77777777" w:rsidR="00220EEC" w:rsidRDefault="00220EEC" w:rsidP="00465727">
            <w:pPr>
              <w:jc w:val="center"/>
            </w:pPr>
            <w:r>
              <w:t>x</w:t>
            </w:r>
          </w:p>
        </w:tc>
        <w:tc>
          <w:tcPr>
            <w:tcW w:w="992" w:type="dxa"/>
            <w:vAlign w:val="center"/>
          </w:tcPr>
          <w:p w14:paraId="1FD276AA" w14:textId="77777777" w:rsidR="00220EEC" w:rsidRDefault="00220EEC" w:rsidP="00465727">
            <w:pPr>
              <w:jc w:val="center"/>
            </w:pPr>
            <w:r>
              <w:t>x</w:t>
            </w:r>
          </w:p>
        </w:tc>
        <w:tc>
          <w:tcPr>
            <w:tcW w:w="1134" w:type="dxa"/>
            <w:vAlign w:val="center"/>
          </w:tcPr>
          <w:p w14:paraId="681F0F1E" w14:textId="77777777" w:rsidR="00220EEC" w:rsidRDefault="00220EEC" w:rsidP="00465727">
            <w:pPr>
              <w:jc w:val="center"/>
            </w:pPr>
            <w:r>
              <w:t>x</w:t>
            </w:r>
          </w:p>
        </w:tc>
      </w:tr>
      <w:tr w:rsidR="00220EEC" w14:paraId="1543F379" w14:textId="77777777" w:rsidTr="00465727">
        <w:tc>
          <w:tcPr>
            <w:tcW w:w="675" w:type="dxa"/>
            <w:vAlign w:val="center"/>
          </w:tcPr>
          <w:p w14:paraId="67C8BC15" w14:textId="77777777" w:rsidR="00220EEC" w:rsidRDefault="00220EEC" w:rsidP="00465727">
            <w:pPr>
              <w:jc w:val="center"/>
            </w:pPr>
            <w:r>
              <w:t>2.13</w:t>
            </w:r>
          </w:p>
        </w:tc>
        <w:tc>
          <w:tcPr>
            <w:tcW w:w="3119" w:type="dxa"/>
            <w:vAlign w:val="center"/>
          </w:tcPr>
          <w:p w14:paraId="1AE45177" w14:textId="77777777" w:rsidR="00220EEC" w:rsidRDefault="00220EEC" w:rsidP="00465727">
            <w:pPr>
              <w:jc w:val="both"/>
            </w:pPr>
            <w:r>
              <w:t>Reprezentacinės išlaidos</w:t>
            </w:r>
          </w:p>
        </w:tc>
        <w:tc>
          <w:tcPr>
            <w:tcW w:w="1134" w:type="dxa"/>
            <w:vAlign w:val="center"/>
          </w:tcPr>
          <w:p w14:paraId="441601EB" w14:textId="77777777" w:rsidR="00220EEC" w:rsidRDefault="00220EEC" w:rsidP="00465727">
            <w:pPr>
              <w:jc w:val="center"/>
            </w:pPr>
            <w:r>
              <w:t>21,3</w:t>
            </w:r>
          </w:p>
        </w:tc>
        <w:tc>
          <w:tcPr>
            <w:tcW w:w="1276" w:type="dxa"/>
            <w:vAlign w:val="center"/>
          </w:tcPr>
          <w:p w14:paraId="1B547D59" w14:textId="77777777" w:rsidR="00220EEC" w:rsidRDefault="00220EEC" w:rsidP="00465727">
            <w:pPr>
              <w:jc w:val="center"/>
            </w:pPr>
            <w:r>
              <w:t>20,9</w:t>
            </w:r>
          </w:p>
        </w:tc>
        <w:tc>
          <w:tcPr>
            <w:tcW w:w="1559" w:type="dxa"/>
          </w:tcPr>
          <w:p w14:paraId="1359852B" w14:textId="77777777" w:rsidR="00220EEC" w:rsidRPr="00AC68E6" w:rsidRDefault="00220EEC" w:rsidP="00465727">
            <w:pPr>
              <w:jc w:val="center"/>
            </w:pPr>
            <w:r w:rsidRPr="00AC68E6">
              <w:t>x</w:t>
            </w:r>
          </w:p>
        </w:tc>
        <w:tc>
          <w:tcPr>
            <w:tcW w:w="992" w:type="dxa"/>
          </w:tcPr>
          <w:p w14:paraId="6C56812F" w14:textId="77777777" w:rsidR="00220EEC" w:rsidRPr="00AC68E6" w:rsidRDefault="00220EEC" w:rsidP="00465727">
            <w:pPr>
              <w:jc w:val="center"/>
            </w:pPr>
            <w:r w:rsidRPr="00AC68E6">
              <w:t>x</w:t>
            </w:r>
          </w:p>
        </w:tc>
        <w:tc>
          <w:tcPr>
            <w:tcW w:w="1134" w:type="dxa"/>
          </w:tcPr>
          <w:p w14:paraId="4DA6DB9D" w14:textId="77777777" w:rsidR="00220EEC" w:rsidRDefault="00220EEC" w:rsidP="00465727">
            <w:pPr>
              <w:jc w:val="center"/>
            </w:pPr>
            <w:r w:rsidRPr="00AC68E6">
              <w:t>x</w:t>
            </w:r>
          </w:p>
        </w:tc>
      </w:tr>
      <w:tr w:rsidR="00220EEC" w14:paraId="6D216364" w14:textId="77777777" w:rsidTr="00465727">
        <w:tc>
          <w:tcPr>
            <w:tcW w:w="675" w:type="dxa"/>
            <w:vAlign w:val="center"/>
          </w:tcPr>
          <w:p w14:paraId="6AE02FD6" w14:textId="77777777" w:rsidR="00220EEC" w:rsidRDefault="00220EEC" w:rsidP="00465727">
            <w:pPr>
              <w:jc w:val="both"/>
            </w:pPr>
            <w:r>
              <w:t>2.14</w:t>
            </w:r>
          </w:p>
        </w:tc>
        <w:tc>
          <w:tcPr>
            <w:tcW w:w="3119" w:type="dxa"/>
            <w:vAlign w:val="center"/>
          </w:tcPr>
          <w:p w14:paraId="35981E80" w14:textId="77777777" w:rsidR="00220EEC" w:rsidRDefault="00220EEC" w:rsidP="00465727">
            <w:pPr>
              <w:jc w:val="both"/>
            </w:pPr>
            <w:r>
              <w:t>Kitų prekių ir paslaugų įsigijimo išlaidos</w:t>
            </w:r>
          </w:p>
        </w:tc>
        <w:tc>
          <w:tcPr>
            <w:tcW w:w="1134" w:type="dxa"/>
            <w:vAlign w:val="center"/>
          </w:tcPr>
          <w:p w14:paraId="27D6F4C9" w14:textId="77777777" w:rsidR="00220EEC" w:rsidRDefault="00220EEC" w:rsidP="00465727">
            <w:pPr>
              <w:jc w:val="center"/>
            </w:pPr>
            <w:r>
              <w:t>2194,6</w:t>
            </w:r>
          </w:p>
        </w:tc>
        <w:tc>
          <w:tcPr>
            <w:tcW w:w="1276" w:type="dxa"/>
            <w:vAlign w:val="center"/>
          </w:tcPr>
          <w:p w14:paraId="7C798627" w14:textId="77777777" w:rsidR="00220EEC" w:rsidRDefault="00220EEC" w:rsidP="00465727">
            <w:pPr>
              <w:jc w:val="center"/>
            </w:pPr>
            <w:r>
              <w:t>2127,3</w:t>
            </w:r>
          </w:p>
        </w:tc>
        <w:tc>
          <w:tcPr>
            <w:tcW w:w="1559" w:type="dxa"/>
          </w:tcPr>
          <w:p w14:paraId="5D1C7CC7" w14:textId="77777777" w:rsidR="00220EEC" w:rsidRPr="00AC68E6" w:rsidRDefault="00220EEC" w:rsidP="00465727">
            <w:pPr>
              <w:jc w:val="center"/>
            </w:pPr>
            <w:r w:rsidRPr="00AC68E6">
              <w:t>x</w:t>
            </w:r>
          </w:p>
        </w:tc>
        <w:tc>
          <w:tcPr>
            <w:tcW w:w="992" w:type="dxa"/>
          </w:tcPr>
          <w:p w14:paraId="28EBCCD0" w14:textId="77777777" w:rsidR="00220EEC" w:rsidRPr="00AC68E6" w:rsidRDefault="00220EEC" w:rsidP="00465727">
            <w:pPr>
              <w:jc w:val="center"/>
            </w:pPr>
            <w:r w:rsidRPr="00AC68E6">
              <w:t>x</w:t>
            </w:r>
          </w:p>
        </w:tc>
        <w:tc>
          <w:tcPr>
            <w:tcW w:w="1134" w:type="dxa"/>
          </w:tcPr>
          <w:p w14:paraId="791D1E54" w14:textId="77777777" w:rsidR="00220EEC" w:rsidRDefault="00220EEC" w:rsidP="00465727">
            <w:pPr>
              <w:jc w:val="center"/>
            </w:pPr>
            <w:r w:rsidRPr="00AC68E6">
              <w:t>x</w:t>
            </w:r>
          </w:p>
        </w:tc>
      </w:tr>
      <w:tr w:rsidR="00220EEC" w14:paraId="10CD596E" w14:textId="77777777" w:rsidTr="00465727">
        <w:tc>
          <w:tcPr>
            <w:tcW w:w="675" w:type="dxa"/>
            <w:vAlign w:val="center"/>
          </w:tcPr>
          <w:p w14:paraId="34EEDC4E" w14:textId="77777777" w:rsidR="00220EEC" w:rsidRPr="00680DC8" w:rsidRDefault="00220EEC" w:rsidP="00465727">
            <w:pPr>
              <w:jc w:val="both"/>
              <w:rPr>
                <w:b/>
              </w:rPr>
            </w:pPr>
            <w:r w:rsidRPr="00680DC8">
              <w:rPr>
                <w:b/>
              </w:rPr>
              <w:t>3.</w:t>
            </w:r>
          </w:p>
        </w:tc>
        <w:tc>
          <w:tcPr>
            <w:tcW w:w="3119" w:type="dxa"/>
            <w:vAlign w:val="center"/>
          </w:tcPr>
          <w:p w14:paraId="4A86623E" w14:textId="77777777" w:rsidR="00220EEC" w:rsidRPr="00680DC8" w:rsidRDefault="00220EEC" w:rsidP="00465727">
            <w:pPr>
              <w:jc w:val="both"/>
              <w:rPr>
                <w:b/>
              </w:rPr>
            </w:pPr>
            <w:r>
              <w:rPr>
                <w:b/>
              </w:rPr>
              <w:t>Sumokėtos palūkanos</w:t>
            </w:r>
          </w:p>
        </w:tc>
        <w:tc>
          <w:tcPr>
            <w:tcW w:w="1134" w:type="dxa"/>
            <w:vAlign w:val="center"/>
          </w:tcPr>
          <w:p w14:paraId="2073D06C" w14:textId="77777777" w:rsidR="00220EEC" w:rsidRPr="00680DC8" w:rsidRDefault="00220EEC" w:rsidP="00465727">
            <w:pPr>
              <w:jc w:val="center"/>
              <w:rPr>
                <w:b/>
              </w:rPr>
            </w:pPr>
            <w:r>
              <w:rPr>
                <w:b/>
              </w:rPr>
              <w:t>39,5</w:t>
            </w:r>
          </w:p>
        </w:tc>
        <w:tc>
          <w:tcPr>
            <w:tcW w:w="1276" w:type="dxa"/>
            <w:vAlign w:val="center"/>
          </w:tcPr>
          <w:p w14:paraId="160F884B" w14:textId="77777777" w:rsidR="00220EEC" w:rsidRPr="00680DC8" w:rsidRDefault="00220EEC" w:rsidP="00465727">
            <w:pPr>
              <w:jc w:val="center"/>
              <w:rPr>
                <w:b/>
              </w:rPr>
            </w:pPr>
            <w:r>
              <w:rPr>
                <w:b/>
              </w:rPr>
              <w:t>36,1</w:t>
            </w:r>
          </w:p>
        </w:tc>
        <w:tc>
          <w:tcPr>
            <w:tcW w:w="1559" w:type="dxa"/>
            <w:vAlign w:val="center"/>
          </w:tcPr>
          <w:p w14:paraId="6CEC5C8A" w14:textId="77777777" w:rsidR="00220EEC" w:rsidRPr="00680DC8" w:rsidRDefault="00220EEC" w:rsidP="00465727">
            <w:pPr>
              <w:jc w:val="center"/>
              <w:rPr>
                <w:b/>
              </w:rPr>
            </w:pPr>
            <w:r>
              <w:rPr>
                <w:b/>
              </w:rPr>
              <w:t>-3,4</w:t>
            </w:r>
          </w:p>
        </w:tc>
        <w:tc>
          <w:tcPr>
            <w:tcW w:w="992" w:type="dxa"/>
            <w:vAlign w:val="center"/>
          </w:tcPr>
          <w:p w14:paraId="42A71C49" w14:textId="77777777" w:rsidR="00220EEC" w:rsidRPr="00680DC8" w:rsidRDefault="00220EEC" w:rsidP="00465727">
            <w:pPr>
              <w:jc w:val="center"/>
              <w:rPr>
                <w:b/>
              </w:rPr>
            </w:pPr>
            <w:r>
              <w:rPr>
                <w:b/>
              </w:rPr>
              <w:t>91,4</w:t>
            </w:r>
          </w:p>
        </w:tc>
        <w:tc>
          <w:tcPr>
            <w:tcW w:w="1134" w:type="dxa"/>
            <w:vAlign w:val="center"/>
          </w:tcPr>
          <w:p w14:paraId="1FF4E3A1" w14:textId="77777777" w:rsidR="00220EEC" w:rsidRPr="00680DC8" w:rsidRDefault="00220EEC" w:rsidP="00465727">
            <w:pPr>
              <w:jc w:val="center"/>
              <w:rPr>
                <w:b/>
              </w:rPr>
            </w:pPr>
            <w:r>
              <w:rPr>
                <w:b/>
              </w:rPr>
              <w:t>0,1</w:t>
            </w:r>
          </w:p>
        </w:tc>
      </w:tr>
      <w:tr w:rsidR="00220EEC" w14:paraId="13F347FD" w14:textId="77777777" w:rsidTr="00465727">
        <w:tc>
          <w:tcPr>
            <w:tcW w:w="675" w:type="dxa"/>
            <w:vAlign w:val="center"/>
          </w:tcPr>
          <w:p w14:paraId="30EC7E72" w14:textId="77777777" w:rsidR="00220EEC" w:rsidRPr="00680DC8" w:rsidRDefault="00220EEC" w:rsidP="00465727">
            <w:pPr>
              <w:jc w:val="both"/>
              <w:rPr>
                <w:b/>
              </w:rPr>
            </w:pPr>
            <w:r>
              <w:rPr>
                <w:b/>
              </w:rPr>
              <w:t xml:space="preserve">4. </w:t>
            </w:r>
          </w:p>
        </w:tc>
        <w:tc>
          <w:tcPr>
            <w:tcW w:w="3119" w:type="dxa"/>
            <w:vAlign w:val="center"/>
          </w:tcPr>
          <w:p w14:paraId="7BBB98B4" w14:textId="77777777" w:rsidR="00220EEC" w:rsidRPr="00680DC8" w:rsidRDefault="00220EEC" w:rsidP="00465727">
            <w:pPr>
              <w:jc w:val="both"/>
              <w:rPr>
                <w:b/>
              </w:rPr>
            </w:pPr>
            <w:r>
              <w:rPr>
                <w:b/>
              </w:rPr>
              <w:t>Subsidijos  (UAB Autobusų parkui)</w:t>
            </w:r>
          </w:p>
        </w:tc>
        <w:tc>
          <w:tcPr>
            <w:tcW w:w="1134" w:type="dxa"/>
            <w:vAlign w:val="center"/>
          </w:tcPr>
          <w:p w14:paraId="66DE218E" w14:textId="77777777" w:rsidR="00220EEC" w:rsidRDefault="00220EEC" w:rsidP="00465727">
            <w:pPr>
              <w:jc w:val="center"/>
              <w:rPr>
                <w:b/>
              </w:rPr>
            </w:pPr>
            <w:r>
              <w:rPr>
                <w:b/>
              </w:rPr>
              <w:t>493,6</w:t>
            </w:r>
          </w:p>
        </w:tc>
        <w:tc>
          <w:tcPr>
            <w:tcW w:w="1276" w:type="dxa"/>
            <w:vAlign w:val="center"/>
          </w:tcPr>
          <w:p w14:paraId="72BA41A3" w14:textId="77777777" w:rsidR="00220EEC" w:rsidRDefault="00220EEC" w:rsidP="00465727">
            <w:pPr>
              <w:jc w:val="center"/>
              <w:rPr>
                <w:b/>
              </w:rPr>
            </w:pPr>
            <w:r>
              <w:rPr>
                <w:b/>
              </w:rPr>
              <w:t>493,6</w:t>
            </w:r>
          </w:p>
        </w:tc>
        <w:tc>
          <w:tcPr>
            <w:tcW w:w="1559" w:type="dxa"/>
            <w:vAlign w:val="center"/>
          </w:tcPr>
          <w:p w14:paraId="6E75107C" w14:textId="77777777" w:rsidR="00220EEC" w:rsidRDefault="00220EEC" w:rsidP="00465727">
            <w:pPr>
              <w:jc w:val="center"/>
              <w:rPr>
                <w:b/>
              </w:rPr>
            </w:pPr>
            <w:r>
              <w:rPr>
                <w:b/>
              </w:rPr>
              <w:t>0</w:t>
            </w:r>
          </w:p>
        </w:tc>
        <w:tc>
          <w:tcPr>
            <w:tcW w:w="992" w:type="dxa"/>
            <w:vAlign w:val="center"/>
          </w:tcPr>
          <w:p w14:paraId="1C065212" w14:textId="77777777" w:rsidR="00220EEC" w:rsidRDefault="00220EEC" w:rsidP="00465727">
            <w:pPr>
              <w:jc w:val="center"/>
              <w:rPr>
                <w:b/>
              </w:rPr>
            </w:pPr>
            <w:r>
              <w:rPr>
                <w:b/>
              </w:rPr>
              <w:t>100</w:t>
            </w:r>
          </w:p>
        </w:tc>
        <w:tc>
          <w:tcPr>
            <w:tcW w:w="1134" w:type="dxa"/>
            <w:vAlign w:val="center"/>
          </w:tcPr>
          <w:p w14:paraId="39873B1B" w14:textId="77777777" w:rsidR="00220EEC" w:rsidRDefault="00220EEC" w:rsidP="00465727">
            <w:pPr>
              <w:jc w:val="center"/>
              <w:rPr>
                <w:b/>
              </w:rPr>
            </w:pPr>
            <w:r>
              <w:rPr>
                <w:b/>
              </w:rPr>
              <w:t>1,4</w:t>
            </w:r>
          </w:p>
        </w:tc>
      </w:tr>
      <w:tr w:rsidR="00220EEC" w14:paraId="3BE15CFE" w14:textId="77777777" w:rsidTr="00465727">
        <w:tc>
          <w:tcPr>
            <w:tcW w:w="675" w:type="dxa"/>
            <w:vAlign w:val="center"/>
          </w:tcPr>
          <w:p w14:paraId="771D6BD4" w14:textId="77777777" w:rsidR="00220EEC" w:rsidRPr="00680DC8" w:rsidRDefault="00220EEC" w:rsidP="00465727">
            <w:pPr>
              <w:jc w:val="both"/>
              <w:rPr>
                <w:b/>
              </w:rPr>
            </w:pPr>
            <w:r>
              <w:rPr>
                <w:b/>
              </w:rPr>
              <w:t>5</w:t>
            </w:r>
            <w:r w:rsidRPr="00680DC8">
              <w:rPr>
                <w:b/>
              </w:rPr>
              <w:t>.</w:t>
            </w:r>
          </w:p>
        </w:tc>
        <w:tc>
          <w:tcPr>
            <w:tcW w:w="3119" w:type="dxa"/>
            <w:vAlign w:val="center"/>
          </w:tcPr>
          <w:p w14:paraId="3EBEA9B0" w14:textId="77777777" w:rsidR="00220EEC" w:rsidRPr="00680DC8" w:rsidRDefault="00220EEC" w:rsidP="00465727">
            <w:pPr>
              <w:jc w:val="both"/>
              <w:rPr>
                <w:b/>
              </w:rPr>
            </w:pPr>
            <w:r w:rsidRPr="00680DC8">
              <w:rPr>
                <w:b/>
              </w:rPr>
              <w:t>Socialinės išmokos</w:t>
            </w:r>
          </w:p>
        </w:tc>
        <w:tc>
          <w:tcPr>
            <w:tcW w:w="1134" w:type="dxa"/>
            <w:vAlign w:val="center"/>
          </w:tcPr>
          <w:p w14:paraId="3380A093" w14:textId="77777777" w:rsidR="00220EEC" w:rsidRPr="00680DC8" w:rsidRDefault="00220EEC" w:rsidP="00465727">
            <w:pPr>
              <w:jc w:val="center"/>
              <w:rPr>
                <w:b/>
              </w:rPr>
            </w:pPr>
            <w:r>
              <w:rPr>
                <w:b/>
              </w:rPr>
              <w:t>2996,3</w:t>
            </w:r>
          </w:p>
        </w:tc>
        <w:tc>
          <w:tcPr>
            <w:tcW w:w="1276" w:type="dxa"/>
            <w:vAlign w:val="center"/>
          </w:tcPr>
          <w:p w14:paraId="689D06DC" w14:textId="77777777" w:rsidR="00220EEC" w:rsidRPr="00680DC8" w:rsidRDefault="00220EEC" w:rsidP="00465727">
            <w:pPr>
              <w:jc w:val="center"/>
              <w:rPr>
                <w:b/>
              </w:rPr>
            </w:pPr>
            <w:r>
              <w:rPr>
                <w:b/>
              </w:rPr>
              <w:t>2934,3</w:t>
            </w:r>
          </w:p>
        </w:tc>
        <w:tc>
          <w:tcPr>
            <w:tcW w:w="1559" w:type="dxa"/>
            <w:vAlign w:val="center"/>
          </w:tcPr>
          <w:p w14:paraId="6B1D0F7E" w14:textId="77777777" w:rsidR="00220EEC" w:rsidRPr="00680DC8" w:rsidRDefault="00220EEC" w:rsidP="00465727">
            <w:pPr>
              <w:jc w:val="center"/>
              <w:rPr>
                <w:b/>
              </w:rPr>
            </w:pPr>
            <w:r>
              <w:rPr>
                <w:b/>
              </w:rPr>
              <w:t>-62,0</w:t>
            </w:r>
          </w:p>
        </w:tc>
        <w:tc>
          <w:tcPr>
            <w:tcW w:w="992" w:type="dxa"/>
            <w:vAlign w:val="center"/>
          </w:tcPr>
          <w:p w14:paraId="54E8525A" w14:textId="77777777" w:rsidR="00220EEC" w:rsidRPr="00680DC8" w:rsidRDefault="00220EEC" w:rsidP="00465727">
            <w:pPr>
              <w:jc w:val="center"/>
              <w:rPr>
                <w:b/>
              </w:rPr>
            </w:pPr>
            <w:r>
              <w:rPr>
                <w:b/>
              </w:rPr>
              <w:t>97,9</w:t>
            </w:r>
          </w:p>
        </w:tc>
        <w:tc>
          <w:tcPr>
            <w:tcW w:w="1134" w:type="dxa"/>
            <w:vAlign w:val="center"/>
          </w:tcPr>
          <w:p w14:paraId="6FAC3104" w14:textId="77777777" w:rsidR="00220EEC" w:rsidRPr="00680DC8" w:rsidRDefault="00220EEC" w:rsidP="00465727">
            <w:pPr>
              <w:jc w:val="center"/>
              <w:rPr>
                <w:b/>
              </w:rPr>
            </w:pPr>
            <w:r>
              <w:rPr>
                <w:b/>
              </w:rPr>
              <w:t>8,3</w:t>
            </w:r>
          </w:p>
        </w:tc>
      </w:tr>
      <w:tr w:rsidR="00220EEC" w14:paraId="1D21A202" w14:textId="77777777" w:rsidTr="00465727">
        <w:tc>
          <w:tcPr>
            <w:tcW w:w="675" w:type="dxa"/>
            <w:vAlign w:val="center"/>
          </w:tcPr>
          <w:p w14:paraId="4FB93D89" w14:textId="77777777" w:rsidR="00220EEC" w:rsidRDefault="00220EEC" w:rsidP="00465727">
            <w:pPr>
              <w:jc w:val="both"/>
            </w:pPr>
            <w:r>
              <w:t>5.1.</w:t>
            </w:r>
          </w:p>
        </w:tc>
        <w:tc>
          <w:tcPr>
            <w:tcW w:w="3119" w:type="dxa"/>
            <w:vAlign w:val="center"/>
          </w:tcPr>
          <w:p w14:paraId="107A92A1" w14:textId="77777777" w:rsidR="00220EEC" w:rsidRDefault="00220EEC" w:rsidP="00465727">
            <w:pPr>
              <w:jc w:val="both"/>
            </w:pPr>
            <w:r>
              <w:t>Socialinė parama (pašalpos)</w:t>
            </w:r>
          </w:p>
        </w:tc>
        <w:tc>
          <w:tcPr>
            <w:tcW w:w="1134" w:type="dxa"/>
            <w:vAlign w:val="center"/>
          </w:tcPr>
          <w:p w14:paraId="4957E681" w14:textId="77777777" w:rsidR="00220EEC" w:rsidRDefault="00220EEC" w:rsidP="00465727">
            <w:pPr>
              <w:jc w:val="center"/>
            </w:pPr>
            <w:r>
              <w:t>2728,9</w:t>
            </w:r>
          </w:p>
        </w:tc>
        <w:tc>
          <w:tcPr>
            <w:tcW w:w="1276" w:type="dxa"/>
            <w:vAlign w:val="center"/>
          </w:tcPr>
          <w:p w14:paraId="4C32CFA9" w14:textId="77777777" w:rsidR="00220EEC" w:rsidRDefault="00220EEC" w:rsidP="00465727">
            <w:pPr>
              <w:jc w:val="center"/>
            </w:pPr>
            <w:r>
              <w:t>2671,1</w:t>
            </w:r>
          </w:p>
        </w:tc>
        <w:tc>
          <w:tcPr>
            <w:tcW w:w="1559" w:type="dxa"/>
            <w:vAlign w:val="center"/>
          </w:tcPr>
          <w:p w14:paraId="54555658" w14:textId="77777777" w:rsidR="00220EEC" w:rsidRDefault="00220EEC" w:rsidP="00465727">
            <w:pPr>
              <w:jc w:val="center"/>
            </w:pPr>
            <w:r>
              <w:t>x</w:t>
            </w:r>
          </w:p>
        </w:tc>
        <w:tc>
          <w:tcPr>
            <w:tcW w:w="992" w:type="dxa"/>
            <w:vAlign w:val="center"/>
          </w:tcPr>
          <w:p w14:paraId="68DE408A" w14:textId="77777777" w:rsidR="00220EEC" w:rsidRDefault="00220EEC" w:rsidP="00465727">
            <w:pPr>
              <w:jc w:val="center"/>
            </w:pPr>
            <w:r>
              <w:t>x</w:t>
            </w:r>
          </w:p>
        </w:tc>
        <w:tc>
          <w:tcPr>
            <w:tcW w:w="1134" w:type="dxa"/>
            <w:vAlign w:val="center"/>
          </w:tcPr>
          <w:p w14:paraId="315ECE6B" w14:textId="77777777" w:rsidR="00220EEC" w:rsidRDefault="00220EEC" w:rsidP="00465727">
            <w:pPr>
              <w:jc w:val="center"/>
            </w:pPr>
            <w:r>
              <w:t>x</w:t>
            </w:r>
          </w:p>
        </w:tc>
      </w:tr>
      <w:tr w:rsidR="00220EEC" w14:paraId="260C5984" w14:textId="77777777" w:rsidTr="00465727">
        <w:tc>
          <w:tcPr>
            <w:tcW w:w="675" w:type="dxa"/>
            <w:vAlign w:val="center"/>
          </w:tcPr>
          <w:p w14:paraId="2E50F6FA" w14:textId="77777777" w:rsidR="00220EEC" w:rsidRDefault="00220EEC" w:rsidP="00465727">
            <w:pPr>
              <w:jc w:val="both"/>
            </w:pPr>
            <w:r>
              <w:t>5.2.</w:t>
            </w:r>
          </w:p>
        </w:tc>
        <w:tc>
          <w:tcPr>
            <w:tcW w:w="3119" w:type="dxa"/>
            <w:vAlign w:val="center"/>
          </w:tcPr>
          <w:p w14:paraId="731F9CE6" w14:textId="77777777" w:rsidR="00220EEC" w:rsidRDefault="00220EEC" w:rsidP="00465727">
            <w:pPr>
              <w:jc w:val="both"/>
            </w:pPr>
            <w:r>
              <w:t xml:space="preserve">Darbdavių socialinė parama </w:t>
            </w:r>
          </w:p>
        </w:tc>
        <w:tc>
          <w:tcPr>
            <w:tcW w:w="1134" w:type="dxa"/>
            <w:vAlign w:val="center"/>
          </w:tcPr>
          <w:p w14:paraId="1ED319B8" w14:textId="77777777" w:rsidR="00220EEC" w:rsidRDefault="00220EEC" w:rsidP="00465727">
            <w:pPr>
              <w:jc w:val="center"/>
            </w:pPr>
            <w:r>
              <w:t>267,4</w:t>
            </w:r>
          </w:p>
        </w:tc>
        <w:tc>
          <w:tcPr>
            <w:tcW w:w="1276" w:type="dxa"/>
            <w:vAlign w:val="center"/>
          </w:tcPr>
          <w:p w14:paraId="238E6C8E" w14:textId="77777777" w:rsidR="00220EEC" w:rsidRDefault="00220EEC" w:rsidP="00465727">
            <w:pPr>
              <w:jc w:val="center"/>
            </w:pPr>
            <w:r>
              <w:t>263,2</w:t>
            </w:r>
          </w:p>
        </w:tc>
        <w:tc>
          <w:tcPr>
            <w:tcW w:w="1559" w:type="dxa"/>
            <w:vAlign w:val="center"/>
          </w:tcPr>
          <w:p w14:paraId="29E74CB8" w14:textId="77777777" w:rsidR="00220EEC" w:rsidRDefault="00220EEC" w:rsidP="00465727">
            <w:pPr>
              <w:jc w:val="center"/>
            </w:pPr>
            <w:r>
              <w:t>x</w:t>
            </w:r>
          </w:p>
        </w:tc>
        <w:tc>
          <w:tcPr>
            <w:tcW w:w="992" w:type="dxa"/>
            <w:vAlign w:val="center"/>
          </w:tcPr>
          <w:p w14:paraId="2976ED1C" w14:textId="77777777" w:rsidR="00220EEC" w:rsidRDefault="00220EEC" w:rsidP="00465727">
            <w:pPr>
              <w:jc w:val="center"/>
            </w:pPr>
            <w:r>
              <w:t>x</w:t>
            </w:r>
          </w:p>
        </w:tc>
        <w:tc>
          <w:tcPr>
            <w:tcW w:w="1134" w:type="dxa"/>
            <w:vAlign w:val="center"/>
          </w:tcPr>
          <w:p w14:paraId="527322D6" w14:textId="77777777" w:rsidR="00220EEC" w:rsidRDefault="00220EEC" w:rsidP="00465727">
            <w:pPr>
              <w:jc w:val="center"/>
            </w:pPr>
            <w:r>
              <w:t>x</w:t>
            </w:r>
          </w:p>
        </w:tc>
      </w:tr>
      <w:tr w:rsidR="00220EEC" w14:paraId="34619F52" w14:textId="77777777" w:rsidTr="00465727">
        <w:tc>
          <w:tcPr>
            <w:tcW w:w="675" w:type="dxa"/>
            <w:vAlign w:val="center"/>
          </w:tcPr>
          <w:p w14:paraId="42D2D466" w14:textId="77777777" w:rsidR="00220EEC" w:rsidRPr="00680DC8" w:rsidRDefault="00220EEC" w:rsidP="00465727">
            <w:pPr>
              <w:jc w:val="both"/>
              <w:rPr>
                <w:b/>
              </w:rPr>
            </w:pPr>
            <w:r>
              <w:rPr>
                <w:b/>
              </w:rPr>
              <w:t>6.</w:t>
            </w:r>
          </w:p>
        </w:tc>
        <w:tc>
          <w:tcPr>
            <w:tcW w:w="3119" w:type="dxa"/>
            <w:vAlign w:val="center"/>
          </w:tcPr>
          <w:p w14:paraId="2D2B36C8" w14:textId="77777777" w:rsidR="00220EEC" w:rsidRPr="00680DC8" w:rsidRDefault="00220EEC" w:rsidP="00465727">
            <w:pPr>
              <w:jc w:val="both"/>
              <w:rPr>
                <w:b/>
              </w:rPr>
            </w:pPr>
            <w:r>
              <w:rPr>
                <w:b/>
              </w:rPr>
              <w:t>Kitos išlaidos</w:t>
            </w:r>
          </w:p>
        </w:tc>
        <w:tc>
          <w:tcPr>
            <w:tcW w:w="1134" w:type="dxa"/>
            <w:vAlign w:val="center"/>
          </w:tcPr>
          <w:p w14:paraId="6DE15572" w14:textId="77777777" w:rsidR="00220EEC" w:rsidRDefault="00220EEC" w:rsidP="00465727">
            <w:pPr>
              <w:jc w:val="center"/>
              <w:rPr>
                <w:b/>
              </w:rPr>
            </w:pPr>
            <w:r>
              <w:rPr>
                <w:b/>
              </w:rPr>
              <w:t>1318,6</w:t>
            </w:r>
          </w:p>
        </w:tc>
        <w:tc>
          <w:tcPr>
            <w:tcW w:w="1276" w:type="dxa"/>
            <w:vAlign w:val="center"/>
          </w:tcPr>
          <w:p w14:paraId="7897D87E" w14:textId="77777777" w:rsidR="00220EEC" w:rsidRPr="00680DC8" w:rsidRDefault="00220EEC" w:rsidP="00465727">
            <w:pPr>
              <w:jc w:val="center"/>
              <w:rPr>
                <w:b/>
              </w:rPr>
            </w:pPr>
            <w:r>
              <w:rPr>
                <w:b/>
              </w:rPr>
              <w:t>1297,1</w:t>
            </w:r>
          </w:p>
        </w:tc>
        <w:tc>
          <w:tcPr>
            <w:tcW w:w="1559" w:type="dxa"/>
            <w:vAlign w:val="center"/>
          </w:tcPr>
          <w:p w14:paraId="74595122" w14:textId="77777777" w:rsidR="00220EEC" w:rsidRPr="00680DC8" w:rsidRDefault="00220EEC" w:rsidP="00465727">
            <w:pPr>
              <w:jc w:val="center"/>
              <w:rPr>
                <w:b/>
              </w:rPr>
            </w:pPr>
            <w:r>
              <w:rPr>
                <w:b/>
              </w:rPr>
              <w:t>-21,5</w:t>
            </w:r>
          </w:p>
        </w:tc>
        <w:tc>
          <w:tcPr>
            <w:tcW w:w="992" w:type="dxa"/>
            <w:vAlign w:val="center"/>
          </w:tcPr>
          <w:p w14:paraId="218A6CD4" w14:textId="77777777" w:rsidR="00220EEC" w:rsidRPr="00680DC8" w:rsidRDefault="00220EEC" w:rsidP="00465727">
            <w:pPr>
              <w:jc w:val="center"/>
              <w:rPr>
                <w:b/>
              </w:rPr>
            </w:pPr>
            <w:r>
              <w:rPr>
                <w:b/>
              </w:rPr>
              <w:t>98,4</w:t>
            </w:r>
          </w:p>
        </w:tc>
        <w:tc>
          <w:tcPr>
            <w:tcW w:w="1134" w:type="dxa"/>
            <w:vAlign w:val="center"/>
          </w:tcPr>
          <w:p w14:paraId="567DD502" w14:textId="77777777" w:rsidR="00220EEC" w:rsidRPr="00680DC8" w:rsidRDefault="00220EEC" w:rsidP="00465727">
            <w:pPr>
              <w:jc w:val="center"/>
              <w:rPr>
                <w:b/>
              </w:rPr>
            </w:pPr>
            <w:r>
              <w:rPr>
                <w:b/>
              </w:rPr>
              <w:t>3,7</w:t>
            </w:r>
          </w:p>
        </w:tc>
      </w:tr>
      <w:tr w:rsidR="00220EEC" w14:paraId="0BD5C3E6" w14:textId="77777777" w:rsidTr="00465727">
        <w:tc>
          <w:tcPr>
            <w:tcW w:w="675" w:type="dxa"/>
            <w:vAlign w:val="center"/>
          </w:tcPr>
          <w:p w14:paraId="2029CE5B" w14:textId="77777777" w:rsidR="00220EEC" w:rsidRPr="00680DC8" w:rsidRDefault="00220EEC" w:rsidP="00465727">
            <w:pPr>
              <w:jc w:val="both"/>
              <w:rPr>
                <w:b/>
              </w:rPr>
            </w:pPr>
            <w:r w:rsidRPr="00C846FF">
              <w:rPr>
                <w:b/>
              </w:rPr>
              <w:t>7.</w:t>
            </w:r>
          </w:p>
        </w:tc>
        <w:tc>
          <w:tcPr>
            <w:tcW w:w="3119" w:type="dxa"/>
            <w:vAlign w:val="center"/>
          </w:tcPr>
          <w:p w14:paraId="7EDE2A0F" w14:textId="77777777" w:rsidR="00220EEC" w:rsidRPr="00680DC8" w:rsidRDefault="00220EEC" w:rsidP="00465727">
            <w:pPr>
              <w:jc w:val="both"/>
              <w:rPr>
                <w:b/>
              </w:rPr>
            </w:pPr>
            <w:r w:rsidRPr="00680DC8">
              <w:rPr>
                <w:b/>
              </w:rPr>
              <w:t>Materialiojo ir nematerialiojo turto  įsigijimo išlaidos</w:t>
            </w:r>
          </w:p>
        </w:tc>
        <w:tc>
          <w:tcPr>
            <w:tcW w:w="1134" w:type="dxa"/>
            <w:vAlign w:val="center"/>
          </w:tcPr>
          <w:p w14:paraId="2C0079B6" w14:textId="77777777" w:rsidR="00220EEC" w:rsidRPr="00680DC8" w:rsidRDefault="00220EEC" w:rsidP="00465727">
            <w:pPr>
              <w:jc w:val="center"/>
              <w:rPr>
                <w:b/>
              </w:rPr>
            </w:pPr>
            <w:r>
              <w:rPr>
                <w:b/>
              </w:rPr>
              <w:t>3898,3</w:t>
            </w:r>
          </w:p>
        </w:tc>
        <w:tc>
          <w:tcPr>
            <w:tcW w:w="1276" w:type="dxa"/>
            <w:vAlign w:val="center"/>
          </w:tcPr>
          <w:p w14:paraId="294A0320" w14:textId="77777777" w:rsidR="00220EEC" w:rsidRPr="00680DC8" w:rsidRDefault="00220EEC" w:rsidP="00465727">
            <w:pPr>
              <w:jc w:val="center"/>
              <w:rPr>
                <w:b/>
              </w:rPr>
            </w:pPr>
            <w:r>
              <w:rPr>
                <w:b/>
              </w:rPr>
              <w:t>3334,5</w:t>
            </w:r>
          </w:p>
        </w:tc>
        <w:tc>
          <w:tcPr>
            <w:tcW w:w="1559" w:type="dxa"/>
            <w:vAlign w:val="center"/>
          </w:tcPr>
          <w:p w14:paraId="1766AB75" w14:textId="77777777" w:rsidR="00220EEC" w:rsidRPr="00680DC8" w:rsidRDefault="00220EEC" w:rsidP="00465727">
            <w:pPr>
              <w:jc w:val="center"/>
              <w:rPr>
                <w:b/>
              </w:rPr>
            </w:pPr>
            <w:r>
              <w:rPr>
                <w:b/>
              </w:rPr>
              <w:t>-563,8</w:t>
            </w:r>
          </w:p>
        </w:tc>
        <w:tc>
          <w:tcPr>
            <w:tcW w:w="992" w:type="dxa"/>
            <w:vAlign w:val="center"/>
          </w:tcPr>
          <w:p w14:paraId="58CC7042" w14:textId="77777777" w:rsidR="00220EEC" w:rsidRPr="00680DC8" w:rsidRDefault="00220EEC" w:rsidP="00465727">
            <w:pPr>
              <w:jc w:val="center"/>
              <w:rPr>
                <w:b/>
              </w:rPr>
            </w:pPr>
            <w:r>
              <w:rPr>
                <w:b/>
              </w:rPr>
              <w:t>85,5</w:t>
            </w:r>
          </w:p>
        </w:tc>
        <w:tc>
          <w:tcPr>
            <w:tcW w:w="1134" w:type="dxa"/>
            <w:vAlign w:val="center"/>
          </w:tcPr>
          <w:p w14:paraId="35FB7C21" w14:textId="77777777" w:rsidR="00220EEC" w:rsidRPr="00680DC8" w:rsidRDefault="00220EEC" w:rsidP="00465727">
            <w:pPr>
              <w:jc w:val="center"/>
              <w:rPr>
                <w:b/>
              </w:rPr>
            </w:pPr>
            <w:r>
              <w:rPr>
                <w:b/>
              </w:rPr>
              <w:t>9,5</w:t>
            </w:r>
          </w:p>
        </w:tc>
      </w:tr>
      <w:tr w:rsidR="00220EEC" w14:paraId="31CF9A88" w14:textId="77777777" w:rsidTr="00465727">
        <w:tc>
          <w:tcPr>
            <w:tcW w:w="675" w:type="dxa"/>
            <w:vAlign w:val="center"/>
          </w:tcPr>
          <w:p w14:paraId="22C91417" w14:textId="77777777" w:rsidR="00220EEC" w:rsidRDefault="00220EEC" w:rsidP="00465727">
            <w:pPr>
              <w:jc w:val="both"/>
            </w:pPr>
            <w:r>
              <w:t>7.1.</w:t>
            </w:r>
          </w:p>
        </w:tc>
        <w:tc>
          <w:tcPr>
            <w:tcW w:w="3119" w:type="dxa"/>
            <w:vAlign w:val="center"/>
          </w:tcPr>
          <w:p w14:paraId="17147F6A" w14:textId="77777777" w:rsidR="00220EEC" w:rsidRDefault="00220EEC" w:rsidP="00465727">
            <w:pPr>
              <w:jc w:val="both"/>
            </w:pPr>
            <w:r>
              <w:t>Materialiojo turto įsigijimo išlaidos</w:t>
            </w:r>
          </w:p>
        </w:tc>
        <w:tc>
          <w:tcPr>
            <w:tcW w:w="1134" w:type="dxa"/>
            <w:vAlign w:val="center"/>
          </w:tcPr>
          <w:p w14:paraId="0868BCCF" w14:textId="77777777" w:rsidR="00220EEC" w:rsidRDefault="00220EEC" w:rsidP="00465727">
            <w:pPr>
              <w:jc w:val="center"/>
            </w:pPr>
            <w:r>
              <w:t>3813,7</w:t>
            </w:r>
          </w:p>
        </w:tc>
        <w:tc>
          <w:tcPr>
            <w:tcW w:w="1276" w:type="dxa"/>
            <w:vAlign w:val="center"/>
          </w:tcPr>
          <w:p w14:paraId="352006A0" w14:textId="77777777" w:rsidR="00220EEC" w:rsidRDefault="00220EEC" w:rsidP="00465727">
            <w:pPr>
              <w:jc w:val="center"/>
            </w:pPr>
            <w:r>
              <w:t>3251,8</w:t>
            </w:r>
          </w:p>
        </w:tc>
        <w:tc>
          <w:tcPr>
            <w:tcW w:w="1559" w:type="dxa"/>
            <w:vAlign w:val="center"/>
          </w:tcPr>
          <w:p w14:paraId="28AAEF29" w14:textId="77777777" w:rsidR="00220EEC" w:rsidRDefault="00220EEC" w:rsidP="00465727">
            <w:pPr>
              <w:jc w:val="center"/>
            </w:pPr>
            <w:r>
              <w:t>x</w:t>
            </w:r>
          </w:p>
        </w:tc>
        <w:tc>
          <w:tcPr>
            <w:tcW w:w="992" w:type="dxa"/>
            <w:vAlign w:val="center"/>
          </w:tcPr>
          <w:p w14:paraId="40A5B2DD" w14:textId="77777777" w:rsidR="00220EEC" w:rsidRDefault="00220EEC" w:rsidP="00465727">
            <w:pPr>
              <w:jc w:val="center"/>
            </w:pPr>
            <w:r>
              <w:t>x</w:t>
            </w:r>
          </w:p>
        </w:tc>
        <w:tc>
          <w:tcPr>
            <w:tcW w:w="1134" w:type="dxa"/>
            <w:vAlign w:val="center"/>
          </w:tcPr>
          <w:p w14:paraId="2FCBA041" w14:textId="77777777" w:rsidR="00220EEC" w:rsidRDefault="00220EEC" w:rsidP="00465727">
            <w:pPr>
              <w:jc w:val="center"/>
            </w:pPr>
            <w:r>
              <w:t>x</w:t>
            </w:r>
          </w:p>
        </w:tc>
      </w:tr>
      <w:tr w:rsidR="00220EEC" w14:paraId="1BB89434" w14:textId="77777777" w:rsidTr="00465727">
        <w:tc>
          <w:tcPr>
            <w:tcW w:w="675" w:type="dxa"/>
            <w:vAlign w:val="center"/>
          </w:tcPr>
          <w:p w14:paraId="046820BC" w14:textId="77777777" w:rsidR="00220EEC" w:rsidRDefault="00220EEC" w:rsidP="00465727">
            <w:pPr>
              <w:jc w:val="both"/>
            </w:pPr>
            <w:r>
              <w:t>7.2.</w:t>
            </w:r>
          </w:p>
        </w:tc>
        <w:tc>
          <w:tcPr>
            <w:tcW w:w="3119" w:type="dxa"/>
            <w:vAlign w:val="center"/>
          </w:tcPr>
          <w:p w14:paraId="29BC9128" w14:textId="77777777" w:rsidR="00220EEC" w:rsidRDefault="00220EEC" w:rsidP="00465727">
            <w:pPr>
              <w:jc w:val="both"/>
            </w:pPr>
            <w:r>
              <w:t>Nematerialiojo turto įsigijimo išlaidos</w:t>
            </w:r>
          </w:p>
        </w:tc>
        <w:tc>
          <w:tcPr>
            <w:tcW w:w="1134" w:type="dxa"/>
            <w:vAlign w:val="center"/>
          </w:tcPr>
          <w:p w14:paraId="42198299" w14:textId="77777777" w:rsidR="00220EEC" w:rsidRDefault="00220EEC" w:rsidP="00465727">
            <w:pPr>
              <w:jc w:val="center"/>
            </w:pPr>
            <w:r>
              <w:t>84,6</w:t>
            </w:r>
          </w:p>
        </w:tc>
        <w:tc>
          <w:tcPr>
            <w:tcW w:w="1276" w:type="dxa"/>
            <w:vAlign w:val="center"/>
          </w:tcPr>
          <w:p w14:paraId="67B403F7" w14:textId="77777777" w:rsidR="00220EEC" w:rsidRDefault="00220EEC" w:rsidP="00465727">
            <w:pPr>
              <w:jc w:val="center"/>
            </w:pPr>
            <w:r>
              <w:t>82,7</w:t>
            </w:r>
          </w:p>
        </w:tc>
        <w:tc>
          <w:tcPr>
            <w:tcW w:w="1559" w:type="dxa"/>
            <w:vAlign w:val="center"/>
          </w:tcPr>
          <w:p w14:paraId="00091983" w14:textId="77777777" w:rsidR="00220EEC" w:rsidRDefault="00220EEC" w:rsidP="00465727">
            <w:pPr>
              <w:jc w:val="center"/>
            </w:pPr>
            <w:r>
              <w:t>x</w:t>
            </w:r>
          </w:p>
        </w:tc>
        <w:tc>
          <w:tcPr>
            <w:tcW w:w="992" w:type="dxa"/>
            <w:vAlign w:val="center"/>
          </w:tcPr>
          <w:p w14:paraId="782476F3" w14:textId="77777777" w:rsidR="00220EEC" w:rsidRDefault="00220EEC" w:rsidP="00465727">
            <w:pPr>
              <w:jc w:val="center"/>
            </w:pPr>
            <w:r>
              <w:t>x</w:t>
            </w:r>
          </w:p>
        </w:tc>
        <w:tc>
          <w:tcPr>
            <w:tcW w:w="1134" w:type="dxa"/>
            <w:vAlign w:val="center"/>
          </w:tcPr>
          <w:p w14:paraId="29F4499B" w14:textId="77777777" w:rsidR="00220EEC" w:rsidRDefault="00220EEC" w:rsidP="00465727">
            <w:pPr>
              <w:jc w:val="center"/>
            </w:pPr>
            <w:r>
              <w:t>x</w:t>
            </w:r>
          </w:p>
        </w:tc>
      </w:tr>
      <w:tr w:rsidR="00220EEC" w14:paraId="3BDF9568" w14:textId="77777777" w:rsidTr="00465727">
        <w:tc>
          <w:tcPr>
            <w:tcW w:w="675" w:type="dxa"/>
            <w:vAlign w:val="center"/>
          </w:tcPr>
          <w:p w14:paraId="131A6104" w14:textId="77777777" w:rsidR="00220EEC" w:rsidRPr="0051726A" w:rsidRDefault="00220EEC" w:rsidP="00465727">
            <w:pPr>
              <w:jc w:val="both"/>
              <w:rPr>
                <w:b/>
              </w:rPr>
            </w:pPr>
            <w:r>
              <w:rPr>
                <w:b/>
              </w:rPr>
              <w:t>9</w:t>
            </w:r>
            <w:r w:rsidRPr="0051726A">
              <w:rPr>
                <w:b/>
              </w:rPr>
              <w:t>.</w:t>
            </w:r>
          </w:p>
        </w:tc>
        <w:tc>
          <w:tcPr>
            <w:tcW w:w="3119" w:type="dxa"/>
            <w:vAlign w:val="center"/>
          </w:tcPr>
          <w:p w14:paraId="76088CEC" w14:textId="77777777" w:rsidR="00220EEC" w:rsidRPr="0051726A" w:rsidRDefault="00220EEC" w:rsidP="00465727">
            <w:pPr>
              <w:jc w:val="both"/>
              <w:rPr>
                <w:b/>
              </w:rPr>
            </w:pPr>
            <w:r w:rsidRPr="0051726A">
              <w:rPr>
                <w:b/>
              </w:rPr>
              <w:t>Išlaidos dėl finansinių įsipareigojimų vykdymo</w:t>
            </w:r>
          </w:p>
        </w:tc>
        <w:tc>
          <w:tcPr>
            <w:tcW w:w="1134" w:type="dxa"/>
            <w:vAlign w:val="center"/>
          </w:tcPr>
          <w:p w14:paraId="41133BF6" w14:textId="77777777" w:rsidR="00220EEC" w:rsidRPr="0051726A" w:rsidRDefault="00220EEC" w:rsidP="00465727">
            <w:pPr>
              <w:jc w:val="center"/>
              <w:rPr>
                <w:b/>
              </w:rPr>
            </w:pPr>
            <w:r>
              <w:rPr>
                <w:b/>
              </w:rPr>
              <w:t>821,3</w:t>
            </w:r>
          </w:p>
        </w:tc>
        <w:tc>
          <w:tcPr>
            <w:tcW w:w="1276" w:type="dxa"/>
            <w:vAlign w:val="center"/>
          </w:tcPr>
          <w:p w14:paraId="19F01A85" w14:textId="77777777" w:rsidR="00220EEC" w:rsidRPr="0051726A" w:rsidRDefault="00220EEC" w:rsidP="00465727">
            <w:pPr>
              <w:jc w:val="center"/>
              <w:rPr>
                <w:b/>
              </w:rPr>
            </w:pPr>
            <w:r>
              <w:rPr>
                <w:b/>
              </w:rPr>
              <w:t>821,3</w:t>
            </w:r>
          </w:p>
        </w:tc>
        <w:tc>
          <w:tcPr>
            <w:tcW w:w="1559" w:type="dxa"/>
            <w:vAlign w:val="center"/>
          </w:tcPr>
          <w:p w14:paraId="2B36251A" w14:textId="77777777" w:rsidR="00220EEC" w:rsidRPr="0051726A" w:rsidRDefault="00220EEC" w:rsidP="00465727">
            <w:pPr>
              <w:jc w:val="center"/>
              <w:rPr>
                <w:b/>
              </w:rPr>
            </w:pPr>
            <w:r>
              <w:rPr>
                <w:b/>
              </w:rPr>
              <w:t>0</w:t>
            </w:r>
          </w:p>
        </w:tc>
        <w:tc>
          <w:tcPr>
            <w:tcW w:w="992" w:type="dxa"/>
            <w:vAlign w:val="center"/>
          </w:tcPr>
          <w:p w14:paraId="573A268B" w14:textId="77777777" w:rsidR="00220EEC" w:rsidRPr="0051726A" w:rsidRDefault="00220EEC" w:rsidP="00465727">
            <w:pPr>
              <w:jc w:val="center"/>
              <w:rPr>
                <w:b/>
              </w:rPr>
            </w:pPr>
            <w:r>
              <w:rPr>
                <w:b/>
              </w:rPr>
              <w:t>100</w:t>
            </w:r>
          </w:p>
        </w:tc>
        <w:tc>
          <w:tcPr>
            <w:tcW w:w="1134" w:type="dxa"/>
            <w:vAlign w:val="center"/>
          </w:tcPr>
          <w:p w14:paraId="6CE58300" w14:textId="77777777" w:rsidR="00220EEC" w:rsidRPr="0051726A" w:rsidRDefault="00220EEC" w:rsidP="00465727">
            <w:pPr>
              <w:jc w:val="center"/>
              <w:rPr>
                <w:b/>
              </w:rPr>
            </w:pPr>
            <w:r>
              <w:rPr>
                <w:b/>
              </w:rPr>
              <w:t>2,3</w:t>
            </w:r>
          </w:p>
        </w:tc>
      </w:tr>
      <w:tr w:rsidR="00220EEC" w14:paraId="1CAADDFB" w14:textId="77777777" w:rsidTr="00465727">
        <w:tc>
          <w:tcPr>
            <w:tcW w:w="675" w:type="dxa"/>
            <w:vAlign w:val="center"/>
          </w:tcPr>
          <w:p w14:paraId="0B737ABF" w14:textId="77777777" w:rsidR="00220EEC" w:rsidRDefault="00220EEC" w:rsidP="00465727">
            <w:pPr>
              <w:jc w:val="both"/>
            </w:pPr>
            <w:r>
              <w:t>9.1.</w:t>
            </w:r>
          </w:p>
        </w:tc>
        <w:tc>
          <w:tcPr>
            <w:tcW w:w="3119" w:type="dxa"/>
            <w:vAlign w:val="center"/>
          </w:tcPr>
          <w:p w14:paraId="68389B32" w14:textId="77777777" w:rsidR="00220EEC" w:rsidRDefault="00220EEC" w:rsidP="00465727">
            <w:pPr>
              <w:jc w:val="both"/>
            </w:pPr>
            <w:r>
              <w:t>Paskolos (grąžintos)</w:t>
            </w:r>
          </w:p>
        </w:tc>
        <w:tc>
          <w:tcPr>
            <w:tcW w:w="1134" w:type="dxa"/>
            <w:vAlign w:val="center"/>
          </w:tcPr>
          <w:p w14:paraId="5EA6B4A3" w14:textId="77777777" w:rsidR="00220EEC" w:rsidRDefault="00220EEC" w:rsidP="00465727">
            <w:pPr>
              <w:jc w:val="center"/>
            </w:pPr>
            <w:r>
              <w:t>821,3</w:t>
            </w:r>
          </w:p>
        </w:tc>
        <w:tc>
          <w:tcPr>
            <w:tcW w:w="1276" w:type="dxa"/>
            <w:vAlign w:val="center"/>
          </w:tcPr>
          <w:p w14:paraId="3C6CCB80" w14:textId="77777777" w:rsidR="00220EEC" w:rsidRDefault="00220EEC" w:rsidP="00465727">
            <w:pPr>
              <w:jc w:val="center"/>
            </w:pPr>
            <w:r>
              <w:t>821,3</w:t>
            </w:r>
          </w:p>
        </w:tc>
        <w:tc>
          <w:tcPr>
            <w:tcW w:w="1559" w:type="dxa"/>
            <w:vAlign w:val="center"/>
          </w:tcPr>
          <w:p w14:paraId="34C7B1C3" w14:textId="77777777" w:rsidR="00220EEC" w:rsidRDefault="00220EEC" w:rsidP="00465727">
            <w:pPr>
              <w:jc w:val="center"/>
            </w:pPr>
            <w:r>
              <w:t>x</w:t>
            </w:r>
          </w:p>
        </w:tc>
        <w:tc>
          <w:tcPr>
            <w:tcW w:w="992" w:type="dxa"/>
            <w:vAlign w:val="center"/>
          </w:tcPr>
          <w:p w14:paraId="6BFB4B85" w14:textId="77777777" w:rsidR="00220EEC" w:rsidRDefault="00220EEC" w:rsidP="00465727">
            <w:pPr>
              <w:jc w:val="center"/>
            </w:pPr>
            <w:r>
              <w:t>x</w:t>
            </w:r>
          </w:p>
        </w:tc>
        <w:tc>
          <w:tcPr>
            <w:tcW w:w="1134" w:type="dxa"/>
            <w:vAlign w:val="center"/>
          </w:tcPr>
          <w:p w14:paraId="228D2AAC" w14:textId="77777777" w:rsidR="00220EEC" w:rsidRDefault="00220EEC" w:rsidP="00465727">
            <w:pPr>
              <w:jc w:val="center"/>
            </w:pPr>
            <w:r>
              <w:t>x</w:t>
            </w:r>
          </w:p>
        </w:tc>
      </w:tr>
      <w:tr w:rsidR="00220EEC" w:rsidRPr="00D1571C" w14:paraId="545B7356" w14:textId="77777777" w:rsidTr="00465727">
        <w:tc>
          <w:tcPr>
            <w:tcW w:w="675" w:type="dxa"/>
            <w:vAlign w:val="center"/>
          </w:tcPr>
          <w:p w14:paraId="6212A353" w14:textId="77777777" w:rsidR="00220EEC" w:rsidRPr="00D1571C" w:rsidRDefault="00220EEC" w:rsidP="00465727">
            <w:pPr>
              <w:jc w:val="both"/>
              <w:rPr>
                <w:b/>
              </w:rPr>
            </w:pPr>
            <w:r>
              <w:rPr>
                <w:b/>
              </w:rPr>
              <w:t>10</w:t>
            </w:r>
          </w:p>
        </w:tc>
        <w:tc>
          <w:tcPr>
            <w:tcW w:w="3119" w:type="dxa"/>
            <w:vAlign w:val="center"/>
          </w:tcPr>
          <w:p w14:paraId="00108963" w14:textId="77777777" w:rsidR="00220EEC" w:rsidRPr="00D1571C" w:rsidRDefault="00220EEC" w:rsidP="00465727">
            <w:pPr>
              <w:jc w:val="both"/>
              <w:rPr>
                <w:b/>
              </w:rPr>
            </w:pPr>
            <w:r w:rsidRPr="00D1571C">
              <w:rPr>
                <w:b/>
              </w:rPr>
              <w:t>Iš viso išlaidų</w:t>
            </w:r>
          </w:p>
        </w:tc>
        <w:tc>
          <w:tcPr>
            <w:tcW w:w="1134" w:type="dxa"/>
            <w:vAlign w:val="center"/>
          </w:tcPr>
          <w:p w14:paraId="15735377" w14:textId="77777777" w:rsidR="00220EEC" w:rsidRPr="00D1571C" w:rsidRDefault="00220EEC" w:rsidP="00465727">
            <w:pPr>
              <w:jc w:val="center"/>
              <w:rPr>
                <w:b/>
              </w:rPr>
            </w:pPr>
            <w:r>
              <w:rPr>
                <w:b/>
              </w:rPr>
              <w:t>35997,6</w:t>
            </w:r>
          </w:p>
        </w:tc>
        <w:tc>
          <w:tcPr>
            <w:tcW w:w="1276" w:type="dxa"/>
            <w:vAlign w:val="center"/>
          </w:tcPr>
          <w:p w14:paraId="0455AE10" w14:textId="77777777" w:rsidR="00220EEC" w:rsidRPr="00D1571C" w:rsidRDefault="00220EEC" w:rsidP="00465727">
            <w:pPr>
              <w:jc w:val="center"/>
              <w:rPr>
                <w:b/>
              </w:rPr>
            </w:pPr>
            <w:r>
              <w:rPr>
                <w:b/>
              </w:rPr>
              <w:t>35172,7</w:t>
            </w:r>
          </w:p>
        </w:tc>
        <w:tc>
          <w:tcPr>
            <w:tcW w:w="1559" w:type="dxa"/>
            <w:vAlign w:val="center"/>
          </w:tcPr>
          <w:p w14:paraId="660354ED" w14:textId="77777777" w:rsidR="00220EEC" w:rsidRPr="00D1571C" w:rsidRDefault="00220EEC" w:rsidP="00465727">
            <w:pPr>
              <w:jc w:val="center"/>
              <w:rPr>
                <w:b/>
              </w:rPr>
            </w:pPr>
            <w:r>
              <w:rPr>
                <w:b/>
              </w:rPr>
              <w:t>-824,9</w:t>
            </w:r>
          </w:p>
        </w:tc>
        <w:tc>
          <w:tcPr>
            <w:tcW w:w="992" w:type="dxa"/>
            <w:vAlign w:val="center"/>
          </w:tcPr>
          <w:p w14:paraId="28DDE9D3" w14:textId="77777777" w:rsidR="00220EEC" w:rsidRPr="00D1571C" w:rsidRDefault="00220EEC" w:rsidP="00465727">
            <w:pPr>
              <w:jc w:val="center"/>
              <w:rPr>
                <w:b/>
              </w:rPr>
            </w:pPr>
            <w:r>
              <w:rPr>
                <w:b/>
              </w:rPr>
              <w:t>97,7</w:t>
            </w:r>
          </w:p>
        </w:tc>
        <w:tc>
          <w:tcPr>
            <w:tcW w:w="1134" w:type="dxa"/>
            <w:vAlign w:val="center"/>
          </w:tcPr>
          <w:p w14:paraId="6460103A" w14:textId="77777777" w:rsidR="00220EEC" w:rsidRPr="00D1571C" w:rsidRDefault="00220EEC" w:rsidP="00465727">
            <w:pPr>
              <w:jc w:val="center"/>
              <w:rPr>
                <w:b/>
              </w:rPr>
            </w:pPr>
            <w:r>
              <w:rPr>
                <w:b/>
              </w:rPr>
              <w:t>100</w:t>
            </w:r>
          </w:p>
        </w:tc>
      </w:tr>
    </w:tbl>
    <w:p w14:paraId="53648428" w14:textId="77777777" w:rsidR="00220EEC" w:rsidRDefault="00220EEC" w:rsidP="00220EEC">
      <w:pPr>
        <w:pStyle w:val="Antrats"/>
        <w:tabs>
          <w:tab w:val="clear" w:pos="4153"/>
          <w:tab w:val="clear" w:pos="8306"/>
        </w:tabs>
      </w:pPr>
    </w:p>
    <w:p w14:paraId="522ECB2C" w14:textId="77777777" w:rsidR="00220EEC" w:rsidRPr="002C4C1C" w:rsidRDefault="00220EEC" w:rsidP="00220EEC">
      <w:pPr>
        <w:pStyle w:val="Antrats"/>
        <w:tabs>
          <w:tab w:val="clear" w:pos="4153"/>
          <w:tab w:val="clear" w:pos="8306"/>
        </w:tabs>
        <w:jc w:val="center"/>
        <w:rPr>
          <w:b/>
          <w:bCs/>
          <w:sz w:val="28"/>
          <w:szCs w:val="28"/>
        </w:rPr>
      </w:pPr>
      <w:r w:rsidRPr="002C4C1C">
        <w:rPr>
          <w:b/>
          <w:bCs/>
          <w:sz w:val="28"/>
          <w:szCs w:val="28"/>
        </w:rPr>
        <w:t>Pasvalio rajono savivaldybės 2021 metų biudžeto išlaidų struktūra ir įvykdymas pagal programas</w:t>
      </w:r>
    </w:p>
    <w:p w14:paraId="68352C40" w14:textId="77777777" w:rsidR="00220EEC" w:rsidRDefault="00220EEC" w:rsidP="00220EEC">
      <w:pPr>
        <w:pStyle w:val="Antrats"/>
        <w:tabs>
          <w:tab w:val="clear" w:pos="4153"/>
          <w:tab w:val="clear" w:pos="8306"/>
        </w:tabs>
      </w:pPr>
    </w:p>
    <w:p w14:paraId="5AEF8836" w14:textId="77777777" w:rsidR="00220EEC" w:rsidRDefault="00220EEC" w:rsidP="00220EEC">
      <w:pPr>
        <w:pStyle w:val="Antrats"/>
        <w:tabs>
          <w:tab w:val="clear" w:pos="4153"/>
          <w:tab w:val="clear" w:pos="8306"/>
          <w:tab w:val="left" w:pos="720"/>
          <w:tab w:val="left" w:pos="8625"/>
        </w:tabs>
        <w:jc w:val="both"/>
      </w:pPr>
      <w:r>
        <w:tab/>
      </w:r>
      <w:r>
        <w:tab/>
        <w:t>tūkst. Eur</w:t>
      </w:r>
    </w:p>
    <w:tbl>
      <w:tblPr>
        <w:tblW w:w="0" w:type="auto"/>
        <w:tblInd w:w="-294" w:type="dxa"/>
        <w:tblLook w:val="04A0" w:firstRow="1" w:lastRow="0" w:firstColumn="1" w:lastColumn="0" w:noHBand="0" w:noVBand="1"/>
      </w:tblPr>
      <w:tblGrid>
        <w:gridCol w:w="745"/>
        <w:gridCol w:w="3416"/>
        <w:gridCol w:w="1284"/>
        <w:gridCol w:w="1180"/>
        <w:gridCol w:w="1077"/>
        <w:gridCol w:w="1105"/>
        <w:gridCol w:w="1105"/>
      </w:tblGrid>
      <w:tr w:rsidR="004E1D08" w14:paraId="4C05BAB4" w14:textId="77777777" w:rsidTr="004E1D08">
        <w:trPr>
          <w:trHeight w:val="1530"/>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32496E36" w14:textId="77777777" w:rsidR="00220EEC" w:rsidRPr="004E1D08" w:rsidRDefault="00220EEC" w:rsidP="00465727">
            <w:pPr>
              <w:rPr>
                <w:rFonts w:ascii="Arial" w:hAnsi="Arial" w:cs="Arial"/>
                <w:sz w:val="18"/>
                <w:szCs w:val="18"/>
              </w:rPr>
            </w:pPr>
            <w:proofErr w:type="spellStart"/>
            <w:r w:rsidRPr="004E1D08">
              <w:rPr>
                <w:rFonts w:ascii="Arial" w:hAnsi="Arial" w:cs="Arial"/>
                <w:sz w:val="18"/>
                <w:szCs w:val="18"/>
              </w:rPr>
              <w:t>Prog</w:t>
            </w:r>
            <w:proofErr w:type="spellEnd"/>
            <w:r w:rsidRPr="004E1D08">
              <w:rPr>
                <w:rFonts w:ascii="Arial" w:hAnsi="Arial" w:cs="Arial"/>
                <w:sz w:val="18"/>
                <w:szCs w:val="18"/>
              </w:rPr>
              <w:t>-</w:t>
            </w:r>
            <w:r w:rsidRPr="004E1D08">
              <w:rPr>
                <w:rFonts w:ascii="Arial" w:hAnsi="Arial" w:cs="Arial"/>
                <w:sz w:val="18"/>
                <w:szCs w:val="18"/>
              </w:rPr>
              <w:br/>
            </w:r>
            <w:proofErr w:type="spellStart"/>
            <w:r w:rsidRPr="004E1D08">
              <w:rPr>
                <w:rFonts w:ascii="Arial" w:hAnsi="Arial" w:cs="Arial"/>
                <w:sz w:val="18"/>
                <w:szCs w:val="18"/>
              </w:rPr>
              <w:t>ramos</w:t>
            </w:r>
            <w:proofErr w:type="spellEnd"/>
            <w:r w:rsidRPr="004E1D08">
              <w:rPr>
                <w:rFonts w:ascii="Arial" w:hAnsi="Arial" w:cs="Arial"/>
                <w:sz w:val="18"/>
                <w:szCs w:val="18"/>
              </w:rPr>
              <w:t xml:space="preserve"> Nr. </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4615EB5A" w14:textId="77777777" w:rsidR="00220EEC" w:rsidRPr="004E1D08" w:rsidRDefault="00220EEC" w:rsidP="00465727">
            <w:pPr>
              <w:rPr>
                <w:rFonts w:ascii="Arial" w:hAnsi="Arial" w:cs="Arial"/>
                <w:sz w:val="18"/>
                <w:szCs w:val="18"/>
              </w:rPr>
            </w:pPr>
            <w:r w:rsidRPr="004E1D08">
              <w:rPr>
                <w:rFonts w:ascii="Arial" w:hAnsi="Arial" w:cs="Arial"/>
                <w:sz w:val="18"/>
                <w:szCs w:val="18"/>
              </w:rPr>
              <w:t>Programos pavadinimas</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51F2BE73" w14:textId="77777777" w:rsidR="00220EEC" w:rsidRPr="004E1D08" w:rsidRDefault="00220EEC" w:rsidP="00465727">
            <w:pPr>
              <w:rPr>
                <w:rFonts w:ascii="Arial" w:hAnsi="Arial" w:cs="Arial"/>
                <w:sz w:val="18"/>
                <w:szCs w:val="18"/>
              </w:rPr>
            </w:pPr>
            <w:r w:rsidRPr="004E1D08">
              <w:rPr>
                <w:rFonts w:ascii="Arial" w:hAnsi="Arial" w:cs="Arial"/>
                <w:sz w:val="18"/>
                <w:szCs w:val="18"/>
              </w:rPr>
              <w:t>2021 m. patikslintas išlaidų  planas</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68812B0D" w14:textId="77777777" w:rsidR="00220EEC" w:rsidRPr="004E1D08" w:rsidRDefault="00220EEC" w:rsidP="00465727">
            <w:pPr>
              <w:rPr>
                <w:rFonts w:ascii="Arial" w:hAnsi="Arial" w:cs="Arial"/>
                <w:sz w:val="18"/>
                <w:szCs w:val="18"/>
              </w:rPr>
            </w:pPr>
            <w:r w:rsidRPr="004E1D08">
              <w:rPr>
                <w:rFonts w:ascii="Arial" w:hAnsi="Arial" w:cs="Arial"/>
                <w:sz w:val="18"/>
                <w:szCs w:val="18"/>
              </w:rPr>
              <w:t>2021 m. išlaidų  įvykdymas</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E5D736E" w14:textId="77777777" w:rsidR="00220EEC" w:rsidRPr="004E1D08" w:rsidRDefault="00220EEC" w:rsidP="00465727">
            <w:pPr>
              <w:rPr>
                <w:rFonts w:ascii="Arial" w:hAnsi="Arial" w:cs="Arial"/>
                <w:sz w:val="18"/>
                <w:szCs w:val="18"/>
              </w:rPr>
            </w:pPr>
            <w:r w:rsidRPr="004E1D08">
              <w:rPr>
                <w:rFonts w:ascii="Arial" w:hAnsi="Arial" w:cs="Arial"/>
                <w:sz w:val="18"/>
                <w:szCs w:val="18"/>
              </w:rPr>
              <w:t>Įvykdyta+/</w:t>
            </w:r>
            <w:r w:rsidRPr="004E1D08">
              <w:rPr>
                <w:rFonts w:ascii="Arial" w:hAnsi="Arial" w:cs="Arial"/>
                <w:sz w:val="18"/>
                <w:szCs w:val="18"/>
              </w:rPr>
              <w:br/>
              <w:t>neįvykdyta -</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22221768" w14:textId="77777777" w:rsidR="00220EEC" w:rsidRPr="004E1D08" w:rsidRDefault="00220EEC" w:rsidP="00465727">
            <w:pPr>
              <w:rPr>
                <w:rFonts w:ascii="Arial" w:hAnsi="Arial" w:cs="Arial"/>
                <w:sz w:val="18"/>
                <w:szCs w:val="18"/>
              </w:rPr>
            </w:pPr>
            <w:r w:rsidRPr="004E1D08">
              <w:rPr>
                <w:rFonts w:ascii="Arial" w:hAnsi="Arial" w:cs="Arial"/>
                <w:sz w:val="18"/>
                <w:szCs w:val="18"/>
              </w:rPr>
              <w:t>Plano įvykdymas</w:t>
            </w:r>
            <w:r w:rsidRPr="004E1D08">
              <w:rPr>
                <w:rFonts w:ascii="Arial" w:hAnsi="Arial" w:cs="Arial"/>
                <w:sz w:val="18"/>
                <w:szCs w:val="18"/>
              </w:rPr>
              <w:br/>
              <w:t>proc.</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0E8BF76" w14:textId="77777777" w:rsidR="00220EEC" w:rsidRPr="004E1D08" w:rsidRDefault="00220EEC" w:rsidP="00465727">
            <w:pPr>
              <w:rPr>
                <w:rFonts w:ascii="Arial" w:hAnsi="Arial" w:cs="Arial"/>
                <w:sz w:val="18"/>
                <w:szCs w:val="18"/>
              </w:rPr>
            </w:pPr>
            <w:r w:rsidRPr="004E1D08">
              <w:rPr>
                <w:rFonts w:ascii="Arial" w:hAnsi="Arial" w:cs="Arial"/>
                <w:sz w:val="18"/>
                <w:szCs w:val="18"/>
              </w:rPr>
              <w:t xml:space="preserve">Išlaidų struktūra </w:t>
            </w:r>
            <w:r w:rsidRPr="004E1D08">
              <w:rPr>
                <w:rFonts w:ascii="Arial" w:hAnsi="Arial" w:cs="Arial"/>
                <w:sz w:val="18"/>
                <w:szCs w:val="18"/>
              </w:rPr>
              <w:br/>
              <w:t>pagal įvykdymą, proc.</w:t>
            </w:r>
          </w:p>
        </w:tc>
      </w:tr>
      <w:tr w:rsidR="004E1D08" w14:paraId="5C3EA97A" w14:textId="77777777" w:rsidTr="004E1D08">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D86502" w14:textId="77777777" w:rsidR="00220EEC" w:rsidRPr="004E1D08" w:rsidRDefault="00220EEC" w:rsidP="00465727">
            <w:pPr>
              <w:rPr>
                <w:rFonts w:ascii="Arial" w:hAnsi="Arial" w:cs="Arial"/>
                <w:sz w:val="18"/>
                <w:szCs w:val="18"/>
              </w:rPr>
            </w:pPr>
            <w:r w:rsidRPr="004E1D08">
              <w:rPr>
                <w:rFonts w:ascii="Arial" w:hAnsi="Arial" w:cs="Arial"/>
                <w:sz w:val="18"/>
                <w:szCs w:val="18"/>
              </w:rPr>
              <w:t>O1</w:t>
            </w:r>
          </w:p>
        </w:tc>
        <w:tc>
          <w:tcPr>
            <w:tcW w:w="0" w:type="auto"/>
            <w:tcBorders>
              <w:top w:val="nil"/>
              <w:left w:val="nil"/>
              <w:bottom w:val="single" w:sz="4" w:space="0" w:color="auto"/>
              <w:right w:val="single" w:sz="4" w:space="0" w:color="auto"/>
            </w:tcBorders>
            <w:shd w:val="clear" w:color="auto" w:fill="auto"/>
            <w:vAlign w:val="bottom"/>
            <w:hideMark/>
          </w:tcPr>
          <w:p w14:paraId="12A7BA7F" w14:textId="77777777" w:rsidR="00220EEC" w:rsidRPr="004E1D08" w:rsidRDefault="00220EEC" w:rsidP="00465727">
            <w:pPr>
              <w:rPr>
                <w:rFonts w:ascii="Arial" w:hAnsi="Arial" w:cs="Arial"/>
                <w:sz w:val="18"/>
                <w:szCs w:val="18"/>
              </w:rPr>
            </w:pPr>
            <w:r w:rsidRPr="004E1D08">
              <w:rPr>
                <w:rFonts w:ascii="Arial" w:hAnsi="Arial" w:cs="Arial"/>
                <w:sz w:val="18"/>
                <w:szCs w:val="18"/>
              </w:rPr>
              <w:t>Savivaldybės funkcijų įgyvendinimo ir  valdymo programa</w:t>
            </w:r>
          </w:p>
        </w:tc>
        <w:tc>
          <w:tcPr>
            <w:tcW w:w="0" w:type="auto"/>
            <w:tcBorders>
              <w:top w:val="nil"/>
              <w:left w:val="nil"/>
              <w:bottom w:val="single" w:sz="4" w:space="0" w:color="auto"/>
              <w:right w:val="single" w:sz="4" w:space="0" w:color="auto"/>
            </w:tcBorders>
            <w:shd w:val="clear" w:color="auto" w:fill="auto"/>
            <w:noWrap/>
            <w:vAlign w:val="bottom"/>
            <w:hideMark/>
          </w:tcPr>
          <w:p w14:paraId="47AA5987" w14:textId="77777777" w:rsidR="00220EEC" w:rsidRPr="004E1D08" w:rsidRDefault="00220EEC" w:rsidP="00465727">
            <w:pPr>
              <w:jc w:val="right"/>
              <w:rPr>
                <w:rFonts w:ascii="Arial" w:hAnsi="Arial" w:cs="Arial"/>
                <w:sz w:val="18"/>
                <w:szCs w:val="18"/>
              </w:rPr>
            </w:pPr>
            <w:r w:rsidRPr="004E1D08">
              <w:rPr>
                <w:rFonts w:ascii="Arial" w:hAnsi="Arial" w:cs="Arial"/>
                <w:sz w:val="18"/>
                <w:szCs w:val="18"/>
              </w:rPr>
              <w:t>6979,7</w:t>
            </w:r>
          </w:p>
        </w:tc>
        <w:tc>
          <w:tcPr>
            <w:tcW w:w="0" w:type="auto"/>
            <w:tcBorders>
              <w:top w:val="nil"/>
              <w:left w:val="nil"/>
              <w:bottom w:val="single" w:sz="4" w:space="0" w:color="auto"/>
              <w:right w:val="single" w:sz="4" w:space="0" w:color="auto"/>
            </w:tcBorders>
            <w:shd w:val="clear" w:color="auto" w:fill="auto"/>
            <w:noWrap/>
            <w:vAlign w:val="bottom"/>
            <w:hideMark/>
          </w:tcPr>
          <w:p w14:paraId="6D395D24" w14:textId="77777777" w:rsidR="00220EEC" w:rsidRPr="004E1D08" w:rsidRDefault="00220EEC" w:rsidP="00465727">
            <w:pPr>
              <w:jc w:val="right"/>
              <w:rPr>
                <w:rFonts w:ascii="Arial" w:hAnsi="Arial" w:cs="Arial"/>
                <w:sz w:val="18"/>
                <w:szCs w:val="18"/>
              </w:rPr>
            </w:pPr>
            <w:r w:rsidRPr="004E1D08">
              <w:rPr>
                <w:rFonts w:ascii="Arial" w:hAnsi="Arial" w:cs="Arial"/>
                <w:sz w:val="18"/>
                <w:szCs w:val="18"/>
              </w:rPr>
              <w:t>6870,4</w:t>
            </w:r>
          </w:p>
        </w:tc>
        <w:tc>
          <w:tcPr>
            <w:tcW w:w="0" w:type="auto"/>
            <w:tcBorders>
              <w:top w:val="nil"/>
              <w:left w:val="nil"/>
              <w:bottom w:val="single" w:sz="4" w:space="0" w:color="auto"/>
              <w:right w:val="single" w:sz="4" w:space="0" w:color="auto"/>
            </w:tcBorders>
            <w:shd w:val="clear" w:color="auto" w:fill="auto"/>
            <w:noWrap/>
            <w:vAlign w:val="bottom"/>
            <w:hideMark/>
          </w:tcPr>
          <w:p w14:paraId="4CB72AC2" w14:textId="77777777" w:rsidR="00220EEC" w:rsidRPr="004E1D08" w:rsidRDefault="00220EEC" w:rsidP="00465727">
            <w:pPr>
              <w:jc w:val="right"/>
              <w:rPr>
                <w:rFonts w:ascii="Arial" w:hAnsi="Arial" w:cs="Arial"/>
                <w:sz w:val="18"/>
                <w:szCs w:val="18"/>
              </w:rPr>
            </w:pPr>
            <w:r w:rsidRPr="004E1D08">
              <w:rPr>
                <w:rFonts w:ascii="Arial" w:hAnsi="Arial" w:cs="Arial"/>
                <w:sz w:val="18"/>
                <w:szCs w:val="18"/>
              </w:rPr>
              <w:t>-109,3</w:t>
            </w:r>
          </w:p>
        </w:tc>
        <w:tc>
          <w:tcPr>
            <w:tcW w:w="0" w:type="auto"/>
            <w:tcBorders>
              <w:top w:val="nil"/>
              <w:left w:val="nil"/>
              <w:bottom w:val="single" w:sz="4" w:space="0" w:color="auto"/>
              <w:right w:val="single" w:sz="4" w:space="0" w:color="auto"/>
            </w:tcBorders>
            <w:shd w:val="clear" w:color="auto" w:fill="auto"/>
            <w:noWrap/>
            <w:vAlign w:val="bottom"/>
            <w:hideMark/>
          </w:tcPr>
          <w:p w14:paraId="29F037E8" w14:textId="77777777" w:rsidR="00220EEC" w:rsidRPr="004E1D08" w:rsidRDefault="00220EEC" w:rsidP="00465727">
            <w:pPr>
              <w:jc w:val="right"/>
              <w:rPr>
                <w:rFonts w:ascii="Arial" w:hAnsi="Arial" w:cs="Arial"/>
                <w:sz w:val="18"/>
                <w:szCs w:val="18"/>
              </w:rPr>
            </w:pPr>
            <w:r w:rsidRPr="004E1D08">
              <w:rPr>
                <w:rFonts w:ascii="Arial" w:hAnsi="Arial" w:cs="Arial"/>
                <w:sz w:val="18"/>
                <w:szCs w:val="18"/>
              </w:rPr>
              <w:t>98,4</w:t>
            </w:r>
          </w:p>
        </w:tc>
        <w:tc>
          <w:tcPr>
            <w:tcW w:w="0" w:type="auto"/>
            <w:tcBorders>
              <w:top w:val="nil"/>
              <w:left w:val="nil"/>
              <w:bottom w:val="single" w:sz="4" w:space="0" w:color="auto"/>
              <w:right w:val="single" w:sz="4" w:space="0" w:color="auto"/>
            </w:tcBorders>
            <w:shd w:val="clear" w:color="auto" w:fill="auto"/>
            <w:noWrap/>
            <w:vAlign w:val="bottom"/>
            <w:hideMark/>
          </w:tcPr>
          <w:p w14:paraId="7F9D9A8A" w14:textId="77777777" w:rsidR="00220EEC" w:rsidRPr="004E1D08" w:rsidRDefault="00220EEC" w:rsidP="00465727">
            <w:pPr>
              <w:jc w:val="right"/>
              <w:rPr>
                <w:rFonts w:ascii="Arial" w:hAnsi="Arial" w:cs="Arial"/>
                <w:sz w:val="18"/>
                <w:szCs w:val="18"/>
              </w:rPr>
            </w:pPr>
            <w:r w:rsidRPr="004E1D08">
              <w:rPr>
                <w:rFonts w:ascii="Arial" w:hAnsi="Arial" w:cs="Arial"/>
                <w:sz w:val="18"/>
                <w:szCs w:val="18"/>
              </w:rPr>
              <w:t>20,0</w:t>
            </w:r>
          </w:p>
        </w:tc>
      </w:tr>
      <w:tr w:rsidR="004E1D08" w14:paraId="57F15AC4" w14:textId="77777777" w:rsidTr="004E1D08">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F88535" w14:textId="77777777" w:rsidR="00220EEC" w:rsidRPr="004E1D08" w:rsidRDefault="00220EEC" w:rsidP="00465727">
            <w:pPr>
              <w:rPr>
                <w:rFonts w:ascii="Arial" w:hAnsi="Arial" w:cs="Arial"/>
                <w:sz w:val="18"/>
                <w:szCs w:val="18"/>
              </w:rPr>
            </w:pPr>
            <w:r w:rsidRPr="004E1D08">
              <w:rPr>
                <w:rFonts w:ascii="Arial" w:hAnsi="Arial" w:cs="Arial"/>
                <w:sz w:val="18"/>
                <w:szCs w:val="18"/>
              </w:rPr>
              <w:t>O2</w:t>
            </w:r>
          </w:p>
        </w:tc>
        <w:tc>
          <w:tcPr>
            <w:tcW w:w="0" w:type="auto"/>
            <w:tcBorders>
              <w:top w:val="nil"/>
              <w:left w:val="nil"/>
              <w:bottom w:val="single" w:sz="4" w:space="0" w:color="auto"/>
              <w:right w:val="single" w:sz="4" w:space="0" w:color="auto"/>
            </w:tcBorders>
            <w:shd w:val="clear" w:color="auto" w:fill="auto"/>
            <w:vAlign w:val="bottom"/>
            <w:hideMark/>
          </w:tcPr>
          <w:p w14:paraId="5B1B44ED" w14:textId="77777777" w:rsidR="00220EEC" w:rsidRPr="004E1D08" w:rsidRDefault="00220EEC" w:rsidP="00465727">
            <w:pPr>
              <w:rPr>
                <w:rFonts w:ascii="Arial" w:hAnsi="Arial" w:cs="Arial"/>
                <w:sz w:val="18"/>
                <w:szCs w:val="18"/>
              </w:rPr>
            </w:pPr>
            <w:r w:rsidRPr="004E1D08">
              <w:rPr>
                <w:rFonts w:ascii="Arial" w:hAnsi="Arial" w:cs="Arial"/>
                <w:sz w:val="18"/>
                <w:szCs w:val="18"/>
              </w:rPr>
              <w:t>Socialinės paramos politikos įgyvendinimo programa</w:t>
            </w:r>
          </w:p>
        </w:tc>
        <w:tc>
          <w:tcPr>
            <w:tcW w:w="0" w:type="auto"/>
            <w:tcBorders>
              <w:top w:val="nil"/>
              <w:left w:val="nil"/>
              <w:bottom w:val="single" w:sz="4" w:space="0" w:color="auto"/>
              <w:right w:val="single" w:sz="4" w:space="0" w:color="auto"/>
            </w:tcBorders>
            <w:shd w:val="clear" w:color="auto" w:fill="auto"/>
            <w:noWrap/>
            <w:vAlign w:val="bottom"/>
            <w:hideMark/>
          </w:tcPr>
          <w:p w14:paraId="40302FE9" w14:textId="77777777" w:rsidR="00220EEC" w:rsidRPr="004E1D08" w:rsidRDefault="00220EEC" w:rsidP="00465727">
            <w:pPr>
              <w:jc w:val="right"/>
              <w:rPr>
                <w:rFonts w:ascii="Arial" w:hAnsi="Arial" w:cs="Arial"/>
                <w:sz w:val="18"/>
                <w:szCs w:val="18"/>
              </w:rPr>
            </w:pPr>
            <w:r w:rsidRPr="004E1D08">
              <w:rPr>
                <w:rFonts w:ascii="Arial" w:hAnsi="Arial" w:cs="Arial"/>
                <w:sz w:val="18"/>
                <w:szCs w:val="18"/>
              </w:rPr>
              <w:t>5259,8</w:t>
            </w:r>
          </w:p>
        </w:tc>
        <w:tc>
          <w:tcPr>
            <w:tcW w:w="0" w:type="auto"/>
            <w:tcBorders>
              <w:top w:val="nil"/>
              <w:left w:val="nil"/>
              <w:bottom w:val="single" w:sz="4" w:space="0" w:color="auto"/>
              <w:right w:val="single" w:sz="4" w:space="0" w:color="auto"/>
            </w:tcBorders>
            <w:shd w:val="clear" w:color="auto" w:fill="auto"/>
            <w:noWrap/>
            <w:vAlign w:val="bottom"/>
            <w:hideMark/>
          </w:tcPr>
          <w:p w14:paraId="13AAC222" w14:textId="77777777" w:rsidR="00220EEC" w:rsidRPr="004E1D08" w:rsidRDefault="00220EEC" w:rsidP="00465727">
            <w:pPr>
              <w:jc w:val="right"/>
              <w:rPr>
                <w:rFonts w:ascii="Arial" w:hAnsi="Arial" w:cs="Arial"/>
                <w:sz w:val="18"/>
                <w:szCs w:val="18"/>
              </w:rPr>
            </w:pPr>
            <w:r w:rsidRPr="004E1D08">
              <w:rPr>
                <w:rFonts w:ascii="Arial" w:hAnsi="Arial" w:cs="Arial"/>
                <w:sz w:val="18"/>
                <w:szCs w:val="18"/>
              </w:rPr>
              <w:t>5196,0</w:t>
            </w:r>
          </w:p>
        </w:tc>
        <w:tc>
          <w:tcPr>
            <w:tcW w:w="0" w:type="auto"/>
            <w:tcBorders>
              <w:top w:val="nil"/>
              <w:left w:val="nil"/>
              <w:bottom w:val="single" w:sz="4" w:space="0" w:color="auto"/>
              <w:right w:val="single" w:sz="4" w:space="0" w:color="auto"/>
            </w:tcBorders>
            <w:shd w:val="clear" w:color="auto" w:fill="auto"/>
            <w:noWrap/>
            <w:vAlign w:val="bottom"/>
            <w:hideMark/>
          </w:tcPr>
          <w:p w14:paraId="18E64694" w14:textId="77777777" w:rsidR="00220EEC" w:rsidRPr="004E1D08" w:rsidRDefault="00220EEC" w:rsidP="00465727">
            <w:pPr>
              <w:jc w:val="right"/>
              <w:rPr>
                <w:rFonts w:ascii="Arial" w:hAnsi="Arial" w:cs="Arial"/>
                <w:sz w:val="18"/>
                <w:szCs w:val="18"/>
              </w:rPr>
            </w:pPr>
            <w:r w:rsidRPr="004E1D08">
              <w:rPr>
                <w:rFonts w:ascii="Arial" w:hAnsi="Arial" w:cs="Arial"/>
                <w:sz w:val="18"/>
                <w:szCs w:val="18"/>
              </w:rPr>
              <w:t>-63,8</w:t>
            </w:r>
          </w:p>
        </w:tc>
        <w:tc>
          <w:tcPr>
            <w:tcW w:w="0" w:type="auto"/>
            <w:tcBorders>
              <w:top w:val="nil"/>
              <w:left w:val="nil"/>
              <w:bottom w:val="single" w:sz="4" w:space="0" w:color="auto"/>
              <w:right w:val="single" w:sz="4" w:space="0" w:color="auto"/>
            </w:tcBorders>
            <w:shd w:val="clear" w:color="auto" w:fill="auto"/>
            <w:noWrap/>
            <w:vAlign w:val="bottom"/>
            <w:hideMark/>
          </w:tcPr>
          <w:p w14:paraId="552E6665" w14:textId="77777777" w:rsidR="00220EEC" w:rsidRPr="004E1D08" w:rsidRDefault="00220EEC" w:rsidP="00465727">
            <w:pPr>
              <w:jc w:val="right"/>
              <w:rPr>
                <w:rFonts w:ascii="Arial" w:hAnsi="Arial" w:cs="Arial"/>
                <w:sz w:val="18"/>
                <w:szCs w:val="18"/>
              </w:rPr>
            </w:pPr>
            <w:r w:rsidRPr="004E1D08">
              <w:rPr>
                <w:rFonts w:ascii="Arial" w:hAnsi="Arial" w:cs="Arial"/>
                <w:sz w:val="18"/>
                <w:szCs w:val="18"/>
              </w:rPr>
              <w:t>98,8</w:t>
            </w:r>
          </w:p>
        </w:tc>
        <w:tc>
          <w:tcPr>
            <w:tcW w:w="0" w:type="auto"/>
            <w:tcBorders>
              <w:top w:val="nil"/>
              <w:left w:val="nil"/>
              <w:bottom w:val="single" w:sz="4" w:space="0" w:color="auto"/>
              <w:right w:val="single" w:sz="4" w:space="0" w:color="auto"/>
            </w:tcBorders>
            <w:shd w:val="clear" w:color="auto" w:fill="auto"/>
            <w:noWrap/>
            <w:vAlign w:val="bottom"/>
            <w:hideMark/>
          </w:tcPr>
          <w:p w14:paraId="701B073B" w14:textId="77777777" w:rsidR="00220EEC" w:rsidRPr="004E1D08" w:rsidRDefault="00220EEC" w:rsidP="00465727">
            <w:pPr>
              <w:jc w:val="right"/>
              <w:rPr>
                <w:rFonts w:ascii="Arial" w:hAnsi="Arial" w:cs="Arial"/>
                <w:sz w:val="18"/>
                <w:szCs w:val="18"/>
              </w:rPr>
            </w:pPr>
            <w:r w:rsidRPr="004E1D08">
              <w:rPr>
                <w:rFonts w:ascii="Arial" w:hAnsi="Arial" w:cs="Arial"/>
                <w:sz w:val="18"/>
                <w:szCs w:val="18"/>
              </w:rPr>
              <w:t>15,1</w:t>
            </w:r>
          </w:p>
        </w:tc>
      </w:tr>
      <w:tr w:rsidR="004E1D08" w14:paraId="07C36E04" w14:textId="77777777" w:rsidTr="004E1D08">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34069D" w14:textId="77777777" w:rsidR="00220EEC" w:rsidRPr="004E1D08" w:rsidRDefault="00220EEC" w:rsidP="00465727">
            <w:pPr>
              <w:rPr>
                <w:rFonts w:ascii="Arial" w:hAnsi="Arial" w:cs="Arial"/>
                <w:sz w:val="18"/>
                <w:szCs w:val="18"/>
              </w:rPr>
            </w:pPr>
            <w:r w:rsidRPr="004E1D08">
              <w:rPr>
                <w:rFonts w:ascii="Arial" w:hAnsi="Arial" w:cs="Arial"/>
                <w:sz w:val="18"/>
                <w:szCs w:val="18"/>
              </w:rPr>
              <w:t>O3</w:t>
            </w:r>
          </w:p>
        </w:tc>
        <w:tc>
          <w:tcPr>
            <w:tcW w:w="0" w:type="auto"/>
            <w:tcBorders>
              <w:top w:val="nil"/>
              <w:left w:val="nil"/>
              <w:bottom w:val="single" w:sz="4" w:space="0" w:color="auto"/>
              <w:right w:val="single" w:sz="4" w:space="0" w:color="auto"/>
            </w:tcBorders>
            <w:shd w:val="clear" w:color="auto" w:fill="auto"/>
            <w:vAlign w:val="bottom"/>
            <w:hideMark/>
          </w:tcPr>
          <w:p w14:paraId="23EEA714" w14:textId="77777777" w:rsidR="00220EEC" w:rsidRPr="004E1D08" w:rsidRDefault="00220EEC" w:rsidP="00465727">
            <w:pPr>
              <w:rPr>
                <w:rFonts w:ascii="Arial" w:hAnsi="Arial" w:cs="Arial"/>
                <w:sz w:val="18"/>
                <w:szCs w:val="18"/>
              </w:rPr>
            </w:pPr>
            <w:r w:rsidRPr="004E1D08">
              <w:rPr>
                <w:rFonts w:ascii="Arial" w:hAnsi="Arial" w:cs="Arial"/>
                <w:sz w:val="18"/>
                <w:szCs w:val="18"/>
              </w:rPr>
              <w:t>Ugdymo proceso ir kokybiškos ugdymosi aplinkos užtikrinimo programa</w:t>
            </w:r>
          </w:p>
        </w:tc>
        <w:tc>
          <w:tcPr>
            <w:tcW w:w="0" w:type="auto"/>
            <w:tcBorders>
              <w:top w:val="nil"/>
              <w:left w:val="nil"/>
              <w:bottom w:val="single" w:sz="4" w:space="0" w:color="auto"/>
              <w:right w:val="single" w:sz="4" w:space="0" w:color="auto"/>
            </w:tcBorders>
            <w:shd w:val="clear" w:color="auto" w:fill="auto"/>
            <w:noWrap/>
            <w:vAlign w:val="bottom"/>
            <w:hideMark/>
          </w:tcPr>
          <w:p w14:paraId="158C6F47" w14:textId="77777777" w:rsidR="00220EEC" w:rsidRPr="004E1D08" w:rsidRDefault="00220EEC" w:rsidP="00465727">
            <w:pPr>
              <w:jc w:val="right"/>
              <w:rPr>
                <w:rFonts w:ascii="Arial" w:hAnsi="Arial" w:cs="Arial"/>
                <w:sz w:val="18"/>
                <w:szCs w:val="18"/>
              </w:rPr>
            </w:pPr>
            <w:r w:rsidRPr="004E1D08">
              <w:rPr>
                <w:rFonts w:ascii="Arial" w:hAnsi="Arial" w:cs="Arial"/>
                <w:sz w:val="18"/>
                <w:szCs w:val="18"/>
              </w:rPr>
              <w:t>13752,6</w:t>
            </w:r>
          </w:p>
        </w:tc>
        <w:tc>
          <w:tcPr>
            <w:tcW w:w="0" w:type="auto"/>
            <w:tcBorders>
              <w:top w:val="nil"/>
              <w:left w:val="nil"/>
              <w:bottom w:val="single" w:sz="4" w:space="0" w:color="auto"/>
              <w:right w:val="single" w:sz="4" w:space="0" w:color="auto"/>
            </w:tcBorders>
            <w:shd w:val="clear" w:color="auto" w:fill="auto"/>
            <w:noWrap/>
            <w:vAlign w:val="bottom"/>
            <w:hideMark/>
          </w:tcPr>
          <w:p w14:paraId="4795B56F" w14:textId="77777777" w:rsidR="00220EEC" w:rsidRPr="004E1D08" w:rsidRDefault="00220EEC" w:rsidP="00465727">
            <w:pPr>
              <w:jc w:val="right"/>
              <w:rPr>
                <w:rFonts w:ascii="Arial" w:hAnsi="Arial" w:cs="Arial"/>
                <w:sz w:val="18"/>
                <w:szCs w:val="18"/>
              </w:rPr>
            </w:pPr>
            <w:r w:rsidRPr="004E1D08">
              <w:rPr>
                <w:rFonts w:ascii="Arial" w:hAnsi="Arial" w:cs="Arial"/>
                <w:sz w:val="18"/>
                <w:szCs w:val="18"/>
              </w:rPr>
              <w:t>13735,4</w:t>
            </w:r>
          </w:p>
        </w:tc>
        <w:tc>
          <w:tcPr>
            <w:tcW w:w="0" w:type="auto"/>
            <w:tcBorders>
              <w:top w:val="nil"/>
              <w:left w:val="nil"/>
              <w:bottom w:val="single" w:sz="4" w:space="0" w:color="auto"/>
              <w:right w:val="single" w:sz="4" w:space="0" w:color="auto"/>
            </w:tcBorders>
            <w:shd w:val="clear" w:color="auto" w:fill="auto"/>
            <w:noWrap/>
            <w:vAlign w:val="bottom"/>
            <w:hideMark/>
          </w:tcPr>
          <w:p w14:paraId="555E3778" w14:textId="77777777" w:rsidR="00220EEC" w:rsidRPr="004E1D08" w:rsidRDefault="00220EEC" w:rsidP="00465727">
            <w:pPr>
              <w:jc w:val="right"/>
              <w:rPr>
                <w:rFonts w:ascii="Arial" w:hAnsi="Arial" w:cs="Arial"/>
                <w:sz w:val="18"/>
                <w:szCs w:val="18"/>
              </w:rPr>
            </w:pPr>
            <w:r w:rsidRPr="004E1D08">
              <w:rPr>
                <w:rFonts w:ascii="Arial" w:hAnsi="Arial" w:cs="Arial"/>
                <w:sz w:val="18"/>
                <w:szCs w:val="18"/>
              </w:rPr>
              <w:t>-17,2</w:t>
            </w:r>
          </w:p>
        </w:tc>
        <w:tc>
          <w:tcPr>
            <w:tcW w:w="0" w:type="auto"/>
            <w:tcBorders>
              <w:top w:val="nil"/>
              <w:left w:val="nil"/>
              <w:bottom w:val="single" w:sz="4" w:space="0" w:color="auto"/>
              <w:right w:val="single" w:sz="4" w:space="0" w:color="auto"/>
            </w:tcBorders>
            <w:shd w:val="clear" w:color="auto" w:fill="auto"/>
            <w:noWrap/>
            <w:vAlign w:val="bottom"/>
            <w:hideMark/>
          </w:tcPr>
          <w:p w14:paraId="1A82CFC3" w14:textId="77777777" w:rsidR="00220EEC" w:rsidRPr="004E1D08" w:rsidRDefault="00220EEC" w:rsidP="00465727">
            <w:pPr>
              <w:jc w:val="right"/>
              <w:rPr>
                <w:rFonts w:ascii="Arial" w:hAnsi="Arial" w:cs="Arial"/>
                <w:sz w:val="18"/>
                <w:szCs w:val="18"/>
              </w:rPr>
            </w:pPr>
            <w:r w:rsidRPr="004E1D08">
              <w:rPr>
                <w:rFonts w:ascii="Arial" w:hAnsi="Arial" w:cs="Arial"/>
                <w:sz w:val="18"/>
                <w:szCs w:val="18"/>
              </w:rPr>
              <w:t>99,9</w:t>
            </w:r>
          </w:p>
        </w:tc>
        <w:tc>
          <w:tcPr>
            <w:tcW w:w="0" w:type="auto"/>
            <w:tcBorders>
              <w:top w:val="nil"/>
              <w:left w:val="nil"/>
              <w:bottom w:val="single" w:sz="4" w:space="0" w:color="auto"/>
              <w:right w:val="single" w:sz="4" w:space="0" w:color="auto"/>
            </w:tcBorders>
            <w:shd w:val="clear" w:color="auto" w:fill="auto"/>
            <w:noWrap/>
            <w:vAlign w:val="bottom"/>
            <w:hideMark/>
          </w:tcPr>
          <w:p w14:paraId="27692529" w14:textId="77777777" w:rsidR="00220EEC" w:rsidRPr="004E1D08" w:rsidRDefault="00220EEC" w:rsidP="00465727">
            <w:pPr>
              <w:jc w:val="right"/>
              <w:rPr>
                <w:rFonts w:ascii="Arial" w:hAnsi="Arial" w:cs="Arial"/>
                <w:sz w:val="18"/>
                <w:szCs w:val="18"/>
              </w:rPr>
            </w:pPr>
            <w:r w:rsidRPr="004E1D08">
              <w:rPr>
                <w:rFonts w:ascii="Arial" w:hAnsi="Arial" w:cs="Arial"/>
                <w:sz w:val="18"/>
                <w:szCs w:val="18"/>
              </w:rPr>
              <w:t>40,0</w:t>
            </w:r>
          </w:p>
        </w:tc>
      </w:tr>
      <w:tr w:rsidR="004E1D08" w14:paraId="2150F404" w14:textId="77777777" w:rsidTr="004E1D08">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6033F1" w14:textId="77777777" w:rsidR="00220EEC" w:rsidRPr="004E1D08" w:rsidRDefault="00220EEC" w:rsidP="00465727">
            <w:pPr>
              <w:rPr>
                <w:rFonts w:ascii="Arial" w:hAnsi="Arial" w:cs="Arial"/>
                <w:sz w:val="18"/>
                <w:szCs w:val="18"/>
              </w:rPr>
            </w:pPr>
            <w:r w:rsidRPr="004E1D08">
              <w:rPr>
                <w:rFonts w:ascii="Arial" w:hAnsi="Arial" w:cs="Arial"/>
                <w:sz w:val="18"/>
                <w:szCs w:val="18"/>
              </w:rPr>
              <w:t>O4</w:t>
            </w:r>
          </w:p>
        </w:tc>
        <w:tc>
          <w:tcPr>
            <w:tcW w:w="0" w:type="auto"/>
            <w:tcBorders>
              <w:top w:val="nil"/>
              <w:left w:val="nil"/>
              <w:bottom w:val="single" w:sz="4" w:space="0" w:color="auto"/>
              <w:right w:val="single" w:sz="4" w:space="0" w:color="auto"/>
            </w:tcBorders>
            <w:shd w:val="clear" w:color="auto" w:fill="auto"/>
            <w:noWrap/>
            <w:vAlign w:val="bottom"/>
            <w:hideMark/>
          </w:tcPr>
          <w:p w14:paraId="58B58FFF" w14:textId="77777777" w:rsidR="00220EEC" w:rsidRPr="004E1D08" w:rsidRDefault="00220EEC" w:rsidP="00465727">
            <w:pPr>
              <w:rPr>
                <w:rFonts w:ascii="Arial" w:hAnsi="Arial" w:cs="Arial"/>
                <w:sz w:val="18"/>
                <w:szCs w:val="18"/>
              </w:rPr>
            </w:pPr>
            <w:r w:rsidRPr="004E1D08">
              <w:rPr>
                <w:rFonts w:ascii="Arial" w:hAnsi="Arial" w:cs="Arial"/>
                <w:sz w:val="18"/>
                <w:szCs w:val="18"/>
              </w:rPr>
              <w:t>Kultūros programa</w:t>
            </w:r>
          </w:p>
        </w:tc>
        <w:tc>
          <w:tcPr>
            <w:tcW w:w="0" w:type="auto"/>
            <w:tcBorders>
              <w:top w:val="nil"/>
              <w:left w:val="nil"/>
              <w:bottom w:val="single" w:sz="4" w:space="0" w:color="auto"/>
              <w:right w:val="single" w:sz="4" w:space="0" w:color="auto"/>
            </w:tcBorders>
            <w:shd w:val="clear" w:color="auto" w:fill="auto"/>
            <w:noWrap/>
            <w:vAlign w:val="bottom"/>
            <w:hideMark/>
          </w:tcPr>
          <w:p w14:paraId="486215C2" w14:textId="77777777" w:rsidR="00220EEC" w:rsidRPr="004E1D08" w:rsidRDefault="00220EEC" w:rsidP="00465727">
            <w:pPr>
              <w:jc w:val="right"/>
              <w:rPr>
                <w:rFonts w:ascii="Arial" w:hAnsi="Arial" w:cs="Arial"/>
                <w:sz w:val="18"/>
                <w:szCs w:val="18"/>
              </w:rPr>
            </w:pPr>
            <w:r w:rsidRPr="004E1D08">
              <w:rPr>
                <w:rFonts w:ascii="Arial" w:hAnsi="Arial" w:cs="Arial"/>
                <w:sz w:val="18"/>
                <w:szCs w:val="18"/>
              </w:rPr>
              <w:t>2491,9</w:t>
            </w:r>
          </w:p>
        </w:tc>
        <w:tc>
          <w:tcPr>
            <w:tcW w:w="0" w:type="auto"/>
            <w:tcBorders>
              <w:top w:val="nil"/>
              <w:left w:val="nil"/>
              <w:bottom w:val="single" w:sz="4" w:space="0" w:color="auto"/>
              <w:right w:val="single" w:sz="4" w:space="0" w:color="auto"/>
            </w:tcBorders>
            <w:shd w:val="clear" w:color="auto" w:fill="auto"/>
            <w:noWrap/>
            <w:vAlign w:val="bottom"/>
            <w:hideMark/>
          </w:tcPr>
          <w:p w14:paraId="75E9916F" w14:textId="77777777" w:rsidR="00220EEC" w:rsidRPr="004E1D08" w:rsidRDefault="00220EEC" w:rsidP="00465727">
            <w:pPr>
              <w:jc w:val="right"/>
              <w:rPr>
                <w:rFonts w:ascii="Arial" w:hAnsi="Arial" w:cs="Arial"/>
                <w:sz w:val="18"/>
                <w:szCs w:val="18"/>
              </w:rPr>
            </w:pPr>
            <w:r w:rsidRPr="004E1D08">
              <w:rPr>
                <w:rFonts w:ascii="Arial" w:hAnsi="Arial" w:cs="Arial"/>
                <w:sz w:val="18"/>
                <w:szCs w:val="18"/>
              </w:rPr>
              <w:t>2488,5</w:t>
            </w:r>
          </w:p>
        </w:tc>
        <w:tc>
          <w:tcPr>
            <w:tcW w:w="0" w:type="auto"/>
            <w:tcBorders>
              <w:top w:val="nil"/>
              <w:left w:val="nil"/>
              <w:bottom w:val="single" w:sz="4" w:space="0" w:color="auto"/>
              <w:right w:val="single" w:sz="4" w:space="0" w:color="auto"/>
            </w:tcBorders>
            <w:shd w:val="clear" w:color="auto" w:fill="auto"/>
            <w:noWrap/>
            <w:vAlign w:val="bottom"/>
            <w:hideMark/>
          </w:tcPr>
          <w:p w14:paraId="1C7D46FD" w14:textId="77777777" w:rsidR="00220EEC" w:rsidRPr="004E1D08" w:rsidRDefault="00220EEC" w:rsidP="00465727">
            <w:pPr>
              <w:jc w:val="right"/>
              <w:rPr>
                <w:rFonts w:ascii="Arial" w:hAnsi="Arial" w:cs="Arial"/>
                <w:sz w:val="18"/>
                <w:szCs w:val="18"/>
              </w:rPr>
            </w:pPr>
            <w:r w:rsidRPr="004E1D08">
              <w:rPr>
                <w:rFonts w:ascii="Arial" w:hAnsi="Arial" w:cs="Arial"/>
                <w:sz w:val="18"/>
                <w:szCs w:val="18"/>
              </w:rPr>
              <w:t>-3,4</w:t>
            </w:r>
          </w:p>
        </w:tc>
        <w:tc>
          <w:tcPr>
            <w:tcW w:w="0" w:type="auto"/>
            <w:tcBorders>
              <w:top w:val="nil"/>
              <w:left w:val="nil"/>
              <w:bottom w:val="single" w:sz="4" w:space="0" w:color="auto"/>
              <w:right w:val="single" w:sz="4" w:space="0" w:color="auto"/>
            </w:tcBorders>
            <w:shd w:val="clear" w:color="auto" w:fill="auto"/>
            <w:noWrap/>
            <w:vAlign w:val="bottom"/>
            <w:hideMark/>
          </w:tcPr>
          <w:p w14:paraId="0D190E89" w14:textId="77777777" w:rsidR="00220EEC" w:rsidRPr="004E1D08" w:rsidRDefault="00220EEC" w:rsidP="00465727">
            <w:pPr>
              <w:jc w:val="right"/>
              <w:rPr>
                <w:rFonts w:ascii="Arial" w:hAnsi="Arial" w:cs="Arial"/>
                <w:sz w:val="18"/>
                <w:szCs w:val="18"/>
              </w:rPr>
            </w:pPr>
            <w:r w:rsidRPr="004E1D08">
              <w:rPr>
                <w:rFonts w:ascii="Arial" w:hAnsi="Arial" w:cs="Arial"/>
                <w:sz w:val="18"/>
                <w:szCs w:val="18"/>
              </w:rPr>
              <w:t>99,8</w:t>
            </w:r>
          </w:p>
        </w:tc>
        <w:tc>
          <w:tcPr>
            <w:tcW w:w="0" w:type="auto"/>
            <w:tcBorders>
              <w:top w:val="nil"/>
              <w:left w:val="nil"/>
              <w:bottom w:val="single" w:sz="4" w:space="0" w:color="auto"/>
              <w:right w:val="single" w:sz="4" w:space="0" w:color="auto"/>
            </w:tcBorders>
            <w:shd w:val="clear" w:color="auto" w:fill="auto"/>
            <w:noWrap/>
            <w:vAlign w:val="bottom"/>
            <w:hideMark/>
          </w:tcPr>
          <w:p w14:paraId="154F6135" w14:textId="77777777" w:rsidR="00220EEC" w:rsidRPr="004E1D08" w:rsidRDefault="00220EEC" w:rsidP="00465727">
            <w:pPr>
              <w:jc w:val="right"/>
              <w:rPr>
                <w:rFonts w:ascii="Arial" w:hAnsi="Arial" w:cs="Arial"/>
                <w:sz w:val="18"/>
                <w:szCs w:val="18"/>
              </w:rPr>
            </w:pPr>
            <w:r w:rsidRPr="004E1D08">
              <w:rPr>
                <w:rFonts w:ascii="Arial" w:hAnsi="Arial" w:cs="Arial"/>
                <w:sz w:val="18"/>
                <w:szCs w:val="18"/>
              </w:rPr>
              <w:t>7,3</w:t>
            </w:r>
          </w:p>
        </w:tc>
      </w:tr>
      <w:tr w:rsidR="004E1D08" w14:paraId="77EC89B2" w14:textId="77777777" w:rsidTr="004E1D08">
        <w:trPr>
          <w:trHeight w:val="5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ADF50D" w14:textId="77777777" w:rsidR="00220EEC" w:rsidRPr="004E1D08" w:rsidRDefault="00220EEC" w:rsidP="00465727">
            <w:pPr>
              <w:rPr>
                <w:rFonts w:ascii="Arial" w:hAnsi="Arial" w:cs="Arial"/>
                <w:sz w:val="18"/>
                <w:szCs w:val="18"/>
              </w:rPr>
            </w:pPr>
            <w:r w:rsidRPr="004E1D08">
              <w:rPr>
                <w:rFonts w:ascii="Arial" w:hAnsi="Arial" w:cs="Arial"/>
                <w:sz w:val="18"/>
                <w:szCs w:val="18"/>
              </w:rPr>
              <w:t>O5</w:t>
            </w:r>
          </w:p>
        </w:tc>
        <w:tc>
          <w:tcPr>
            <w:tcW w:w="0" w:type="auto"/>
            <w:tcBorders>
              <w:top w:val="nil"/>
              <w:left w:val="nil"/>
              <w:bottom w:val="single" w:sz="4" w:space="0" w:color="auto"/>
              <w:right w:val="single" w:sz="4" w:space="0" w:color="auto"/>
            </w:tcBorders>
            <w:shd w:val="clear" w:color="auto" w:fill="auto"/>
            <w:vAlign w:val="bottom"/>
            <w:hideMark/>
          </w:tcPr>
          <w:p w14:paraId="619EC505" w14:textId="77777777" w:rsidR="00220EEC" w:rsidRPr="004E1D08" w:rsidRDefault="00220EEC" w:rsidP="00465727">
            <w:pPr>
              <w:rPr>
                <w:rFonts w:ascii="Arial" w:hAnsi="Arial" w:cs="Arial"/>
                <w:sz w:val="18"/>
                <w:szCs w:val="18"/>
              </w:rPr>
            </w:pPr>
            <w:r w:rsidRPr="004E1D08">
              <w:rPr>
                <w:rFonts w:ascii="Arial" w:hAnsi="Arial" w:cs="Arial"/>
                <w:sz w:val="18"/>
                <w:szCs w:val="18"/>
              </w:rPr>
              <w:t>Infrastruktūros objektų priežiūros ir plėtros programa</w:t>
            </w:r>
          </w:p>
        </w:tc>
        <w:tc>
          <w:tcPr>
            <w:tcW w:w="0" w:type="auto"/>
            <w:tcBorders>
              <w:top w:val="nil"/>
              <w:left w:val="nil"/>
              <w:bottom w:val="single" w:sz="4" w:space="0" w:color="auto"/>
              <w:right w:val="single" w:sz="4" w:space="0" w:color="auto"/>
            </w:tcBorders>
            <w:shd w:val="clear" w:color="auto" w:fill="auto"/>
            <w:noWrap/>
            <w:vAlign w:val="bottom"/>
            <w:hideMark/>
          </w:tcPr>
          <w:p w14:paraId="22F92DBB" w14:textId="77777777" w:rsidR="00220EEC" w:rsidRPr="004E1D08" w:rsidRDefault="00220EEC" w:rsidP="00465727">
            <w:pPr>
              <w:jc w:val="right"/>
              <w:rPr>
                <w:rFonts w:ascii="Arial" w:hAnsi="Arial" w:cs="Arial"/>
                <w:sz w:val="18"/>
                <w:szCs w:val="18"/>
              </w:rPr>
            </w:pPr>
            <w:r w:rsidRPr="004E1D08">
              <w:rPr>
                <w:rFonts w:ascii="Arial" w:hAnsi="Arial" w:cs="Arial"/>
                <w:sz w:val="18"/>
                <w:szCs w:val="18"/>
              </w:rPr>
              <w:t>1886,3</w:t>
            </w:r>
          </w:p>
        </w:tc>
        <w:tc>
          <w:tcPr>
            <w:tcW w:w="0" w:type="auto"/>
            <w:tcBorders>
              <w:top w:val="nil"/>
              <w:left w:val="nil"/>
              <w:bottom w:val="single" w:sz="4" w:space="0" w:color="auto"/>
              <w:right w:val="single" w:sz="4" w:space="0" w:color="auto"/>
            </w:tcBorders>
            <w:shd w:val="clear" w:color="auto" w:fill="auto"/>
            <w:noWrap/>
            <w:vAlign w:val="bottom"/>
            <w:hideMark/>
          </w:tcPr>
          <w:p w14:paraId="4C5C1B66" w14:textId="77777777" w:rsidR="00220EEC" w:rsidRPr="004E1D08" w:rsidRDefault="00220EEC" w:rsidP="00465727">
            <w:pPr>
              <w:jc w:val="right"/>
              <w:rPr>
                <w:rFonts w:ascii="Arial" w:hAnsi="Arial" w:cs="Arial"/>
                <w:sz w:val="18"/>
                <w:szCs w:val="18"/>
              </w:rPr>
            </w:pPr>
            <w:r w:rsidRPr="004E1D08">
              <w:rPr>
                <w:rFonts w:ascii="Arial" w:hAnsi="Arial" w:cs="Arial"/>
                <w:sz w:val="18"/>
                <w:szCs w:val="18"/>
              </w:rPr>
              <w:t>1836,2</w:t>
            </w:r>
          </w:p>
        </w:tc>
        <w:tc>
          <w:tcPr>
            <w:tcW w:w="0" w:type="auto"/>
            <w:tcBorders>
              <w:top w:val="nil"/>
              <w:left w:val="nil"/>
              <w:bottom w:val="single" w:sz="4" w:space="0" w:color="auto"/>
              <w:right w:val="single" w:sz="4" w:space="0" w:color="auto"/>
            </w:tcBorders>
            <w:shd w:val="clear" w:color="auto" w:fill="auto"/>
            <w:noWrap/>
            <w:vAlign w:val="bottom"/>
            <w:hideMark/>
          </w:tcPr>
          <w:p w14:paraId="0494084D" w14:textId="77777777" w:rsidR="00220EEC" w:rsidRPr="004E1D08" w:rsidRDefault="00220EEC" w:rsidP="00465727">
            <w:pPr>
              <w:jc w:val="right"/>
              <w:rPr>
                <w:rFonts w:ascii="Arial" w:hAnsi="Arial" w:cs="Arial"/>
                <w:sz w:val="18"/>
                <w:szCs w:val="18"/>
              </w:rPr>
            </w:pPr>
            <w:r w:rsidRPr="004E1D08">
              <w:rPr>
                <w:rFonts w:ascii="Arial" w:hAnsi="Arial" w:cs="Arial"/>
                <w:sz w:val="18"/>
                <w:szCs w:val="18"/>
              </w:rPr>
              <w:t>-50,1</w:t>
            </w:r>
          </w:p>
        </w:tc>
        <w:tc>
          <w:tcPr>
            <w:tcW w:w="0" w:type="auto"/>
            <w:tcBorders>
              <w:top w:val="nil"/>
              <w:left w:val="nil"/>
              <w:bottom w:val="single" w:sz="4" w:space="0" w:color="auto"/>
              <w:right w:val="single" w:sz="4" w:space="0" w:color="auto"/>
            </w:tcBorders>
            <w:shd w:val="clear" w:color="auto" w:fill="auto"/>
            <w:noWrap/>
            <w:vAlign w:val="bottom"/>
            <w:hideMark/>
          </w:tcPr>
          <w:p w14:paraId="3E0F2932" w14:textId="77777777" w:rsidR="00220EEC" w:rsidRPr="004E1D08" w:rsidRDefault="00220EEC" w:rsidP="00465727">
            <w:pPr>
              <w:jc w:val="right"/>
              <w:rPr>
                <w:rFonts w:ascii="Arial" w:hAnsi="Arial" w:cs="Arial"/>
                <w:sz w:val="18"/>
                <w:szCs w:val="18"/>
              </w:rPr>
            </w:pPr>
            <w:r w:rsidRPr="004E1D08">
              <w:rPr>
                <w:rFonts w:ascii="Arial" w:hAnsi="Arial" w:cs="Arial"/>
                <w:sz w:val="18"/>
                <w:szCs w:val="18"/>
              </w:rPr>
              <w:t>97,3</w:t>
            </w:r>
          </w:p>
        </w:tc>
        <w:tc>
          <w:tcPr>
            <w:tcW w:w="0" w:type="auto"/>
            <w:tcBorders>
              <w:top w:val="nil"/>
              <w:left w:val="nil"/>
              <w:bottom w:val="single" w:sz="4" w:space="0" w:color="auto"/>
              <w:right w:val="single" w:sz="4" w:space="0" w:color="auto"/>
            </w:tcBorders>
            <w:shd w:val="clear" w:color="auto" w:fill="auto"/>
            <w:noWrap/>
            <w:vAlign w:val="bottom"/>
            <w:hideMark/>
          </w:tcPr>
          <w:p w14:paraId="66AC37FB" w14:textId="77777777" w:rsidR="00220EEC" w:rsidRPr="004E1D08" w:rsidRDefault="00220EEC" w:rsidP="00465727">
            <w:pPr>
              <w:jc w:val="right"/>
              <w:rPr>
                <w:rFonts w:ascii="Arial" w:hAnsi="Arial" w:cs="Arial"/>
                <w:sz w:val="18"/>
                <w:szCs w:val="18"/>
              </w:rPr>
            </w:pPr>
            <w:r w:rsidRPr="004E1D08">
              <w:rPr>
                <w:rFonts w:ascii="Arial" w:hAnsi="Arial" w:cs="Arial"/>
                <w:sz w:val="18"/>
                <w:szCs w:val="18"/>
              </w:rPr>
              <w:t>5,3</w:t>
            </w:r>
          </w:p>
        </w:tc>
      </w:tr>
      <w:tr w:rsidR="004E1D08" w14:paraId="40E19291" w14:textId="77777777" w:rsidTr="004E1D08">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6B78FC" w14:textId="77777777" w:rsidR="00220EEC" w:rsidRPr="004E1D08" w:rsidRDefault="00220EEC" w:rsidP="00465727">
            <w:pPr>
              <w:rPr>
                <w:rFonts w:ascii="Arial" w:hAnsi="Arial" w:cs="Arial"/>
                <w:sz w:val="18"/>
                <w:szCs w:val="18"/>
              </w:rPr>
            </w:pPr>
            <w:r w:rsidRPr="004E1D08">
              <w:rPr>
                <w:rFonts w:ascii="Arial" w:hAnsi="Arial" w:cs="Arial"/>
                <w:sz w:val="18"/>
                <w:szCs w:val="18"/>
              </w:rPr>
              <w:t>O6</w:t>
            </w:r>
          </w:p>
        </w:tc>
        <w:tc>
          <w:tcPr>
            <w:tcW w:w="0" w:type="auto"/>
            <w:tcBorders>
              <w:top w:val="nil"/>
              <w:left w:val="nil"/>
              <w:bottom w:val="single" w:sz="4" w:space="0" w:color="auto"/>
              <w:right w:val="single" w:sz="4" w:space="0" w:color="auto"/>
            </w:tcBorders>
            <w:shd w:val="clear" w:color="auto" w:fill="auto"/>
            <w:vAlign w:val="bottom"/>
            <w:hideMark/>
          </w:tcPr>
          <w:p w14:paraId="5E0D372F" w14:textId="77777777" w:rsidR="00220EEC" w:rsidRPr="004E1D08" w:rsidRDefault="00220EEC" w:rsidP="00465727">
            <w:pPr>
              <w:rPr>
                <w:rFonts w:ascii="Arial" w:hAnsi="Arial" w:cs="Arial"/>
                <w:sz w:val="18"/>
                <w:szCs w:val="18"/>
              </w:rPr>
            </w:pPr>
            <w:r w:rsidRPr="004E1D08">
              <w:rPr>
                <w:rFonts w:ascii="Arial" w:hAnsi="Arial" w:cs="Arial"/>
                <w:sz w:val="18"/>
                <w:szCs w:val="18"/>
              </w:rPr>
              <w:t xml:space="preserve">Aplinkos apsaugos ir žemės ūkio </w:t>
            </w:r>
            <w:r w:rsidRPr="004E1D08">
              <w:rPr>
                <w:rFonts w:ascii="Arial" w:hAnsi="Arial" w:cs="Arial"/>
                <w:sz w:val="18"/>
                <w:szCs w:val="18"/>
              </w:rPr>
              <w:br/>
              <w:t>plėtros programa</w:t>
            </w:r>
          </w:p>
        </w:tc>
        <w:tc>
          <w:tcPr>
            <w:tcW w:w="0" w:type="auto"/>
            <w:tcBorders>
              <w:top w:val="nil"/>
              <w:left w:val="nil"/>
              <w:bottom w:val="single" w:sz="4" w:space="0" w:color="auto"/>
              <w:right w:val="single" w:sz="4" w:space="0" w:color="auto"/>
            </w:tcBorders>
            <w:shd w:val="clear" w:color="auto" w:fill="auto"/>
            <w:noWrap/>
            <w:vAlign w:val="bottom"/>
            <w:hideMark/>
          </w:tcPr>
          <w:p w14:paraId="3C0AE589" w14:textId="77777777" w:rsidR="00220EEC" w:rsidRPr="004E1D08" w:rsidRDefault="00220EEC" w:rsidP="00465727">
            <w:pPr>
              <w:jc w:val="right"/>
              <w:rPr>
                <w:rFonts w:ascii="Arial" w:hAnsi="Arial" w:cs="Arial"/>
                <w:sz w:val="18"/>
                <w:szCs w:val="18"/>
              </w:rPr>
            </w:pPr>
            <w:r w:rsidRPr="004E1D08">
              <w:rPr>
                <w:rFonts w:ascii="Arial" w:hAnsi="Arial" w:cs="Arial"/>
                <w:sz w:val="18"/>
                <w:szCs w:val="18"/>
              </w:rPr>
              <w:t>1162,9</w:t>
            </w:r>
          </w:p>
        </w:tc>
        <w:tc>
          <w:tcPr>
            <w:tcW w:w="0" w:type="auto"/>
            <w:tcBorders>
              <w:top w:val="nil"/>
              <w:left w:val="nil"/>
              <w:bottom w:val="single" w:sz="4" w:space="0" w:color="auto"/>
              <w:right w:val="single" w:sz="4" w:space="0" w:color="auto"/>
            </w:tcBorders>
            <w:shd w:val="clear" w:color="auto" w:fill="auto"/>
            <w:noWrap/>
            <w:vAlign w:val="bottom"/>
            <w:hideMark/>
          </w:tcPr>
          <w:p w14:paraId="09147BFC" w14:textId="77777777" w:rsidR="00220EEC" w:rsidRPr="004E1D08" w:rsidRDefault="00220EEC" w:rsidP="00465727">
            <w:pPr>
              <w:jc w:val="right"/>
              <w:rPr>
                <w:rFonts w:ascii="Arial" w:hAnsi="Arial" w:cs="Arial"/>
                <w:sz w:val="18"/>
                <w:szCs w:val="18"/>
              </w:rPr>
            </w:pPr>
            <w:r w:rsidRPr="004E1D08">
              <w:rPr>
                <w:rFonts w:ascii="Arial" w:hAnsi="Arial" w:cs="Arial"/>
                <w:sz w:val="18"/>
                <w:szCs w:val="18"/>
              </w:rPr>
              <w:t>1129,3</w:t>
            </w:r>
          </w:p>
        </w:tc>
        <w:tc>
          <w:tcPr>
            <w:tcW w:w="0" w:type="auto"/>
            <w:tcBorders>
              <w:top w:val="nil"/>
              <w:left w:val="nil"/>
              <w:bottom w:val="single" w:sz="4" w:space="0" w:color="auto"/>
              <w:right w:val="single" w:sz="4" w:space="0" w:color="auto"/>
            </w:tcBorders>
            <w:shd w:val="clear" w:color="auto" w:fill="auto"/>
            <w:noWrap/>
            <w:vAlign w:val="bottom"/>
            <w:hideMark/>
          </w:tcPr>
          <w:p w14:paraId="71E52366" w14:textId="77777777" w:rsidR="00220EEC" w:rsidRPr="004E1D08" w:rsidRDefault="00220EEC" w:rsidP="00465727">
            <w:pPr>
              <w:jc w:val="right"/>
              <w:rPr>
                <w:rFonts w:ascii="Arial" w:hAnsi="Arial" w:cs="Arial"/>
                <w:sz w:val="18"/>
                <w:szCs w:val="18"/>
              </w:rPr>
            </w:pPr>
            <w:r w:rsidRPr="004E1D08">
              <w:rPr>
                <w:rFonts w:ascii="Arial" w:hAnsi="Arial" w:cs="Arial"/>
                <w:sz w:val="18"/>
                <w:szCs w:val="18"/>
              </w:rPr>
              <w:t>-33,6</w:t>
            </w:r>
          </w:p>
        </w:tc>
        <w:tc>
          <w:tcPr>
            <w:tcW w:w="0" w:type="auto"/>
            <w:tcBorders>
              <w:top w:val="nil"/>
              <w:left w:val="nil"/>
              <w:bottom w:val="single" w:sz="4" w:space="0" w:color="auto"/>
              <w:right w:val="single" w:sz="4" w:space="0" w:color="auto"/>
            </w:tcBorders>
            <w:shd w:val="clear" w:color="auto" w:fill="auto"/>
            <w:noWrap/>
            <w:vAlign w:val="bottom"/>
            <w:hideMark/>
          </w:tcPr>
          <w:p w14:paraId="7E8BEA60" w14:textId="77777777" w:rsidR="00220EEC" w:rsidRPr="004E1D08" w:rsidRDefault="00220EEC" w:rsidP="00465727">
            <w:pPr>
              <w:jc w:val="right"/>
              <w:rPr>
                <w:rFonts w:ascii="Arial" w:hAnsi="Arial" w:cs="Arial"/>
                <w:sz w:val="18"/>
                <w:szCs w:val="18"/>
              </w:rPr>
            </w:pPr>
            <w:r w:rsidRPr="004E1D08">
              <w:rPr>
                <w:rFonts w:ascii="Arial" w:hAnsi="Arial" w:cs="Arial"/>
                <w:sz w:val="18"/>
                <w:szCs w:val="18"/>
              </w:rPr>
              <w:t>97,2</w:t>
            </w:r>
          </w:p>
        </w:tc>
        <w:tc>
          <w:tcPr>
            <w:tcW w:w="0" w:type="auto"/>
            <w:tcBorders>
              <w:top w:val="nil"/>
              <w:left w:val="nil"/>
              <w:bottom w:val="single" w:sz="4" w:space="0" w:color="auto"/>
              <w:right w:val="single" w:sz="4" w:space="0" w:color="auto"/>
            </w:tcBorders>
            <w:shd w:val="clear" w:color="auto" w:fill="auto"/>
            <w:noWrap/>
            <w:vAlign w:val="bottom"/>
            <w:hideMark/>
          </w:tcPr>
          <w:p w14:paraId="58AB5B7C" w14:textId="77777777" w:rsidR="00220EEC" w:rsidRPr="004E1D08" w:rsidRDefault="00220EEC" w:rsidP="00465727">
            <w:pPr>
              <w:jc w:val="right"/>
              <w:rPr>
                <w:rFonts w:ascii="Arial" w:hAnsi="Arial" w:cs="Arial"/>
                <w:sz w:val="18"/>
                <w:szCs w:val="18"/>
              </w:rPr>
            </w:pPr>
            <w:r w:rsidRPr="004E1D08">
              <w:rPr>
                <w:rFonts w:ascii="Arial" w:hAnsi="Arial" w:cs="Arial"/>
                <w:sz w:val="18"/>
                <w:szCs w:val="18"/>
              </w:rPr>
              <w:t>3,3</w:t>
            </w:r>
          </w:p>
        </w:tc>
      </w:tr>
      <w:tr w:rsidR="004E1D08" w14:paraId="5B663D4A" w14:textId="77777777" w:rsidTr="004E1D08">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C09B72" w14:textId="77777777" w:rsidR="00220EEC" w:rsidRPr="004E1D08" w:rsidRDefault="00220EEC" w:rsidP="00465727">
            <w:pPr>
              <w:rPr>
                <w:rFonts w:ascii="Arial" w:hAnsi="Arial" w:cs="Arial"/>
                <w:sz w:val="18"/>
                <w:szCs w:val="18"/>
              </w:rPr>
            </w:pPr>
            <w:r w:rsidRPr="004E1D08">
              <w:rPr>
                <w:rFonts w:ascii="Arial" w:hAnsi="Arial" w:cs="Arial"/>
                <w:sz w:val="18"/>
                <w:szCs w:val="18"/>
              </w:rPr>
              <w:t>O7</w:t>
            </w:r>
          </w:p>
        </w:tc>
        <w:tc>
          <w:tcPr>
            <w:tcW w:w="0" w:type="auto"/>
            <w:tcBorders>
              <w:top w:val="nil"/>
              <w:left w:val="nil"/>
              <w:bottom w:val="single" w:sz="4" w:space="0" w:color="auto"/>
              <w:right w:val="single" w:sz="4" w:space="0" w:color="auto"/>
            </w:tcBorders>
            <w:shd w:val="clear" w:color="auto" w:fill="auto"/>
            <w:noWrap/>
            <w:vAlign w:val="bottom"/>
            <w:hideMark/>
          </w:tcPr>
          <w:p w14:paraId="001824EE" w14:textId="77777777" w:rsidR="00220EEC" w:rsidRPr="004E1D08" w:rsidRDefault="00220EEC" w:rsidP="00465727">
            <w:pPr>
              <w:rPr>
                <w:rFonts w:ascii="Arial" w:hAnsi="Arial" w:cs="Arial"/>
                <w:sz w:val="18"/>
                <w:szCs w:val="18"/>
              </w:rPr>
            </w:pPr>
            <w:r w:rsidRPr="004E1D08">
              <w:rPr>
                <w:rFonts w:ascii="Arial" w:hAnsi="Arial" w:cs="Arial"/>
                <w:sz w:val="18"/>
                <w:szCs w:val="18"/>
              </w:rPr>
              <w:t>Investicijų ir verslo rėmimo programa</w:t>
            </w:r>
          </w:p>
        </w:tc>
        <w:tc>
          <w:tcPr>
            <w:tcW w:w="0" w:type="auto"/>
            <w:tcBorders>
              <w:top w:val="nil"/>
              <w:left w:val="nil"/>
              <w:bottom w:val="single" w:sz="4" w:space="0" w:color="auto"/>
              <w:right w:val="single" w:sz="4" w:space="0" w:color="auto"/>
            </w:tcBorders>
            <w:shd w:val="clear" w:color="auto" w:fill="auto"/>
            <w:noWrap/>
            <w:vAlign w:val="bottom"/>
            <w:hideMark/>
          </w:tcPr>
          <w:p w14:paraId="394D80FF" w14:textId="77777777" w:rsidR="00220EEC" w:rsidRPr="004E1D08" w:rsidRDefault="00220EEC" w:rsidP="00465727">
            <w:pPr>
              <w:jc w:val="right"/>
              <w:rPr>
                <w:rFonts w:ascii="Arial" w:hAnsi="Arial" w:cs="Arial"/>
                <w:sz w:val="18"/>
                <w:szCs w:val="18"/>
              </w:rPr>
            </w:pPr>
            <w:r w:rsidRPr="004E1D08">
              <w:rPr>
                <w:rFonts w:ascii="Arial" w:hAnsi="Arial" w:cs="Arial"/>
                <w:sz w:val="18"/>
                <w:szCs w:val="18"/>
              </w:rPr>
              <w:t>2403,8</w:t>
            </w:r>
          </w:p>
        </w:tc>
        <w:tc>
          <w:tcPr>
            <w:tcW w:w="0" w:type="auto"/>
            <w:tcBorders>
              <w:top w:val="nil"/>
              <w:left w:val="nil"/>
              <w:bottom w:val="single" w:sz="4" w:space="0" w:color="auto"/>
              <w:right w:val="single" w:sz="4" w:space="0" w:color="auto"/>
            </w:tcBorders>
            <w:shd w:val="clear" w:color="auto" w:fill="auto"/>
            <w:noWrap/>
            <w:vAlign w:val="bottom"/>
            <w:hideMark/>
          </w:tcPr>
          <w:p w14:paraId="6D5A9BDD" w14:textId="77777777" w:rsidR="00220EEC" w:rsidRPr="004E1D08" w:rsidRDefault="00220EEC" w:rsidP="00465727">
            <w:pPr>
              <w:jc w:val="right"/>
              <w:rPr>
                <w:rFonts w:ascii="Arial" w:hAnsi="Arial" w:cs="Arial"/>
                <w:sz w:val="18"/>
                <w:szCs w:val="18"/>
              </w:rPr>
            </w:pPr>
            <w:r w:rsidRPr="004E1D08">
              <w:rPr>
                <w:rFonts w:ascii="Arial" w:hAnsi="Arial" w:cs="Arial"/>
                <w:sz w:val="18"/>
                <w:szCs w:val="18"/>
              </w:rPr>
              <w:t>1860,6</w:t>
            </w:r>
          </w:p>
        </w:tc>
        <w:tc>
          <w:tcPr>
            <w:tcW w:w="0" w:type="auto"/>
            <w:tcBorders>
              <w:top w:val="nil"/>
              <w:left w:val="nil"/>
              <w:bottom w:val="single" w:sz="4" w:space="0" w:color="auto"/>
              <w:right w:val="single" w:sz="4" w:space="0" w:color="auto"/>
            </w:tcBorders>
            <w:shd w:val="clear" w:color="auto" w:fill="auto"/>
            <w:noWrap/>
            <w:vAlign w:val="bottom"/>
            <w:hideMark/>
          </w:tcPr>
          <w:p w14:paraId="481A63F9" w14:textId="77777777" w:rsidR="00220EEC" w:rsidRPr="004E1D08" w:rsidRDefault="00220EEC" w:rsidP="00465727">
            <w:pPr>
              <w:jc w:val="right"/>
              <w:rPr>
                <w:rFonts w:ascii="Arial" w:hAnsi="Arial" w:cs="Arial"/>
                <w:sz w:val="18"/>
                <w:szCs w:val="18"/>
              </w:rPr>
            </w:pPr>
            <w:r w:rsidRPr="004E1D08">
              <w:rPr>
                <w:rFonts w:ascii="Arial" w:hAnsi="Arial" w:cs="Arial"/>
                <w:sz w:val="18"/>
                <w:szCs w:val="18"/>
              </w:rPr>
              <w:t>-543,2</w:t>
            </w:r>
          </w:p>
        </w:tc>
        <w:tc>
          <w:tcPr>
            <w:tcW w:w="0" w:type="auto"/>
            <w:tcBorders>
              <w:top w:val="nil"/>
              <w:left w:val="nil"/>
              <w:bottom w:val="single" w:sz="4" w:space="0" w:color="auto"/>
              <w:right w:val="single" w:sz="4" w:space="0" w:color="auto"/>
            </w:tcBorders>
            <w:shd w:val="clear" w:color="auto" w:fill="auto"/>
            <w:noWrap/>
            <w:vAlign w:val="bottom"/>
            <w:hideMark/>
          </w:tcPr>
          <w:p w14:paraId="377A1682" w14:textId="77777777" w:rsidR="00220EEC" w:rsidRPr="004E1D08" w:rsidRDefault="00220EEC" w:rsidP="00465727">
            <w:pPr>
              <w:jc w:val="right"/>
              <w:rPr>
                <w:rFonts w:ascii="Arial" w:hAnsi="Arial" w:cs="Arial"/>
                <w:sz w:val="18"/>
                <w:szCs w:val="18"/>
              </w:rPr>
            </w:pPr>
            <w:r w:rsidRPr="004E1D08">
              <w:rPr>
                <w:rFonts w:ascii="Arial" w:hAnsi="Arial" w:cs="Arial"/>
                <w:sz w:val="18"/>
                <w:szCs w:val="18"/>
              </w:rPr>
              <w:t>77,4</w:t>
            </w:r>
          </w:p>
        </w:tc>
        <w:tc>
          <w:tcPr>
            <w:tcW w:w="0" w:type="auto"/>
            <w:tcBorders>
              <w:top w:val="nil"/>
              <w:left w:val="nil"/>
              <w:bottom w:val="single" w:sz="4" w:space="0" w:color="auto"/>
              <w:right w:val="single" w:sz="4" w:space="0" w:color="auto"/>
            </w:tcBorders>
            <w:shd w:val="clear" w:color="auto" w:fill="auto"/>
            <w:noWrap/>
            <w:vAlign w:val="bottom"/>
            <w:hideMark/>
          </w:tcPr>
          <w:p w14:paraId="61BE44E7" w14:textId="77777777" w:rsidR="00220EEC" w:rsidRPr="004E1D08" w:rsidRDefault="00220EEC" w:rsidP="00465727">
            <w:pPr>
              <w:jc w:val="right"/>
              <w:rPr>
                <w:rFonts w:ascii="Arial" w:hAnsi="Arial" w:cs="Arial"/>
                <w:sz w:val="18"/>
                <w:szCs w:val="18"/>
              </w:rPr>
            </w:pPr>
            <w:r w:rsidRPr="004E1D08">
              <w:rPr>
                <w:rFonts w:ascii="Arial" w:hAnsi="Arial" w:cs="Arial"/>
                <w:sz w:val="18"/>
                <w:szCs w:val="18"/>
              </w:rPr>
              <w:t>5,4</w:t>
            </w:r>
          </w:p>
        </w:tc>
      </w:tr>
      <w:tr w:rsidR="004E1D08" w14:paraId="4E40B2EC" w14:textId="77777777" w:rsidTr="004E1D08">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4A24E2" w14:textId="77777777" w:rsidR="00220EEC" w:rsidRPr="004E1D08" w:rsidRDefault="00220EEC" w:rsidP="00465727">
            <w:pPr>
              <w:rPr>
                <w:rFonts w:ascii="Arial" w:hAnsi="Arial" w:cs="Arial"/>
                <w:sz w:val="18"/>
                <w:szCs w:val="18"/>
              </w:rPr>
            </w:pPr>
            <w:r w:rsidRPr="004E1D08">
              <w:rPr>
                <w:rFonts w:ascii="Arial" w:hAnsi="Arial" w:cs="Arial"/>
                <w:sz w:val="18"/>
                <w:szCs w:val="18"/>
              </w:rPr>
              <w:t>O8</w:t>
            </w:r>
          </w:p>
        </w:tc>
        <w:tc>
          <w:tcPr>
            <w:tcW w:w="0" w:type="auto"/>
            <w:tcBorders>
              <w:top w:val="nil"/>
              <w:left w:val="nil"/>
              <w:bottom w:val="single" w:sz="4" w:space="0" w:color="auto"/>
              <w:right w:val="single" w:sz="4" w:space="0" w:color="auto"/>
            </w:tcBorders>
            <w:shd w:val="clear" w:color="auto" w:fill="auto"/>
            <w:vAlign w:val="bottom"/>
            <w:hideMark/>
          </w:tcPr>
          <w:p w14:paraId="4375EC9C" w14:textId="77777777" w:rsidR="00220EEC" w:rsidRPr="004E1D08" w:rsidRDefault="00220EEC" w:rsidP="00465727">
            <w:pPr>
              <w:rPr>
                <w:rFonts w:ascii="Arial" w:hAnsi="Arial" w:cs="Arial"/>
                <w:sz w:val="18"/>
                <w:szCs w:val="18"/>
              </w:rPr>
            </w:pPr>
            <w:r w:rsidRPr="004E1D08">
              <w:rPr>
                <w:rFonts w:ascii="Arial" w:hAnsi="Arial" w:cs="Arial"/>
                <w:sz w:val="18"/>
                <w:szCs w:val="18"/>
              </w:rPr>
              <w:t xml:space="preserve">Bendruomeninės veiklos ir jaunimo </w:t>
            </w:r>
            <w:r w:rsidRPr="004E1D08">
              <w:rPr>
                <w:rFonts w:ascii="Arial" w:hAnsi="Arial" w:cs="Arial"/>
                <w:sz w:val="18"/>
                <w:szCs w:val="18"/>
              </w:rPr>
              <w:br/>
              <w:t>rėmimo programa</w:t>
            </w:r>
          </w:p>
        </w:tc>
        <w:tc>
          <w:tcPr>
            <w:tcW w:w="0" w:type="auto"/>
            <w:tcBorders>
              <w:top w:val="nil"/>
              <w:left w:val="nil"/>
              <w:bottom w:val="single" w:sz="4" w:space="0" w:color="auto"/>
              <w:right w:val="single" w:sz="4" w:space="0" w:color="auto"/>
            </w:tcBorders>
            <w:shd w:val="clear" w:color="auto" w:fill="auto"/>
            <w:noWrap/>
            <w:vAlign w:val="bottom"/>
            <w:hideMark/>
          </w:tcPr>
          <w:p w14:paraId="1E02F5EA" w14:textId="77777777" w:rsidR="00220EEC" w:rsidRPr="004E1D08" w:rsidRDefault="00220EEC" w:rsidP="00465727">
            <w:pPr>
              <w:jc w:val="right"/>
              <w:rPr>
                <w:rFonts w:ascii="Arial" w:hAnsi="Arial" w:cs="Arial"/>
                <w:sz w:val="18"/>
                <w:szCs w:val="18"/>
              </w:rPr>
            </w:pPr>
            <w:r w:rsidRPr="004E1D08">
              <w:rPr>
                <w:rFonts w:ascii="Arial" w:hAnsi="Arial" w:cs="Arial"/>
                <w:sz w:val="18"/>
                <w:szCs w:val="18"/>
              </w:rPr>
              <w:t>242,5</w:t>
            </w:r>
          </w:p>
        </w:tc>
        <w:tc>
          <w:tcPr>
            <w:tcW w:w="0" w:type="auto"/>
            <w:tcBorders>
              <w:top w:val="nil"/>
              <w:left w:val="nil"/>
              <w:bottom w:val="single" w:sz="4" w:space="0" w:color="auto"/>
              <w:right w:val="single" w:sz="4" w:space="0" w:color="auto"/>
            </w:tcBorders>
            <w:shd w:val="clear" w:color="auto" w:fill="auto"/>
            <w:noWrap/>
            <w:vAlign w:val="bottom"/>
            <w:hideMark/>
          </w:tcPr>
          <w:p w14:paraId="72A0D24B" w14:textId="77777777" w:rsidR="00220EEC" w:rsidRPr="004E1D08" w:rsidRDefault="00220EEC" w:rsidP="00465727">
            <w:pPr>
              <w:jc w:val="right"/>
              <w:rPr>
                <w:rFonts w:ascii="Arial" w:hAnsi="Arial" w:cs="Arial"/>
                <w:sz w:val="18"/>
                <w:szCs w:val="18"/>
              </w:rPr>
            </w:pPr>
            <w:r w:rsidRPr="004E1D08">
              <w:rPr>
                <w:rFonts w:ascii="Arial" w:hAnsi="Arial" w:cs="Arial"/>
                <w:sz w:val="18"/>
                <w:szCs w:val="18"/>
              </w:rPr>
              <w:t>240,2</w:t>
            </w:r>
          </w:p>
        </w:tc>
        <w:tc>
          <w:tcPr>
            <w:tcW w:w="0" w:type="auto"/>
            <w:tcBorders>
              <w:top w:val="nil"/>
              <w:left w:val="nil"/>
              <w:bottom w:val="single" w:sz="4" w:space="0" w:color="auto"/>
              <w:right w:val="single" w:sz="4" w:space="0" w:color="auto"/>
            </w:tcBorders>
            <w:shd w:val="clear" w:color="auto" w:fill="auto"/>
            <w:noWrap/>
            <w:vAlign w:val="bottom"/>
            <w:hideMark/>
          </w:tcPr>
          <w:p w14:paraId="1EB0819B" w14:textId="77777777" w:rsidR="00220EEC" w:rsidRPr="004E1D08" w:rsidRDefault="00220EEC" w:rsidP="00465727">
            <w:pPr>
              <w:jc w:val="right"/>
              <w:rPr>
                <w:rFonts w:ascii="Arial" w:hAnsi="Arial" w:cs="Arial"/>
                <w:sz w:val="18"/>
                <w:szCs w:val="18"/>
              </w:rPr>
            </w:pPr>
            <w:r w:rsidRPr="004E1D08">
              <w:rPr>
                <w:rFonts w:ascii="Arial" w:hAnsi="Arial" w:cs="Arial"/>
                <w:sz w:val="18"/>
                <w:szCs w:val="18"/>
              </w:rPr>
              <w:t>-2,3</w:t>
            </w:r>
          </w:p>
        </w:tc>
        <w:tc>
          <w:tcPr>
            <w:tcW w:w="0" w:type="auto"/>
            <w:tcBorders>
              <w:top w:val="nil"/>
              <w:left w:val="nil"/>
              <w:bottom w:val="single" w:sz="4" w:space="0" w:color="auto"/>
              <w:right w:val="single" w:sz="4" w:space="0" w:color="auto"/>
            </w:tcBorders>
            <w:shd w:val="clear" w:color="auto" w:fill="auto"/>
            <w:noWrap/>
            <w:vAlign w:val="bottom"/>
            <w:hideMark/>
          </w:tcPr>
          <w:p w14:paraId="7468E29C" w14:textId="77777777" w:rsidR="00220EEC" w:rsidRPr="004E1D08" w:rsidRDefault="00220EEC" w:rsidP="00465727">
            <w:pPr>
              <w:jc w:val="right"/>
              <w:rPr>
                <w:rFonts w:ascii="Arial" w:hAnsi="Arial" w:cs="Arial"/>
                <w:sz w:val="18"/>
                <w:szCs w:val="18"/>
              </w:rPr>
            </w:pPr>
            <w:r w:rsidRPr="004E1D08">
              <w:rPr>
                <w:rFonts w:ascii="Arial" w:hAnsi="Arial" w:cs="Arial"/>
                <w:sz w:val="18"/>
                <w:szCs w:val="18"/>
              </w:rPr>
              <w:t>99,2</w:t>
            </w:r>
          </w:p>
        </w:tc>
        <w:tc>
          <w:tcPr>
            <w:tcW w:w="0" w:type="auto"/>
            <w:tcBorders>
              <w:top w:val="nil"/>
              <w:left w:val="nil"/>
              <w:bottom w:val="single" w:sz="4" w:space="0" w:color="auto"/>
              <w:right w:val="single" w:sz="4" w:space="0" w:color="auto"/>
            </w:tcBorders>
            <w:shd w:val="clear" w:color="auto" w:fill="auto"/>
            <w:noWrap/>
            <w:vAlign w:val="bottom"/>
            <w:hideMark/>
          </w:tcPr>
          <w:p w14:paraId="76CA6990" w14:textId="77777777" w:rsidR="00220EEC" w:rsidRPr="004E1D08" w:rsidRDefault="00220EEC" w:rsidP="00465727">
            <w:pPr>
              <w:jc w:val="right"/>
              <w:rPr>
                <w:rFonts w:ascii="Arial" w:hAnsi="Arial" w:cs="Arial"/>
                <w:sz w:val="18"/>
                <w:szCs w:val="18"/>
              </w:rPr>
            </w:pPr>
            <w:r w:rsidRPr="004E1D08">
              <w:rPr>
                <w:rFonts w:ascii="Arial" w:hAnsi="Arial" w:cs="Arial"/>
                <w:sz w:val="18"/>
                <w:szCs w:val="18"/>
              </w:rPr>
              <w:t>0,7</w:t>
            </w:r>
          </w:p>
        </w:tc>
      </w:tr>
      <w:tr w:rsidR="004E1D08" w14:paraId="274B7F3B" w14:textId="77777777" w:rsidTr="004E1D08">
        <w:trPr>
          <w:trHeight w:val="5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1CDA15" w14:textId="77777777" w:rsidR="00220EEC" w:rsidRPr="004E1D08" w:rsidRDefault="00220EEC" w:rsidP="00465727">
            <w:pPr>
              <w:rPr>
                <w:rFonts w:ascii="Arial" w:hAnsi="Arial" w:cs="Arial"/>
                <w:sz w:val="18"/>
                <w:szCs w:val="18"/>
              </w:rPr>
            </w:pPr>
            <w:r w:rsidRPr="004E1D08">
              <w:rPr>
                <w:rFonts w:ascii="Arial" w:hAnsi="Arial" w:cs="Arial"/>
                <w:sz w:val="18"/>
                <w:szCs w:val="18"/>
              </w:rPr>
              <w:t>O9</w:t>
            </w:r>
          </w:p>
        </w:tc>
        <w:tc>
          <w:tcPr>
            <w:tcW w:w="0" w:type="auto"/>
            <w:tcBorders>
              <w:top w:val="nil"/>
              <w:left w:val="nil"/>
              <w:bottom w:val="single" w:sz="4" w:space="0" w:color="auto"/>
              <w:right w:val="single" w:sz="4" w:space="0" w:color="auto"/>
            </w:tcBorders>
            <w:shd w:val="clear" w:color="auto" w:fill="auto"/>
            <w:vAlign w:val="bottom"/>
            <w:hideMark/>
          </w:tcPr>
          <w:p w14:paraId="24E72302" w14:textId="77777777" w:rsidR="00220EEC" w:rsidRPr="004E1D08" w:rsidRDefault="00220EEC" w:rsidP="00465727">
            <w:pPr>
              <w:rPr>
                <w:rFonts w:ascii="Arial" w:hAnsi="Arial" w:cs="Arial"/>
                <w:sz w:val="18"/>
                <w:szCs w:val="18"/>
              </w:rPr>
            </w:pPr>
            <w:r w:rsidRPr="004E1D08">
              <w:rPr>
                <w:rFonts w:ascii="Arial" w:hAnsi="Arial" w:cs="Arial"/>
                <w:sz w:val="18"/>
                <w:szCs w:val="18"/>
              </w:rPr>
              <w:t>Sveikatos apsaugos politikos įgyvendinimo  ir sporto programa</w:t>
            </w:r>
          </w:p>
        </w:tc>
        <w:tc>
          <w:tcPr>
            <w:tcW w:w="0" w:type="auto"/>
            <w:tcBorders>
              <w:top w:val="nil"/>
              <w:left w:val="nil"/>
              <w:bottom w:val="single" w:sz="4" w:space="0" w:color="auto"/>
              <w:right w:val="single" w:sz="4" w:space="0" w:color="auto"/>
            </w:tcBorders>
            <w:shd w:val="clear" w:color="auto" w:fill="auto"/>
            <w:noWrap/>
            <w:vAlign w:val="bottom"/>
            <w:hideMark/>
          </w:tcPr>
          <w:p w14:paraId="5236D33A" w14:textId="77777777" w:rsidR="00220EEC" w:rsidRPr="004E1D08" w:rsidRDefault="00220EEC" w:rsidP="00465727">
            <w:pPr>
              <w:jc w:val="right"/>
              <w:rPr>
                <w:rFonts w:ascii="Arial" w:hAnsi="Arial" w:cs="Arial"/>
                <w:sz w:val="18"/>
                <w:szCs w:val="18"/>
              </w:rPr>
            </w:pPr>
            <w:r w:rsidRPr="004E1D08">
              <w:rPr>
                <w:rFonts w:ascii="Arial" w:hAnsi="Arial" w:cs="Arial"/>
                <w:sz w:val="18"/>
                <w:szCs w:val="18"/>
              </w:rPr>
              <w:t>996,8</w:t>
            </w:r>
          </w:p>
        </w:tc>
        <w:tc>
          <w:tcPr>
            <w:tcW w:w="0" w:type="auto"/>
            <w:tcBorders>
              <w:top w:val="nil"/>
              <w:left w:val="nil"/>
              <w:bottom w:val="single" w:sz="4" w:space="0" w:color="auto"/>
              <w:right w:val="single" w:sz="4" w:space="0" w:color="auto"/>
            </w:tcBorders>
            <w:shd w:val="clear" w:color="auto" w:fill="auto"/>
            <w:noWrap/>
            <w:vAlign w:val="bottom"/>
            <w:hideMark/>
          </w:tcPr>
          <w:p w14:paraId="1C522732" w14:textId="77777777" w:rsidR="00220EEC" w:rsidRPr="004E1D08" w:rsidRDefault="00220EEC" w:rsidP="00465727">
            <w:pPr>
              <w:jc w:val="right"/>
              <w:rPr>
                <w:rFonts w:ascii="Arial" w:hAnsi="Arial" w:cs="Arial"/>
                <w:sz w:val="18"/>
                <w:szCs w:val="18"/>
              </w:rPr>
            </w:pPr>
            <w:r w:rsidRPr="004E1D08">
              <w:rPr>
                <w:rFonts w:ascii="Arial" w:hAnsi="Arial" w:cs="Arial"/>
                <w:sz w:val="18"/>
                <w:szCs w:val="18"/>
              </w:rPr>
              <w:t>994,8</w:t>
            </w:r>
          </w:p>
        </w:tc>
        <w:tc>
          <w:tcPr>
            <w:tcW w:w="0" w:type="auto"/>
            <w:tcBorders>
              <w:top w:val="nil"/>
              <w:left w:val="nil"/>
              <w:bottom w:val="single" w:sz="4" w:space="0" w:color="auto"/>
              <w:right w:val="single" w:sz="4" w:space="0" w:color="auto"/>
            </w:tcBorders>
            <w:shd w:val="clear" w:color="auto" w:fill="auto"/>
            <w:noWrap/>
            <w:vAlign w:val="bottom"/>
            <w:hideMark/>
          </w:tcPr>
          <w:p w14:paraId="16B67BD0" w14:textId="77777777" w:rsidR="00220EEC" w:rsidRPr="004E1D08" w:rsidRDefault="00220EEC" w:rsidP="00465727">
            <w:pPr>
              <w:jc w:val="right"/>
              <w:rPr>
                <w:rFonts w:ascii="Arial" w:hAnsi="Arial" w:cs="Arial"/>
                <w:sz w:val="18"/>
                <w:szCs w:val="18"/>
              </w:rPr>
            </w:pPr>
            <w:r w:rsidRPr="004E1D08">
              <w:rPr>
                <w:rFonts w:ascii="Arial" w:hAnsi="Arial" w:cs="Arial"/>
                <w:sz w:val="18"/>
                <w:szCs w:val="18"/>
              </w:rPr>
              <w:t>-2,0</w:t>
            </w:r>
          </w:p>
        </w:tc>
        <w:tc>
          <w:tcPr>
            <w:tcW w:w="0" w:type="auto"/>
            <w:tcBorders>
              <w:top w:val="nil"/>
              <w:left w:val="nil"/>
              <w:bottom w:val="single" w:sz="4" w:space="0" w:color="auto"/>
              <w:right w:val="single" w:sz="4" w:space="0" w:color="auto"/>
            </w:tcBorders>
            <w:shd w:val="clear" w:color="auto" w:fill="auto"/>
            <w:noWrap/>
            <w:vAlign w:val="bottom"/>
            <w:hideMark/>
          </w:tcPr>
          <w:p w14:paraId="71B89B73" w14:textId="77777777" w:rsidR="00220EEC" w:rsidRPr="004E1D08" w:rsidRDefault="00220EEC" w:rsidP="00465727">
            <w:pPr>
              <w:jc w:val="right"/>
              <w:rPr>
                <w:rFonts w:ascii="Arial" w:hAnsi="Arial" w:cs="Arial"/>
                <w:sz w:val="18"/>
                <w:szCs w:val="18"/>
              </w:rPr>
            </w:pPr>
            <w:r w:rsidRPr="004E1D08">
              <w:rPr>
                <w:rFonts w:ascii="Arial" w:hAnsi="Arial" w:cs="Arial"/>
                <w:sz w:val="18"/>
                <w:szCs w:val="18"/>
              </w:rPr>
              <w:t>99,8</w:t>
            </w:r>
          </w:p>
        </w:tc>
        <w:tc>
          <w:tcPr>
            <w:tcW w:w="0" w:type="auto"/>
            <w:tcBorders>
              <w:top w:val="nil"/>
              <w:left w:val="nil"/>
              <w:bottom w:val="single" w:sz="4" w:space="0" w:color="auto"/>
              <w:right w:val="single" w:sz="4" w:space="0" w:color="auto"/>
            </w:tcBorders>
            <w:shd w:val="clear" w:color="auto" w:fill="auto"/>
            <w:noWrap/>
            <w:vAlign w:val="bottom"/>
            <w:hideMark/>
          </w:tcPr>
          <w:p w14:paraId="52307028" w14:textId="77777777" w:rsidR="00220EEC" w:rsidRPr="004E1D08" w:rsidRDefault="00220EEC" w:rsidP="00465727">
            <w:pPr>
              <w:jc w:val="right"/>
              <w:rPr>
                <w:rFonts w:ascii="Arial" w:hAnsi="Arial" w:cs="Arial"/>
                <w:sz w:val="18"/>
                <w:szCs w:val="18"/>
              </w:rPr>
            </w:pPr>
            <w:r w:rsidRPr="004E1D08">
              <w:rPr>
                <w:rFonts w:ascii="Arial" w:hAnsi="Arial" w:cs="Arial"/>
                <w:sz w:val="18"/>
                <w:szCs w:val="18"/>
              </w:rPr>
              <w:t>2,9</w:t>
            </w:r>
          </w:p>
        </w:tc>
      </w:tr>
      <w:tr w:rsidR="004E1D08" w14:paraId="269953C5" w14:textId="77777777" w:rsidTr="004E1D08">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5CC5F7" w14:textId="77777777" w:rsidR="00220EEC" w:rsidRPr="004E1D08" w:rsidRDefault="00220EEC" w:rsidP="00465727">
            <w:pPr>
              <w:rPr>
                <w:rFonts w:ascii="Arial" w:hAnsi="Arial" w:cs="Arial"/>
                <w:b/>
                <w:bCs/>
                <w:sz w:val="18"/>
                <w:szCs w:val="18"/>
              </w:rPr>
            </w:pPr>
            <w:r w:rsidRPr="004E1D08">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0234BCF" w14:textId="77777777" w:rsidR="00220EEC" w:rsidRPr="004E1D08" w:rsidRDefault="00220EEC" w:rsidP="00465727">
            <w:pPr>
              <w:rPr>
                <w:rFonts w:ascii="Arial" w:hAnsi="Arial" w:cs="Arial"/>
                <w:b/>
                <w:bCs/>
                <w:sz w:val="18"/>
                <w:szCs w:val="18"/>
              </w:rPr>
            </w:pPr>
            <w:r w:rsidRPr="004E1D08">
              <w:rPr>
                <w:rFonts w:ascii="Arial" w:hAnsi="Arial" w:cs="Arial"/>
                <w:b/>
                <w:bCs/>
                <w:sz w:val="18"/>
                <w:szCs w:val="18"/>
              </w:rPr>
              <w:t>Iš viso</w:t>
            </w:r>
          </w:p>
        </w:tc>
        <w:tc>
          <w:tcPr>
            <w:tcW w:w="0" w:type="auto"/>
            <w:tcBorders>
              <w:top w:val="nil"/>
              <w:left w:val="nil"/>
              <w:bottom w:val="single" w:sz="4" w:space="0" w:color="auto"/>
              <w:right w:val="single" w:sz="4" w:space="0" w:color="auto"/>
            </w:tcBorders>
            <w:shd w:val="clear" w:color="auto" w:fill="auto"/>
            <w:noWrap/>
            <w:vAlign w:val="bottom"/>
            <w:hideMark/>
          </w:tcPr>
          <w:p w14:paraId="651FE4B7" w14:textId="77777777" w:rsidR="00220EEC" w:rsidRPr="004E1D08" w:rsidRDefault="00220EEC" w:rsidP="00465727">
            <w:pPr>
              <w:jc w:val="right"/>
              <w:rPr>
                <w:rFonts w:ascii="Arial" w:hAnsi="Arial" w:cs="Arial"/>
                <w:b/>
                <w:bCs/>
                <w:sz w:val="18"/>
                <w:szCs w:val="18"/>
              </w:rPr>
            </w:pPr>
            <w:r w:rsidRPr="004E1D08">
              <w:rPr>
                <w:rFonts w:ascii="Arial" w:hAnsi="Arial" w:cs="Arial"/>
                <w:b/>
                <w:bCs/>
                <w:sz w:val="18"/>
                <w:szCs w:val="18"/>
              </w:rPr>
              <w:t>35176,3</w:t>
            </w:r>
          </w:p>
        </w:tc>
        <w:tc>
          <w:tcPr>
            <w:tcW w:w="0" w:type="auto"/>
            <w:tcBorders>
              <w:top w:val="nil"/>
              <w:left w:val="nil"/>
              <w:bottom w:val="single" w:sz="4" w:space="0" w:color="auto"/>
              <w:right w:val="single" w:sz="4" w:space="0" w:color="auto"/>
            </w:tcBorders>
            <w:shd w:val="clear" w:color="auto" w:fill="auto"/>
            <w:noWrap/>
            <w:vAlign w:val="bottom"/>
            <w:hideMark/>
          </w:tcPr>
          <w:p w14:paraId="13963A3E" w14:textId="77777777" w:rsidR="00220EEC" w:rsidRPr="004E1D08" w:rsidRDefault="00220EEC" w:rsidP="00465727">
            <w:pPr>
              <w:jc w:val="right"/>
              <w:rPr>
                <w:rFonts w:ascii="Arial" w:hAnsi="Arial" w:cs="Arial"/>
                <w:b/>
                <w:bCs/>
                <w:sz w:val="18"/>
                <w:szCs w:val="18"/>
              </w:rPr>
            </w:pPr>
            <w:r w:rsidRPr="004E1D08">
              <w:rPr>
                <w:rFonts w:ascii="Arial" w:hAnsi="Arial" w:cs="Arial"/>
                <w:b/>
                <w:bCs/>
                <w:sz w:val="18"/>
                <w:szCs w:val="18"/>
              </w:rPr>
              <w:t>34351,4</w:t>
            </w:r>
          </w:p>
        </w:tc>
        <w:tc>
          <w:tcPr>
            <w:tcW w:w="0" w:type="auto"/>
            <w:tcBorders>
              <w:top w:val="nil"/>
              <w:left w:val="nil"/>
              <w:bottom w:val="single" w:sz="4" w:space="0" w:color="auto"/>
              <w:right w:val="single" w:sz="4" w:space="0" w:color="auto"/>
            </w:tcBorders>
            <w:shd w:val="clear" w:color="auto" w:fill="auto"/>
            <w:noWrap/>
            <w:vAlign w:val="bottom"/>
            <w:hideMark/>
          </w:tcPr>
          <w:p w14:paraId="054524C2" w14:textId="77777777" w:rsidR="00220EEC" w:rsidRPr="004E1D08" w:rsidRDefault="00220EEC" w:rsidP="00465727">
            <w:pPr>
              <w:jc w:val="right"/>
              <w:rPr>
                <w:rFonts w:ascii="Arial" w:hAnsi="Arial" w:cs="Arial"/>
                <w:b/>
                <w:bCs/>
                <w:sz w:val="18"/>
                <w:szCs w:val="18"/>
              </w:rPr>
            </w:pPr>
            <w:r w:rsidRPr="004E1D08">
              <w:rPr>
                <w:rFonts w:ascii="Arial" w:hAnsi="Arial" w:cs="Arial"/>
                <w:b/>
                <w:bCs/>
                <w:sz w:val="18"/>
                <w:szCs w:val="18"/>
              </w:rPr>
              <w:t>-824,9</w:t>
            </w:r>
          </w:p>
        </w:tc>
        <w:tc>
          <w:tcPr>
            <w:tcW w:w="0" w:type="auto"/>
            <w:tcBorders>
              <w:top w:val="nil"/>
              <w:left w:val="nil"/>
              <w:bottom w:val="single" w:sz="4" w:space="0" w:color="auto"/>
              <w:right w:val="single" w:sz="4" w:space="0" w:color="auto"/>
            </w:tcBorders>
            <w:shd w:val="clear" w:color="auto" w:fill="auto"/>
            <w:noWrap/>
            <w:vAlign w:val="bottom"/>
            <w:hideMark/>
          </w:tcPr>
          <w:p w14:paraId="489FDDD9" w14:textId="77777777" w:rsidR="00220EEC" w:rsidRPr="004E1D08" w:rsidRDefault="00220EEC" w:rsidP="00465727">
            <w:pPr>
              <w:jc w:val="right"/>
              <w:rPr>
                <w:rFonts w:ascii="Arial" w:hAnsi="Arial" w:cs="Arial"/>
                <w:b/>
                <w:bCs/>
                <w:sz w:val="18"/>
                <w:szCs w:val="18"/>
              </w:rPr>
            </w:pPr>
            <w:r w:rsidRPr="004E1D08">
              <w:rPr>
                <w:rFonts w:ascii="Arial" w:hAnsi="Arial" w:cs="Arial"/>
                <w:b/>
                <w:bCs/>
                <w:sz w:val="18"/>
                <w:szCs w:val="18"/>
              </w:rPr>
              <w:t>97,7</w:t>
            </w:r>
          </w:p>
        </w:tc>
        <w:tc>
          <w:tcPr>
            <w:tcW w:w="0" w:type="auto"/>
            <w:tcBorders>
              <w:top w:val="nil"/>
              <w:left w:val="nil"/>
              <w:bottom w:val="single" w:sz="4" w:space="0" w:color="auto"/>
              <w:right w:val="single" w:sz="4" w:space="0" w:color="auto"/>
            </w:tcBorders>
            <w:shd w:val="clear" w:color="auto" w:fill="auto"/>
            <w:noWrap/>
            <w:vAlign w:val="bottom"/>
            <w:hideMark/>
          </w:tcPr>
          <w:p w14:paraId="380EB097" w14:textId="77777777" w:rsidR="00220EEC" w:rsidRPr="004E1D08" w:rsidRDefault="00220EEC" w:rsidP="00465727">
            <w:pPr>
              <w:jc w:val="right"/>
              <w:rPr>
                <w:rFonts w:ascii="Arial" w:hAnsi="Arial" w:cs="Arial"/>
                <w:b/>
                <w:bCs/>
                <w:sz w:val="18"/>
                <w:szCs w:val="18"/>
              </w:rPr>
            </w:pPr>
            <w:r w:rsidRPr="004E1D08">
              <w:rPr>
                <w:rFonts w:ascii="Arial" w:hAnsi="Arial" w:cs="Arial"/>
                <w:b/>
                <w:bCs/>
                <w:sz w:val="18"/>
                <w:szCs w:val="18"/>
              </w:rPr>
              <w:t>100,0</w:t>
            </w:r>
          </w:p>
        </w:tc>
      </w:tr>
      <w:tr w:rsidR="004E1D08" w14:paraId="2D67401B" w14:textId="77777777" w:rsidTr="004E1D08">
        <w:trPr>
          <w:trHeight w:val="255"/>
        </w:trPr>
        <w:tc>
          <w:tcPr>
            <w:tcW w:w="0" w:type="auto"/>
            <w:tcBorders>
              <w:top w:val="nil"/>
              <w:left w:val="nil"/>
              <w:bottom w:val="nil"/>
              <w:right w:val="nil"/>
            </w:tcBorders>
            <w:shd w:val="clear" w:color="auto" w:fill="auto"/>
            <w:noWrap/>
            <w:vAlign w:val="bottom"/>
            <w:hideMark/>
          </w:tcPr>
          <w:p w14:paraId="632F67E8" w14:textId="77777777" w:rsidR="00220EEC" w:rsidRDefault="00220EEC" w:rsidP="00465727">
            <w:pPr>
              <w:jc w:val="right"/>
              <w:rPr>
                <w:rFonts w:ascii="Arial" w:hAnsi="Arial" w:cs="Arial"/>
                <w:b/>
                <w:bCs/>
                <w:sz w:val="20"/>
              </w:rPr>
            </w:pPr>
          </w:p>
        </w:tc>
        <w:tc>
          <w:tcPr>
            <w:tcW w:w="0" w:type="auto"/>
            <w:tcBorders>
              <w:top w:val="nil"/>
              <w:left w:val="nil"/>
              <w:bottom w:val="nil"/>
              <w:right w:val="nil"/>
            </w:tcBorders>
            <w:shd w:val="clear" w:color="auto" w:fill="auto"/>
            <w:noWrap/>
            <w:vAlign w:val="bottom"/>
            <w:hideMark/>
          </w:tcPr>
          <w:p w14:paraId="2CB22A17" w14:textId="77777777" w:rsidR="00220EEC" w:rsidRDefault="00220EEC" w:rsidP="00465727">
            <w:pPr>
              <w:rPr>
                <w:sz w:val="20"/>
              </w:rPr>
            </w:pPr>
          </w:p>
        </w:tc>
        <w:tc>
          <w:tcPr>
            <w:tcW w:w="0" w:type="auto"/>
            <w:tcBorders>
              <w:top w:val="nil"/>
              <w:left w:val="nil"/>
              <w:bottom w:val="nil"/>
              <w:right w:val="nil"/>
            </w:tcBorders>
            <w:shd w:val="clear" w:color="auto" w:fill="auto"/>
            <w:noWrap/>
            <w:vAlign w:val="bottom"/>
            <w:hideMark/>
          </w:tcPr>
          <w:p w14:paraId="4A058308" w14:textId="77777777" w:rsidR="00220EEC" w:rsidRDefault="00220EEC" w:rsidP="00465727">
            <w:pPr>
              <w:rPr>
                <w:sz w:val="20"/>
              </w:rPr>
            </w:pPr>
          </w:p>
        </w:tc>
        <w:tc>
          <w:tcPr>
            <w:tcW w:w="0" w:type="auto"/>
            <w:tcBorders>
              <w:top w:val="nil"/>
              <w:left w:val="nil"/>
              <w:bottom w:val="nil"/>
              <w:right w:val="nil"/>
            </w:tcBorders>
            <w:shd w:val="clear" w:color="auto" w:fill="auto"/>
            <w:noWrap/>
            <w:vAlign w:val="bottom"/>
            <w:hideMark/>
          </w:tcPr>
          <w:p w14:paraId="5080991B" w14:textId="77777777" w:rsidR="00220EEC" w:rsidRDefault="00220EEC" w:rsidP="00465727">
            <w:pPr>
              <w:rPr>
                <w:sz w:val="20"/>
              </w:rPr>
            </w:pPr>
          </w:p>
        </w:tc>
        <w:tc>
          <w:tcPr>
            <w:tcW w:w="0" w:type="auto"/>
            <w:tcBorders>
              <w:top w:val="nil"/>
              <w:left w:val="nil"/>
              <w:bottom w:val="nil"/>
              <w:right w:val="nil"/>
            </w:tcBorders>
            <w:shd w:val="clear" w:color="auto" w:fill="auto"/>
            <w:noWrap/>
            <w:vAlign w:val="bottom"/>
            <w:hideMark/>
          </w:tcPr>
          <w:p w14:paraId="707E7A6C" w14:textId="77777777" w:rsidR="00220EEC" w:rsidRDefault="00220EEC" w:rsidP="00465727">
            <w:pPr>
              <w:rPr>
                <w:sz w:val="20"/>
              </w:rPr>
            </w:pPr>
          </w:p>
        </w:tc>
        <w:tc>
          <w:tcPr>
            <w:tcW w:w="0" w:type="auto"/>
            <w:tcBorders>
              <w:top w:val="nil"/>
              <w:left w:val="nil"/>
              <w:bottom w:val="nil"/>
              <w:right w:val="nil"/>
            </w:tcBorders>
            <w:shd w:val="clear" w:color="auto" w:fill="auto"/>
            <w:noWrap/>
            <w:vAlign w:val="bottom"/>
            <w:hideMark/>
          </w:tcPr>
          <w:p w14:paraId="3F2B645D" w14:textId="77777777" w:rsidR="00220EEC" w:rsidRDefault="00220EEC" w:rsidP="00465727">
            <w:pPr>
              <w:rPr>
                <w:sz w:val="20"/>
              </w:rPr>
            </w:pPr>
          </w:p>
        </w:tc>
        <w:tc>
          <w:tcPr>
            <w:tcW w:w="0" w:type="auto"/>
            <w:tcBorders>
              <w:top w:val="nil"/>
              <w:left w:val="nil"/>
              <w:bottom w:val="nil"/>
              <w:right w:val="nil"/>
            </w:tcBorders>
            <w:shd w:val="clear" w:color="auto" w:fill="auto"/>
            <w:noWrap/>
            <w:vAlign w:val="bottom"/>
            <w:hideMark/>
          </w:tcPr>
          <w:p w14:paraId="7EB6299C" w14:textId="77777777" w:rsidR="00220EEC" w:rsidRDefault="00220EEC" w:rsidP="00465727">
            <w:pPr>
              <w:rPr>
                <w:sz w:val="20"/>
              </w:rPr>
            </w:pPr>
          </w:p>
        </w:tc>
      </w:tr>
    </w:tbl>
    <w:p w14:paraId="6D131E27" w14:textId="77777777" w:rsidR="00220EEC" w:rsidRDefault="00220EEC" w:rsidP="00220EEC">
      <w:pPr>
        <w:pStyle w:val="Antrats"/>
        <w:tabs>
          <w:tab w:val="clear" w:pos="4153"/>
          <w:tab w:val="clear" w:pos="8306"/>
        </w:tabs>
        <w:jc w:val="both"/>
      </w:pPr>
    </w:p>
    <w:p w14:paraId="1178AFEA" w14:textId="5142411F" w:rsidR="00220EEC" w:rsidRDefault="00220EEC" w:rsidP="00220EEC">
      <w:pPr>
        <w:pStyle w:val="Antrats"/>
        <w:tabs>
          <w:tab w:val="clear" w:pos="4153"/>
          <w:tab w:val="clear" w:pos="8306"/>
        </w:tabs>
        <w:jc w:val="both"/>
      </w:pPr>
      <w:r>
        <w:rPr>
          <w:b/>
        </w:rPr>
        <w:t xml:space="preserve">             </w:t>
      </w:r>
      <w:r w:rsidRPr="00F5482D">
        <w:rPr>
          <w:b/>
        </w:rPr>
        <w:t>Savivaldybės skola</w:t>
      </w:r>
      <w:r>
        <w:t xml:space="preserve">. Negrąžintų ilgalaikių paskolų likutis 2021 m. gruodžio 31 d. buvo 2498,5  tūkst. Eur. Suteiktų garantijų likutis – 1303,3 tūkst. Eur.  Per 2021 metus grąžinta 621,3 tūkst. Eur ilgalaikių paskolų, sumokėta 36,1  tūkst. Eur palūkanų. Ilgalaikių paskolų likutis per 2021 metus sumažėjo 386,8 tūkst. Eur. Per 2021 m. pasirašyta viena kreditavimo sutartis su AB Šiaulių banku   dėl ilgalaikės paskolos Savivaldybės viešojo pastato atnaujinimo finansavimo 576,8 tūkst. Eur sumai. </w:t>
      </w:r>
    </w:p>
    <w:p w14:paraId="19BEA67C" w14:textId="77777777" w:rsidR="004E1D08" w:rsidRDefault="00220EEC" w:rsidP="00220EEC">
      <w:pPr>
        <w:pStyle w:val="Antrats"/>
        <w:tabs>
          <w:tab w:val="clear" w:pos="4153"/>
          <w:tab w:val="clear" w:pos="8306"/>
        </w:tabs>
        <w:jc w:val="both"/>
      </w:pPr>
      <w:r>
        <w:t xml:space="preserve">           </w:t>
      </w:r>
    </w:p>
    <w:p w14:paraId="5E014D4B" w14:textId="3EBAA7A8" w:rsidR="00220EEC" w:rsidRDefault="00220EEC" w:rsidP="00220EEC">
      <w:pPr>
        <w:pStyle w:val="Antrats"/>
        <w:tabs>
          <w:tab w:val="clear" w:pos="4153"/>
          <w:tab w:val="clear" w:pos="8306"/>
        </w:tabs>
        <w:jc w:val="both"/>
      </w:pPr>
      <w:r w:rsidRPr="00547D1C">
        <w:rPr>
          <w:b/>
        </w:rPr>
        <w:t>Mokėti</w:t>
      </w:r>
      <w:r>
        <w:rPr>
          <w:b/>
        </w:rPr>
        <w:t>n</w:t>
      </w:r>
      <w:r w:rsidRPr="00547D1C">
        <w:rPr>
          <w:b/>
        </w:rPr>
        <w:t>os sumos</w:t>
      </w:r>
      <w:r>
        <w:t>. 2021 m gruodžio 31 d.</w:t>
      </w:r>
      <w:r w:rsidRPr="005E27EA">
        <w:t xml:space="preserve"> </w:t>
      </w:r>
      <w:r>
        <w:t xml:space="preserve">Savivaldybės įstaigų savarankiškoms ir valstybės funkcijoms vykdyti lėšų mokėtinos sumos sudarė 431,5 tūkst. Eur (be ilgalaikių ir trumpalaikės paskolų). Per 2021 metus mokėtinos sumos padidėjo 102,7 tūkst. Eur. Mokėtinų sumų didėjimą lėmė padidėjusios komunalinių paslaugų išlaidos, kurios sudarė 184,3 tūkst. Eur ir  priskaičiuotos socialinės išmokos už 2021 m. gruodžio mėn., kurios sudarė 152,3 tūkst. Eur. </w:t>
      </w:r>
    </w:p>
    <w:p w14:paraId="72FF134E" w14:textId="77777777" w:rsidR="00220EEC" w:rsidRDefault="00220EEC" w:rsidP="00220EEC">
      <w:pPr>
        <w:jc w:val="both"/>
        <w:rPr>
          <w:b/>
          <w:sz w:val="36"/>
          <w:szCs w:val="36"/>
        </w:rPr>
      </w:pPr>
    </w:p>
    <w:p w14:paraId="3E94881A" w14:textId="77777777" w:rsidR="00220EEC" w:rsidRDefault="00220EEC" w:rsidP="00220EEC">
      <w:pPr>
        <w:pStyle w:val="Pagrindiniotekstotrauka2"/>
        <w:ind w:left="720"/>
        <w:rPr>
          <w:b/>
          <w:sz w:val="36"/>
          <w:szCs w:val="36"/>
        </w:rPr>
      </w:pPr>
    </w:p>
    <w:p w14:paraId="1D989190" w14:textId="77777777" w:rsidR="002C4C1C" w:rsidRDefault="002C4C1C" w:rsidP="00220EEC">
      <w:pPr>
        <w:pStyle w:val="Pagrindiniotekstotrauka2"/>
        <w:ind w:left="720"/>
        <w:rPr>
          <w:b/>
          <w:sz w:val="36"/>
          <w:szCs w:val="36"/>
        </w:rPr>
      </w:pPr>
    </w:p>
    <w:p w14:paraId="4B13E16A" w14:textId="489D7890" w:rsidR="00220EEC" w:rsidRPr="002C4C1C" w:rsidRDefault="00220EEC" w:rsidP="00F050CC">
      <w:pPr>
        <w:pStyle w:val="Pagrindiniotekstotrauka2"/>
        <w:ind w:left="720"/>
        <w:rPr>
          <w:bCs/>
        </w:rPr>
      </w:pPr>
      <w:r w:rsidRPr="002C4C1C">
        <w:rPr>
          <w:b/>
          <w:sz w:val="28"/>
          <w:szCs w:val="28"/>
        </w:rPr>
        <w:t>Mokėtinų sumų pokytis pagal asignavimų valdytojus</w:t>
      </w:r>
      <w:r w:rsidR="00F050CC">
        <w:rPr>
          <w:b/>
          <w:sz w:val="28"/>
          <w:szCs w:val="28"/>
        </w:rPr>
        <w:t>, tūkst. Eur</w:t>
      </w:r>
      <w:r w:rsidR="002C4C1C">
        <w:rPr>
          <w:b/>
          <w:sz w:val="28"/>
          <w:szCs w:val="28"/>
        </w:rPr>
        <w:t xml:space="preserve">                                                         </w:t>
      </w:r>
    </w:p>
    <w:tbl>
      <w:tblPr>
        <w:tblW w:w="0" w:type="auto"/>
        <w:tblInd w:w="-292" w:type="dxa"/>
        <w:tblLayout w:type="fixed"/>
        <w:tblLook w:val="0000" w:firstRow="0" w:lastRow="0" w:firstColumn="0" w:lastColumn="0" w:noHBand="0" w:noVBand="0"/>
      </w:tblPr>
      <w:tblGrid>
        <w:gridCol w:w="727"/>
        <w:gridCol w:w="4178"/>
        <w:gridCol w:w="1452"/>
        <w:gridCol w:w="1277"/>
        <w:gridCol w:w="1404"/>
      </w:tblGrid>
      <w:tr w:rsidR="00220EEC" w:rsidRPr="002C4C1C" w14:paraId="54A9BA94" w14:textId="77777777" w:rsidTr="00F050CC">
        <w:trPr>
          <w:trHeight w:val="480"/>
        </w:trPr>
        <w:tc>
          <w:tcPr>
            <w:tcW w:w="727" w:type="dxa"/>
            <w:tcBorders>
              <w:top w:val="single" w:sz="6" w:space="0" w:color="auto"/>
              <w:left w:val="single" w:sz="6" w:space="0" w:color="auto"/>
              <w:bottom w:val="nil"/>
              <w:right w:val="single" w:sz="6" w:space="0" w:color="auto"/>
            </w:tcBorders>
          </w:tcPr>
          <w:p w14:paraId="685920E3" w14:textId="77777777" w:rsidR="00220EEC" w:rsidRDefault="00F050CC" w:rsidP="00465727">
            <w:pPr>
              <w:autoSpaceDE w:val="0"/>
              <w:autoSpaceDN w:val="0"/>
              <w:adjustRightInd w:val="0"/>
              <w:jc w:val="center"/>
              <w:rPr>
                <w:rFonts w:ascii="Arial" w:hAnsi="Arial" w:cs="Arial"/>
                <w:color w:val="000000"/>
                <w:sz w:val="20"/>
              </w:rPr>
            </w:pPr>
            <w:r>
              <w:rPr>
                <w:rFonts w:ascii="Arial" w:hAnsi="Arial" w:cs="Arial"/>
                <w:color w:val="000000"/>
                <w:sz w:val="20"/>
              </w:rPr>
              <w:t>Eil.</w:t>
            </w:r>
          </w:p>
          <w:p w14:paraId="3A589868" w14:textId="3611B5F8" w:rsidR="00F050CC" w:rsidRPr="002C4C1C" w:rsidRDefault="00F050CC" w:rsidP="00465727">
            <w:pPr>
              <w:autoSpaceDE w:val="0"/>
              <w:autoSpaceDN w:val="0"/>
              <w:adjustRightInd w:val="0"/>
              <w:jc w:val="center"/>
              <w:rPr>
                <w:rFonts w:ascii="Arial" w:hAnsi="Arial" w:cs="Arial"/>
                <w:color w:val="000000"/>
                <w:sz w:val="20"/>
              </w:rPr>
            </w:pPr>
            <w:r>
              <w:rPr>
                <w:rFonts w:ascii="Arial" w:hAnsi="Arial" w:cs="Arial"/>
                <w:color w:val="000000"/>
                <w:sz w:val="20"/>
              </w:rPr>
              <w:t>Nr.</w:t>
            </w:r>
          </w:p>
        </w:tc>
        <w:tc>
          <w:tcPr>
            <w:tcW w:w="4178" w:type="dxa"/>
            <w:tcBorders>
              <w:top w:val="single" w:sz="6" w:space="0" w:color="auto"/>
              <w:left w:val="single" w:sz="6" w:space="0" w:color="auto"/>
              <w:bottom w:val="nil"/>
              <w:right w:val="single" w:sz="6" w:space="0" w:color="auto"/>
            </w:tcBorders>
          </w:tcPr>
          <w:p w14:paraId="73DB97CF"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Asignavimų valdytojų pavadinimas</w:t>
            </w:r>
          </w:p>
        </w:tc>
        <w:tc>
          <w:tcPr>
            <w:tcW w:w="1452" w:type="dxa"/>
            <w:tcBorders>
              <w:top w:val="single" w:sz="6" w:space="0" w:color="auto"/>
              <w:left w:val="single" w:sz="6" w:space="0" w:color="auto"/>
              <w:bottom w:val="nil"/>
              <w:right w:val="single" w:sz="6" w:space="0" w:color="auto"/>
            </w:tcBorders>
          </w:tcPr>
          <w:p w14:paraId="4A5BCBB9"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 xml:space="preserve">Mokėtina suma </w:t>
            </w:r>
          </w:p>
          <w:p w14:paraId="3EA344DC"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2021-12-31</w:t>
            </w:r>
          </w:p>
        </w:tc>
        <w:tc>
          <w:tcPr>
            <w:tcW w:w="1277" w:type="dxa"/>
            <w:tcBorders>
              <w:top w:val="single" w:sz="6" w:space="0" w:color="auto"/>
              <w:left w:val="single" w:sz="6" w:space="0" w:color="auto"/>
              <w:bottom w:val="nil"/>
              <w:right w:val="single" w:sz="6" w:space="0" w:color="auto"/>
            </w:tcBorders>
          </w:tcPr>
          <w:p w14:paraId="18957ECC"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 xml:space="preserve">Mokėtina suma </w:t>
            </w:r>
          </w:p>
          <w:p w14:paraId="3A2E078A"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2020-12-31</w:t>
            </w:r>
          </w:p>
        </w:tc>
        <w:tc>
          <w:tcPr>
            <w:tcW w:w="1404" w:type="dxa"/>
            <w:tcBorders>
              <w:top w:val="single" w:sz="6" w:space="0" w:color="auto"/>
              <w:left w:val="single" w:sz="6" w:space="0" w:color="auto"/>
              <w:bottom w:val="nil"/>
              <w:right w:val="single" w:sz="6" w:space="0" w:color="auto"/>
            </w:tcBorders>
          </w:tcPr>
          <w:p w14:paraId="12E41227"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Pokytis</w:t>
            </w:r>
          </w:p>
          <w:p w14:paraId="52990D8D"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(3 - 4)</w:t>
            </w:r>
          </w:p>
        </w:tc>
      </w:tr>
      <w:tr w:rsidR="00220EEC" w:rsidRPr="002C4C1C" w14:paraId="730FEB3E" w14:textId="77777777" w:rsidTr="00F050CC">
        <w:trPr>
          <w:trHeight w:val="80"/>
        </w:trPr>
        <w:tc>
          <w:tcPr>
            <w:tcW w:w="727" w:type="dxa"/>
            <w:tcBorders>
              <w:top w:val="nil"/>
              <w:left w:val="single" w:sz="6" w:space="0" w:color="auto"/>
              <w:bottom w:val="single" w:sz="6" w:space="0" w:color="auto"/>
              <w:right w:val="single" w:sz="6" w:space="0" w:color="auto"/>
            </w:tcBorders>
          </w:tcPr>
          <w:p w14:paraId="0E67B03D" w14:textId="77777777" w:rsidR="00220EEC" w:rsidRPr="002C4C1C" w:rsidRDefault="00220EEC" w:rsidP="00465727">
            <w:pPr>
              <w:autoSpaceDE w:val="0"/>
              <w:autoSpaceDN w:val="0"/>
              <w:adjustRightInd w:val="0"/>
              <w:jc w:val="center"/>
              <w:rPr>
                <w:rFonts w:ascii="Arial" w:hAnsi="Arial" w:cs="Arial"/>
                <w:color w:val="000000"/>
                <w:sz w:val="20"/>
              </w:rPr>
            </w:pPr>
          </w:p>
        </w:tc>
        <w:tc>
          <w:tcPr>
            <w:tcW w:w="4178" w:type="dxa"/>
            <w:tcBorders>
              <w:top w:val="nil"/>
              <w:left w:val="single" w:sz="6" w:space="0" w:color="auto"/>
              <w:bottom w:val="single" w:sz="6" w:space="0" w:color="auto"/>
              <w:right w:val="single" w:sz="6" w:space="0" w:color="auto"/>
            </w:tcBorders>
          </w:tcPr>
          <w:p w14:paraId="3AE0B9ED" w14:textId="77777777" w:rsidR="00220EEC" w:rsidRPr="002C4C1C" w:rsidRDefault="00220EEC" w:rsidP="00465727">
            <w:pPr>
              <w:autoSpaceDE w:val="0"/>
              <w:autoSpaceDN w:val="0"/>
              <w:adjustRightInd w:val="0"/>
              <w:jc w:val="center"/>
              <w:rPr>
                <w:rFonts w:ascii="Arial" w:hAnsi="Arial" w:cs="Arial"/>
                <w:color w:val="000000"/>
                <w:sz w:val="20"/>
              </w:rPr>
            </w:pPr>
          </w:p>
        </w:tc>
        <w:tc>
          <w:tcPr>
            <w:tcW w:w="1452" w:type="dxa"/>
            <w:tcBorders>
              <w:top w:val="nil"/>
              <w:left w:val="single" w:sz="6" w:space="0" w:color="auto"/>
              <w:bottom w:val="single" w:sz="6" w:space="0" w:color="auto"/>
              <w:right w:val="single" w:sz="6" w:space="0" w:color="auto"/>
            </w:tcBorders>
          </w:tcPr>
          <w:p w14:paraId="5A49818D" w14:textId="77777777" w:rsidR="00220EEC" w:rsidRPr="002C4C1C" w:rsidRDefault="00220EEC" w:rsidP="00465727">
            <w:pPr>
              <w:autoSpaceDE w:val="0"/>
              <w:autoSpaceDN w:val="0"/>
              <w:adjustRightInd w:val="0"/>
              <w:jc w:val="center"/>
              <w:rPr>
                <w:rFonts w:ascii="Arial" w:hAnsi="Arial" w:cs="Arial"/>
                <w:color w:val="000000"/>
                <w:sz w:val="20"/>
              </w:rPr>
            </w:pPr>
          </w:p>
        </w:tc>
        <w:tc>
          <w:tcPr>
            <w:tcW w:w="1277" w:type="dxa"/>
            <w:tcBorders>
              <w:top w:val="nil"/>
              <w:left w:val="single" w:sz="6" w:space="0" w:color="auto"/>
              <w:bottom w:val="single" w:sz="6" w:space="0" w:color="auto"/>
              <w:right w:val="single" w:sz="6" w:space="0" w:color="auto"/>
            </w:tcBorders>
          </w:tcPr>
          <w:p w14:paraId="50FBF0DD" w14:textId="77777777" w:rsidR="00220EEC" w:rsidRPr="002C4C1C" w:rsidRDefault="00220EEC" w:rsidP="00465727">
            <w:pPr>
              <w:autoSpaceDE w:val="0"/>
              <w:autoSpaceDN w:val="0"/>
              <w:adjustRightInd w:val="0"/>
              <w:jc w:val="center"/>
              <w:rPr>
                <w:rFonts w:ascii="Arial" w:hAnsi="Arial" w:cs="Arial"/>
                <w:color w:val="000000"/>
                <w:sz w:val="20"/>
              </w:rPr>
            </w:pPr>
          </w:p>
        </w:tc>
        <w:tc>
          <w:tcPr>
            <w:tcW w:w="1404" w:type="dxa"/>
            <w:tcBorders>
              <w:top w:val="nil"/>
              <w:left w:val="single" w:sz="6" w:space="0" w:color="auto"/>
              <w:bottom w:val="single" w:sz="6" w:space="0" w:color="auto"/>
              <w:right w:val="single" w:sz="6" w:space="0" w:color="auto"/>
            </w:tcBorders>
          </w:tcPr>
          <w:p w14:paraId="6C5424AD" w14:textId="77777777" w:rsidR="00220EEC" w:rsidRPr="002C4C1C" w:rsidRDefault="00220EEC" w:rsidP="00465727">
            <w:pPr>
              <w:autoSpaceDE w:val="0"/>
              <w:autoSpaceDN w:val="0"/>
              <w:adjustRightInd w:val="0"/>
              <w:jc w:val="center"/>
              <w:rPr>
                <w:rFonts w:ascii="Arial" w:hAnsi="Arial" w:cs="Arial"/>
                <w:color w:val="000000"/>
                <w:sz w:val="20"/>
              </w:rPr>
            </w:pPr>
          </w:p>
        </w:tc>
      </w:tr>
      <w:tr w:rsidR="00220EEC" w:rsidRPr="002C4C1C" w14:paraId="6F091CEF" w14:textId="77777777" w:rsidTr="00F050CC">
        <w:trPr>
          <w:trHeight w:val="247"/>
        </w:trPr>
        <w:tc>
          <w:tcPr>
            <w:tcW w:w="727" w:type="dxa"/>
            <w:tcBorders>
              <w:top w:val="nil"/>
              <w:left w:val="single" w:sz="6" w:space="0" w:color="auto"/>
              <w:bottom w:val="single" w:sz="6" w:space="0" w:color="auto"/>
              <w:right w:val="single" w:sz="6" w:space="0" w:color="auto"/>
            </w:tcBorders>
          </w:tcPr>
          <w:p w14:paraId="44C0A707"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1</w:t>
            </w:r>
          </w:p>
        </w:tc>
        <w:tc>
          <w:tcPr>
            <w:tcW w:w="4178" w:type="dxa"/>
            <w:tcBorders>
              <w:top w:val="nil"/>
              <w:left w:val="single" w:sz="6" w:space="0" w:color="auto"/>
              <w:bottom w:val="single" w:sz="6" w:space="0" w:color="auto"/>
              <w:right w:val="single" w:sz="6" w:space="0" w:color="auto"/>
            </w:tcBorders>
          </w:tcPr>
          <w:p w14:paraId="2DD49AF9"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2</w:t>
            </w:r>
          </w:p>
        </w:tc>
        <w:tc>
          <w:tcPr>
            <w:tcW w:w="1452" w:type="dxa"/>
            <w:tcBorders>
              <w:top w:val="nil"/>
              <w:left w:val="single" w:sz="6" w:space="0" w:color="auto"/>
              <w:bottom w:val="single" w:sz="6" w:space="0" w:color="auto"/>
              <w:right w:val="single" w:sz="6" w:space="0" w:color="auto"/>
            </w:tcBorders>
          </w:tcPr>
          <w:p w14:paraId="504A1DB8"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3</w:t>
            </w:r>
          </w:p>
        </w:tc>
        <w:tc>
          <w:tcPr>
            <w:tcW w:w="1277" w:type="dxa"/>
            <w:tcBorders>
              <w:top w:val="single" w:sz="6" w:space="0" w:color="auto"/>
              <w:left w:val="single" w:sz="6" w:space="0" w:color="auto"/>
              <w:bottom w:val="single" w:sz="6" w:space="0" w:color="auto"/>
              <w:right w:val="single" w:sz="6" w:space="0" w:color="auto"/>
            </w:tcBorders>
          </w:tcPr>
          <w:p w14:paraId="4662FED3"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4</w:t>
            </w:r>
          </w:p>
        </w:tc>
        <w:tc>
          <w:tcPr>
            <w:tcW w:w="1404" w:type="dxa"/>
            <w:tcBorders>
              <w:top w:val="single" w:sz="6" w:space="0" w:color="auto"/>
              <w:left w:val="single" w:sz="6" w:space="0" w:color="auto"/>
              <w:bottom w:val="single" w:sz="6" w:space="0" w:color="auto"/>
              <w:right w:val="single" w:sz="6" w:space="0" w:color="auto"/>
            </w:tcBorders>
          </w:tcPr>
          <w:p w14:paraId="5ED6BC77"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5</w:t>
            </w:r>
          </w:p>
        </w:tc>
      </w:tr>
      <w:tr w:rsidR="00220EEC" w:rsidRPr="002C4C1C" w14:paraId="75F1218E" w14:textId="77777777" w:rsidTr="00F050CC">
        <w:trPr>
          <w:trHeight w:val="247"/>
        </w:trPr>
        <w:tc>
          <w:tcPr>
            <w:tcW w:w="727" w:type="dxa"/>
            <w:tcBorders>
              <w:top w:val="single" w:sz="6" w:space="0" w:color="auto"/>
              <w:left w:val="single" w:sz="6" w:space="0" w:color="auto"/>
              <w:bottom w:val="single" w:sz="6" w:space="0" w:color="auto"/>
              <w:right w:val="single" w:sz="6" w:space="0" w:color="auto"/>
            </w:tcBorders>
          </w:tcPr>
          <w:p w14:paraId="4BA7F8C1" w14:textId="77230C98"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1</w:t>
            </w:r>
          </w:p>
        </w:tc>
        <w:tc>
          <w:tcPr>
            <w:tcW w:w="4178" w:type="dxa"/>
            <w:tcBorders>
              <w:top w:val="single" w:sz="6" w:space="0" w:color="auto"/>
              <w:left w:val="single" w:sz="6" w:space="0" w:color="auto"/>
              <w:bottom w:val="single" w:sz="6" w:space="0" w:color="auto"/>
              <w:right w:val="single" w:sz="6" w:space="0" w:color="auto"/>
            </w:tcBorders>
          </w:tcPr>
          <w:p w14:paraId="05FEEEBD"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Savivaldybės administracija</w:t>
            </w:r>
          </w:p>
        </w:tc>
        <w:tc>
          <w:tcPr>
            <w:tcW w:w="1452" w:type="dxa"/>
            <w:tcBorders>
              <w:top w:val="single" w:sz="6" w:space="0" w:color="auto"/>
              <w:left w:val="single" w:sz="6" w:space="0" w:color="auto"/>
              <w:bottom w:val="single" w:sz="6" w:space="0" w:color="auto"/>
              <w:right w:val="single" w:sz="6" w:space="0" w:color="auto"/>
            </w:tcBorders>
          </w:tcPr>
          <w:p w14:paraId="20198E59"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224,1</w:t>
            </w:r>
          </w:p>
        </w:tc>
        <w:tc>
          <w:tcPr>
            <w:tcW w:w="1277" w:type="dxa"/>
            <w:tcBorders>
              <w:top w:val="single" w:sz="6" w:space="0" w:color="auto"/>
              <w:left w:val="single" w:sz="6" w:space="0" w:color="auto"/>
              <w:bottom w:val="single" w:sz="6" w:space="0" w:color="auto"/>
              <w:right w:val="single" w:sz="6" w:space="0" w:color="auto"/>
            </w:tcBorders>
          </w:tcPr>
          <w:p w14:paraId="0F769CF7"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242,2</w:t>
            </w:r>
          </w:p>
        </w:tc>
        <w:tc>
          <w:tcPr>
            <w:tcW w:w="1404" w:type="dxa"/>
            <w:tcBorders>
              <w:top w:val="single" w:sz="6" w:space="0" w:color="auto"/>
              <w:left w:val="single" w:sz="6" w:space="0" w:color="auto"/>
              <w:bottom w:val="single" w:sz="6" w:space="0" w:color="auto"/>
              <w:right w:val="single" w:sz="6" w:space="0" w:color="auto"/>
            </w:tcBorders>
          </w:tcPr>
          <w:p w14:paraId="54705EC9"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-18,1</w:t>
            </w:r>
          </w:p>
        </w:tc>
      </w:tr>
      <w:tr w:rsidR="00220EEC" w:rsidRPr="002C4C1C" w14:paraId="4DEA8007" w14:textId="77777777" w:rsidTr="00F050CC">
        <w:trPr>
          <w:trHeight w:val="247"/>
        </w:trPr>
        <w:tc>
          <w:tcPr>
            <w:tcW w:w="727" w:type="dxa"/>
            <w:tcBorders>
              <w:top w:val="single" w:sz="6" w:space="0" w:color="auto"/>
              <w:left w:val="single" w:sz="6" w:space="0" w:color="auto"/>
              <w:bottom w:val="single" w:sz="6" w:space="0" w:color="auto"/>
              <w:right w:val="single" w:sz="6" w:space="0" w:color="auto"/>
            </w:tcBorders>
          </w:tcPr>
          <w:p w14:paraId="3EA12AF0" w14:textId="16A729A5"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2</w:t>
            </w:r>
          </w:p>
        </w:tc>
        <w:tc>
          <w:tcPr>
            <w:tcW w:w="4178" w:type="dxa"/>
            <w:tcBorders>
              <w:top w:val="single" w:sz="6" w:space="0" w:color="auto"/>
              <w:left w:val="single" w:sz="6" w:space="0" w:color="auto"/>
              <w:bottom w:val="single" w:sz="6" w:space="0" w:color="auto"/>
              <w:right w:val="single" w:sz="6" w:space="0" w:color="auto"/>
            </w:tcBorders>
          </w:tcPr>
          <w:p w14:paraId="47F917D2"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Pasvalio miesto seniūnija</w:t>
            </w:r>
          </w:p>
        </w:tc>
        <w:tc>
          <w:tcPr>
            <w:tcW w:w="1452" w:type="dxa"/>
            <w:tcBorders>
              <w:top w:val="single" w:sz="6" w:space="0" w:color="auto"/>
              <w:left w:val="single" w:sz="6" w:space="0" w:color="auto"/>
              <w:bottom w:val="single" w:sz="6" w:space="0" w:color="auto"/>
              <w:right w:val="single" w:sz="6" w:space="0" w:color="auto"/>
            </w:tcBorders>
          </w:tcPr>
          <w:p w14:paraId="3A13BCF0"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19,1</w:t>
            </w:r>
          </w:p>
        </w:tc>
        <w:tc>
          <w:tcPr>
            <w:tcW w:w="1277" w:type="dxa"/>
            <w:tcBorders>
              <w:top w:val="single" w:sz="6" w:space="0" w:color="auto"/>
              <w:left w:val="single" w:sz="6" w:space="0" w:color="auto"/>
              <w:bottom w:val="single" w:sz="6" w:space="0" w:color="auto"/>
              <w:right w:val="single" w:sz="6" w:space="0" w:color="auto"/>
            </w:tcBorders>
          </w:tcPr>
          <w:p w14:paraId="22442160"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5,1</w:t>
            </w:r>
          </w:p>
        </w:tc>
        <w:tc>
          <w:tcPr>
            <w:tcW w:w="1404" w:type="dxa"/>
            <w:tcBorders>
              <w:top w:val="single" w:sz="6" w:space="0" w:color="auto"/>
              <w:left w:val="single" w:sz="6" w:space="0" w:color="auto"/>
              <w:bottom w:val="single" w:sz="6" w:space="0" w:color="auto"/>
              <w:right w:val="single" w:sz="6" w:space="0" w:color="auto"/>
            </w:tcBorders>
          </w:tcPr>
          <w:p w14:paraId="2AC11FB7"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14,0</w:t>
            </w:r>
          </w:p>
        </w:tc>
      </w:tr>
      <w:tr w:rsidR="00220EEC" w:rsidRPr="002C4C1C" w14:paraId="68D9FE19" w14:textId="77777777" w:rsidTr="00F050CC">
        <w:trPr>
          <w:trHeight w:val="247"/>
        </w:trPr>
        <w:tc>
          <w:tcPr>
            <w:tcW w:w="727" w:type="dxa"/>
            <w:tcBorders>
              <w:top w:val="single" w:sz="6" w:space="0" w:color="auto"/>
              <w:left w:val="single" w:sz="6" w:space="0" w:color="auto"/>
              <w:bottom w:val="single" w:sz="6" w:space="0" w:color="auto"/>
              <w:right w:val="single" w:sz="6" w:space="0" w:color="auto"/>
            </w:tcBorders>
          </w:tcPr>
          <w:p w14:paraId="383E7080" w14:textId="25F54D53"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3</w:t>
            </w:r>
          </w:p>
        </w:tc>
        <w:tc>
          <w:tcPr>
            <w:tcW w:w="4178" w:type="dxa"/>
            <w:tcBorders>
              <w:top w:val="single" w:sz="6" w:space="0" w:color="auto"/>
              <w:left w:val="single" w:sz="6" w:space="0" w:color="auto"/>
              <w:bottom w:val="single" w:sz="6" w:space="0" w:color="auto"/>
              <w:right w:val="single" w:sz="6" w:space="0" w:color="auto"/>
            </w:tcBorders>
          </w:tcPr>
          <w:p w14:paraId="4E6E9DD0"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Joniškėlio miesto seniūnija</w:t>
            </w:r>
          </w:p>
        </w:tc>
        <w:tc>
          <w:tcPr>
            <w:tcW w:w="1452" w:type="dxa"/>
            <w:tcBorders>
              <w:top w:val="single" w:sz="6" w:space="0" w:color="auto"/>
              <w:left w:val="single" w:sz="6" w:space="0" w:color="auto"/>
              <w:bottom w:val="single" w:sz="6" w:space="0" w:color="auto"/>
              <w:right w:val="single" w:sz="6" w:space="0" w:color="auto"/>
            </w:tcBorders>
          </w:tcPr>
          <w:p w14:paraId="04A92110"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2,5</w:t>
            </w:r>
          </w:p>
        </w:tc>
        <w:tc>
          <w:tcPr>
            <w:tcW w:w="1277" w:type="dxa"/>
            <w:tcBorders>
              <w:top w:val="single" w:sz="6" w:space="0" w:color="auto"/>
              <w:left w:val="single" w:sz="6" w:space="0" w:color="auto"/>
              <w:bottom w:val="single" w:sz="6" w:space="0" w:color="auto"/>
              <w:right w:val="single" w:sz="6" w:space="0" w:color="auto"/>
            </w:tcBorders>
          </w:tcPr>
          <w:p w14:paraId="676616E3"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0,0</w:t>
            </w:r>
          </w:p>
        </w:tc>
        <w:tc>
          <w:tcPr>
            <w:tcW w:w="1404" w:type="dxa"/>
            <w:tcBorders>
              <w:top w:val="single" w:sz="6" w:space="0" w:color="auto"/>
              <w:left w:val="single" w:sz="6" w:space="0" w:color="auto"/>
              <w:bottom w:val="single" w:sz="6" w:space="0" w:color="auto"/>
              <w:right w:val="single" w:sz="6" w:space="0" w:color="auto"/>
            </w:tcBorders>
          </w:tcPr>
          <w:p w14:paraId="5288E585"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2,5</w:t>
            </w:r>
          </w:p>
        </w:tc>
      </w:tr>
      <w:tr w:rsidR="00220EEC" w:rsidRPr="002C4C1C" w14:paraId="10AE6759" w14:textId="77777777" w:rsidTr="00F050CC">
        <w:trPr>
          <w:trHeight w:val="247"/>
        </w:trPr>
        <w:tc>
          <w:tcPr>
            <w:tcW w:w="727" w:type="dxa"/>
            <w:tcBorders>
              <w:top w:val="single" w:sz="6" w:space="0" w:color="auto"/>
              <w:left w:val="single" w:sz="6" w:space="0" w:color="auto"/>
              <w:bottom w:val="single" w:sz="6" w:space="0" w:color="auto"/>
              <w:right w:val="single" w:sz="6" w:space="0" w:color="auto"/>
            </w:tcBorders>
          </w:tcPr>
          <w:p w14:paraId="0DF5FCAC" w14:textId="4EA42D56"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4</w:t>
            </w:r>
          </w:p>
        </w:tc>
        <w:tc>
          <w:tcPr>
            <w:tcW w:w="4178" w:type="dxa"/>
            <w:tcBorders>
              <w:top w:val="single" w:sz="6" w:space="0" w:color="auto"/>
              <w:left w:val="single" w:sz="6" w:space="0" w:color="auto"/>
              <w:bottom w:val="single" w:sz="6" w:space="0" w:color="auto"/>
              <w:right w:val="single" w:sz="6" w:space="0" w:color="auto"/>
            </w:tcBorders>
          </w:tcPr>
          <w:p w14:paraId="30EB0211"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Pasvalio apylinkių seniūnija</w:t>
            </w:r>
          </w:p>
        </w:tc>
        <w:tc>
          <w:tcPr>
            <w:tcW w:w="1452" w:type="dxa"/>
            <w:tcBorders>
              <w:top w:val="single" w:sz="6" w:space="0" w:color="auto"/>
              <w:left w:val="single" w:sz="6" w:space="0" w:color="auto"/>
              <w:bottom w:val="single" w:sz="6" w:space="0" w:color="auto"/>
              <w:right w:val="single" w:sz="6" w:space="0" w:color="auto"/>
            </w:tcBorders>
          </w:tcPr>
          <w:p w14:paraId="42BB06C4"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7,8</w:t>
            </w:r>
          </w:p>
        </w:tc>
        <w:tc>
          <w:tcPr>
            <w:tcW w:w="1277" w:type="dxa"/>
            <w:tcBorders>
              <w:top w:val="single" w:sz="6" w:space="0" w:color="auto"/>
              <w:left w:val="single" w:sz="6" w:space="0" w:color="auto"/>
              <w:bottom w:val="single" w:sz="6" w:space="0" w:color="auto"/>
              <w:right w:val="single" w:sz="6" w:space="0" w:color="auto"/>
            </w:tcBorders>
          </w:tcPr>
          <w:p w14:paraId="1BFF56B6"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1,4</w:t>
            </w:r>
          </w:p>
        </w:tc>
        <w:tc>
          <w:tcPr>
            <w:tcW w:w="1404" w:type="dxa"/>
            <w:tcBorders>
              <w:top w:val="single" w:sz="6" w:space="0" w:color="auto"/>
              <w:left w:val="single" w:sz="6" w:space="0" w:color="auto"/>
              <w:bottom w:val="single" w:sz="6" w:space="0" w:color="auto"/>
              <w:right w:val="single" w:sz="6" w:space="0" w:color="auto"/>
            </w:tcBorders>
          </w:tcPr>
          <w:p w14:paraId="2DAE3EDD"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6,4</w:t>
            </w:r>
          </w:p>
        </w:tc>
      </w:tr>
      <w:tr w:rsidR="00220EEC" w:rsidRPr="002C4C1C" w14:paraId="71532A6A" w14:textId="77777777" w:rsidTr="00F050CC">
        <w:trPr>
          <w:trHeight w:val="247"/>
        </w:trPr>
        <w:tc>
          <w:tcPr>
            <w:tcW w:w="727" w:type="dxa"/>
            <w:tcBorders>
              <w:top w:val="single" w:sz="6" w:space="0" w:color="auto"/>
              <w:left w:val="single" w:sz="6" w:space="0" w:color="auto"/>
              <w:bottom w:val="single" w:sz="6" w:space="0" w:color="auto"/>
              <w:right w:val="single" w:sz="6" w:space="0" w:color="auto"/>
            </w:tcBorders>
          </w:tcPr>
          <w:p w14:paraId="0DBF8A9E" w14:textId="0B6C2153"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5</w:t>
            </w:r>
          </w:p>
        </w:tc>
        <w:tc>
          <w:tcPr>
            <w:tcW w:w="4178" w:type="dxa"/>
            <w:tcBorders>
              <w:top w:val="single" w:sz="6" w:space="0" w:color="auto"/>
              <w:left w:val="single" w:sz="6" w:space="0" w:color="auto"/>
              <w:bottom w:val="single" w:sz="6" w:space="0" w:color="auto"/>
              <w:right w:val="single" w:sz="6" w:space="0" w:color="auto"/>
            </w:tcBorders>
          </w:tcPr>
          <w:p w14:paraId="0835753E"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Joniškėlio apylinkių seniūnija</w:t>
            </w:r>
          </w:p>
        </w:tc>
        <w:tc>
          <w:tcPr>
            <w:tcW w:w="1452" w:type="dxa"/>
            <w:tcBorders>
              <w:top w:val="single" w:sz="6" w:space="0" w:color="auto"/>
              <w:left w:val="single" w:sz="6" w:space="0" w:color="auto"/>
              <w:bottom w:val="single" w:sz="6" w:space="0" w:color="auto"/>
              <w:right w:val="single" w:sz="6" w:space="0" w:color="auto"/>
            </w:tcBorders>
          </w:tcPr>
          <w:p w14:paraId="05DF7497"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8,7</w:t>
            </w:r>
          </w:p>
        </w:tc>
        <w:tc>
          <w:tcPr>
            <w:tcW w:w="1277" w:type="dxa"/>
            <w:tcBorders>
              <w:top w:val="single" w:sz="6" w:space="0" w:color="auto"/>
              <w:left w:val="single" w:sz="6" w:space="0" w:color="auto"/>
              <w:bottom w:val="single" w:sz="6" w:space="0" w:color="auto"/>
              <w:right w:val="single" w:sz="6" w:space="0" w:color="auto"/>
            </w:tcBorders>
          </w:tcPr>
          <w:p w14:paraId="688866A5"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1,5</w:t>
            </w:r>
          </w:p>
        </w:tc>
        <w:tc>
          <w:tcPr>
            <w:tcW w:w="1404" w:type="dxa"/>
            <w:tcBorders>
              <w:top w:val="single" w:sz="6" w:space="0" w:color="auto"/>
              <w:left w:val="single" w:sz="6" w:space="0" w:color="auto"/>
              <w:bottom w:val="single" w:sz="6" w:space="0" w:color="auto"/>
              <w:right w:val="single" w:sz="6" w:space="0" w:color="auto"/>
            </w:tcBorders>
          </w:tcPr>
          <w:p w14:paraId="53D6C512"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7,2</w:t>
            </w:r>
          </w:p>
        </w:tc>
      </w:tr>
      <w:tr w:rsidR="00220EEC" w:rsidRPr="002C4C1C" w14:paraId="58DF053F" w14:textId="77777777" w:rsidTr="00F050CC">
        <w:trPr>
          <w:trHeight w:val="247"/>
        </w:trPr>
        <w:tc>
          <w:tcPr>
            <w:tcW w:w="727" w:type="dxa"/>
            <w:tcBorders>
              <w:top w:val="single" w:sz="6" w:space="0" w:color="auto"/>
              <w:left w:val="single" w:sz="6" w:space="0" w:color="auto"/>
              <w:bottom w:val="single" w:sz="6" w:space="0" w:color="auto"/>
              <w:right w:val="single" w:sz="6" w:space="0" w:color="auto"/>
            </w:tcBorders>
          </w:tcPr>
          <w:p w14:paraId="1E8F0D69" w14:textId="4E4721E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6</w:t>
            </w:r>
          </w:p>
        </w:tc>
        <w:tc>
          <w:tcPr>
            <w:tcW w:w="4178" w:type="dxa"/>
            <w:tcBorders>
              <w:top w:val="single" w:sz="6" w:space="0" w:color="auto"/>
              <w:left w:val="single" w:sz="6" w:space="0" w:color="auto"/>
              <w:bottom w:val="single" w:sz="6" w:space="0" w:color="auto"/>
              <w:right w:val="single" w:sz="6" w:space="0" w:color="auto"/>
            </w:tcBorders>
          </w:tcPr>
          <w:p w14:paraId="71023402"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Saločių seniūnija</w:t>
            </w:r>
          </w:p>
        </w:tc>
        <w:tc>
          <w:tcPr>
            <w:tcW w:w="1452" w:type="dxa"/>
            <w:tcBorders>
              <w:top w:val="single" w:sz="6" w:space="0" w:color="auto"/>
              <w:left w:val="single" w:sz="6" w:space="0" w:color="auto"/>
              <w:bottom w:val="single" w:sz="6" w:space="0" w:color="auto"/>
              <w:right w:val="single" w:sz="6" w:space="0" w:color="auto"/>
            </w:tcBorders>
          </w:tcPr>
          <w:p w14:paraId="7C9219C6"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11,6</w:t>
            </w:r>
          </w:p>
        </w:tc>
        <w:tc>
          <w:tcPr>
            <w:tcW w:w="1277" w:type="dxa"/>
            <w:tcBorders>
              <w:top w:val="single" w:sz="6" w:space="0" w:color="auto"/>
              <w:left w:val="single" w:sz="6" w:space="0" w:color="auto"/>
              <w:bottom w:val="single" w:sz="6" w:space="0" w:color="auto"/>
              <w:right w:val="single" w:sz="6" w:space="0" w:color="auto"/>
            </w:tcBorders>
          </w:tcPr>
          <w:p w14:paraId="0BF3B43F"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3,7</w:t>
            </w:r>
          </w:p>
        </w:tc>
        <w:tc>
          <w:tcPr>
            <w:tcW w:w="1404" w:type="dxa"/>
            <w:tcBorders>
              <w:top w:val="single" w:sz="6" w:space="0" w:color="auto"/>
              <w:left w:val="single" w:sz="6" w:space="0" w:color="auto"/>
              <w:bottom w:val="single" w:sz="6" w:space="0" w:color="auto"/>
              <w:right w:val="single" w:sz="6" w:space="0" w:color="auto"/>
            </w:tcBorders>
          </w:tcPr>
          <w:p w14:paraId="1F569D58"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7,9</w:t>
            </w:r>
          </w:p>
        </w:tc>
      </w:tr>
      <w:tr w:rsidR="00220EEC" w:rsidRPr="002C4C1C" w14:paraId="4CC33281" w14:textId="77777777" w:rsidTr="00F050CC">
        <w:trPr>
          <w:trHeight w:val="247"/>
        </w:trPr>
        <w:tc>
          <w:tcPr>
            <w:tcW w:w="727" w:type="dxa"/>
            <w:tcBorders>
              <w:top w:val="single" w:sz="6" w:space="0" w:color="auto"/>
              <w:left w:val="single" w:sz="6" w:space="0" w:color="auto"/>
              <w:bottom w:val="single" w:sz="6" w:space="0" w:color="auto"/>
              <w:right w:val="single" w:sz="6" w:space="0" w:color="auto"/>
            </w:tcBorders>
          </w:tcPr>
          <w:p w14:paraId="7ED91847" w14:textId="19EC6FF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7</w:t>
            </w:r>
          </w:p>
        </w:tc>
        <w:tc>
          <w:tcPr>
            <w:tcW w:w="4178" w:type="dxa"/>
            <w:tcBorders>
              <w:top w:val="single" w:sz="6" w:space="0" w:color="auto"/>
              <w:left w:val="single" w:sz="6" w:space="0" w:color="auto"/>
              <w:bottom w:val="single" w:sz="6" w:space="0" w:color="auto"/>
              <w:right w:val="single" w:sz="6" w:space="0" w:color="auto"/>
            </w:tcBorders>
          </w:tcPr>
          <w:p w14:paraId="69854630"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Vaškų seniūnija</w:t>
            </w:r>
          </w:p>
        </w:tc>
        <w:tc>
          <w:tcPr>
            <w:tcW w:w="1452" w:type="dxa"/>
            <w:tcBorders>
              <w:top w:val="single" w:sz="6" w:space="0" w:color="auto"/>
              <w:left w:val="single" w:sz="6" w:space="0" w:color="auto"/>
              <w:bottom w:val="single" w:sz="6" w:space="0" w:color="auto"/>
              <w:right w:val="single" w:sz="6" w:space="0" w:color="auto"/>
            </w:tcBorders>
          </w:tcPr>
          <w:p w14:paraId="38E29CF1"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3,7</w:t>
            </w:r>
          </w:p>
        </w:tc>
        <w:tc>
          <w:tcPr>
            <w:tcW w:w="1277" w:type="dxa"/>
            <w:tcBorders>
              <w:top w:val="single" w:sz="6" w:space="0" w:color="auto"/>
              <w:left w:val="single" w:sz="6" w:space="0" w:color="auto"/>
              <w:bottom w:val="single" w:sz="6" w:space="0" w:color="auto"/>
              <w:right w:val="single" w:sz="6" w:space="0" w:color="auto"/>
            </w:tcBorders>
          </w:tcPr>
          <w:p w14:paraId="68ABACE7"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1,5</w:t>
            </w:r>
          </w:p>
        </w:tc>
        <w:tc>
          <w:tcPr>
            <w:tcW w:w="1404" w:type="dxa"/>
            <w:tcBorders>
              <w:top w:val="single" w:sz="6" w:space="0" w:color="auto"/>
              <w:left w:val="single" w:sz="6" w:space="0" w:color="auto"/>
              <w:bottom w:val="single" w:sz="6" w:space="0" w:color="auto"/>
              <w:right w:val="single" w:sz="6" w:space="0" w:color="auto"/>
            </w:tcBorders>
          </w:tcPr>
          <w:p w14:paraId="1D151494"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2,2</w:t>
            </w:r>
          </w:p>
        </w:tc>
      </w:tr>
      <w:tr w:rsidR="00220EEC" w:rsidRPr="002C4C1C" w14:paraId="0891F117" w14:textId="77777777" w:rsidTr="00F050CC">
        <w:trPr>
          <w:trHeight w:val="247"/>
        </w:trPr>
        <w:tc>
          <w:tcPr>
            <w:tcW w:w="727" w:type="dxa"/>
            <w:tcBorders>
              <w:top w:val="single" w:sz="6" w:space="0" w:color="auto"/>
              <w:left w:val="single" w:sz="6" w:space="0" w:color="auto"/>
              <w:bottom w:val="single" w:sz="6" w:space="0" w:color="auto"/>
              <w:right w:val="single" w:sz="6" w:space="0" w:color="auto"/>
            </w:tcBorders>
          </w:tcPr>
          <w:p w14:paraId="7775564D" w14:textId="2903114F"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8</w:t>
            </w:r>
          </w:p>
        </w:tc>
        <w:tc>
          <w:tcPr>
            <w:tcW w:w="4178" w:type="dxa"/>
            <w:tcBorders>
              <w:top w:val="single" w:sz="6" w:space="0" w:color="auto"/>
              <w:left w:val="single" w:sz="6" w:space="0" w:color="auto"/>
              <w:bottom w:val="single" w:sz="6" w:space="0" w:color="auto"/>
              <w:right w:val="single" w:sz="6" w:space="0" w:color="auto"/>
            </w:tcBorders>
          </w:tcPr>
          <w:p w14:paraId="6B7CC733"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Krinčino seniūnija</w:t>
            </w:r>
          </w:p>
        </w:tc>
        <w:tc>
          <w:tcPr>
            <w:tcW w:w="1452" w:type="dxa"/>
            <w:tcBorders>
              <w:top w:val="nil"/>
              <w:left w:val="single" w:sz="6" w:space="0" w:color="auto"/>
              <w:bottom w:val="nil"/>
              <w:right w:val="single" w:sz="6" w:space="0" w:color="auto"/>
            </w:tcBorders>
          </w:tcPr>
          <w:p w14:paraId="2CF2D9DA"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10,2</w:t>
            </w:r>
          </w:p>
        </w:tc>
        <w:tc>
          <w:tcPr>
            <w:tcW w:w="1277" w:type="dxa"/>
            <w:tcBorders>
              <w:top w:val="single" w:sz="6" w:space="0" w:color="auto"/>
              <w:left w:val="single" w:sz="6" w:space="0" w:color="auto"/>
              <w:bottom w:val="single" w:sz="6" w:space="0" w:color="auto"/>
              <w:right w:val="single" w:sz="6" w:space="0" w:color="auto"/>
            </w:tcBorders>
          </w:tcPr>
          <w:p w14:paraId="7B9C5071"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0,4</w:t>
            </w:r>
          </w:p>
        </w:tc>
        <w:tc>
          <w:tcPr>
            <w:tcW w:w="1404" w:type="dxa"/>
            <w:tcBorders>
              <w:top w:val="single" w:sz="6" w:space="0" w:color="auto"/>
              <w:left w:val="single" w:sz="6" w:space="0" w:color="auto"/>
              <w:bottom w:val="single" w:sz="6" w:space="0" w:color="auto"/>
              <w:right w:val="single" w:sz="6" w:space="0" w:color="auto"/>
            </w:tcBorders>
          </w:tcPr>
          <w:p w14:paraId="36C6ED7F"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9,8</w:t>
            </w:r>
          </w:p>
        </w:tc>
      </w:tr>
      <w:tr w:rsidR="00220EEC" w:rsidRPr="002C4C1C" w14:paraId="43317624" w14:textId="77777777" w:rsidTr="00F050CC">
        <w:trPr>
          <w:trHeight w:val="247"/>
        </w:trPr>
        <w:tc>
          <w:tcPr>
            <w:tcW w:w="727" w:type="dxa"/>
            <w:tcBorders>
              <w:top w:val="single" w:sz="6" w:space="0" w:color="auto"/>
              <w:left w:val="single" w:sz="6" w:space="0" w:color="auto"/>
              <w:bottom w:val="single" w:sz="6" w:space="0" w:color="auto"/>
              <w:right w:val="single" w:sz="6" w:space="0" w:color="auto"/>
            </w:tcBorders>
          </w:tcPr>
          <w:p w14:paraId="61DAAB90" w14:textId="75BBDB23"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9</w:t>
            </w:r>
          </w:p>
        </w:tc>
        <w:tc>
          <w:tcPr>
            <w:tcW w:w="4178" w:type="dxa"/>
            <w:tcBorders>
              <w:top w:val="single" w:sz="6" w:space="0" w:color="auto"/>
              <w:left w:val="single" w:sz="6" w:space="0" w:color="auto"/>
              <w:bottom w:val="single" w:sz="6" w:space="0" w:color="auto"/>
              <w:right w:val="single" w:sz="6" w:space="0" w:color="auto"/>
            </w:tcBorders>
          </w:tcPr>
          <w:p w14:paraId="1CF49399"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Pumpėnų seniūnija</w:t>
            </w:r>
          </w:p>
        </w:tc>
        <w:tc>
          <w:tcPr>
            <w:tcW w:w="1452" w:type="dxa"/>
            <w:tcBorders>
              <w:top w:val="single" w:sz="6" w:space="0" w:color="auto"/>
              <w:left w:val="single" w:sz="6" w:space="0" w:color="auto"/>
              <w:bottom w:val="single" w:sz="6" w:space="0" w:color="auto"/>
              <w:right w:val="single" w:sz="6" w:space="0" w:color="auto"/>
            </w:tcBorders>
          </w:tcPr>
          <w:p w14:paraId="6DCF17B7"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5,4</w:t>
            </w:r>
          </w:p>
        </w:tc>
        <w:tc>
          <w:tcPr>
            <w:tcW w:w="1277" w:type="dxa"/>
            <w:tcBorders>
              <w:top w:val="single" w:sz="6" w:space="0" w:color="auto"/>
              <w:left w:val="single" w:sz="6" w:space="0" w:color="auto"/>
              <w:bottom w:val="single" w:sz="6" w:space="0" w:color="auto"/>
              <w:right w:val="single" w:sz="6" w:space="0" w:color="auto"/>
            </w:tcBorders>
          </w:tcPr>
          <w:p w14:paraId="3CCDBE18"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0,3</w:t>
            </w:r>
          </w:p>
        </w:tc>
        <w:tc>
          <w:tcPr>
            <w:tcW w:w="1404" w:type="dxa"/>
            <w:tcBorders>
              <w:top w:val="single" w:sz="6" w:space="0" w:color="auto"/>
              <w:left w:val="single" w:sz="6" w:space="0" w:color="auto"/>
              <w:bottom w:val="single" w:sz="6" w:space="0" w:color="auto"/>
              <w:right w:val="single" w:sz="6" w:space="0" w:color="auto"/>
            </w:tcBorders>
          </w:tcPr>
          <w:p w14:paraId="3C0266E0"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5,1</w:t>
            </w:r>
          </w:p>
        </w:tc>
      </w:tr>
      <w:tr w:rsidR="00220EEC" w:rsidRPr="002C4C1C" w14:paraId="73AB322C" w14:textId="77777777" w:rsidTr="00F050CC">
        <w:trPr>
          <w:trHeight w:val="247"/>
        </w:trPr>
        <w:tc>
          <w:tcPr>
            <w:tcW w:w="727" w:type="dxa"/>
            <w:tcBorders>
              <w:top w:val="single" w:sz="6" w:space="0" w:color="auto"/>
              <w:left w:val="single" w:sz="6" w:space="0" w:color="auto"/>
              <w:bottom w:val="single" w:sz="6" w:space="0" w:color="auto"/>
              <w:right w:val="single" w:sz="6" w:space="0" w:color="auto"/>
            </w:tcBorders>
          </w:tcPr>
          <w:p w14:paraId="5B8E29F4" w14:textId="42D2CCF1"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10</w:t>
            </w:r>
          </w:p>
        </w:tc>
        <w:tc>
          <w:tcPr>
            <w:tcW w:w="4178" w:type="dxa"/>
            <w:tcBorders>
              <w:top w:val="single" w:sz="6" w:space="0" w:color="auto"/>
              <w:left w:val="single" w:sz="6" w:space="0" w:color="auto"/>
              <w:bottom w:val="single" w:sz="6" w:space="0" w:color="auto"/>
              <w:right w:val="single" w:sz="6" w:space="0" w:color="auto"/>
            </w:tcBorders>
          </w:tcPr>
          <w:p w14:paraId="77EC5E8A"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Pušaloto seniūnija</w:t>
            </w:r>
          </w:p>
        </w:tc>
        <w:tc>
          <w:tcPr>
            <w:tcW w:w="1452" w:type="dxa"/>
            <w:tcBorders>
              <w:top w:val="single" w:sz="6" w:space="0" w:color="auto"/>
              <w:left w:val="single" w:sz="6" w:space="0" w:color="auto"/>
              <w:bottom w:val="single" w:sz="6" w:space="0" w:color="auto"/>
              <w:right w:val="single" w:sz="6" w:space="0" w:color="auto"/>
            </w:tcBorders>
          </w:tcPr>
          <w:p w14:paraId="41F3B95C"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7,3</w:t>
            </w:r>
          </w:p>
        </w:tc>
        <w:tc>
          <w:tcPr>
            <w:tcW w:w="1277" w:type="dxa"/>
            <w:tcBorders>
              <w:top w:val="single" w:sz="6" w:space="0" w:color="auto"/>
              <w:left w:val="single" w:sz="6" w:space="0" w:color="auto"/>
              <w:bottom w:val="single" w:sz="6" w:space="0" w:color="auto"/>
              <w:right w:val="single" w:sz="6" w:space="0" w:color="auto"/>
            </w:tcBorders>
          </w:tcPr>
          <w:p w14:paraId="3E1AE78C"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2,9</w:t>
            </w:r>
          </w:p>
        </w:tc>
        <w:tc>
          <w:tcPr>
            <w:tcW w:w="1404" w:type="dxa"/>
            <w:tcBorders>
              <w:top w:val="single" w:sz="6" w:space="0" w:color="auto"/>
              <w:left w:val="single" w:sz="6" w:space="0" w:color="auto"/>
              <w:bottom w:val="single" w:sz="6" w:space="0" w:color="auto"/>
              <w:right w:val="single" w:sz="6" w:space="0" w:color="auto"/>
            </w:tcBorders>
          </w:tcPr>
          <w:p w14:paraId="2931B9A2"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4,4</w:t>
            </w:r>
          </w:p>
        </w:tc>
      </w:tr>
      <w:tr w:rsidR="00220EEC" w:rsidRPr="002C4C1C" w14:paraId="59B76D51" w14:textId="77777777" w:rsidTr="00F050CC">
        <w:trPr>
          <w:trHeight w:val="247"/>
        </w:trPr>
        <w:tc>
          <w:tcPr>
            <w:tcW w:w="727" w:type="dxa"/>
            <w:tcBorders>
              <w:top w:val="single" w:sz="6" w:space="0" w:color="auto"/>
              <w:left w:val="single" w:sz="6" w:space="0" w:color="auto"/>
              <w:bottom w:val="single" w:sz="6" w:space="0" w:color="auto"/>
              <w:right w:val="single" w:sz="6" w:space="0" w:color="auto"/>
            </w:tcBorders>
          </w:tcPr>
          <w:p w14:paraId="09B0B647"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11.</w:t>
            </w:r>
          </w:p>
        </w:tc>
        <w:tc>
          <w:tcPr>
            <w:tcW w:w="4178" w:type="dxa"/>
            <w:tcBorders>
              <w:top w:val="single" w:sz="6" w:space="0" w:color="auto"/>
              <w:left w:val="single" w:sz="6" w:space="0" w:color="auto"/>
              <w:bottom w:val="single" w:sz="6" w:space="0" w:color="auto"/>
              <w:right w:val="single" w:sz="6" w:space="0" w:color="auto"/>
            </w:tcBorders>
          </w:tcPr>
          <w:p w14:paraId="5B4D71AC" w14:textId="77777777" w:rsidR="00220EEC" w:rsidRPr="002C4C1C" w:rsidRDefault="00220EEC" w:rsidP="00465727">
            <w:pPr>
              <w:autoSpaceDE w:val="0"/>
              <w:autoSpaceDN w:val="0"/>
              <w:adjustRightInd w:val="0"/>
              <w:rPr>
                <w:rFonts w:ascii="Arial" w:hAnsi="Arial" w:cs="Arial"/>
                <w:color w:val="000000"/>
                <w:sz w:val="20"/>
              </w:rPr>
            </w:pPr>
            <w:proofErr w:type="spellStart"/>
            <w:r w:rsidRPr="002C4C1C">
              <w:rPr>
                <w:rFonts w:ascii="Arial" w:hAnsi="Arial" w:cs="Arial"/>
                <w:color w:val="000000"/>
                <w:sz w:val="20"/>
              </w:rPr>
              <w:t>Daujėnų</w:t>
            </w:r>
            <w:proofErr w:type="spellEnd"/>
            <w:r w:rsidRPr="002C4C1C">
              <w:rPr>
                <w:rFonts w:ascii="Arial" w:hAnsi="Arial" w:cs="Arial"/>
                <w:color w:val="000000"/>
                <w:sz w:val="20"/>
              </w:rPr>
              <w:t xml:space="preserve"> seniūnija</w:t>
            </w:r>
          </w:p>
        </w:tc>
        <w:tc>
          <w:tcPr>
            <w:tcW w:w="1452" w:type="dxa"/>
            <w:tcBorders>
              <w:top w:val="single" w:sz="6" w:space="0" w:color="auto"/>
              <w:left w:val="single" w:sz="6" w:space="0" w:color="auto"/>
              <w:bottom w:val="single" w:sz="6" w:space="0" w:color="auto"/>
              <w:right w:val="single" w:sz="6" w:space="0" w:color="auto"/>
            </w:tcBorders>
          </w:tcPr>
          <w:p w14:paraId="450EAFF2"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2,4</w:t>
            </w:r>
          </w:p>
        </w:tc>
        <w:tc>
          <w:tcPr>
            <w:tcW w:w="1277" w:type="dxa"/>
            <w:tcBorders>
              <w:top w:val="single" w:sz="6" w:space="0" w:color="auto"/>
              <w:left w:val="single" w:sz="6" w:space="0" w:color="auto"/>
              <w:bottom w:val="single" w:sz="6" w:space="0" w:color="auto"/>
              <w:right w:val="single" w:sz="6" w:space="0" w:color="auto"/>
            </w:tcBorders>
          </w:tcPr>
          <w:p w14:paraId="5F80B64C"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1,9</w:t>
            </w:r>
          </w:p>
        </w:tc>
        <w:tc>
          <w:tcPr>
            <w:tcW w:w="1404" w:type="dxa"/>
            <w:tcBorders>
              <w:top w:val="single" w:sz="6" w:space="0" w:color="auto"/>
              <w:left w:val="single" w:sz="6" w:space="0" w:color="auto"/>
              <w:bottom w:val="single" w:sz="6" w:space="0" w:color="auto"/>
              <w:right w:val="single" w:sz="6" w:space="0" w:color="auto"/>
            </w:tcBorders>
          </w:tcPr>
          <w:p w14:paraId="67DE6437"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0,5</w:t>
            </w:r>
          </w:p>
        </w:tc>
      </w:tr>
      <w:tr w:rsidR="00220EEC" w:rsidRPr="002C4C1C" w14:paraId="735C830B" w14:textId="77777777" w:rsidTr="00F050CC">
        <w:trPr>
          <w:trHeight w:val="247"/>
        </w:trPr>
        <w:tc>
          <w:tcPr>
            <w:tcW w:w="727" w:type="dxa"/>
            <w:tcBorders>
              <w:top w:val="single" w:sz="6" w:space="0" w:color="auto"/>
              <w:left w:val="single" w:sz="6" w:space="0" w:color="auto"/>
              <w:bottom w:val="single" w:sz="6" w:space="0" w:color="auto"/>
              <w:right w:val="single" w:sz="6" w:space="0" w:color="auto"/>
            </w:tcBorders>
          </w:tcPr>
          <w:p w14:paraId="6CE9A65F"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12.</w:t>
            </w:r>
          </w:p>
        </w:tc>
        <w:tc>
          <w:tcPr>
            <w:tcW w:w="4178" w:type="dxa"/>
            <w:tcBorders>
              <w:top w:val="single" w:sz="6" w:space="0" w:color="auto"/>
              <w:left w:val="single" w:sz="6" w:space="0" w:color="auto"/>
              <w:bottom w:val="single" w:sz="6" w:space="0" w:color="auto"/>
              <w:right w:val="single" w:sz="6" w:space="0" w:color="auto"/>
            </w:tcBorders>
          </w:tcPr>
          <w:p w14:paraId="5AA08492"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Namišių seniūnija</w:t>
            </w:r>
          </w:p>
        </w:tc>
        <w:tc>
          <w:tcPr>
            <w:tcW w:w="1452" w:type="dxa"/>
            <w:tcBorders>
              <w:top w:val="single" w:sz="6" w:space="0" w:color="auto"/>
              <w:left w:val="single" w:sz="6" w:space="0" w:color="auto"/>
              <w:bottom w:val="single" w:sz="6" w:space="0" w:color="auto"/>
              <w:right w:val="single" w:sz="6" w:space="0" w:color="auto"/>
            </w:tcBorders>
          </w:tcPr>
          <w:p w14:paraId="5B0AAAD5"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1,4</w:t>
            </w:r>
          </w:p>
        </w:tc>
        <w:tc>
          <w:tcPr>
            <w:tcW w:w="1277" w:type="dxa"/>
            <w:tcBorders>
              <w:top w:val="single" w:sz="6" w:space="0" w:color="auto"/>
              <w:left w:val="single" w:sz="6" w:space="0" w:color="auto"/>
              <w:bottom w:val="single" w:sz="6" w:space="0" w:color="auto"/>
              <w:right w:val="single" w:sz="6" w:space="0" w:color="auto"/>
            </w:tcBorders>
          </w:tcPr>
          <w:p w14:paraId="43488665"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0,8</w:t>
            </w:r>
          </w:p>
        </w:tc>
        <w:tc>
          <w:tcPr>
            <w:tcW w:w="1404" w:type="dxa"/>
            <w:tcBorders>
              <w:top w:val="single" w:sz="6" w:space="0" w:color="auto"/>
              <w:left w:val="single" w:sz="6" w:space="0" w:color="auto"/>
              <w:bottom w:val="single" w:sz="6" w:space="0" w:color="auto"/>
              <w:right w:val="single" w:sz="6" w:space="0" w:color="auto"/>
            </w:tcBorders>
          </w:tcPr>
          <w:p w14:paraId="5058A270"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0,6</w:t>
            </w:r>
          </w:p>
        </w:tc>
      </w:tr>
      <w:tr w:rsidR="00220EEC" w:rsidRPr="002C4C1C" w14:paraId="35DCE61C" w14:textId="77777777" w:rsidTr="00F050CC">
        <w:trPr>
          <w:trHeight w:val="247"/>
        </w:trPr>
        <w:tc>
          <w:tcPr>
            <w:tcW w:w="727" w:type="dxa"/>
            <w:tcBorders>
              <w:top w:val="single" w:sz="6" w:space="0" w:color="auto"/>
              <w:left w:val="single" w:sz="6" w:space="0" w:color="auto"/>
              <w:bottom w:val="single" w:sz="6" w:space="0" w:color="auto"/>
              <w:right w:val="single" w:sz="6" w:space="0" w:color="auto"/>
            </w:tcBorders>
          </w:tcPr>
          <w:p w14:paraId="3F1C2D77"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13.</w:t>
            </w:r>
          </w:p>
        </w:tc>
        <w:tc>
          <w:tcPr>
            <w:tcW w:w="4178" w:type="dxa"/>
            <w:tcBorders>
              <w:top w:val="single" w:sz="6" w:space="0" w:color="auto"/>
              <w:left w:val="single" w:sz="6" w:space="0" w:color="auto"/>
              <w:bottom w:val="single" w:sz="6" w:space="0" w:color="auto"/>
              <w:right w:val="single" w:sz="6" w:space="0" w:color="auto"/>
            </w:tcBorders>
          </w:tcPr>
          <w:p w14:paraId="3708FA6F"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Pasvalio priešgaisrinė tarnyba</w:t>
            </w:r>
          </w:p>
        </w:tc>
        <w:tc>
          <w:tcPr>
            <w:tcW w:w="1452" w:type="dxa"/>
            <w:tcBorders>
              <w:top w:val="single" w:sz="6" w:space="0" w:color="auto"/>
              <w:left w:val="single" w:sz="6" w:space="0" w:color="auto"/>
              <w:bottom w:val="single" w:sz="6" w:space="0" w:color="auto"/>
              <w:right w:val="single" w:sz="6" w:space="0" w:color="auto"/>
            </w:tcBorders>
          </w:tcPr>
          <w:p w14:paraId="6E7C43BF"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1,8</w:t>
            </w:r>
          </w:p>
        </w:tc>
        <w:tc>
          <w:tcPr>
            <w:tcW w:w="1277" w:type="dxa"/>
            <w:tcBorders>
              <w:top w:val="single" w:sz="6" w:space="0" w:color="auto"/>
              <w:left w:val="single" w:sz="6" w:space="0" w:color="auto"/>
              <w:bottom w:val="single" w:sz="6" w:space="0" w:color="auto"/>
              <w:right w:val="single" w:sz="6" w:space="0" w:color="auto"/>
            </w:tcBorders>
          </w:tcPr>
          <w:p w14:paraId="303FE4E8"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11,5</w:t>
            </w:r>
          </w:p>
        </w:tc>
        <w:tc>
          <w:tcPr>
            <w:tcW w:w="1404" w:type="dxa"/>
            <w:tcBorders>
              <w:top w:val="single" w:sz="6" w:space="0" w:color="auto"/>
              <w:left w:val="single" w:sz="6" w:space="0" w:color="auto"/>
              <w:bottom w:val="single" w:sz="6" w:space="0" w:color="auto"/>
              <w:right w:val="single" w:sz="6" w:space="0" w:color="auto"/>
            </w:tcBorders>
          </w:tcPr>
          <w:p w14:paraId="1E3D6F20"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-9,7</w:t>
            </w:r>
          </w:p>
        </w:tc>
      </w:tr>
      <w:tr w:rsidR="00220EEC" w:rsidRPr="002C4C1C" w14:paraId="05857FEB" w14:textId="77777777" w:rsidTr="00F050CC">
        <w:trPr>
          <w:trHeight w:val="247"/>
        </w:trPr>
        <w:tc>
          <w:tcPr>
            <w:tcW w:w="727" w:type="dxa"/>
            <w:tcBorders>
              <w:top w:val="single" w:sz="6" w:space="0" w:color="auto"/>
              <w:left w:val="single" w:sz="6" w:space="0" w:color="auto"/>
              <w:bottom w:val="single" w:sz="6" w:space="0" w:color="auto"/>
              <w:right w:val="single" w:sz="6" w:space="0" w:color="auto"/>
            </w:tcBorders>
          </w:tcPr>
          <w:p w14:paraId="76747E96"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14.</w:t>
            </w:r>
          </w:p>
        </w:tc>
        <w:tc>
          <w:tcPr>
            <w:tcW w:w="4178" w:type="dxa"/>
            <w:tcBorders>
              <w:top w:val="single" w:sz="6" w:space="0" w:color="auto"/>
              <w:left w:val="single" w:sz="6" w:space="0" w:color="auto"/>
              <w:bottom w:val="single" w:sz="6" w:space="0" w:color="auto"/>
              <w:right w:val="single" w:sz="6" w:space="0" w:color="auto"/>
            </w:tcBorders>
          </w:tcPr>
          <w:p w14:paraId="6E292618"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Pasvalio Mariaus Katiliškio viešoji biblioteka</w:t>
            </w:r>
          </w:p>
        </w:tc>
        <w:tc>
          <w:tcPr>
            <w:tcW w:w="1452" w:type="dxa"/>
            <w:tcBorders>
              <w:top w:val="nil"/>
              <w:left w:val="single" w:sz="6" w:space="0" w:color="auto"/>
              <w:bottom w:val="nil"/>
              <w:right w:val="single" w:sz="6" w:space="0" w:color="auto"/>
            </w:tcBorders>
          </w:tcPr>
          <w:p w14:paraId="3BA74C3F"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2,2</w:t>
            </w:r>
          </w:p>
        </w:tc>
        <w:tc>
          <w:tcPr>
            <w:tcW w:w="1277" w:type="dxa"/>
            <w:tcBorders>
              <w:top w:val="single" w:sz="6" w:space="0" w:color="auto"/>
              <w:left w:val="single" w:sz="6" w:space="0" w:color="auto"/>
              <w:bottom w:val="single" w:sz="6" w:space="0" w:color="auto"/>
              <w:right w:val="single" w:sz="6" w:space="0" w:color="auto"/>
            </w:tcBorders>
          </w:tcPr>
          <w:p w14:paraId="1C24EB86"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0,9</w:t>
            </w:r>
          </w:p>
        </w:tc>
        <w:tc>
          <w:tcPr>
            <w:tcW w:w="1404" w:type="dxa"/>
            <w:tcBorders>
              <w:top w:val="single" w:sz="6" w:space="0" w:color="auto"/>
              <w:left w:val="single" w:sz="6" w:space="0" w:color="auto"/>
              <w:bottom w:val="single" w:sz="6" w:space="0" w:color="auto"/>
              <w:right w:val="single" w:sz="6" w:space="0" w:color="auto"/>
            </w:tcBorders>
          </w:tcPr>
          <w:p w14:paraId="4F6C36F7"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1,3</w:t>
            </w:r>
          </w:p>
        </w:tc>
      </w:tr>
      <w:tr w:rsidR="00220EEC" w:rsidRPr="002C4C1C" w14:paraId="1B1C92AB" w14:textId="77777777" w:rsidTr="00F050CC">
        <w:trPr>
          <w:trHeight w:val="247"/>
        </w:trPr>
        <w:tc>
          <w:tcPr>
            <w:tcW w:w="727" w:type="dxa"/>
            <w:tcBorders>
              <w:top w:val="single" w:sz="6" w:space="0" w:color="auto"/>
              <w:left w:val="single" w:sz="6" w:space="0" w:color="auto"/>
              <w:bottom w:val="single" w:sz="6" w:space="0" w:color="auto"/>
              <w:right w:val="single" w:sz="6" w:space="0" w:color="auto"/>
            </w:tcBorders>
          </w:tcPr>
          <w:p w14:paraId="6D891A35"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15.</w:t>
            </w:r>
          </w:p>
        </w:tc>
        <w:tc>
          <w:tcPr>
            <w:tcW w:w="4178" w:type="dxa"/>
            <w:tcBorders>
              <w:top w:val="single" w:sz="6" w:space="0" w:color="auto"/>
              <w:left w:val="single" w:sz="6" w:space="0" w:color="auto"/>
              <w:bottom w:val="single" w:sz="6" w:space="0" w:color="auto"/>
              <w:right w:val="single" w:sz="6" w:space="0" w:color="auto"/>
            </w:tcBorders>
          </w:tcPr>
          <w:p w14:paraId="3FBF5A2A"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Pasvalio krašto muziejus</w:t>
            </w:r>
          </w:p>
        </w:tc>
        <w:tc>
          <w:tcPr>
            <w:tcW w:w="1452" w:type="dxa"/>
            <w:tcBorders>
              <w:top w:val="single" w:sz="6" w:space="0" w:color="auto"/>
              <w:left w:val="single" w:sz="6" w:space="0" w:color="auto"/>
              <w:bottom w:val="single" w:sz="6" w:space="0" w:color="auto"/>
              <w:right w:val="single" w:sz="6" w:space="0" w:color="auto"/>
            </w:tcBorders>
          </w:tcPr>
          <w:p w14:paraId="2AF2E14A"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8,4</w:t>
            </w:r>
          </w:p>
        </w:tc>
        <w:tc>
          <w:tcPr>
            <w:tcW w:w="1277" w:type="dxa"/>
            <w:tcBorders>
              <w:top w:val="single" w:sz="6" w:space="0" w:color="auto"/>
              <w:left w:val="single" w:sz="6" w:space="0" w:color="auto"/>
              <w:bottom w:val="single" w:sz="6" w:space="0" w:color="auto"/>
              <w:right w:val="single" w:sz="6" w:space="0" w:color="auto"/>
            </w:tcBorders>
          </w:tcPr>
          <w:p w14:paraId="42B99A2A"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0,7</w:t>
            </w:r>
          </w:p>
        </w:tc>
        <w:tc>
          <w:tcPr>
            <w:tcW w:w="1404" w:type="dxa"/>
            <w:tcBorders>
              <w:top w:val="single" w:sz="6" w:space="0" w:color="auto"/>
              <w:left w:val="single" w:sz="6" w:space="0" w:color="auto"/>
              <w:bottom w:val="single" w:sz="6" w:space="0" w:color="auto"/>
              <w:right w:val="single" w:sz="6" w:space="0" w:color="auto"/>
            </w:tcBorders>
          </w:tcPr>
          <w:p w14:paraId="655C25A2"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7,7</w:t>
            </w:r>
          </w:p>
        </w:tc>
      </w:tr>
      <w:tr w:rsidR="00220EEC" w:rsidRPr="002C4C1C" w14:paraId="73463E6D" w14:textId="77777777" w:rsidTr="00F050CC">
        <w:trPr>
          <w:trHeight w:val="247"/>
        </w:trPr>
        <w:tc>
          <w:tcPr>
            <w:tcW w:w="727" w:type="dxa"/>
            <w:tcBorders>
              <w:top w:val="single" w:sz="6" w:space="0" w:color="auto"/>
              <w:left w:val="single" w:sz="6" w:space="0" w:color="auto"/>
              <w:bottom w:val="single" w:sz="6" w:space="0" w:color="auto"/>
              <w:right w:val="single" w:sz="6" w:space="0" w:color="auto"/>
            </w:tcBorders>
          </w:tcPr>
          <w:p w14:paraId="3233634B"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16.</w:t>
            </w:r>
          </w:p>
        </w:tc>
        <w:tc>
          <w:tcPr>
            <w:tcW w:w="4178" w:type="dxa"/>
            <w:tcBorders>
              <w:top w:val="single" w:sz="6" w:space="0" w:color="auto"/>
              <w:left w:val="single" w:sz="6" w:space="0" w:color="auto"/>
              <w:bottom w:val="single" w:sz="6" w:space="0" w:color="auto"/>
              <w:right w:val="single" w:sz="6" w:space="0" w:color="auto"/>
            </w:tcBorders>
          </w:tcPr>
          <w:p w14:paraId="7874FE6C"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Pasvalio kultūros centras</w:t>
            </w:r>
          </w:p>
        </w:tc>
        <w:tc>
          <w:tcPr>
            <w:tcW w:w="1452" w:type="dxa"/>
            <w:tcBorders>
              <w:top w:val="single" w:sz="6" w:space="0" w:color="auto"/>
              <w:left w:val="single" w:sz="6" w:space="0" w:color="auto"/>
              <w:bottom w:val="single" w:sz="6" w:space="0" w:color="auto"/>
              <w:right w:val="single" w:sz="6" w:space="0" w:color="auto"/>
            </w:tcBorders>
          </w:tcPr>
          <w:p w14:paraId="3B516EB2"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3,8</w:t>
            </w:r>
          </w:p>
        </w:tc>
        <w:tc>
          <w:tcPr>
            <w:tcW w:w="1277" w:type="dxa"/>
            <w:tcBorders>
              <w:top w:val="single" w:sz="6" w:space="0" w:color="auto"/>
              <w:left w:val="single" w:sz="6" w:space="0" w:color="auto"/>
              <w:bottom w:val="single" w:sz="6" w:space="0" w:color="auto"/>
              <w:right w:val="single" w:sz="6" w:space="0" w:color="auto"/>
            </w:tcBorders>
          </w:tcPr>
          <w:p w14:paraId="3E106713"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4,0</w:t>
            </w:r>
          </w:p>
        </w:tc>
        <w:tc>
          <w:tcPr>
            <w:tcW w:w="1404" w:type="dxa"/>
            <w:tcBorders>
              <w:top w:val="single" w:sz="6" w:space="0" w:color="auto"/>
              <w:left w:val="single" w:sz="6" w:space="0" w:color="auto"/>
              <w:bottom w:val="single" w:sz="6" w:space="0" w:color="auto"/>
              <w:right w:val="single" w:sz="6" w:space="0" w:color="auto"/>
            </w:tcBorders>
          </w:tcPr>
          <w:p w14:paraId="164F1786"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-0,2</w:t>
            </w:r>
          </w:p>
        </w:tc>
      </w:tr>
      <w:tr w:rsidR="00220EEC" w:rsidRPr="002C4C1C" w14:paraId="795791D6" w14:textId="77777777" w:rsidTr="00F050CC">
        <w:trPr>
          <w:trHeight w:val="247"/>
        </w:trPr>
        <w:tc>
          <w:tcPr>
            <w:tcW w:w="727" w:type="dxa"/>
            <w:tcBorders>
              <w:top w:val="single" w:sz="6" w:space="0" w:color="auto"/>
              <w:left w:val="single" w:sz="6" w:space="0" w:color="auto"/>
              <w:bottom w:val="single" w:sz="6" w:space="0" w:color="auto"/>
              <w:right w:val="single" w:sz="6" w:space="0" w:color="auto"/>
            </w:tcBorders>
          </w:tcPr>
          <w:p w14:paraId="68D5D820"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17.</w:t>
            </w:r>
          </w:p>
        </w:tc>
        <w:tc>
          <w:tcPr>
            <w:tcW w:w="4178" w:type="dxa"/>
            <w:tcBorders>
              <w:top w:val="single" w:sz="6" w:space="0" w:color="auto"/>
              <w:left w:val="single" w:sz="6" w:space="0" w:color="auto"/>
              <w:bottom w:val="single" w:sz="6" w:space="0" w:color="auto"/>
              <w:right w:val="single" w:sz="6" w:space="0" w:color="auto"/>
            </w:tcBorders>
          </w:tcPr>
          <w:p w14:paraId="6ED13FA1" w14:textId="77777777" w:rsidR="00220EEC" w:rsidRPr="002C4C1C" w:rsidRDefault="00220EEC" w:rsidP="00465727">
            <w:pPr>
              <w:autoSpaceDE w:val="0"/>
              <w:autoSpaceDN w:val="0"/>
              <w:adjustRightInd w:val="0"/>
              <w:rPr>
                <w:rFonts w:ascii="Arial" w:hAnsi="Arial" w:cs="Arial"/>
                <w:color w:val="000000"/>
                <w:sz w:val="20"/>
              </w:rPr>
            </w:pPr>
            <w:proofErr w:type="spellStart"/>
            <w:r w:rsidRPr="002C4C1C">
              <w:rPr>
                <w:rFonts w:ascii="Arial" w:hAnsi="Arial" w:cs="Arial"/>
                <w:color w:val="000000"/>
                <w:sz w:val="20"/>
              </w:rPr>
              <w:t>Grūžių</w:t>
            </w:r>
            <w:proofErr w:type="spellEnd"/>
            <w:r w:rsidRPr="002C4C1C">
              <w:rPr>
                <w:rFonts w:ascii="Arial" w:hAnsi="Arial" w:cs="Arial"/>
                <w:color w:val="000000"/>
                <w:sz w:val="20"/>
              </w:rPr>
              <w:t xml:space="preserve"> vaikų globos namai</w:t>
            </w:r>
          </w:p>
        </w:tc>
        <w:tc>
          <w:tcPr>
            <w:tcW w:w="1452" w:type="dxa"/>
            <w:tcBorders>
              <w:top w:val="single" w:sz="6" w:space="0" w:color="auto"/>
              <w:left w:val="single" w:sz="6" w:space="0" w:color="auto"/>
              <w:bottom w:val="single" w:sz="6" w:space="0" w:color="auto"/>
              <w:right w:val="single" w:sz="6" w:space="0" w:color="auto"/>
            </w:tcBorders>
          </w:tcPr>
          <w:p w14:paraId="6C82F4ED"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1,6</w:t>
            </w:r>
          </w:p>
        </w:tc>
        <w:tc>
          <w:tcPr>
            <w:tcW w:w="1277" w:type="dxa"/>
            <w:tcBorders>
              <w:top w:val="single" w:sz="6" w:space="0" w:color="auto"/>
              <w:left w:val="single" w:sz="6" w:space="0" w:color="auto"/>
              <w:bottom w:val="single" w:sz="6" w:space="0" w:color="auto"/>
              <w:right w:val="single" w:sz="6" w:space="0" w:color="auto"/>
            </w:tcBorders>
          </w:tcPr>
          <w:p w14:paraId="76FB2899"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1,2</w:t>
            </w:r>
          </w:p>
        </w:tc>
        <w:tc>
          <w:tcPr>
            <w:tcW w:w="1404" w:type="dxa"/>
            <w:tcBorders>
              <w:top w:val="single" w:sz="6" w:space="0" w:color="auto"/>
              <w:left w:val="single" w:sz="6" w:space="0" w:color="auto"/>
              <w:bottom w:val="single" w:sz="6" w:space="0" w:color="auto"/>
              <w:right w:val="single" w:sz="6" w:space="0" w:color="auto"/>
            </w:tcBorders>
          </w:tcPr>
          <w:p w14:paraId="1C516334"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0,4</w:t>
            </w:r>
          </w:p>
        </w:tc>
      </w:tr>
      <w:tr w:rsidR="00220EEC" w:rsidRPr="002C4C1C" w14:paraId="369EC7DC" w14:textId="77777777" w:rsidTr="00F050CC">
        <w:trPr>
          <w:trHeight w:val="247"/>
        </w:trPr>
        <w:tc>
          <w:tcPr>
            <w:tcW w:w="727" w:type="dxa"/>
            <w:tcBorders>
              <w:top w:val="single" w:sz="6" w:space="0" w:color="auto"/>
              <w:left w:val="single" w:sz="6" w:space="0" w:color="auto"/>
              <w:bottom w:val="single" w:sz="6" w:space="0" w:color="auto"/>
              <w:right w:val="single" w:sz="6" w:space="0" w:color="auto"/>
            </w:tcBorders>
          </w:tcPr>
          <w:p w14:paraId="2F82B7AE"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18.</w:t>
            </w:r>
          </w:p>
        </w:tc>
        <w:tc>
          <w:tcPr>
            <w:tcW w:w="4178" w:type="dxa"/>
            <w:tcBorders>
              <w:top w:val="single" w:sz="6" w:space="0" w:color="auto"/>
              <w:left w:val="single" w:sz="6" w:space="0" w:color="auto"/>
              <w:bottom w:val="single" w:sz="6" w:space="0" w:color="auto"/>
              <w:right w:val="single" w:sz="6" w:space="0" w:color="auto"/>
            </w:tcBorders>
          </w:tcPr>
          <w:p w14:paraId="44CD4848"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Pasvalio socialinių paslaugų centras</w:t>
            </w:r>
          </w:p>
        </w:tc>
        <w:tc>
          <w:tcPr>
            <w:tcW w:w="1452" w:type="dxa"/>
            <w:tcBorders>
              <w:top w:val="single" w:sz="6" w:space="0" w:color="auto"/>
              <w:left w:val="single" w:sz="6" w:space="0" w:color="auto"/>
              <w:bottom w:val="single" w:sz="6" w:space="0" w:color="auto"/>
              <w:right w:val="single" w:sz="6" w:space="0" w:color="auto"/>
            </w:tcBorders>
          </w:tcPr>
          <w:p w14:paraId="125AC33B"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7,0</w:t>
            </w:r>
          </w:p>
        </w:tc>
        <w:tc>
          <w:tcPr>
            <w:tcW w:w="1277" w:type="dxa"/>
            <w:tcBorders>
              <w:top w:val="single" w:sz="6" w:space="0" w:color="auto"/>
              <w:left w:val="single" w:sz="6" w:space="0" w:color="auto"/>
              <w:bottom w:val="single" w:sz="6" w:space="0" w:color="auto"/>
              <w:right w:val="single" w:sz="6" w:space="0" w:color="auto"/>
            </w:tcBorders>
          </w:tcPr>
          <w:p w14:paraId="3F007671"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8,9</w:t>
            </w:r>
          </w:p>
        </w:tc>
        <w:tc>
          <w:tcPr>
            <w:tcW w:w="1404" w:type="dxa"/>
            <w:tcBorders>
              <w:top w:val="single" w:sz="6" w:space="0" w:color="auto"/>
              <w:left w:val="single" w:sz="6" w:space="0" w:color="auto"/>
              <w:bottom w:val="single" w:sz="6" w:space="0" w:color="auto"/>
              <w:right w:val="single" w:sz="6" w:space="0" w:color="auto"/>
            </w:tcBorders>
          </w:tcPr>
          <w:p w14:paraId="0FCC95E2"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-1,9</w:t>
            </w:r>
          </w:p>
        </w:tc>
      </w:tr>
      <w:tr w:rsidR="00220EEC" w:rsidRPr="002C4C1C" w14:paraId="3453E491" w14:textId="77777777" w:rsidTr="00F050CC">
        <w:trPr>
          <w:trHeight w:val="247"/>
        </w:trPr>
        <w:tc>
          <w:tcPr>
            <w:tcW w:w="727" w:type="dxa"/>
            <w:tcBorders>
              <w:top w:val="single" w:sz="6" w:space="0" w:color="auto"/>
              <w:left w:val="single" w:sz="6" w:space="0" w:color="auto"/>
              <w:bottom w:val="single" w:sz="6" w:space="0" w:color="auto"/>
              <w:right w:val="single" w:sz="6" w:space="0" w:color="auto"/>
            </w:tcBorders>
          </w:tcPr>
          <w:p w14:paraId="046604B6"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19.</w:t>
            </w:r>
          </w:p>
        </w:tc>
        <w:tc>
          <w:tcPr>
            <w:tcW w:w="4178" w:type="dxa"/>
            <w:tcBorders>
              <w:top w:val="single" w:sz="6" w:space="0" w:color="auto"/>
              <w:left w:val="single" w:sz="6" w:space="0" w:color="auto"/>
              <w:bottom w:val="single" w:sz="6" w:space="0" w:color="auto"/>
              <w:right w:val="single" w:sz="6" w:space="0" w:color="auto"/>
            </w:tcBorders>
          </w:tcPr>
          <w:p w14:paraId="58CF8006"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Sutrikusio intelekto žmonių užimtumo centras "Viltis"</w:t>
            </w:r>
          </w:p>
        </w:tc>
        <w:tc>
          <w:tcPr>
            <w:tcW w:w="1452" w:type="dxa"/>
            <w:tcBorders>
              <w:top w:val="single" w:sz="6" w:space="0" w:color="auto"/>
              <w:left w:val="single" w:sz="6" w:space="0" w:color="auto"/>
              <w:bottom w:val="single" w:sz="6" w:space="0" w:color="auto"/>
              <w:right w:val="single" w:sz="6" w:space="0" w:color="auto"/>
            </w:tcBorders>
          </w:tcPr>
          <w:p w14:paraId="2B6F5214"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4,2</w:t>
            </w:r>
          </w:p>
        </w:tc>
        <w:tc>
          <w:tcPr>
            <w:tcW w:w="1277" w:type="dxa"/>
            <w:tcBorders>
              <w:top w:val="single" w:sz="6" w:space="0" w:color="auto"/>
              <w:left w:val="single" w:sz="6" w:space="0" w:color="auto"/>
              <w:bottom w:val="single" w:sz="6" w:space="0" w:color="auto"/>
              <w:right w:val="single" w:sz="6" w:space="0" w:color="auto"/>
            </w:tcBorders>
          </w:tcPr>
          <w:p w14:paraId="68AC9252"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1,2</w:t>
            </w:r>
          </w:p>
        </w:tc>
        <w:tc>
          <w:tcPr>
            <w:tcW w:w="1404" w:type="dxa"/>
            <w:tcBorders>
              <w:top w:val="single" w:sz="6" w:space="0" w:color="auto"/>
              <w:left w:val="single" w:sz="6" w:space="0" w:color="auto"/>
              <w:bottom w:val="single" w:sz="6" w:space="0" w:color="auto"/>
              <w:right w:val="single" w:sz="6" w:space="0" w:color="auto"/>
            </w:tcBorders>
          </w:tcPr>
          <w:p w14:paraId="3F763173"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3,0</w:t>
            </w:r>
          </w:p>
        </w:tc>
      </w:tr>
      <w:tr w:rsidR="00220EEC" w:rsidRPr="002C4C1C" w14:paraId="1458ED91" w14:textId="77777777" w:rsidTr="00F050CC">
        <w:trPr>
          <w:trHeight w:val="247"/>
        </w:trPr>
        <w:tc>
          <w:tcPr>
            <w:tcW w:w="727" w:type="dxa"/>
            <w:tcBorders>
              <w:top w:val="single" w:sz="6" w:space="0" w:color="auto"/>
              <w:left w:val="single" w:sz="6" w:space="0" w:color="auto"/>
              <w:bottom w:val="single" w:sz="6" w:space="0" w:color="auto"/>
              <w:right w:val="single" w:sz="6" w:space="0" w:color="auto"/>
            </w:tcBorders>
          </w:tcPr>
          <w:p w14:paraId="117455B6"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20.</w:t>
            </w:r>
          </w:p>
        </w:tc>
        <w:tc>
          <w:tcPr>
            <w:tcW w:w="4178" w:type="dxa"/>
            <w:tcBorders>
              <w:top w:val="single" w:sz="6" w:space="0" w:color="auto"/>
              <w:left w:val="single" w:sz="6" w:space="0" w:color="auto"/>
              <w:bottom w:val="single" w:sz="6" w:space="0" w:color="auto"/>
              <w:right w:val="single" w:sz="6" w:space="0" w:color="auto"/>
            </w:tcBorders>
          </w:tcPr>
          <w:p w14:paraId="3708E216"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Švietimo pagalbos tarnyba</w:t>
            </w:r>
          </w:p>
        </w:tc>
        <w:tc>
          <w:tcPr>
            <w:tcW w:w="1452" w:type="dxa"/>
            <w:tcBorders>
              <w:top w:val="single" w:sz="6" w:space="0" w:color="auto"/>
              <w:left w:val="single" w:sz="6" w:space="0" w:color="auto"/>
              <w:bottom w:val="single" w:sz="6" w:space="0" w:color="auto"/>
              <w:right w:val="single" w:sz="6" w:space="0" w:color="auto"/>
            </w:tcBorders>
          </w:tcPr>
          <w:p w14:paraId="6AD63DF5"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0,8</w:t>
            </w:r>
          </w:p>
        </w:tc>
        <w:tc>
          <w:tcPr>
            <w:tcW w:w="1277" w:type="dxa"/>
            <w:tcBorders>
              <w:top w:val="single" w:sz="6" w:space="0" w:color="auto"/>
              <w:left w:val="single" w:sz="6" w:space="0" w:color="auto"/>
              <w:bottom w:val="single" w:sz="6" w:space="0" w:color="auto"/>
              <w:right w:val="single" w:sz="6" w:space="0" w:color="auto"/>
            </w:tcBorders>
          </w:tcPr>
          <w:p w14:paraId="3813C349"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0,2</w:t>
            </w:r>
          </w:p>
        </w:tc>
        <w:tc>
          <w:tcPr>
            <w:tcW w:w="1404" w:type="dxa"/>
            <w:tcBorders>
              <w:top w:val="single" w:sz="6" w:space="0" w:color="auto"/>
              <w:left w:val="single" w:sz="6" w:space="0" w:color="auto"/>
              <w:bottom w:val="single" w:sz="6" w:space="0" w:color="auto"/>
              <w:right w:val="single" w:sz="6" w:space="0" w:color="auto"/>
            </w:tcBorders>
          </w:tcPr>
          <w:p w14:paraId="693794EB"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0,6</w:t>
            </w:r>
          </w:p>
        </w:tc>
      </w:tr>
      <w:tr w:rsidR="00220EEC" w:rsidRPr="002C4C1C" w14:paraId="6421ACB7" w14:textId="77777777" w:rsidTr="00F050CC">
        <w:trPr>
          <w:trHeight w:val="247"/>
        </w:trPr>
        <w:tc>
          <w:tcPr>
            <w:tcW w:w="727" w:type="dxa"/>
            <w:tcBorders>
              <w:top w:val="single" w:sz="6" w:space="0" w:color="auto"/>
              <w:left w:val="single" w:sz="6" w:space="0" w:color="auto"/>
              <w:bottom w:val="single" w:sz="6" w:space="0" w:color="auto"/>
              <w:right w:val="single" w:sz="6" w:space="0" w:color="auto"/>
            </w:tcBorders>
          </w:tcPr>
          <w:p w14:paraId="329E8042"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21.</w:t>
            </w:r>
          </w:p>
        </w:tc>
        <w:tc>
          <w:tcPr>
            <w:tcW w:w="4178" w:type="dxa"/>
            <w:tcBorders>
              <w:top w:val="single" w:sz="6" w:space="0" w:color="auto"/>
              <w:left w:val="single" w:sz="6" w:space="0" w:color="auto"/>
              <w:bottom w:val="single" w:sz="6" w:space="0" w:color="auto"/>
              <w:right w:val="single" w:sz="6" w:space="0" w:color="auto"/>
            </w:tcBorders>
          </w:tcPr>
          <w:p w14:paraId="05AB40BE"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Pasvalio Petro Vileišio gimnazija</w:t>
            </w:r>
          </w:p>
        </w:tc>
        <w:tc>
          <w:tcPr>
            <w:tcW w:w="1452" w:type="dxa"/>
            <w:tcBorders>
              <w:top w:val="single" w:sz="6" w:space="0" w:color="auto"/>
              <w:left w:val="single" w:sz="6" w:space="0" w:color="auto"/>
              <w:bottom w:val="single" w:sz="6" w:space="0" w:color="auto"/>
              <w:right w:val="single" w:sz="6" w:space="0" w:color="auto"/>
            </w:tcBorders>
          </w:tcPr>
          <w:p w14:paraId="15DF678F"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6,5</w:t>
            </w:r>
          </w:p>
        </w:tc>
        <w:tc>
          <w:tcPr>
            <w:tcW w:w="1277" w:type="dxa"/>
            <w:tcBorders>
              <w:top w:val="single" w:sz="6" w:space="0" w:color="auto"/>
              <w:left w:val="single" w:sz="6" w:space="0" w:color="auto"/>
              <w:bottom w:val="single" w:sz="6" w:space="0" w:color="auto"/>
              <w:right w:val="single" w:sz="6" w:space="0" w:color="auto"/>
            </w:tcBorders>
          </w:tcPr>
          <w:p w14:paraId="369484B5"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1,7</w:t>
            </w:r>
          </w:p>
        </w:tc>
        <w:tc>
          <w:tcPr>
            <w:tcW w:w="1404" w:type="dxa"/>
            <w:tcBorders>
              <w:top w:val="single" w:sz="6" w:space="0" w:color="auto"/>
              <w:left w:val="single" w:sz="6" w:space="0" w:color="auto"/>
              <w:bottom w:val="single" w:sz="6" w:space="0" w:color="auto"/>
              <w:right w:val="single" w:sz="6" w:space="0" w:color="auto"/>
            </w:tcBorders>
          </w:tcPr>
          <w:p w14:paraId="7AB3F096"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4,8</w:t>
            </w:r>
          </w:p>
        </w:tc>
      </w:tr>
      <w:tr w:rsidR="00220EEC" w:rsidRPr="002C4C1C" w14:paraId="66DCBE04" w14:textId="77777777" w:rsidTr="00F050CC">
        <w:trPr>
          <w:trHeight w:val="247"/>
        </w:trPr>
        <w:tc>
          <w:tcPr>
            <w:tcW w:w="727" w:type="dxa"/>
            <w:tcBorders>
              <w:top w:val="single" w:sz="6" w:space="0" w:color="auto"/>
              <w:left w:val="single" w:sz="6" w:space="0" w:color="auto"/>
              <w:bottom w:val="single" w:sz="6" w:space="0" w:color="auto"/>
              <w:right w:val="single" w:sz="6" w:space="0" w:color="auto"/>
            </w:tcBorders>
          </w:tcPr>
          <w:p w14:paraId="7AEBDCFE"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22.</w:t>
            </w:r>
          </w:p>
        </w:tc>
        <w:tc>
          <w:tcPr>
            <w:tcW w:w="4178" w:type="dxa"/>
            <w:tcBorders>
              <w:top w:val="single" w:sz="6" w:space="0" w:color="auto"/>
              <w:left w:val="single" w:sz="6" w:space="0" w:color="auto"/>
              <w:bottom w:val="single" w:sz="6" w:space="0" w:color="auto"/>
              <w:right w:val="single" w:sz="6" w:space="0" w:color="auto"/>
            </w:tcBorders>
          </w:tcPr>
          <w:p w14:paraId="4589E76C"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Joniškėlio Gabrielės Petkevičaitės-Bitės gimnazija</w:t>
            </w:r>
          </w:p>
        </w:tc>
        <w:tc>
          <w:tcPr>
            <w:tcW w:w="1452" w:type="dxa"/>
            <w:tcBorders>
              <w:top w:val="single" w:sz="6" w:space="0" w:color="auto"/>
              <w:left w:val="single" w:sz="6" w:space="0" w:color="auto"/>
              <w:bottom w:val="single" w:sz="6" w:space="0" w:color="auto"/>
              <w:right w:val="single" w:sz="6" w:space="0" w:color="auto"/>
            </w:tcBorders>
          </w:tcPr>
          <w:p w14:paraId="567FEA7B"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4,6</w:t>
            </w:r>
          </w:p>
        </w:tc>
        <w:tc>
          <w:tcPr>
            <w:tcW w:w="1277" w:type="dxa"/>
            <w:tcBorders>
              <w:top w:val="single" w:sz="6" w:space="0" w:color="auto"/>
              <w:left w:val="single" w:sz="6" w:space="0" w:color="auto"/>
              <w:bottom w:val="single" w:sz="6" w:space="0" w:color="auto"/>
              <w:right w:val="single" w:sz="6" w:space="0" w:color="auto"/>
            </w:tcBorders>
          </w:tcPr>
          <w:p w14:paraId="04535F22"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4,4</w:t>
            </w:r>
          </w:p>
        </w:tc>
        <w:tc>
          <w:tcPr>
            <w:tcW w:w="1404" w:type="dxa"/>
            <w:tcBorders>
              <w:top w:val="single" w:sz="6" w:space="0" w:color="auto"/>
              <w:left w:val="single" w:sz="6" w:space="0" w:color="auto"/>
              <w:bottom w:val="single" w:sz="6" w:space="0" w:color="auto"/>
              <w:right w:val="single" w:sz="6" w:space="0" w:color="auto"/>
            </w:tcBorders>
          </w:tcPr>
          <w:p w14:paraId="0D7544CA"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0,2</w:t>
            </w:r>
          </w:p>
        </w:tc>
      </w:tr>
      <w:tr w:rsidR="00220EEC" w:rsidRPr="002C4C1C" w14:paraId="29F7D6F0" w14:textId="77777777" w:rsidTr="00F050CC">
        <w:trPr>
          <w:trHeight w:val="247"/>
        </w:trPr>
        <w:tc>
          <w:tcPr>
            <w:tcW w:w="727" w:type="dxa"/>
            <w:tcBorders>
              <w:top w:val="single" w:sz="6" w:space="0" w:color="auto"/>
              <w:left w:val="single" w:sz="6" w:space="0" w:color="auto"/>
              <w:bottom w:val="single" w:sz="6" w:space="0" w:color="auto"/>
              <w:right w:val="single" w:sz="6" w:space="0" w:color="auto"/>
            </w:tcBorders>
          </w:tcPr>
          <w:p w14:paraId="3D7287FB"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23.</w:t>
            </w:r>
          </w:p>
        </w:tc>
        <w:tc>
          <w:tcPr>
            <w:tcW w:w="4178" w:type="dxa"/>
            <w:tcBorders>
              <w:top w:val="single" w:sz="6" w:space="0" w:color="auto"/>
              <w:left w:val="single" w:sz="6" w:space="0" w:color="auto"/>
              <w:bottom w:val="single" w:sz="6" w:space="0" w:color="auto"/>
              <w:right w:val="single" w:sz="6" w:space="0" w:color="auto"/>
            </w:tcBorders>
          </w:tcPr>
          <w:p w14:paraId="6DD76A91"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Vaškų gimnazija</w:t>
            </w:r>
          </w:p>
        </w:tc>
        <w:tc>
          <w:tcPr>
            <w:tcW w:w="1452" w:type="dxa"/>
            <w:tcBorders>
              <w:top w:val="single" w:sz="6" w:space="0" w:color="auto"/>
              <w:left w:val="single" w:sz="6" w:space="0" w:color="auto"/>
              <w:bottom w:val="single" w:sz="6" w:space="0" w:color="auto"/>
              <w:right w:val="single" w:sz="6" w:space="0" w:color="auto"/>
            </w:tcBorders>
          </w:tcPr>
          <w:p w14:paraId="7C203A54"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10,7</w:t>
            </w:r>
          </w:p>
        </w:tc>
        <w:tc>
          <w:tcPr>
            <w:tcW w:w="1277" w:type="dxa"/>
            <w:tcBorders>
              <w:top w:val="single" w:sz="6" w:space="0" w:color="auto"/>
              <w:left w:val="single" w:sz="6" w:space="0" w:color="auto"/>
              <w:bottom w:val="single" w:sz="6" w:space="0" w:color="auto"/>
              <w:right w:val="single" w:sz="6" w:space="0" w:color="auto"/>
            </w:tcBorders>
          </w:tcPr>
          <w:p w14:paraId="7B6A99E1"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5,6</w:t>
            </w:r>
          </w:p>
        </w:tc>
        <w:tc>
          <w:tcPr>
            <w:tcW w:w="1404" w:type="dxa"/>
            <w:tcBorders>
              <w:top w:val="single" w:sz="6" w:space="0" w:color="auto"/>
              <w:left w:val="single" w:sz="6" w:space="0" w:color="auto"/>
              <w:bottom w:val="single" w:sz="6" w:space="0" w:color="auto"/>
              <w:right w:val="single" w:sz="6" w:space="0" w:color="auto"/>
            </w:tcBorders>
          </w:tcPr>
          <w:p w14:paraId="439E4632"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5,1</w:t>
            </w:r>
          </w:p>
        </w:tc>
      </w:tr>
      <w:tr w:rsidR="00220EEC" w:rsidRPr="002C4C1C" w14:paraId="68BCD140" w14:textId="77777777" w:rsidTr="00F050CC">
        <w:trPr>
          <w:trHeight w:val="247"/>
        </w:trPr>
        <w:tc>
          <w:tcPr>
            <w:tcW w:w="727" w:type="dxa"/>
            <w:tcBorders>
              <w:top w:val="single" w:sz="6" w:space="0" w:color="auto"/>
              <w:left w:val="single" w:sz="6" w:space="0" w:color="auto"/>
              <w:bottom w:val="single" w:sz="6" w:space="0" w:color="auto"/>
              <w:right w:val="single" w:sz="6" w:space="0" w:color="auto"/>
            </w:tcBorders>
          </w:tcPr>
          <w:p w14:paraId="23FD88CF"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24.</w:t>
            </w:r>
          </w:p>
        </w:tc>
        <w:tc>
          <w:tcPr>
            <w:tcW w:w="4178" w:type="dxa"/>
            <w:tcBorders>
              <w:top w:val="single" w:sz="6" w:space="0" w:color="auto"/>
              <w:left w:val="single" w:sz="6" w:space="0" w:color="auto"/>
              <w:bottom w:val="single" w:sz="6" w:space="0" w:color="auto"/>
              <w:right w:val="single" w:sz="6" w:space="0" w:color="auto"/>
            </w:tcBorders>
          </w:tcPr>
          <w:p w14:paraId="50763BF3"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Pumpėnų gimnazija</w:t>
            </w:r>
          </w:p>
        </w:tc>
        <w:tc>
          <w:tcPr>
            <w:tcW w:w="1452" w:type="dxa"/>
            <w:tcBorders>
              <w:top w:val="single" w:sz="6" w:space="0" w:color="auto"/>
              <w:left w:val="single" w:sz="6" w:space="0" w:color="auto"/>
              <w:bottom w:val="single" w:sz="6" w:space="0" w:color="auto"/>
              <w:right w:val="single" w:sz="6" w:space="0" w:color="auto"/>
            </w:tcBorders>
          </w:tcPr>
          <w:p w14:paraId="62E6AF71"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10,8</w:t>
            </w:r>
          </w:p>
        </w:tc>
        <w:tc>
          <w:tcPr>
            <w:tcW w:w="1277" w:type="dxa"/>
            <w:tcBorders>
              <w:top w:val="single" w:sz="6" w:space="0" w:color="auto"/>
              <w:left w:val="single" w:sz="6" w:space="0" w:color="auto"/>
              <w:bottom w:val="single" w:sz="6" w:space="0" w:color="auto"/>
              <w:right w:val="single" w:sz="6" w:space="0" w:color="auto"/>
            </w:tcBorders>
          </w:tcPr>
          <w:p w14:paraId="46E57DE8"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0,2</w:t>
            </w:r>
          </w:p>
        </w:tc>
        <w:tc>
          <w:tcPr>
            <w:tcW w:w="1404" w:type="dxa"/>
            <w:tcBorders>
              <w:top w:val="single" w:sz="6" w:space="0" w:color="auto"/>
              <w:left w:val="single" w:sz="6" w:space="0" w:color="auto"/>
              <w:bottom w:val="single" w:sz="6" w:space="0" w:color="auto"/>
              <w:right w:val="single" w:sz="6" w:space="0" w:color="auto"/>
            </w:tcBorders>
          </w:tcPr>
          <w:p w14:paraId="6D1C10C9"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10,6</w:t>
            </w:r>
          </w:p>
        </w:tc>
      </w:tr>
      <w:tr w:rsidR="00220EEC" w:rsidRPr="002C4C1C" w14:paraId="153BB9F0" w14:textId="77777777" w:rsidTr="00F050CC">
        <w:trPr>
          <w:trHeight w:val="247"/>
        </w:trPr>
        <w:tc>
          <w:tcPr>
            <w:tcW w:w="727" w:type="dxa"/>
            <w:tcBorders>
              <w:top w:val="single" w:sz="6" w:space="0" w:color="auto"/>
              <w:left w:val="single" w:sz="6" w:space="0" w:color="auto"/>
              <w:bottom w:val="single" w:sz="6" w:space="0" w:color="auto"/>
              <w:right w:val="single" w:sz="6" w:space="0" w:color="auto"/>
            </w:tcBorders>
          </w:tcPr>
          <w:p w14:paraId="2EB4632F"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25.</w:t>
            </w:r>
          </w:p>
        </w:tc>
        <w:tc>
          <w:tcPr>
            <w:tcW w:w="4178" w:type="dxa"/>
            <w:tcBorders>
              <w:top w:val="single" w:sz="6" w:space="0" w:color="auto"/>
              <w:left w:val="single" w:sz="6" w:space="0" w:color="auto"/>
              <w:bottom w:val="single" w:sz="6" w:space="0" w:color="auto"/>
              <w:right w:val="single" w:sz="6" w:space="0" w:color="auto"/>
            </w:tcBorders>
          </w:tcPr>
          <w:p w14:paraId="594DE13B"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Saločių Antano Poškos pagrindinė mokykla</w:t>
            </w:r>
          </w:p>
        </w:tc>
        <w:tc>
          <w:tcPr>
            <w:tcW w:w="1452" w:type="dxa"/>
            <w:tcBorders>
              <w:top w:val="single" w:sz="6" w:space="0" w:color="auto"/>
              <w:left w:val="single" w:sz="6" w:space="0" w:color="auto"/>
              <w:bottom w:val="single" w:sz="6" w:space="0" w:color="auto"/>
              <w:right w:val="single" w:sz="6" w:space="0" w:color="auto"/>
            </w:tcBorders>
            <w:shd w:val="solid" w:color="FFFFFF" w:fill="auto"/>
          </w:tcPr>
          <w:p w14:paraId="1BC68880"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2,2</w:t>
            </w:r>
          </w:p>
        </w:tc>
        <w:tc>
          <w:tcPr>
            <w:tcW w:w="1277" w:type="dxa"/>
            <w:tcBorders>
              <w:top w:val="single" w:sz="6" w:space="0" w:color="auto"/>
              <w:left w:val="single" w:sz="6" w:space="0" w:color="auto"/>
              <w:bottom w:val="single" w:sz="6" w:space="0" w:color="auto"/>
              <w:right w:val="single" w:sz="6" w:space="0" w:color="auto"/>
            </w:tcBorders>
          </w:tcPr>
          <w:p w14:paraId="2A6F57D7"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3,4</w:t>
            </w:r>
          </w:p>
        </w:tc>
        <w:tc>
          <w:tcPr>
            <w:tcW w:w="1404" w:type="dxa"/>
            <w:tcBorders>
              <w:top w:val="single" w:sz="6" w:space="0" w:color="auto"/>
              <w:left w:val="single" w:sz="6" w:space="0" w:color="auto"/>
              <w:bottom w:val="single" w:sz="6" w:space="0" w:color="auto"/>
              <w:right w:val="single" w:sz="6" w:space="0" w:color="auto"/>
            </w:tcBorders>
          </w:tcPr>
          <w:p w14:paraId="0C899592"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-1,2</w:t>
            </w:r>
          </w:p>
        </w:tc>
      </w:tr>
      <w:tr w:rsidR="00220EEC" w:rsidRPr="002C4C1C" w14:paraId="20F4A36B" w14:textId="77777777" w:rsidTr="00F050CC">
        <w:trPr>
          <w:trHeight w:val="247"/>
        </w:trPr>
        <w:tc>
          <w:tcPr>
            <w:tcW w:w="727" w:type="dxa"/>
            <w:tcBorders>
              <w:top w:val="single" w:sz="6" w:space="0" w:color="auto"/>
              <w:left w:val="single" w:sz="6" w:space="0" w:color="auto"/>
              <w:bottom w:val="single" w:sz="6" w:space="0" w:color="auto"/>
              <w:right w:val="single" w:sz="6" w:space="0" w:color="auto"/>
            </w:tcBorders>
          </w:tcPr>
          <w:p w14:paraId="2F58F2FF"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26.</w:t>
            </w:r>
          </w:p>
        </w:tc>
        <w:tc>
          <w:tcPr>
            <w:tcW w:w="4178" w:type="dxa"/>
            <w:tcBorders>
              <w:top w:val="single" w:sz="6" w:space="0" w:color="auto"/>
              <w:left w:val="single" w:sz="6" w:space="0" w:color="auto"/>
              <w:bottom w:val="single" w:sz="6" w:space="0" w:color="auto"/>
              <w:right w:val="single" w:sz="6" w:space="0" w:color="auto"/>
            </w:tcBorders>
          </w:tcPr>
          <w:p w14:paraId="026EED11"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Pasvalio Svalios progimnazija</w:t>
            </w:r>
          </w:p>
        </w:tc>
        <w:tc>
          <w:tcPr>
            <w:tcW w:w="1452" w:type="dxa"/>
            <w:tcBorders>
              <w:top w:val="single" w:sz="6" w:space="0" w:color="auto"/>
              <w:left w:val="single" w:sz="6" w:space="0" w:color="auto"/>
              <w:bottom w:val="single" w:sz="6" w:space="0" w:color="auto"/>
              <w:right w:val="single" w:sz="6" w:space="0" w:color="auto"/>
            </w:tcBorders>
          </w:tcPr>
          <w:p w14:paraId="74896323"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4,5</w:t>
            </w:r>
          </w:p>
        </w:tc>
        <w:tc>
          <w:tcPr>
            <w:tcW w:w="1277" w:type="dxa"/>
            <w:tcBorders>
              <w:top w:val="single" w:sz="6" w:space="0" w:color="auto"/>
              <w:left w:val="single" w:sz="6" w:space="0" w:color="auto"/>
              <w:bottom w:val="single" w:sz="6" w:space="0" w:color="auto"/>
              <w:right w:val="single" w:sz="6" w:space="0" w:color="auto"/>
            </w:tcBorders>
          </w:tcPr>
          <w:p w14:paraId="55AD3E3C"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2,3</w:t>
            </w:r>
          </w:p>
        </w:tc>
        <w:tc>
          <w:tcPr>
            <w:tcW w:w="1404" w:type="dxa"/>
            <w:tcBorders>
              <w:top w:val="single" w:sz="6" w:space="0" w:color="auto"/>
              <w:left w:val="single" w:sz="6" w:space="0" w:color="auto"/>
              <w:bottom w:val="single" w:sz="6" w:space="0" w:color="auto"/>
              <w:right w:val="single" w:sz="6" w:space="0" w:color="auto"/>
            </w:tcBorders>
          </w:tcPr>
          <w:p w14:paraId="723972C3"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2,2</w:t>
            </w:r>
          </w:p>
        </w:tc>
      </w:tr>
      <w:tr w:rsidR="00220EEC" w:rsidRPr="002C4C1C" w14:paraId="084EA519" w14:textId="77777777" w:rsidTr="00F050CC">
        <w:trPr>
          <w:trHeight w:val="247"/>
        </w:trPr>
        <w:tc>
          <w:tcPr>
            <w:tcW w:w="727" w:type="dxa"/>
            <w:tcBorders>
              <w:top w:val="single" w:sz="6" w:space="0" w:color="auto"/>
              <w:left w:val="single" w:sz="6" w:space="0" w:color="auto"/>
              <w:bottom w:val="single" w:sz="6" w:space="0" w:color="auto"/>
              <w:right w:val="single" w:sz="6" w:space="0" w:color="auto"/>
            </w:tcBorders>
          </w:tcPr>
          <w:p w14:paraId="642E0E05"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27.</w:t>
            </w:r>
          </w:p>
        </w:tc>
        <w:tc>
          <w:tcPr>
            <w:tcW w:w="4178" w:type="dxa"/>
            <w:tcBorders>
              <w:top w:val="single" w:sz="6" w:space="0" w:color="auto"/>
              <w:left w:val="single" w:sz="6" w:space="0" w:color="auto"/>
              <w:bottom w:val="single" w:sz="6" w:space="0" w:color="auto"/>
              <w:right w:val="single" w:sz="6" w:space="0" w:color="auto"/>
            </w:tcBorders>
          </w:tcPr>
          <w:p w14:paraId="55DCC0F6"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 xml:space="preserve">Pasvalio </w:t>
            </w:r>
            <w:proofErr w:type="spellStart"/>
            <w:r w:rsidRPr="002C4C1C">
              <w:rPr>
                <w:rFonts w:ascii="Arial" w:hAnsi="Arial" w:cs="Arial"/>
                <w:color w:val="000000"/>
                <w:sz w:val="20"/>
              </w:rPr>
              <w:t>Lėvens</w:t>
            </w:r>
            <w:proofErr w:type="spellEnd"/>
            <w:r w:rsidRPr="002C4C1C">
              <w:rPr>
                <w:rFonts w:ascii="Arial" w:hAnsi="Arial" w:cs="Arial"/>
                <w:color w:val="000000"/>
                <w:sz w:val="20"/>
              </w:rPr>
              <w:t xml:space="preserve"> pagrindinė mokykla</w:t>
            </w:r>
          </w:p>
        </w:tc>
        <w:tc>
          <w:tcPr>
            <w:tcW w:w="1452" w:type="dxa"/>
            <w:tcBorders>
              <w:top w:val="single" w:sz="6" w:space="0" w:color="auto"/>
              <w:left w:val="single" w:sz="6" w:space="0" w:color="auto"/>
              <w:bottom w:val="single" w:sz="6" w:space="0" w:color="auto"/>
              <w:right w:val="single" w:sz="6" w:space="0" w:color="auto"/>
            </w:tcBorders>
          </w:tcPr>
          <w:p w14:paraId="10E393D5"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16,9</w:t>
            </w:r>
          </w:p>
        </w:tc>
        <w:tc>
          <w:tcPr>
            <w:tcW w:w="1277" w:type="dxa"/>
            <w:tcBorders>
              <w:top w:val="single" w:sz="6" w:space="0" w:color="auto"/>
              <w:left w:val="single" w:sz="6" w:space="0" w:color="auto"/>
              <w:bottom w:val="single" w:sz="6" w:space="0" w:color="auto"/>
              <w:right w:val="single" w:sz="6" w:space="0" w:color="auto"/>
            </w:tcBorders>
          </w:tcPr>
          <w:p w14:paraId="05AB0C87"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3,1</w:t>
            </w:r>
          </w:p>
        </w:tc>
        <w:tc>
          <w:tcPr>
            <w:tcW w:w="1404" w:type="dxa"/>
            <w:tcBorders>
              <w:top w:val="single" w:sz="6" w:space="0" w:color="auto"/>
              <w:left w:val="single" w:sz="6" w:space="0" w:color="auto"/>
              <w:bottom w:val="single" w:sz="6" w:space="0" w:color="auto"/>
              <w:right w:val="single" w:sz="6" w:space="0" w:color="auto"/>
            </w:tcBorders>
          </w:tcPr>
          <w:p w14:paraId="0E0C48B9"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13,8</w:t>
            </w:r>
          </w:p>
        </w:tc>
      </w:tr>
      <w:tr w:rsidR="00220EEC" w:rsidRPr="002C4C1C" w14:paraId="51FEDEE7" w14:textId="77777777" w:rsidTr="00F050CC">
        <w:trPr>
          <w:trHeight w:val="247"/>
        </w:trPr>
        <w:tc>
          <w:tcPr>
            <w:tcW w:w="727" w:type="dxa"/>
            <w:tcBorders>
              <w:top w:val="single" w:sz="6" w:space="0" w:color="auto"/>
              <w:left w:val="single" w:sz="6" w:space="0" w:color="auto"/>
              <w:bottom w:val="single" w:sz="6" w:space="0" w:color="auto"/>
              <w:right w:val="single" w:sz="6" w:space="0" w:color="auto"/>
            </w:tcBorders>
          </w:tcPr>
          <w:p w14:paraId="4C2052EC"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28.</w:t>
            </w:r>
          </w:p>
        </w:tc>
        <w:tc>
          <w:tcPr>
            <w:tcW w:w="4178" w:type="dxa"/>
            <w:tcBorders>
              <w:top w:val="single" w:sz="6" w:space="0" w:color="auto"/>
              <w:left w:val="single" w:sz="6" w:space="0" w:color="auto"/>
              <w:bottom w:val="single" w:sz="6" w:space="0" w:color="auto"/>
              <w:right w:val="single" w:sz="6" w:space="0" w:color="auto"/>
            </w:tcBorders>
          </w:tcPr>
          <w:p w14:paraId="0F1A1356"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 xml:space="preserve">Krinčino Antano </w:t>
            </w:r>
            <w:proofErr w:type="spellStart"/>
            <w:r w:rsidRPr="002C4C1C">
              <w:rPr>
                <w:rFonts w:ascii="Arial" w:hAnsi="Arial" w:cs="Arial"/>
                <w:color w:val="000000"/>
                <w:sz w:val="20"/>
              </w:rPr>
              <w:t>Vienažindžio</w:t>
            </w:r>
            <w:proofErr w:type="spellEnd"/>
            <w:r w:rsidRPr="002C4C1C">
              <w:rPr>
                <w:rFonts w:ascii="Arial" w:hAnsi="Arial" w:cs="Arial"/>
                <w:color w:val="000000"/>
                <w:sz w:val="20"/>
              </w:rPr>
              <w:t xml:space="preserve"> progimnazija</w:t>
            </w:r>
          </w:p>
        </w:tc>
        <w:tc>
          <w:tcPr>
            <w:tcW w:w="1452" w:type="dxa"/>
            <w:tcBorders>
              <w:top w:val="single" w:sz="6" w:space="0" w:color="auto"/>
              <w:left w:val="single" w:sz="6" w:space="0" w:color="auto"/>
              <w:bottom w:val="single" w:sz="6" w:space="0" w:color="auto"/>
              <w:right w:val="single" w:sz="6" w:space="0" w:color="auto"/>
            </w:tcBorders>
          </w:tcPr>
          <w:p w14:paraId="7664776C"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5,3</w:t>
            </w:r>
          </w:p>
        </w:tc>
        <w:tc>
          <w:tcPr>
            <w:tcW w:w="1277" w:type="dxa"/>
            <w:tcBorders>
              <w:top w:val="single" w:sz="6" w:space="0" w:color="auto"/>
              <w:left w:val="single" w:sz="6" w:space="0" w:color="auto"/>
              <w:bottom w:val="single" w:sz="6" w:space="0" w:color="auto"/>
              <w:right w:val="single" w:sz="6" w:space="0" w:color="auto"/>
            </w:tcBorders>
          </w:tcPr>
          <w:p w14:paraId="07465862"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0,3</w:t>
            </w:r>
          </w:p>
        </w:tc>
        <w:tc>
          <w:tcPr>
            <w:tcW w:w="1404" w:type="dxa"/>
            <w:tcBorders>
              <w:top w:val="single" w:sz="6" w:space="0" w:color="auto"/>
              <w:left w:val="single" w:sz="6" w:space="0" w:color="auto"/>
              <w:bottom w:val="single" w:sz="6" w:space="0" w:color="auto"/>
              <w:right w:val="single" w:sz="6" w:space="0" w:color="auto"/>
            </w:tcBorders>
          </w:tcPr>
          <w:p w14:paraId="30B95BAE"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5,0</w:t>
            </w:r>
          </w:p>
        </w:tc>
      </w:tr>
      <w:tr w:rsidR="00220EEC" w:rsidRPr="002C4C1C" w14:paraId="22C2F92D" w14:textId="77777777" w:rsidTr="00F050CC">
        <w:trPr>
          <w:trHeight w:val="247"/>
        </w:trPr>
        <w:tc>
          <w:tcPr>
            <w:tcW w:w="727" w:type="dxa"/>
            <w:tcBorders>
              <w:top w:val="single" w:sz="6" w:space="0" w:color="auto"/>
              <w:left w:val="single" w:sz="6" w:space="0" w:color="auto"/>
              <w:bottom w:val="single" w:sz="6" w:space="0" w:color="auto"/>
              <w:right w:val="single" w:sz="6" w:space="0" w:color="auto"/>
            </w:tcBorders>
          </w:tcPr>
          <w:p w14:paraId="39BA22B4"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29.</w:t>
            </w:r>
          </w:p>
        </w:tc>
        <w:tc>
          <w:tcPr>
            <w:tcW w:w="4178" w:type="dxa"/>
            <w:tcBorders>
              <w:top w:val="single" w:sz="6" w:space="0" w:color="auto"/>
              <w:left w:val="single" w:sz="6" w:space="0" w:color="auto"/>
              <w:bottom w:val="single" w:sz="6" w:space="0" w:color="auto"/>
              <w:right w:val="single" w:sz="6" w:space="0" w:color="auto"/>
            </w:tcBorders>
          </w:tcPr>
          <w:p w14:paraId="34D2249D"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Pasvalio lopšelis-darželis "Liepaitė"</w:t>
            </w:r>
          </w:p>
        </w:tc>
        <w:tc>
          <w:tcPr>
            <w:tcW w:w="1452" w:type="dxa"/>
            <w:tcBorders>
              <w:top w:val="single" w:sz="6" w:space="0" w:color="auto"/>
              <w:left w:val="single" w:sz="6" w:space="0" w:color="auto"/>
              <w:bottom w:val="single" w:sz="6" w:space="0" w:color="auto"/>
              <w:right w:val="single" w:sz="6" w:space="0" w:color="auto"/>
            </w:tcBorders>
          </w:tcPr>
          <w:p w14:paraId="7CD370F9"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4,5</w:t>
            </w:r>
          </w:p>
        </w:tc>
        <w:tc>
          <w:tcPr>
            <w:tcW w:w="1277" w:type="dxa"/>
            <w:tcBorders>
              <w:top w:val="single" w:sz="6" w:space="0" w:color="auto"/>
              <w:left w:val="single" w:sz="6" w:space="0" w:color="auto"/>
              <w:bottom w:val="single" w:sz="6" w:space="0" w:color="auto"/>
              <w:right w:val="single" w:sz="6" w:space="0" w:color="auto"/>
            </w:tcBorders>
          </w:tcPr>
          <w:p w14:paraId="56A20DC5"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2,7</w:t>
            </w:r>
          </w:p>
        </w:tc>
        <w:tc>
          <w:tcPr>
            <w:tcW w:w="1404" w:type="dxa"/>
            <w:tcBorders>
              <w:top w:val="single" w:sz="6" w:space="0" w:color="auto"/>
              <w:left w:val="single" w:sz="6" w:space="0" w:color="auto"/>
              <w:bottom w:val="single" w:sz="6" w:space="0" w:color="auto"/>
              <w:right w:val="single" w:sz="6" w:space="0" w:color="auto"/>
            </w:tcBorders>
          </w:tcPr>
          <w:p w14:paraId="21F72E96"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1,8</w:t>
            </w:r>
          </w:p>
        </w:tc>
      </w:tr>
      <w:tr w:rsidR="00220EEC" w:rsidRPr="002C4C1C" w14:paraId="09E2F6FF" w14:textId="77777777" w:rsidTr="00F050CC">
        <w:trPr>
          <w:trHeight w:val="247"/>
        </w:trPr>
        <w:tc>
          <w:tcPr>
            <w:tcW w:w="727" w:type="dxa"/>
            <w:tcBorders>
              <w:top w:val="single" w:sz="6" w:space="0" w:color="auto"/>
              <w:left w:val="single" w:sz="6" w:space="0" w:color="auto"/>
              <w:bottom w:val="single" w:sz="6" w:space="0" w:color="auto"/>
              <w:right w:val="single" w:sz="6" w:space="0" w:color="auto"/>
            </w:tcBorders>
          </w:tcPr>
          <w:p w14:paraId="2CDDEE2B"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30.</w:t>
            </w:r>
          </w:p>
        </w:tc>
        <w:tc>
          <w:tcPr>
            <w:tcW w:w="4178" w:type="dxa"/>
            <w:tcBorders>
              <w:top w:val="single" w:sz="6" w:space="0" w:color="auto"/>
              <w:left w:val="single" w:sz="6" w:space="0" w:color="auto"/>
              <w:bottom w:val="single" w:sz="6" w:space="0" w:color="auto"/>
              <w:right w:val="single" w:sz="6" w:space="0" w:color="auto"/>
            </w:tcBorders>
          </w:tcPr>
          <w:p w14:paraId="5906B1A6"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Pasvalio lopšelis-darželis "Žilvitis"</w:t>
            </w:r>
          </w:p>
        </w:tc>
        <w:tc>
          <w:tcPr>
            <w:tcW w:w="1452" w:type="dxa"/>
            <w:tcBorders>
              <w:top w:val="single" w:sz="6" w:space="0" w:color="auto"/>
              <w:left w:val="single" w:sz="6" w:space="0" w:color="auto"/>
              <w:bottom w:val="single" w:sz="6" w:space="0" w:color="auto"/>
              <w:right w:val="single" w:sz="6" w:space="0" w:color="auto"/>
            </w:tcBorders>
            <w:shd w:val="solid" w:color="FFFFFF" w:fill="auto"/>
          </w:tcPr>
          <w:p w14:paraId="70DA18D3"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1,9</w:t>
            </w:r>
          </w:p>
        </w:tc>
        <w:tc>
          <w:tcPr>
            <w:tcW w:w="1277" w:type="dxa"/>
            <w:tcBorders>
              <w:top w:val="single" w:sz="6" w:space="0" w:color="auto"/>
              <w:left w:val="single" w:sz="6" w:space="0" w:color="auto"/>
              <w:bottom w:val="single" w:sz="6" w:space="0" w:color="auto"/>
              <w:right w:val="single" w:sz="6" w:space="0" w:color="auto"/>
            </w:tcBorders>
          </w:tcPr>
          <w:p w14:paraId="79F74997"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0,9</w:t>
            </w:r>
          </w:p>
        </w:tc>
        <w:tc>
          <w:tcPr>
            <w:tcW w:w="1404" w:type="dxa"/>
            <w:tcBorders>
              <w:top w:val="single" w:sz="6" w:space="0" w:color="auto"/>
              <w:left w:val="single" w:sz="6" w:space="0" w:color="auto"/>
              <w:bottom w:val="single" w:sz="6" w:space="0" w:color="auto"/>
              <w:right w:val="single" w:sz="6" w:space="0" w:color="auto"/>
            </w:tcBorders>
          </w:tcPr>
          <w:p w14:paraId="1ECF1846"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1,0</w:t>
            </w:r>
          </w:p>
        </w:tc>
      </w:tr>
      <w:tr w:rsidR="00220EEC" w:rsidRPr="002C4C1C" w14:paraId="43FD63F1" w14:textId="77777777" w:rsidTr="00F050CC">
        <w:trPr>
          <w:trHeight w:val="247"/>
        </w:trPr>
        <w:tc>
          <w:tcPr>
            <w:tcW w:w="727" w:type="dxa"/>
            <w:tcBorders>
              <w:top w:val="single" w:sz="6" w:space="0" w:color="auto"/>
              <w:left w:val="single" w:sz="6" w:space="0" w:color="auto"/>
              <w:bottom w:val="single" w:sz="6" w:space="0" w:color="auto"/>
              <w:right w:val="single" w:sz="6" w:space="0" w:color="auto"/>
            </w:tcBorders>
          </w:tcPr>
          <w:p w14:paraId="632A45A3"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31.</w:t>
            </w:r>
          </w:p>
        </w:tc>
        <w:tc>
          <w:tcPr>
            <w:tcW w:w="4178" w:type="dxa"/>
            <w:tcBorders>
              <w:top w:val="single" w:sz="6" w:space="0" w:color="auto"/>
              <w:left w:val="single" w:sz="6" w:space="0" w:color="auto"/>
              <w:bottom w:val="single" w:sz="6" w:space="0" w:color="auto"/>
              <w:right w:val="single" w:sz="6" w:space="0" w:color="auto"/>
            </w:tcBorders>
          </w:tcPr>
          <w:p w14:paraId="67BE7679"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Pasvalio lopšelis-darželis "Eglutė"</w:t>
            </w:r>
          </w:p>
        </w:tc>
        <w:tc>
          <w:tcPr>
            <w:tcW w:w="1452" w:type="dxa"/>
            <w:tcBorders>
              <w:top w:val="single" w:sz="6" w:space="0" w:color="auto"/>
              <w:left w:val="single" w:sz="6" w:space="0" w:color="auto"/>
              <w:bottom w:val="single" w:sz="6" w:space="0" w:color="auto"/>
              <w:right w:val="single" w:sz="6" w:space="0" w:color="auto"/>
            </w:tcBorders>
          </w:tcPr>
          <w:p w14:paraId="10D3EE41"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1,4</w:t>
            </w:r>
          </w:p>
        </w:tc>
        <w:tc>
          <w:tcPr>
            <w:tcW w:w="1277" w:type="dxa"/>
            <w:tcBorders>
              <w:top w:val="single" w:sz="6" w:space="0" w:color="auto"/>
              <w:left w:val="single" w:sz="6" w:space="0" w:color="auto"/>
              <w:bottom w:val="single" w:sz="6" w:space="0" w:color="auto"/>
              <w:right w:val="single" w:sz="6" w:space="0" w:color="auto"/>
            </w:tcBorders>
          </w:tcPr>
          <w:p w14:paraId="2D67F57A"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1,8</w:t>
            </w:r>
          </w:p>
        </w:tc>
        <w:tc>
          <w:tcPr>
            <w:tcW w:w="1404" w:type="dxa"/>
            <w:tcBorders>
              <w:top w:val="single" w:sz="6" w:space="0" w:color="auto"/>
              <w:left w:val="single" w:sz="6" w:space="0" w:color="auto"/>
              <w:bottom w:val="single" w:sz="6" w:space="0" w:color="auto"/>
              <w:right w:val="single" w:sz="6" w:space="0" w:color="auto"/>
            </w:tcBorders>
          </w:tcPr>
          <w:p w14:paraId="08411633"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-0,4</w:t>
            </w:r>
          </w:p>
        </w:tc>
      </w:tr>
      <w:tr w:rsidR="00220EEC" w:rsidRPr="002C4C1C" w14:paraId="10562B47" w14:textId="77777777" w:rsidTr="00F050CC">
        <w:trPr>
          <w:trHeight w:val="247"/>
        </w:trPr>
        <w:tc>
          <w:tcPr>
            <w:tcW w:w="727" w:type="dxa"/>
            <w:tcBorders>
              <w:top w:val="single" w:sz="6" w:space="0" w:color="auto"/>
              <w:left w:val="single" w:sz="6" w:space="0" w:color="auto"/>
              <w:bottom w:val="single" w:sz="6" w:space="0" w:color="auto"/>
              <w:right w:val="single" w:sz="6" w:space="0" w:color="auto"/>
            </w:tcBorders>
          </w:tcPr>
          <w:p w14:paraId="6AEFDDFA"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32.</w:t>
            </w:r>
          </w:p>
        </w:tc>
        <w:tc>
          <w:tcPr>
            <w:tcW w:w="4178" w:type="dxa"/>
            <w:tcBorders>
              <w:top w:val="single" w:sz="6" w:space="0" w:color="auto"/>
              <w:left w:val="single" w:sz="6" w:space="0" w:color="auto"/>
              <w:bottom w:val="single" w:sz="6" w:space="0" w:color="auto"/>
              <w:right w:val="single" w:sz="6" w:space="0" w:color="auto"/>
            </w:tcBorders>
          </w:tcPr>
          <w:p w14:paraId="0F23C053"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Pasvalio muzikos mokykla</w:t>
            </w:r>
          </w:p>
        </w:tc>
        <w:tc>
          <w:tcPr>
            <w:tcW w:w="1452" w:type="dxa"/>
            <w:tcBorders>
              <w:top w:val="single" w:sz="6" w:space="0" w:color="auto"/>
              <w:left w:val="single" w:sz="6" w:space="0" w:color="auto"/>
              <w:bottom w:val="single" w:sz="6" w:space="0" w:color="auto"/>
              <w:right w:val="single" w:sz="6" w:space="0" w:color="auto"/>
            </w:tcBorders>
          </w:tcPr>
          <w:p w14:paraId="6995F768"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1,8</w:t>
            </w:r>
          </w:p>
        </w:tc>
        <w:tc>
          <w:tcPr>
            <w:tcW w:w="1277" w:type="dxa"/>
            <w:tcBorders>
              <w:top w:val="single" w:sz="6" w:space="0" w:color="auto"/>
              <w:left w:val="single" w:sz="6" w:space="0" w:color="auto"/>
              <w:bottom w:val="single" w:sz="6" w:space="0" w:color="auto"/>
              <w:right w:val="single" w:sz="6" w:space="0" w:color="auto"/>
            </w:tcBorders>
          </w:tcPr>
          <w:p w14:paraId="39414705"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1,4</w:t>
            </w:r>
          </w:p>
        </w:tc>
        <w:tc>
          <w:tcPr>
            <w:tcW w:w="1404" w:type="dxa"/>
            <w:tcBorders>
              <w:top w:val="single" w:sz="6" w:space="0" w:color="auto"/>
              <w:left w:val="single" w:sz="6" w:space="0" w:color="auto"/>
              <w:bottom w:val="single" w:sz="6" w:space="0" w:color="auto"/>
              <w:right w:val="single" w:sz="6" w:space="0" w:color="auto"/>
            </w:tcBorders>
          </w:tcPr>
          <w:p w14:paraId="184E566C"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0,4</w:t>
            </w:r>
          </w:p>
        </w:tc>
      </w:tr>
      <w:tr w:rsidR="00220EEC" w:rsidRPr="002C4C1C" w14:paraId="7E1259AF" w14:textId="77777777" w:rsidTr="00F050CC">
        <w:trPr>
          <w:trHeight w:val="247"/>
        </w:trPr>
        <w:tc>
          <w:tcPr>
            <w:tcW w:w="727" w:type="dxa"/>
            <w:tcBorders>
              <w:top w:val="single" w:sz="6" w:space="0" w:color="auto"/>
              <w:left w:val="single" w:sz="6" w:space="0" w:color="auto"/>
              <w:bottom w:val="single" w:sz="6" w:space="0" w:color="auto"/>
              <w:right w:val="single" w:sz="6" w:space="0" w:color="auto"/>
            </w:tcBorders>
          </w:tcPr>
          <w:p w14:paraId="54C7058E"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33.</w:t>
            </w:r>
          </w:p>
        </w:tc>
        <w:tc>
          <w:tcPr>
            <w:tcW w:w="4178" w:type="dxa"/>
            <w:tcBorders>
              <w:top w:val="single" w:sz="6" w:space="0" w:color="auto"/>
              <w:left w:val="single" w:sz="6" w:space="0" w:color="auto"/>
              <w:bottom w:val="single" w:sz="6" w:space="0" w:color="auto"/>
              <w:right w:val="single" w:sz="6" w:space="0" w:color="auto"/>
            </w:tcBorders>
          </w:tcPr>
          <w:p w14:paraId="722CEC5A"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Pasvalio sporto mokykla</w:t>
            </w:r>
          </w:p>
        </w:tc>
        <w:tc>
          <w:tcPr>
            <w:tcW w:w="1452" w:type="dxa"/>
            <w:tcBorders>
              <w:top w:val="single" w:sz="6" w:space="0" w:color="auto"/>
              <w:left w:val="single" w:sz="6" w:space="0" w:color="auto"/>
              <w:bottom w:val="single" w:sz="6" w:space="0" w:color="auto"/>
              <w:right w:val="single" w:sz="6" w:space="0" w:color="auto"/>
            </w:tcBorders>
          </w:tcPr>
          <w:p w14:paraId="40743BBF"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25,6</w:t>
            </w:r>
          </w:p>
        </w:tc>
        <w:tc>
          <w:tcPr>
            <w:tcW w:w="1277" w:type="dxa"/>
            <w:tcBorders>
              <w:top w:val="single" w:sz="6" w:space="0" w:color="auto"/>
              <w:left w:val="single" w:sz="6" w:space="0" w:color="auto"/>
              <w:bottom w:val="single" w:sz="6" w:space="0" w:color="auto"/>
              <w:right w:val="single" w:sz="6" w:space="0" w:color="auto"/>
            </w:tcBorders>
          </w:tcPr>
          <w:p w14:paraId="4624DC63"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10,3</w:t>
            </w:r>
          </w:p>
        </w:tc>
        <w:tc>
          <w:tcPr>
            <w:tcW w:w="1404" w:type="dxa"/>
            <w:tcBorders>
              <w:top w:val="single" w:sz="6" w:space="0" w:color="auto"/>
              <w:left w:val="single" w:sz="6" w:space="0" w:color="auto"/>
              <w:bottom w:val="single" w:sz="6" w:space="0" w:color="auto"/>
              <w:right w:val="single" w:sz="6" w:space="0" w:color="auto"/>
            </w:tcBorders>
          </w:tcPr>
          <w:p w14:paraId="0F279F2E"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15,3</w:t>
            </w:r>
          </w:p>
        </w:tc>
      </w:tr>
      <w:tr w:rsidR="00220EEC" w:rsidRPr="002C4C1C" w14:paraId="75479B94" w14:textId="77777777" w:rsidTr="00F050CC">
        <w:trPr>
          <w:trHeight w:val="247"/>
        </w:trPr>
        <w:tc>
          <w:tcPr>
            <w:tcW w:w="727" w:type="dxa"/>
            <w:tcBorders>
              <w:top w:val="single" w:sz="6" w:space="0" w:color="auto"/>
              <w:left w:val="single" w:sz="6" w:space="0" w:color="auto"/>
              <w:bottom w:val="single" w:sz="6" w:space="0" w:color="auto"/>
              <w:right w:val="single" w:sz="6" w:space="0" w:color="auto"/>
            </w:tcBorders>
          </w:tcPr>
          <w:p w14:paraId="210794B3"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34.</w:t>
            </w:r>
          </w:p>
        </w:tc>
        <w:tc>
          <w:tcPr>
            <w:tcW w:w="4178" w:type="dxa"/>
            <w:tcBorders>
              <w:top w:val="single" w:sz="6" w:space="0" w:color="auto"/>
              <w:left w:val="single" w:sz="6" w:space="0" w:color="auto"/>
              <w:bottom w:val="single" w:sz="6" w:space="0" w:color="auto"/>
              <w:right w:val="single" w:sz="6" w:space="0" w:color="auto"/>
            </w:tcBorders>
          </w:tcPr>
          <w:p w14:paraId="3AE04FE6"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Pasvalio "Riešuto" mokykla</w:t>
            </w:r>
          </w:p>
        </w:tc>
        <w:tc>
          <w:tcPr>
            <w:tcW w:w="1452" w:type="dxa"/>
            <w:tcBorders>
              <w:top w:val="single" w:sz="6" w:space="0" w:color="auto"/>
              <w:left w:val="single" w:sz="6" w:space="0" w:color="auto"/>
              <w:bottom w:val="single" w:sz="6" w:space="0" w:color="auto"/>
              <w:right w:val="single" w:sz="6" w:space="0" w:color="auto"/>
            </w:tcBorders>
          </w:tcPr>
          <w:p w14:paraId="4A65FF39"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0,5</w:t>
            </w:r>
          </w:p>
        </w:tc>
        <w:tc>
          <w:tcPr>
            <w:tcW w:w="1277" w:type="dxa"/>
            <w:tcBorders>
              <w:top w:val="single" w:sz="6" w:space="0" w:color="auto"/>
              <w:left w:val="single" w:sz="6" w:space="0" w:color="auto"/>
              <w:bottom w:val="single" w:sz="6" w:space="0" w:color="auto"/>
              <w:right w:val="single" w:sz="6" w:space="0" w:color="auto"/>
            </w:tcBorders>
          </w:tcPr>
          <w:p w14:paraId="45FD1149"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0,0</w:t>
            </w:r>
          </w:p>
        </w:tc>
        <w:tc>
          <w:tcPr>
            <w:tcW w:w="1404" w:type="dxa"/>
            <w:tcBorders>
              <w:top w:val="single" w:sz="6" w:space="0" w:color="auto"/>
              <w:left w:val="single" w:sz="6" w:space="0" w:color="auto"/>
              <w:bottom w:val="single" w:sz="6" w:space="0" w:color="auto"/>
              <w:right w:val="single" w:sz="6" w:space="0" w:color="auto"/>
            </w:tcBorders>
          </w:tcPr>
          <w:p w14:paraId="188D06B9"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0,5</w:t>
            </w:r>
          </w:p>
        </w:tc>
      </w:tr>
      <w:tr w:rsidR="00220EEC" w:rsidRPr="002C4C1C" w14:paraId="70A7E3DF" w14:textId="77777777" w:rsidTr="00F050CC">
        <w:trPr>
          <w:trHeight w:val="247"/>
        </w:trPr>
        <w:tc>
          <w:tcPr>
            <w:tcW w:w="727" w:type="dxa"/>
            <w:tcBorders>
              <w:top w:val="single" w:sz="6" w:space="0" w:color="auto"/>
              <w:left w:val="single" w:sz="6" w:space="0" w:color="auto"/>
              <w:bottom w:val="single" w:sz="6" w:space="0" w:color="auto"/>
              <w:right w:val="single" w:sz="6" w:space="0" w:color="auto"/>
            </w:tcBorders>
          </w:tcPr>
          <w:p w14:paraId="57287BB1"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35.</w:t>
            </w:r>
          </w:p>
        </w:tc>
        <w:tc>
          <w:tcPr>
            <w:tcW w:w="4178" w:type="dxa"/>
            <w:tcBorders>
              <w:top w:val="single" w:sz="6" w:space="0" w:color="auto"/>
              <w:left w:val="single" w:sz="6" w:space="0" w:color="auto"/>
              <w:bottom w:val="single" w:sz="6" w:space="0" w:color="auto"/>
              <w:right w:val="single" w:sz="6" w:space="0" w:color="auto"/>
            </w:tcBorders>
          </w:tcPr>
          <w:p w14:paraId="471E2A1D"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Pasvalio visuomenės sveikatos biuras</w:t>
            </w:r>
          </w:p>
        </w:tc>
        <w:tc>
          <w:tcPr>
            <w:tcW w:w="1452" w:type="dxa"/>
            <w:tcBorders>
              <w:top w:val="single" w:sz="6" w:space="0" w:color="auto"/>
              <w:left w:val="single" w:sz="6" w:space="0" w:color="auto"/>
              <w:bottom w:val="single" w:sz="6" w:space="0" w:color="auto"/>
              <w:right w:val="single" w:sz="6" w:space="0" w:color="auto"/>
            </w:tcBorders>
          </w:tcPr>
          <w:p w14:paraId="6B427B31"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0,3</w:t>
            </w:r>
          </w:p>
        </w:tc>
        <w:tc>
          <w:tcPr>
            <w:tcW w:w="1277" w:type="dxa"/>
            <w:tcBorders>
              <w:top w:val="single" w:sz="6" w:space="0" w:color="auto"/>
              <w:left w:val="single" w:sz="6" w:space="0" w:color="auto"/>
              <w:bottom w:val="single" w:sz="6" w:space="0" w:color="auto"/>
              <w:right w:val="single" w:sz="6" w:space="0" w:color="auto"/>
            </w:tcBorders>
          </w:tcPr>
          <w:p w14:paraId="707CECC7"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0,4</w:t>
            </w:r>
          </w:p>
        </w:tc>
        <w:tc>
          <w:tcPr>
            <w:tcW w:w="1404" w:type="dxa"/>
            <w:tcBorders>
              <w:top w:val="single" w:sz="6" w:space="0" w:color="auto"/>
              <w:left w:val="single" w:sz="6" w:space="0" w:color="auto"/>
              <w:bottom w:val="single" w:sz="6" w:space="0" w:color="auto"/>
              <w:right w:val="single" w:sz="6" w:space="0" w:color="auto"/>
            </w:tcBorders>
          </w:tcPr>
          <w:p w14:paraId="03947061"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-0,1</w:t>
            </w:r>
          </w:p>
        </w:tc>
      </w:tr>
      <w:tr w:rsidR="00220EEC" w:rsidRPr="002C4C1C" w14:paraId="335C9418" w14:textId="77777777" w:rsidTr="00F050CC">
        <w:trPr>
          <w:trHeight w:val="247"/>
        </w:trPr>
        <w:tc>
          <w:tcPr>
            <w:tcW w:w="727" w:type="dxa"/>
            <w:tcBorders>
              <w:top w:val="single" w:sz="6" w:space="0" w:color="auto"/>
              <w:left w:val="single" w:sz="6" w:space="0" w:color="auto"/>
              <w:bottom w:val="single" w:sz="6" w:space="0" w:color="auto"/>
              <w:right w:val="single" w:sz="6" w:space="0" w:color="auto"/>
            </w:tcBorders>
          </w:tcPr>
          <w:p w14:paraId="73DDC969"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36.</w:t>
            </w:r>
          </w:p>
        </w:tc>
        <w:tc>
          <w:tcPr>
            <w:tcW w:w="4178" w:type="dxa"/>
            <w:tcBorders>
              <w:top w:val="single" w:sz="6" w:space="0" w:color="auto"/>
              <w:left w:val="single" w:sz="6" w:space="0" w:color="auto"/>
              <w:bottom w:val="single" w:sz="6" w:space="0" w:color="auto"/>
              <w:right w:val="single" w:sz="6" w:space="0" w:color="auto"/>
            </w:tcBorders>
          </w:tcPr>
          <w:p w14:paraId="1E84B476"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Finansų skyrius (ilgalaikės paskolos)</w:t>
            </w:r>
          </w:p>
        </w:tc>
        <w:tc>
          <w:tcPr>
            <w:tcW w:w="1452" w:type="dxa"/>
            <w:tcBorders>
              <w:top w:val="single" w:sz="6" w:space="0" w:color="auto"/>
              <w:left w:val="single" w:sz="6" w:space="0" w:color="auto"/>
              <w:bottom w:val="single" w:sz="6" w:space="0" w:color="auto"/>
              <w:right w:val="single" w:sz="6" w:space="0" w:color="auto"/>
            </w:tcBorders>
          </w:tcPr>
          <w:p w14:paraId="640BDB52"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2498,5</w:t>
            </w:r>
          </w:p>
        </w:tc>
        <w:tc>
          <w:tcPr>
            <w:tcW w:w="1277" w:type="dxa"/>
            <w:tcBorders>
              <w:top w:val="single" w:sz="6" w:space="0" w:color="auto"/>
              <w:left w:val="single" w:sz="6" w:space="0" w:color="auto"/>
              <w:bottom w:val="single" w:sz="6" w:space="0" w:color="auto"/>
              <w:right w:val="single" w:sz="6" w:space="0" w:color="auto"/>
            </w:tcBorders>
          </w:tcPr>
          <w:p w14:paraId="35E9CB6E"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2885,3</w:t>
            </w:r>
          </w:p>
        </w:tc>
        <w:tc>
          <w:tcPr>
            <w:tcW w:w="1404" w:type="dxa"/>
            <w:tcBorders>
              <w:top w:val="single" w:sz="6" w:space="0" w:color="auto"/>
              <w:left w:val="single" w:sz="6" w:space="0" w:color="auto"/>
              <w:bottom w:val="single" w:sz="6" w:space="0" w:color="auto"/>
              <w:right w:val="single" w:sz="6" w:space="0" w:color="auto"/>
            </w:tcBorders>
          </w:tcPr>
          <w:p w14:paraId="652E115A"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-386,8</w:t>
            </w:r>
          </w:p>
        </w:tc>
      </w:tr>
      <w:tr w:rsidR="00220EEC" w:rsidRPr="002C4C1C" w14:paraId="62742FCF" w14:textId="77777777" w:rsidTr="00F050CC">
        <w:trPr>
          <w:trHeight w:val="247"/>
        </w:trPr>
        <w:tc>
          <w:tcPr>
            <w:tcW w:w="727" w:type="dxa"/>
            <w:tcBorders>
              <w:top w:val="single" w:sz="6" w:space="0" w:color="auto"/>
              <w:left w:val="single" w:sz="6" w:space="0" w:color="auto"/>
              <w:bottom w:val="single" w:sz="6" w:space="0" w:color="auto"/>
              <w:right w:val="single" w:sz="6" w:space="0" w:color="auto"/>
            </w:tcBorders>
          </w:tcPr>
          <w:p w14:paraId="01AA33DD"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37.</w:t>
            </w:r>
          </w:p>
        </w:tc>
        <w:tc>
          <w:tcPr>
            <w:tcW w:w="4178" w:type="dxa"/>
            <w:tcBorders>
              <w:top w:val="single" w:sz="6" w:space="0" w:color="auto"/>
              <w:left w:val="single" w:sz="6" w:space="0" w:color="auto"/>
              <w:bottom w:val="single" w:sz="6" w:space="0" w:color="auto"/>
              <w:right w:val="single" w:sz="6" w:space="0" w:color="auto"/>
            </w:tcBorders>
          </w:tcPr>
          <w:p w14:paraId="79946246" w14:textId="77777777" w:rsidR="00220EEC" w:rsidRPr="002C4C1C" w:rsidRDefault="00220EEC" w:rsidP="00465727">
            <w:pPr>
              <w:autoSpaceDE w:val="0"/>
              <w:autoSpaceDN w:val="0"/>
              <w:adjustRightInd w:val="0"/>
              <w:rPr>
                <w:rFonts w:ascii="Arial" w:hAnsi="Arial" w:cs="Arial"/>
                <w:color w:val="000000"/>
                <w:sz w:val="20"/>
              </w:rPr>
            </w:pPr>
            <w:r w:rsidRPr="002C4C1C">
              <w:rPr>
                <w:rFonts w:ascii="Arial" w:hAnsi="Arial" w:cs="Arial"/>
                <w:color w:val="000000"/>
                <w:sz w:val="20"/>
              </w:rPr>
              <w:t>Kontrolės ir audito tarnyba</w:t>
            </w:r>
          </w:p>
        </w:tc>
        <w:tc>
          <w:tcPr>
            <w:tcW w:w="1452" w:type="dxa"/>
            <w:tcBorders>
              <w:top w:val="single" w:sz="6" w:space="0" w:color="auto"/>
              <w:left w:val="single" w:sz="6" w:space="0" w:color="auto"/>
              <w:bottom w:val="single" w:sz="6" w:space="0" w:color="auto"/>
              <w:right w:val="single" w:sz="6" w:space="0" w:color="auto"/>
            </w:tcBorders>
          </w:tcPr>
          <w:p w14:paraId="4C8B1217"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0,0</w:t>
            </w:r>
          </w:p>
        </w:tc>
        <w:tc>
          <w:tcPr>
            <w:tcW w:w="1277" w:type="dxa"/>
            <w:tcBorders>
              <w:top w:val="single" w:sz="6" w:space="0" w:color="auto"/>
              <w:left w:val="single" w:sz="6" w:space="0" w:color="auto"/>
              <w:bottom w:val="single" w:sz="6" w:space="0" w:color="auto"/>
              <w:right w:val="single" w:sz="6" w:space="0" w:color="auto"/>
            </w:tcBorders>
          </w:tcPr>
          <w:p w14:paraId="0E41C8B6"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0,0</w:t>
            </w:r>
          </w:p>
        </w:tc>
        <w:tc>
          <w:tcPr>
            <w:tcW w:w="1404" w:type="dxa"/>
            <w:tcBorders>
              <w:top w:val="single" w:sz="6" w:space="0" w:color="auto"/>
              <w:left w:val="single" w:sz="6" w:space="0" w:color="auto"/>
              <w:bottom w:val="single" w:sz="6" w:space="0" w:color="auto"/>
              <w:right w:val="single" w:sz="6" w:space="0" w:color="auto"/>
            </w:tcBorders>
          </w:tcPr>
          <w:p w14:paraId="0CBDA51E" w14:textId="77777777" w:rsidR="00220EEC" w:rsidRPr="002C4C1C" w:rsidRDefault="00220EEC" w:rsidP="00465727">
            <w:pPr>
              <w:autoSpaceDE w:val="0"/>
              <w:autoSpaceDN w:val="0"/>
              <w:adjustRightInd w:val="0"/>
              <w:jc w:val="center"/>
              <w:rPr>
                <w:rFonts w:ascii="Arial" w:hAnsi="Arial" w:cs="Arial"/>
                <w:color w:val="000000"/>
                <w:sz w:val="20"/>
              </w:rPr>
            </w:pPr>
            <w:r w:rsidRPr="002C4C1C">
              <w:rPr>
                <w:rFonts w:ascii="Arial" w:hAnsi="Arial" w:cs="Arial"/>
                <w:color w:val="000000"/>
                <w:sz w:val="20"/>
              </w:rPr>
              <w:t>0,0</w:t>
            </w:r>
          </w:p>
        </w:tc>
      </w:tr>
      <w:tr w:rsidR="00220EEC" w:rsidRPr="002C4C1C" w14:paraId="563D1642" w14:textId="77777777" w:rsidTr="00F050CC">
        <w:trPr>
          <w:trHeight w:val="247"/>
        </w:trPr>
        <w:tc>
          <w:tcPr>
            <w:tcW w:w="727" w:type="dxa"/>
            <w:tcBorders>
              <w:top w:val="single" w:sz="6" w:space="0" w:color="auto"/>
              <w:left w:val="single" w:sz="6" w:space="0" w:color="auto"/>
              <w:bottom w:val="single" w:sz="6" w:space="0" w:color="auto"/>
              <w:right w:val="single" w:sz="6" w:space="0" w:color="auto"/>
            </w:tcBorders>
          </w:tcPr>
          <w:p w14:paraId="1E5B1615" w14:textId="77777777" w:rsidR="00220EEC" w:rsidRPr="002C4C1C" w:rsidRDefault="00220EEC" w:rsidP="00465727">
            <w:pPr>
              <w:autoSpaceDE w:val="0"/>
              <w:autoSpaceDN w:val="0"/>
              <w:adjustRightInd w:val="0"/>
              <w:jc w:val="right"/>
              <w:rPr>
                <w:rFonts w:ascii="Arial" w:hAnsi="Arial" w:cs="Arial"/>
                <w:color w:val="000000"/>
                <w:sz w:val="20"/>
              </w:rPr>
            </w:pPr>
          </w:p>
        </w:tc>
        <w:tc>
          <w:tcPr>
            <w:tcW w:w="4178" w:type="dxa"/>
            <w:tcBorders>
              <w:top w:val="single" w:sz="6" w:space="0" w:color="auto"/>
              <w:left w:val="single" w:sz="6" w:space="0" w:color="auto"/>
              <w:bottom w:val="single" w:sz="6" w:space="0" w:color="auto"/>
              <w:right w:val="single" w:sz="6" w:space="0" w:color="auto"/>
            </w:tcBorders>
          </w:tcPr>
          <w:p w14:paraId="276ADD1A" w14:textId="77777777" w:rsidR="00220EEC" w:rsidRPr="002C4C1C" w:rsidRDefault="00220EEC" w:rsidP="00465727">
            <w:pPr>
              <w:autoSpaceDE w:val="0"/>
              <w:autoSpaceDN w:val="0"/>
              <w:adjustRightInd w:val="0"/>
              <w:rPr>
                <w:rFonts w:ascii="Arial" w:hAnsi="Arial" w:cs="Arial"/>
                <w:b/>
                <w:bCs/>
                <w:color w:val="000000"/>
                <w:sz w:val="20"/>
              </w:rPr>
            </w:pPr>
            <w:r w:rsidRPr="002C4C1C">
              <w:rPr>
                <w:rFonts w:ascii="Arial" w:hAnsi="Arial" w:cs="Arial"/>
                <w:b/>
                <w:bCs/>
                <w:color w:val="000000"/>
                <w:sz w:val="20"/>
              </w:rPr>
              <w:t>Iš viso:</w:t>
            </w:r>
          </w:p>
        </w:tc>
        <w:tc>
          <w:tcPr>
            <w:tcW w:w="1452" w:type="dxa"/>
            <w:tcBorders>
              <w:top w:val="single" w:sz="6" w:space="0" w:color="auto"/>
              <w:left w:val="single" w:sz="6" w:space="0" w:color="auto"/>
              <w:bottom w:val="single" w:sz="6" w:space="0" w:color="auto"/>
              <w:right w:val="single" w:sz="6" w:space="0" w:color="auto"/>
            </w:tcBorders>
          </w:tcPr>
          <w:p w14:paraId="49B0EE22" w14:textId="77777777" w:rsidR="00220EEC" w:rsidRPr="002C4C1C" w:rsidRDefault="00220EEC" w:rsidP="00465727">
            <w:pPr>
              <w:autoSpaceDE w:val="0"/>
              <w:autoSpaceDN w:val="0"/>
              <w:adjustRightInd w:val="0"/>
              <w:jc w:val="center"/>
              <w:rPr>
                <w:rFonts w:ascii="Arial" w:hAnsi="Arial" w:cs="Arial"/>
                <w:b/>
                <w:bCs/>
                <w:color w:val="000000"/>
                <w:sz w:val="20"/>
              </w:rPr>
            </w:pPr>
            <w:r w:rsidRPr="002C4C1C">
              <w:rPr>
                <w:rFonts w:ascii="Arial" w:hAnsi="Arial" w:cs="Arial"/>
                <w:b/>
                <w:bCs/>
                <w:color w:val="000000"/>
                <w:sz w:val="20"/>
              </w:rPr>
              <w:t>2930,0</w:t>
            </w:r>
          </w:p>
        </w:tc>
        <w:tc>
          <w:tcPr>
            <w:tcW w:w="1277" w:type="dxa"/>
            <w:tcBorders>
              <w:top w:val="single" w:sz="6" w:space="0" w:color="auto"/>
              <w:left w:val="single" w:sz="6" w:space="0" w:color="auto"/>
              <w:bottom w:val="single" w:sz="6" w:space="0" w:color="auto"/>
              <w:right w:val="single" w:sz="6" w:space="0" w:color="auto"/>
            </w:tcBorders>
          </w:tcPr>
          <w:p w14:paraId="23AC7754" w14:textId="77777777" w:rsidR="00220EEC" w:rsidRPr="002C4C1C" w:rsidRDefault="00220EEC" w:rsidP="00465727">
            <w:pPr>
              <w:autoSpaceDE w:val="0"/>
              <w:autoSpaceDN w:val="0"/>
              <w:adjustRightInd w:val="0"/>
              <w:jc w:val="center"/>
              <w:rPr>
                <w:rFonts w:ascii="Arial" w:hAnsi="Arial" w:cs="Arial"/>
                <w:b/>
                <w:bCs/>
                <w:color w:val="000000"/>
                <w:sz w:val="20"/>
              </w:rPr>
            </w:pPr>
            <w:r w:rsidRPr="002C4C1C">
              <w:rPr>
                <w:rFonts w:ascii="Arial" w:hAnsi="Arial" w:cs="Arial"/>
                <w:b/>
                <w:bCs/>
                <w:color w:val="000000"/>
                <w:sz w:val="20"/>
              </w:rPr>
              <w:t>3214,1</w:t>
            </w:r>
          </w:p>
        </w:tc>
        <w:tc>
          <w:tcPr>
            <w:tcW w:w="1404" w:type="dxa"/>
            <w:tcBorders>
              <w:top w:val="single" w:sz="6" w:space="0" w:color="auto"/>
              <w:left w:val="single" w:sz="6" w:space="0" w:color="auto"/>
              <w:bottom w:val="single" w:sz="6" w:space="0" w:color="auto"/>
              <w:right w:val="single" w:sz="6" w:space="0" w:color="auto"/>
            </w:tcBorders>
          </w:tcPr>
          <w:p w14:paraId="2A6A975A" w14:textId="77777777" w:rsidR="00220EEC" w:rsidRPr="002C4C1C" w:rsidRDefault="00220EEC" w:rsidP="00465727">
            <w:pPr>
              <w:autoSpaceDE w:val="0"/>
              <w:autoSpaceDN w:val="0"/>
              <w:adjustRightInd w:val="0"/>
              <w:jc w:val="center"/>
              <w:rPr>
                <w:rFonts w:ascii="Arial" w:hAnsi="Arial" w:cs="Arial"/>
                <w:b/>
                <w:bCs/>
                <w:color w:val="000000"/>
                <w:sz w:val="20"/>
              </w:rPr>
            </w:pPr>
            <w:r w:rsidRPr="002C4C1C">
              <w:rPr>
                <w:rFonts w:ascii="Arial" w:hAnsi="Arial" w:cs="Arial"/>
                <w:b/>
                <w:bCs/>
                <w:color w:val="000000"/>
                <w:sz w:val="20"/>
              </w:rPr>
              <w:t>-284,1</w:t>
            </w:r>
          </w:p>
        </w:tc>
      </w:tr>
    </w:tbl>
    <w:p w14:paraId="008BD585" w14:textId="77777777" w:rsidR="00220EEC" w:rsidRPr="002C4C1C" w:rsidRDefault="00220EEC" w:rsidP="00220EEC">
      <w:pPr>
        <w:pStyle w:val="Pagrindiniotekstotrauka2"/>
        <w:tabs>
          <w:tab w:val="left" w:pos="8070"/>
        </w:tabs>
        <w:ind w:left="720"/>
        <w:jc w:val="both"/>
        <w:rPr>
          <w:bCs/>
          <w:sz w:val="24"/>
          <w:szCs w:val="24"/>
        </w:rPr>
      </w:pPr>
      <w:r w:rsidRPr="002C4C1C">
        <w:rPr>
          <w:b/>
          <w:sz w:val="24"/>
          <w:szCs w:val="24"/>
        </w:rPr>
        <w:tab/>
      </w:r>
      <w:r w:rsidRPr="002C4C1C">
        <w:rPr>
          <w:b/>
          <w:sz w:val="24"/>
          <w:szCs w:val="24"/>
        </w:rPr>
        <w:tab/>
        <w:t xml:space="preserve"> </w:t>
      </w:r>
      <w:r w:rsidRPr="002C4C1C">
        <w:rPr>
          <w:bCs/>
          <w:sz w:val="24"/>
          <w:szCs w:val="24"/>
        </w:rPr>
        <w:t xml:space="preserve">                                        </w:t>
      </w:r>
    </w:p>
    <w:p w14:paraId="0F8B063E" w14:textId="77777777" w:rsidR="00220EEC" w:rsidRPr="002C4C1C" w:rsidRDefault="00220EEC" w:rsidP="00220EEC">
      <w:pPr>
        <w:pStyle w:val="Pagrindiniotekstotrauka2"/>
        <w:tabs>
          <w:tab w:val="left" w:pos="7875"/>
        </w:tabs>
        <w:ind w:left="720"/>
        <w:jc w:val="both"/>
        <w:rPr>
          <w:bCs/>
          <w:sz w:val="24"/>
          <w:szCs w:val="24"/>
        </w:rPr>
      </w:pPr>
      <w:r w:rsidRPr="002C4C1C">
        <w:rPr>
          <w:b/>
          <w:sz w:val="24"/>
          <w:szCs w:val="24"/>
        </w:rPr>
        <w:tab/>
      </w:r>
    </w:p>
    <w:p w14:paraId="637B3178" w14:textId="77777777" w:rsidR="00220EEC" w:rsidRPr="002C4C1C" w:rsidRDefault="00220EEC" w:rsidP="00220EEC">
      <w:pPr>
        <w:pStyle w:val="Pagrindiniotekstotrauka2"/>
        <w:ind w:left="720"/>
        <w:jc w:val="both"/>
        <w:rPr>
          <w:b/>
          <w:sz w:val="24"/>
          <w:szCs w:val="24"/>
        </w:rPr>
      </w:pPr>
    </w:p>
    <w:p w14:paraId="5E3B71F4" w14:textId="77777777" w:rsidR="00220EEC" w:rsidRPr="002C4C1C" w:rsidRDefault="00220EEC" w:rsidP="00220EEC">
      <w:pPr>
        <w:jc w:val="center"/>
        <w:rPr>
          <w:b/>
          <w:szCs w:val="24"/>
        </w:rPr>
      </w:pPr>
      <w:r w:rsidRPr="002C4C1C">
        <w:rPr>
          <w:b/>
          <w:szCs w:val="24"/>
        </w:rPr>
        <w:t>Mokėtinų sumų ataskaita pagal ekonominę klasifikaciją</w:t>
      </w:r>
    </w:p>
    <w:p w14:paraId="298F8771" w14:textId="77777777" w:rsidR="00220EEC" w:rsidRPr="002C4C1C" w:rsidRDefault="00220EEC" w:rsidP="00220EEC">
      <w:pPr>
        <w:jc w:val="center"/>
        <w:rPr>
          <w:b/>
          <w:szCs w:val="24"/>
        </w:rPr>
      </w:pPr>
    </w:p>
    <w:p w14:paraId="024BBFD0" w14:textId="77777777" w:rsidR="00220EEC" w:rsidRPr="002C4C1C" w:rsidRDefault="00220EEC" w:rsidP="00220EEC">
      <w:pPr>
        <w:tabs>
          <w:tab w:val="left" w:pos="7406"/>
        </w:tabs>
        <w:jc w:val="both"/>
        <w:rPr>
          <w:szCs w:val="24"/>
        </w:rPr>
      </w:pPr>
      <w:r w:rsidRPr="002C4C1C">
        <w:rPr>
          <w:szCs w:val="24"/>
        </w:rPr>
        <w:t xml:space="preserve"> </w:t>
      </w:r>
      <w:r w:rsidRPr="002C4C1C">
        <w:rPr>
          <w:szCs w:val="24"/>
        </w:rPr>
        <w:tab/>
        <w:t>tūkst. Eur</w:t>
      </w:r>
    </w:p>
    <w:tbl>
      <w:tblPr>
        <w:tblW w:w="9557" w:type="dxa"/>
        <w:tblInd w:w="92" w:type="dxa"/>
        <w:tblLook w:val="0000" w:firstRow="0" w:lastRow="0" w:firstColumn="0" w:lastColumn="0" w:noHBand="0" w:noVBand="0"/>
      </w:tblPr>
      <w:tblGrid>
        <w:gridCol w:w="336"/>
        <w:gridCol w:w="336"/>
        <w:gridCol w:w="336"/>
        <w:gridCol w:w="336"/>
        <w:gridCol w:w="336"/>
        <w:gridCol w:w="456"/>
        <w:gridCol w:w="3337"/>
        <w:gridCol w:w="1296"/>
        <w:gridCol w:w="1037"/>
        <w:gridCol w:w="750"/>
        <w:gridCol w:w="1206"/>
      </w:tblGrid>
      <w:tr w:rsidR="00220EEC" w:rsidRPr="002C4C1C" w14:paraId="640E093E" w14:textId="77777777" w:rsidTr="00465727">
        <w:trPr>
          <w:trHeight w:val="255"/>
        </w:trPr>
        <w:tc>
          <w:tcPr>
            <w:tcW w:w="2066"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2F0A4629" w14:textId="77777777" w:rsidR="00220EEC" w:rsidRPr="002C4C1C" w:rsidRDefault="00220EEC" w:rsidP="00465727">
            <w:pPr>
              <w:jc w:val="center"/>
              <w:rPr>
                <w:szCs w:val="24"/>
              </w:rPr>
            </w:pPr>
            <w:r w:rsidRPr="002C4C1C">
              <w:rPr>
                <w:szCs w:val="24"/>
              </w:rPr>
              <w:t>Išlaidų ekonominės klasifikacijos kodas</w:t>
            </w:r>
          </w:p>
        </w:tc>
        <w:tc>
          <w:tcPr>
            <w:tcW w:w="333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8326432" w14:textId="77777777" w:rsidR="00220EEC" w:rsidRPr="002C4C1C" w:rsidRDefault="00220EEC" w:rsidP="00465727">
            <w:pPr>
              <w:jc w:val="center"/>
              <w:rPr>
                <w:szCs w:val="24"/>
              </w:rPr>
            </w:pPr>
            <w:r w:rsidRPr="002C4C1C">
              <w:rPr>
                <w:szCs w:val="24"/>
              </w:rPr>
              <w:t>Išlaidų pavadinimas</w:t>
            </w:r>
          </w:p>
        </w:tc>
        <w:tc>
          <w:tcPr>
            <w:tcW w:w="4154" w:type="dxa"/>
            <w:gridSpan w:val="4"/>
            <w:tcBorders>
              <w:top w:val="single" w:sz="4" w:space="0" w:color="auto"/>
              <w:left w:val="nil"/>
              <w:bottom w:val="single" w:sz="4" w:space="0" w:color="auto"/>
              <w:right w:val="single" w:sz="4" w:space="0" w:color="000000"/>
            </w:tcBorders>
            <w:shd w:val="clear" w:color="auto" w:fill="auto"/>
            <w:vAlign w:val="center"/>
          </w:tcPr>
          <w:p w14:paraId="003A9FB8" w14:textId="77777777" w:rsidR="00220EEC" w:rsidRPr="002C4C1C" w:rsidRDefault="00220EEC" w:rsidP="00465727">
            <w:pPr>
              <w:jc w:val="center"/>
              <w:rPr>
                <w:szCs w:val="24"/>
              </w:rPr>
            </w:pPr>
            <w:r w:rsidRPr="002C4C1C">
              <w:rPr>
                <w:szCs w:val="24"/>
              </w:rPr>
              <w:t>Mokėtinos sumos</w:t>
            </w:r>
          </w:p>
        </w:tc>
      </w:tr>
      <w:tr w:rsidR="00220EEC" w:rsidRPr="002C4C1C" w14:paraId="25C4B1F2" w14:textId="77777777" w:rsidTr="00465727">
        <w:trPr>
          <w:trHeight w:val="450"/>
        </w:trPr>
        <w:tc>
          <w:tcPr>
            <w:tcW w:w="2066" w:type="dxa"/>
            <w:gridSpan w:val="6"/>
            <w:vMerge/>
            <w:tcBorders>
              <w:top w:val="single" w:sz="4" w:space="0" w:color="auto"/>
              <w:left w:val="single" w:sz="4" w:space="0" w:color="auto"/>
              <w:bottom w:val="single" w:sz="4" w:space="0" w:color="000000"/>
              <w:right w:val="single" w:sz="4" w:space="0" w:color="000000"/>
            </w:tcBorders>
            <w:vAlign w:val="center"/>
          </w:tcPr>
          <w:p w14:paraId="09858098" w14:textId="77777777" w:rsidR="00220EEC" w:rsidRPr="002C4C1C" w:rsidRDefault="00220EEC" w:rsidP="00465727">
            <w:pPr>
              <w:rPr>
                <w:szCs w:val="24"/>
              </w:rPr>
            </w:pPr>
          </w:p>
        </w:tc>
        <w:tc>
          <w:tcPr>
            <w:tcW w:w="3337" w:type="dxa"/>
            <w:vMerge/>
            <w:tcBorders>
              <w:top w:val="single" w:sz="4" w:space="0" w:color="auto"/>
              <w:left w:val="single" w:sz="4" w:space="0" w:color="auto"/>
              <w:bottom w:val="single" w:sz="4" w:space="0" w:color="000000"/>
              <w:right w:val="single" w:sz="4" w:space="0" w:color="auto"/>
            </w:tcBorders>
            <w:vAlign w:val="center"/>
          </w:tcPr>
          <w:p w14:paraId="61A30CC0" w14:textId="77777777" w:rsidR="00220EEC" w:rsidRPr="002C4C1C" w:rsidRDefault="00220EEC" w:rsidP="00465727">
            <w:pPr>
              <w:rPr>
                <w:szCs w:val="24"/>
              </w:rPr>
            </w:pPr>
          </w:p>
        </w:tc>
        <w:tc>
          <w:tcPr>
            <w:tcW w:w="1206" w:type="dxa"/>
            <w:vMerge w:val="restart"/>
            <w:tcBorders>
              <w:top w:val="nil"/>
              <w:left w:val="single" w:sz="4" w:space="0" w:color="auto"/>
              <w:bottom w:val="single" w:sz="4" w:space="0" w:color="000000"/>
              <w:right w:val="single" w:sz="4" w:space="0" w:color="auto"/>
            </w:tcBorders>
            <w:shd w:val="clear" w:color="auto" w:fill="auto"/>
            <w:vAlign w:val="center"/>
          </w:tcPr>
          <w:p w14:paraId="472D112B" w14:textId="77777777" w:rsidR="00220EEC" w:rsidRPr="002C4C1C" w:rsidRDefault="00220EEC" w:rsidP="00465727">
            <w:pPr>
              <w:jc w:val="center"/>
              <w:rPr>
                <w:szCs w:val="24"/>
              </w:rPr>
            </w:pPr>
            <w:r w:rsidRPr="002C4C1C">
              <w:rPr>
                <w:szCs w:val="24"/>
              </w:rPr>
              <w:t>likutis 2020.12.31</w:t>
            </w:r>
          </w:p>
        </w:tc>
        <w:tc>
          <w:tcPr>
            <w:tcW w:w="294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6F87C49" w14:textId="77777777" w:rsidR="00220EEC" w:rsidRPr="002C4C1C" w:rsidRDefault="00220EEC" w:rsidP="00465727">
            <w:pPr>
              <w:jc w:val="center"/>
              <w:rPr>
                <w:szCs w:val="24"/>
              </w:rPr>
            </w:pPr>
            <w:r w:rsidRPr="002C4C1C">
              <w:rPr>
                <w:szCs w:val="24"/>
              </w:rPr>
              <w:t>likutis 2021.12.31</w:t>
            </w:r>
          </w:p>
        </w:tc>
      </w:tr>
      <w:tr w:rsidR="00220EEC" w:rsidRPr="002C4C1C" w14:paraId="4E9DEC2A" w14:textId="77777777" w:rsidTr="00465727">
        <w:trPr>
          <w:trHeight w:val="525"/>
        </w:trPr>
        <w:tc>
          <w:tcPr>
            <w:tcW w:w="2066" w:type="dxa"/>
            <w:gridSpan w:val="6"/>
            <w:vMerge/>
            <w:tcBorders>
              <w:top w:val="single" w:sz="4" w:space="0" w:color="auto"/>
              <w:left w:val="single" w:sz="4" w:space="0" w:color="auto"/>
              <w:bottom w:val="single" w:sz="4" w:space="0" w:color="000000"/>
              <w:right w:val="single" w:sz="4" w:space="0" w:color="000000"/>
            </w:tcBorders>
            <w:vAlign w:val="center"/>
          </w:tcPr>
          <w:p w14:paraId="05EB57F3" w14:textId="77777777" w:rsidR="00220EEC" w:rsidRPr="002C4C1C" w:rsidRDefault="00220EEC" w:rsidP="00465727">
            <w:pPr>
              <w:rPr>
                <w:szCs w:val="24"/>
              </w:rPr>
            </w:pPr>
          </w:p>
        </w:tc>
        <w:tc>
          <w:tcPr>
            <w:tcW w:w="3337" w:type="dxa"/>
            <w:vMerge/>
            <w:tcBorders>
              <w:top w:val="single" w:sz="4" w:space="0" w:color="auto"/>
              <w:left w:val="single" w:sz="4" w:space="0" w:color="auto"/>
              <w:bottom w:val="single" w:sz="4" w:space="0" w:color="000000"/>
              <w:right w:val="single" w:sz="4" w:space="0" w:color="auto"/>
            </w:tcBorders>
            <w:vAlign w:val="center"/>
          </w:tcPr>
          <w:p w14:paraId="3099C03F" w14:textId="77777777" w:rsidR="00220EEC" w:rsidRPr="002C4C1C" w:rsidRDefault="00220EEC" w:rsidP="00465727">
            <w:pPr>
              <w:rPr>
                <w:szCs w:val="24"/>
              </w:rPr>
            </w:pPr>
          </w:p>
        </w:tc>
        <w:tc>
          <w:tcPr>
            <w:tcW w:w="1206" w:type="dxa"/>
            <w:vMerge/>
            <w:tcBorders>
              <w:top w:val="nil"/>
              <w:left w:val="single" w:sz="4" w:space="0" w:color="auto"/>
              <w:bottom w:val="single" w:sz="4" w:space="0" w:color="000000"/>
              <w:right w:val="single" w:sz="4" w:space="0" w:color="auto"/>
            </w:tcBorders>
            <w:vAlign w:val="center"/>
          </w:tcPr>
          <w:p w14:paraId="157108DB" w14:textId="77777777" w:rsidR="00220EEC" w:rsidRPr="002C4C1C" w:rsidRDefault="00220EEC" w:rsidP="00465727">
            <w:pPr>
              <w:rPr>
                <w:szCs w:val="24"/>
              </w:rPr>
            </w:pPr>
          </w:p>
        </w:tc>
        <w:tc>
          <w:tcPr>
            <w:tcW w:w="1037" w:type="dxa"/>
            <w:vMerge w:val="restart"/>
            <w:tcBorders>
              <w:top w:val="nil"/>
              <w:left w:val="single" w:sz="4" w:space="0" w:color="auto"/>
              <w:bottom w:val="single" w:sz="4" w:space="0" w:color="000000"/>
              <w:right w:val="single" w:sz="4" w:space="0" w:color="auto"/>
            </w:tcBorders>
            <w:shd w:val="clear" w:color="auto" w:fill="auto"/>
            <w:vAlign w:val="center"/>
          </w:tcPr>
          <w:p w14:paraId="2C6D767A" w14:textId="77777777" w:rsidR="00220EEC" w:rsidRPr="002C4C1C" w:rsidRDefault="00220EEC" w:rsidP="00465727">
            <w:pPr>
              <w:jc w:val="center"/>
              <w:rPr>
                <w:szCs w:val="24"/>
              </w:rPr>
            </w:pPr>
            <w:r w:rsidRPr="002C4C1C">
              <w:rPr>
                <w:szCs w:val="24"/>
              </w:rPr>
              <w:t>iš viso</w:t>
            </w:r>
          </w:p>
        </w:tc>
        <w:tc>
          <w:tcPr>
            <w:tcW w:w="191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E66F3A5" w14:textId="77777777" w:rsidR="00220EEC" w:rsidRPr="002C4C1C" w:rsidRDefault="00220EEC" w:rsidP="00465727">
            <w:pPr>
              <w:jc w:val="center"/>
              <w:rPr>
                <w:szCs w:val="24"/>
              </w:rPr>
            </w:pPr>
            <w:r w:rsidRPr="002C4C1C">
              <w:rPr>
                <w:szCs w:val="24"/>
              </w:rPr>
              <w:t>iš jų įvykdymo terminas praleistas daugiau kaip</w:t>
            </w:r>
          </w:p>
        </w:tc>
      </w:tr>
      <w:tr w:rsidR="00220EEC" w:rsidRPr="002C4C1C" w14:paraId="70B04E20" w14:textId="77777777" w:rsidTr="00465727">
        <w:trPr>
          <w:trHeight w:val="345"/>
        </w:trPr>
        <w:tc>
          <w:tcPr>
            <w:tcW w:w="2066" w:type="dxa"/>
            <w:gridSpan w:val="6"/>
            <w:vMerge/>
            <w:tcBorders>
              <w:top w:val="single" w:sz="4" w:space="0" w:color="auto"/>
              <w:left w:val="single" w:sz="4" w:space="0" w:color="auto"/>
              <w:bottom w:val="single" w:sz="4" w:space="0" w:color="000000"/>
              <w:right w:val="single" w:sz="4" w:space="0" w:color="000000"/>
            </w:tcBorders>
            <w:vAlign w:val="center"/>
          </w:tcPr>
          <w:p w14:paraId="1B79DE67" w14:textId="77777777" w:rsidR="00220EEC" w:rsidRPr="002C4C1C" w:rsidRDefault="00220EEC" w:rsidP="00465727">
            <w:pPr>
              <w:rPr>
                <w:szCs w:val="24"/>
              </w:rPr>
            </w:pPr>
          </w:p>
        </w:tc>
        <w:tc>
          <w:tcPr>
            <w:tcW w:w="3337" w:type="dxa"/>
            <w:vMerge/>
            <w:tcBorders>
              <w:top w:val="single" w:sz="4" w:space="0" w:color="auto"/>
              <w:left w:val="single" w:sz="4" w:space="0" w:color="auto"/>
              <w:bottom w:val="single" w:sz="4" w:space="0" w:color="000000"/>
              <w:right w:val="single" w:sz="4" w:space="0" w:color="auto"/>
            </w:tcBorders>
            <w:vAlign w:val="center"/>
          </w:tcPr>
          <w:p w14:paraId="2D55D269" w14:textId="77777777" w:rsidR="00220EEC" w:rsidRPr="002C4C1C" w:rsidRDefault="00220EEC" w:rsidP="00465727">
            <w:pPr>
              <w:rPr>
                <w:szCs w:val="24"/>
              </w:rPr>
            </w:pPr>
          </w:p>
        </w:tc>
        <w:tc>
          <w:tcPr>
            <w:tcW w:w="1206" w:type="dxa"/>
            <w:vMerge/>
            <w:tcBorders>
              <w:top w:val="nil"/>
              <w:left w:val="single" w:sz="4" w:space="0" w:color="auto"/>
              <w:bottom w:val="single" w:sz="4" w:space="0" w:color="000000"/>
              <w:right w:val="single" w:sz="4" w:space="0" w:color="auto"/>
            </w:tcBorders>
            <w:vAlign w:val="center"/>
          </w:tcPr>
          <w:p w14:paraId="5075DA70" w14:textId="77777777" w:rsidR="00220EEC" w:rsidRPr="002C4C1C" w:rsidRDefault="00220EEC" w:rsidP="00465727">
            <w:pPr>
              <w:rPr>
                <w:szCs w:val="24"/>
              </w:rPr>
            </w:pPr>
          </w:p>
        </w:tc>
        <w:tc>
          <w:tcPr>
            <w:tcW w:w="1037" w:type="dxa"/>
            <w:vMerge/>
            <w:tcBorders>
              <w:top w:val="nil"/>
              <w:left w:val="single" w:sz="4" w:space="0" w:color="auto"/>
              <w:bottom w:val="single" w:sz="4" w:space="0" w:color="000000"/>
              <w:right w:val="single" w:sz="4" w:space="0" w:color="auto"/>
            </w:tcBorders>
            <w:vAlign w:val="center"/>
          </w:tcPr>
          <w:p w14:paraId="5449E1CA" w14:textId="77777777" w:rsidR="00220EEC" w:rsidRPr="002C4C1C" w:rsidRDefault="00220EEC" w:rsidP="00465727">
            <w:pPr>
              <w:rPr>
                <w:szCs w:val="24"/>
              </w:rPr>
            </w:pPr>
          </w:p>
        </w:tc>
        <w:tc>
          <w:tcPr>
            <w:tcW w:w="705" w:type="dxa"/>
            <w:tcBorders>
              <w:top w:val="nil"/>
              <w:left w:val="nil"/>
              <w:bottom w:val="single" w:sz="4" w:space="0" w:color="auto"/>
              <w:right w:val="single" w:sz="4" w:space="0" w:color="auto"/>
            </w:tcBorders>
            <w:shd w:val="clear" w:color="auto" w:fill="auto"/>
            <w:noWrap/>
            <w:vAlign w:val="center"/>
          </w:tcPr>
          <w:p w14:paraId="3167D9D3" w14:textId="77777777" w:rsidR="00220EEC" w:rsidRPr="002C4C1C" w:rsidRDefault="00220EEC" w:rsidP="00465727">
            <w:pPr>
              <w:tabs>
                <w:tab w:val="left" w:pos="254"/>
              </w:tabs>
              <w:jc w:val="center"/>
              <w:rPr>
                <w:szCs w:val="24"/>
              </w:rPr>
            </w:pPr>
            <w:r w:rsidRPr="002C4C1C">
              <w:rPr>
                <w:szCs w:val="24"/>
              </w:rPr>
              <w:t>10 dienų</w:t>
            </w:r>
          </w:p>
        </w:tc>
        <w:tc>
          <w:tcPr>
            <w:tcW w:w="1206" w:type="dxa"/>
            <w:tcBorders>
              <w:top w:val="nil"/>
              <w:left w:val="nil"/>
              <w:bottom w:val="single" w:sz="4" w:space="0" w:color="auto"/>
              <w:right w:val="single" w:sz="4" w:space="0" w:color="auto"/>
            </w:tcBorders>
            <w:shd w:val="clear" w:color="auto" w:fill="auto"/>
            <w:noWrap/>
            <w:vAlign w:val="center"/>
          </w:tcPr>
          <w:p w14:paraId="781C4C84" w14:textId="77777777" w:rsidR="00220EEC" w:rsidRPr="002C4C1C" w:rsidRDefault="00220EEC" w:rsidP="00465727">
            <w:pPr>
              <w:jc w:val="center"/>
              <w:rPr>
                <w:szCs w:val="24"/>
              </w:rPr>
            </w:pPr>
            <w:r w:rsidRPr="002C4C1C">
              <w:rPr>
                <w:szCs w:val="24"/>
              </w:rPr>
              <w:t>45 dienos</w:t>
            </w:r>
          </w:p>
        </w:tc>
      </w:tr>
      <w:tr w:rsidR="00220EEC" w:rsidRPr="002C4C1C" w14:paraId="12CB285C" w14:textId="77777777" w:rsidTr="00465727">
        <w:trPr>
          <w:trHeight w:val="225"/>
        </w:trPr>
        <w:tc>
          <w:tcPr>
            <w:tcW w:w="206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36B20A4D" w14:textId="77777777" w:rsidR="00220EEC" w:rsidRPr="002C4C1C" w:rsidRDefault="00220EEC" w:rsidP="00465727">
            <w:pPr>
              <w:jc w:val="center"/>
              <w:rPr>
                <w:szCs w:val="24"/>
              </w:rPr>
            </w:pPr>
            <w:r w:rsidRPr="002C4C1C">
              <w:rPr>
                <w:szCs w:val="24"/>
              </w:rPr>
              <w:t>1</w:t>
            </w:r>
          </w:p>
        </w:tc>
        <w:tc>
          <w:tcPr>
            <w:tcW w:w="3337" w:type="dxa"/>
            <w:tcBorders>
              <w:top w:val="nil"/>
              <w:left w:val="nil"/>
              <w:bottom w:val="single" w:sz="4" w:space="0" w:color="auto"/>
              <w:right w:val="nil"/>
            </w:tcBorders>
            <w:shd w:val="clear" w:color="auto" w:fill="auto"/>
            <w:noWrap/>
            <w:vAlign w:val="center"/>
          </w:tcPr>
          <w:p w14:paraId="6741FC5E" w14:textId="77777777" w:rsidR="00220EEC" w:rsidRPr="002C4C1C" w:rsidRDefault="00220EEC" w:rsidP="00465727">
            <w:pPr>
              <w:jc w:val="center"/>
              <w:rPr>
                <w:szCs w:val="24"/>
              </w:rPr>
            </w:pPr>
            <w:r w:rsidRPr="002C4C1C">
              <w:rPr>
                <w:szCs w:val="24"/>
              </w:rPr>
              <w:t>2</w:t>
            </w:r>
          </w:p>
        </w:tc>
        <w:tc>
          <w:tcPr>
            <w:tcW w:w="1206" w:type="dxa"/>
            <w:tcBorders>
              <w:top w:val="nil"/>
              <w:left w:val="single" w:sz="4" w:space="0" w:color="auto"/>
              <w:bottom w:val="single" w:sz="4" w:space="0" w:color="auto"/>
              <w:right w:val="single" w:sz="4" w:space="0" w:color="auto"/>
            </w:tcBorders>
            <w:shd w:val="clear" w:color="auto" w:fill="auto"/>
            <w:noWrap/>
            <w:vAlign w:val="center"/>
          </w:tcPr>
          <w:p w14:paraId="697B9E87" w14:textId="77777777" w:rsidR="00220EEC" w:rsidRPr="002C4C1C" w:rsidRDefault="00220EEC" w:rsidP="00465727">
            <w:pPr>
              <w:jc w:val="center"/>
              <w:rPr>
                <w:szCs w:val="24"/>
              </w:rPr>
            </w:pPr>
            <w:r w:rsidRPr="002C4C1C">
              <w:rPr>
                <w:szCs w:val="24"/>
              </w:rPr>
              <w:t>3</w:t>
            </w:r>
          </w:p>
        </w:tc>
        <w:tc>
          <w:tcPr>
            <w:tcW w:w="1037" w:type="dxa"/>
            <w:tcBorders>
              <w:top w:val="nil"/>
              <w:left w:val="nil"/>
              <w:bottom w:val="single" w:sz="4" w:space="0" w:color="auto"/>
              <w:right w:val="single" w:sz="4" w:space="0" w:color="auto"/>
            </w:tcBorders>
            <w:shd w:val="clear" w:color="auto" w:fill="auto"/>
            <w:noWrap/>
            <w:vAlign w:val="center"/>
          </w:tcPr>
          <w:p w14:paraId="467D8EF6" w14:textId="77777777" w:rsidR="00220EEC" w:rsidRPr="002C4C1C" w:rsidRDefault="00220EEC" w:rsidP="00465727">
            <w:pPr>
              <w:jc w:val="center"/>
              <w:rPr>
                <w:szCs w:val="24"/>
              </w:rPr>
            </w:pPr>
            <w:r w:rsidRPr="002C4C1C">
              <w:rPr>
                <w:szCs w:val="24"/>
              </w:rPr>
              <w:t>4</w:t>
            </w:r>
          </w:p>
        </w:tc>
        <w:tc>
          <w:tcPr>
            <w:tcW w:w="705" w:type="dxa"/>
            <w:tcBorders>
              <w:top w:val="nil"/>
              <w:left w:val="nil"/>
              <w:bottom w:val="single" w:sz="4" w:space="0" w:color="auto"/>
              <w:right w:val="single" w:sz="4" w:space="0" w:color="auto"/>
            </w:tcBorders>
            <w:shd w:val="clear" w:color="auto" w:fill="auto"/>
            <w:noWrap/>
            <w:vAlign w:val="center"/>
          </w:tcPr>
          <w:p w14:paraId="59E25F1D" w14:textId="77777777" w:rsidR="00220EEC" w:rsidRPr="002C4C1C" w:rsidRDefault="00220EEC" w:rsidP="00465727">
            <w:pPr>
              <w:jc w:val="center"/>
              <w:rPr>
                <w:szCs w:val="24"/>
              </w:rPr>
            </w:pPr>
            <w:r w:rsidRPr="002C4C1C">
              <w:rPr>
                <w:szCs w:val="24"/>
              </w:rPr>
              <w:t>5</w:t>
            </w:r>
          </w:p>
        </w:tc>
        <w:tc>
          <w:tcPr>
            <w:tcW w:w="1206" w:type="dxa"/>
            <w:tcBorders>
              <w:top w:val="nil"/>
              <w:left w:val="nil"/>
              <w:bottom w:val="single" w:sz="4" w:space="0" w:color="auto"/>
              <w:right w:val="single" w:sz="4" w:space="0" w:color="auto"/>
            </w:tcBorders>
            <w:shd w:val="clear" w:color="auto" w:fill="auto"/>
            <w:noWrap/>
            <w:vAlign w:val="center"/>
          </w:tcPr>
          <w:p w14:paraId="5C67BD04" w14:textId="77777777" w:rsidR="00220EEC" w:rsidRPr="002C4C1C" w:rsidRDefault="00220EEC" w:rsidP="00465727">
            <w:pPr>
              <w:jc w:val="center"/>
              <w:rPr>
                <w:szCs w:val="24"/>
              </w:rPr>
            </w:pPr>
            <w:r w:rsidRPr="002C4C1C">
              <w:rPr>
                <w:szCs w:val="24"/>
              </w:rPr>
              <w:t>6</w:t>
            </w:r>
          </w:p>
        </w:tc>
      </w:tr>
      <w:tr w:rsidR="00220EEC" w:rsidRPr="002C4C1C" w14:paraId="4A3085AB" w14:textId="77777777" w:rsidTr="00465727">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16D80619" w14:textId="77777777" w:rsidR="00220EEC" w:rsidRPr="002C4C1C" w:rsidRDefault="00220EEC" w:rsidP="00465727">
            <w:pPr>
              <w:jc w:val="center"/>
              <w:rPr>
                <w:b/>
                <w:bCs/>
                <w:szCs w:val="24"/>
              </w:rPr>
            </w:pPr>
            <w:r w:rsidRPr="002C4C1C">
              <w:rPr>
                <w:b/>
                <w:bCs/>
                <w:szCs w:val="24"/>
              </w:rPr>
              <w:t>2</w:t>
            </w:r>
          </w:p>
        </w:tc>
        <w:tc>
          <w:tcPr>
            <w:tcW w:w="326" w:type="dxa"/>
            <w:tcBorders>
              <w:top w:val="nil"/>
              <w:left w:val="nil"/>
              <w:bottom w:val="single" w:sz="4" w:space="0" w:color="auto"/>
              <w:right w:val="single" w:sz="4" w:space="0" w:color="auto"/>
            </w:tcBorders>
            <w:shd w:val="clear" w:color="auto" w:fill="auto"/>
            <w:noWrap/>
            <w:vAlign w:val="center"/>
          </w:tcPr>
          <w:p w14:paraId="786EBB27" w14:textId="77777777" w:rsidR="00220EEC" w:rsidRPr="002C4C1C" w:rsidRDefault="00220EEC" w:rsidP="00465727">
            <w:pPr>
              <w:jc w:val="center"/>
              <w:rPr>
                <w:szCs w:val="24"/>
              </w:rPr>
            </w:pPr>
            <w:r w:rsidRPr="002C4C1C">
              <w:rPr>
                <w:szCs w:val="24"/>
              </w:rPr>
              <w:t> </w:t>
            </w:r>
          </w:p>
        </w:tc>
        <w:tc>
          <w:tcPr>
            <w:tcW w:w="326" w:type="dxa"/>
            <w:tcBorders>
              <w:top w:val="nil"/>
              <w:left w:val="nil"/>
              <w:bottom w:val="single" w:sz="4" w:space="0" w:color="auto"/>
              <w:right w:val="single" w:sz="4" w:space="0" w:color="auto"/>
            </w:tcBorders>
            <w:shd w:val="clear" w:color="auto" w:fill="auto"/>
            <w:noWrap/>
            <w:vAlign w:val="center"/>
          </w:tcPr>
          <w:p w14:paraId="4B0ED1B6" w14:textId="77777777" w:rsidR="00220EEC" w:rsidRPr="002C4C1C" w:rsidRDefault="00220EEC" w:rsidP="00465727">
            <w:pPr>
              <w:jc w:val="center"/>
              <w:rPr>
                <w:szCs w:val="24"/>
              </w:rPr>
            </w:pPr>
            <w:r w:rsidRPr="002C4C1C">
              <w:rPr>
                <w:szCs w:val="24"/>
              </w:rPr>
              <w:t> </w:t>
            </w:r>
          </w:p>
        </w:tc>
        <w:tc>
          <w:tcPr>
            <w:tcW w:w="326" w:type="dxa"/>
            <w:tcBorders>
              <w:top w:val="nil"/>
              <w:left w:val="nil"/>
              <w:bottom w:val="single" w:sz="4" w:space="0" w:color="auto"/>
              <w:right w:val="single" w:sz="4" w:space="0" w:color="auto"/>
            </w:tcBorders>
            <w:shd w:val="clear" w:color="auto" w:fill="auto"/>
            <w:noWrap/>
            <w:vAlign w:val="center"/>
          </w:tcPr>
          <w:p w14:paraId="1290076A" w14:textId="77777777" w:rsidR="00220EEC" w:rsidRPr="002C4C1C" w:rsidRDefault="00220EEC" w:rsidP="00465727">
            <w:pPr>
              <w:jc w:val="center"/>
              <w:rPr>
                <w:szCs w:val="24"/>
              </w:rPr>
            </w:pPr>
            <w:r w:rsidRPr="002C4C1C">
              <w:rPr>
                <w:szCs w:val="24"/>
              </w:rPr>
              <w:t> </w:t>
            </w:r>
          </w:p>
        </w:tc>
        <w:tc>
          <w:tcPr>
            <w:tcW w:w="326" w:type="dxa"/>
            <w:tcBorders>
              <w:top w:val="nil"/>
              <w:left w:val="nil"/>
              <w:bottom w:val="single" w:sz="4" w:space="0" w:color="auto"/>
              <w:right w:val="single" w:sz="4" w:space="0" w:color="auto"/>
            </w:tcBorders>
            <w:shd w:val="clear" w:color="auto" w:fill="auto"/>
            <w:noWrap/>
            <w:vAlign w:val="center"/>
          </w:tcPr>
          <w:p w14:paraId="3A792E3F" w14:textId="77777777" w:rsidR="00220EEC" w:rsidRPr="002C4C1C" w:rsidRDefault="00220EEC" w:rsidP="00465727">
            <w:pPr>
              <w:jc w:val="center"/>
              <w:rPr>
                <w:szCs w:val="24"/>
              </w:rPr>
            </w:pPr>
            <w:r w:rsidRPr="002C4C1C">
              <w:rPr>
                <w:szCs w:val="24"/>
              </w:rPr>
              <w:t> </w:t>
            </w:r>
          </w:p>
        </w:tc>
        <w:tc>
          <w:tcPr>
            <w:tcW w:w="436" w:type="dxa"/>
            <w:tcBorders>
              <w:top w:val="nil"/>
              <w:left w:val="nil"/>
              <w:bottom w:val="single" w:sz="4" w:space="0" w:color="auto"/>
              <w:right w:val="single" w:sz="4" w:space="0" w:color="auto"/>
            </w:tcBorders>
            <w:shd w:val="clear" w:color="auto" w:fill="auto"/>
            <w:noWrap/>
            <w:vAlign w:val="center"/>
          </w:tcPr>
          <w:p w14:paraId="55EFFE54" w14:textId="77777777" w:rsidR="00220EEC" w:rsidRPr="002C4C1C" w:rsidRDefault="00220EEC" w:rsidP="00465727">
            <w:pPr>
              <w:jc w:val="center"/>
              <w:rPr>
                <w:szCs w:val="24"/>
              </w:rPr>
            </w:pPr>
            <w:r w:rsidRPr="002C4C1C">
              <w:rPr>
                <w:szCs w:val="24"/>
              </w:rPr>
              <w:t> </w:t>
            </w:r>
          </w:p>
        </w:tc>
        <w:tc>
          <w:tcPr>
            <w:tcW w:w="3337" w:type="dxa"/>
            <w:tcBorders>
              <w:top w:val="nil"/>
              <w:left w:val="nil"/>
              <w:bottom w:val="single" w:sz="4" w:space="0" w:color="auto"/>
              <w:right w:val="single" w:sz="4" w:space="0" w:color="auto"/>
            </w:tcBorders>
            <w:shd w:val="clear" w:color="auto" w:fill="auto"/>
            <w:vAlign w:val="center"/>
          </w:tcPr>
          <w:p w14:paraId="72FCB561" w14:textId="77777777" w:rsidR="00220EEC" w:rsidRPr="002C4C1C" w:rsidRDefault="00220EEC" w:rsidP="00465727">
            <w:pPr>
              <w:rPr>
                <w:b/>
                <w:bCs/>
                <w:szCs w:val="24"/>
              </w:rPr>
            </w:pPr>
            <w:r w:rsidRPr="002C4C1C">
              <w:rPr>
                <w:b/>
                <w:bCs/>
                <w:szCs w:val="24"/>
              </w:rPr>
              <w:t>Išlaidos</w:t>
            </w:r>
          </w:p>
        </w:tc>
        <w:tc>
          <w:tcPr>
            <w:tcW w:w="1206" w:type="dxa"/>
            <w:tcBorders>
              <w:top w:val="nil"/>
              <w:left w:val="nil"/>
              <w:bottom w:val="single" w:sz="4" w:space="0" w:color="auto"/>
              <w:right w:val="single" w:sz="4" w:space="0" w:color="auto"/>
            </w:tcBorders>
            <w:shd w:val="clear" w:color="auto" w:fill="auto"/>
            <w:noWrap/>
            <w:vAlign w:val="bottom"/>
          </w:tcPr>
          <w:p w14:paraId="63C73469" w14:textId="77777777" w:rsidR="00220EEC" w:rsidRPr="002C4C1C" w:rsidRDefault="00220EEC" w:rsidP="00465727">
            <w:pPr>
              <w:jc w:val="right"/>
              <w:rPr>
                <w:b/>
                <w:bCs/>
                <w:szCs w:val="24"/>
              </w:rPr>
            </w:pPr>
            <w:r w:rsidRPr="002C4C1C">
              <w:rPr>
                <w:b/>
                <w:bCs/>
                <w:szCs w:val="24"/>
              </w:rPr>
              <w:t>274,3</w:t>
            </w:r>
          </w:p>
        </w:tc>
        <w:tc>
          <w:tcPr>
            <w:tcW w:w="1037" w:type="dxa"/>
            <w:tcBorders>
              <w:top w:val="nil"/>
              <w:left w:val="nil"/>
              <w:bottom w:val="single" w:sz="4" w:space="0" w:color="auto"/>
              <w:right w:val="single" w:sz="4" w:space="0" w:color="auto"/>
            </w:tcBorders>
            <w:shd w:val="clear" w:color="auto" w:fill="auto"/>
            <w:noWrap/>
            <w:vAlign w:val="bottom"/>
          </w:tcPr>
          <w:p w14:paraId="6C3288D1" w14:textId="77777777" w:rsidR="00220EEC" w:rsidRPr="002C4C1C" w:rsidRDefault="00220EEC" w:rsidP="00465727">
            <w:pPr>
              <w:jc w:val="right"/>
              <w:rPr>
                <w:b/>
                <w:bCs/>
                <w:szCs w:val="24"/>
              </w:rPr>
            </w:pPr>
            <w:r w:rsidRPr="002C4C1C">
              <w:rPr>
                <w:b/>
                <w:bCs/>
                <w:szCs w:val="24"/>
              </w:rPr>
              <w:t>418,8</w:t>
            </w:r>
          </w:p>
        </w:tc>
        <w:tc>
          <w:tcPr>
            <w:tcW w:w="705" w:type="dxa"/>
            <w:tcBorders>
              <w:top w:val="nil"/>
              <w:left w:val="nil"/>
              <w:bottom w:val="single" w:sz="4" w:space="0" w:color="auto"/>
              <w:right w:val="single" w:sz="4" w:space="0" w:color="auto"/>
            </w:tcBorders>
            <w:shd w:val="clear" w:color="auto" w:fill="auto"/>
            <w:noWrap/>
            <w:vAlign w:val="center"/>
          </w:tcPr>
          <w:p w14:paraId="69B7B09C" w14:textId="77777777" w:rsidR="00220EEC" w:rsidRPr="002C4C1C" w:rsidRDefault="00220EEC" w:rsidP="00465727">
            <w:pPr>
              <w:jc w:val="right"/>
              <w:rPr>
                <w:b/>
                <w:bCs/>
                <w:szCs w:val="24"/>
              </w:rPr>
            </w:pPr>
            <w:r w:rsidRPr="002C4C1C">
              <w:rPr>
                <w:b/>
                <w:bCs/>
                <w:szCs w:val="24"/>
              </w:rPr>
              <w:t>0,0</w:t>
            </w:r>
          </w:p>
        </w:tc>
        <w:tc>
          <w:tcPr>
            <w:tcW w:w="1206" w:type="dxa"/>
            <w:tcBorders>
              <w:top w:val="nil"/>
              <w:left w:val="nil"/>
              <w:bottom w:val="single" w:sz="4" w:space="0" w:color="auto"/>
              <w:right w:val="single" w:sz="4" w:space="0" w:color="auto"/>
            </w:tcBorders>
            <w:shd w:val="clear" w:color="auto" w:fill="auto"/>
            <w:noWrap/>
            <w:vAlign w:val="bottom"/>
          </w:tcPr>
          <w:p w14:paraId="46FF4616" w14:textId="77777777" w:rsidR="00220EEC" w:rsidRPr="002C4C1C" w:rsidRDefault="00220EEC" w:rsidP="00465727">
            <w:pPr>
              <w:jc w:val="right"/>
              <w:rPr>
                <w:b/>
                <w:bCs/>
                <w:szCs w:val="24"/>
              </w:rPr>
            </w:pPr>
            <w:r w:rsidRPr="002C4C1C">
              <w:rPr>
                <w:b/>
                <w:bCs/>
                <w:szCs w:val="24"/>
              </w:rPr>
              <w:t>0,0</w:t>
            </w:r>
          </w:p>
        </w:tc>
      </w:tr>
      <w:tr w:rsidR="00220EEC" w:rsidRPr="002C4C1C" w14:paraId="48FCC4F2" w14:textId="77777777" w:rsidTr="00465727">
        <w:trPr>
          <w:trHeight w:val="246"/>
        </w:trPr>
        <w:tc>
          <w:tcPr>
            <w:tcW w:w="326" w:type="dxa"/>
            <w:tcBorders>
              <w:top w:val="nil"/>
              <w:left w:val="single" w:sz="4" w:space="0" w:color="auto"/>
              <w:bottom w:val="single" w:sz="4" w:space="0" w:color="auto"/>
              <w:right w:val="single" w:sz="4" w:space="0" w:color="auto"/>
            </w:tcBorders>
            <w:shd w:val="clear" w:color="auto" w:fill="auto"/>
            <w:noWrap/>
            <w:vAlign w:val="center"/>
          </w:tcPr>
          <w:p w14:paraId="4284DC7E" w14:textId="77777777" w:rsidR="00220EEC" w:rsidRPr="002C4C1C" w:rsidRDefault="00220EEC" w:rsidP="00465727">
            <w:pPr>
              <w:jc w:val="center"/>
              <w:rPr>
                <w:b/>
                <w:bCs/>
                <w:szCs w:val="24"/>
              </w:rPr>
            </w:pPr>
            <w:r w:rsidRPr="002C4C1C">
              <w:rPr>
                <w:b/>
                <w:bCs/>
                <w:szCs w:val="24"/>
              </w:rPr>
              <w:t>2</w:t>
            </w:r>
          </w:p>
        </w:tc>
        <w:tc>
          <w:tcPr>
            <w:tcW w:w="326" w:type="dxa"/>
            <w:tcBorders>
              <w:top w:val="nil"/>
              <w:left w:val="nil"/>
              <w:bottom w:val="single" w:sz="4" w:space="0" w:color="auto"/>
              <w:right w:val="single" w:sz="4" w:space="0" w:color="auto"/>
            </w:tcBorders>
            <w:shd w:val="clear" w:color="auto" w:fill="auto"/>
            <w:noWrap/>
            <w:vAlign w:val="center"/>
          </w:tcPr>
          <w:p w14:paraId="7E0BB2C6" w14:textId="77777777" w:rsidR="00220EEC" w:rsidRPr="002C4C1C" w:rsidRDefault="00220EEC" w:rsidP="00465727">
            <w:pPr>
              <w:jc w:val="center"/>
              <w:rPr>
                <w:b/>
                <w:bCs/>
                <w:szCs w:val="24"/>
              </w:rPr>
            </w:pPr>
            <w:r w:rsidRPr="002C4C1C">
              <w:rPr>
                <w:b/>
                <w:bCs/>
                <w:szCs w:val="24"/>
              </w:rPr>
              <w:t>1</w:t>
            </w:r>
          </w:p>
        </w:tc>
        <w:tc>
          <w:tcPr>
            <w:tcW w:w="326" w:type="dxa"/>
            <w:tcBorders>
              <w:top w:val="nil"/>
              <w:left w:val="nil"/>
              <w:bottom w:val="single" w:sz="4" w:space="0" w:color="auto"/>
              <w:right w:val="single" w:sz="4" w:space="0" w:color="auto"/>
            </w:tcBorders>
            <w:shd w:val="clear" w:color="auto" w:fill="auto"/>
            <w:noWrap/>
            <w:vAlign w:val="center"/>
          </w:tcPr>
          <w:p w14:paraId="21D65071" w14:textId="77777777" w:rsidR="00220EEC" w:rsidRPr="002C4C1C" w:rsidRDefault="00220EEC" w:rsidP="00465727">
            <w:pPr>
              <w:jc w:val="center"/>
              <w:rPr>
                <w:szCs w:val="24"/>
              </w:rPr>
            </w:pPr>
            <w:r w:rsidRPr="002C4C1C">
              <w:rPr>
                <w:szCs w:val="24"/>
              </w:rPr>
              <w:t> </w:t>
            </w:r>
          </w:p>
        </w:tc>
        <w:tc>
          <w:tcPr>
            <w:tcW w:w="326" w:type="dxa"/>
            <w:tcBorders>
              <w:top w:val="nil"/>
              <w:left w:val="nil"/>
              <w:bottom w:val="single" w:sz="4" w:space="0" w:color="auto"/>
              <w:right w:val="single" w:sz="4" w:space="0" w:color="auto"/>
            </w:tcBorders>
            <w:shd w:val="clear" w:color="auto" w:fill="auto"/>
            <w:noWrap/>
            <w:vAlign w:val="center"/>
          </w:tcPr>
          <w:p w14:paraId="35D8B1EE" w14:textId="77777777" w:rsidR="00220EEC" w:rsidRPr="002C4C1C" w:rsidRDefault="00220EEC" w:rsidP="00465727">
            <w:pPr>
              <w:jc w:val="center"/>
              <w:rPr>
                <w:szCs w:val="24"/>
              </w:rPr>
            </w:pPr>
            <w:r w:rsidRPr="002C4C1C">
              <w:rPr>
                <w:szCs w:val="24"/>
              </w:rPr>
              <w:t> </w:t>
            </w:r>
          </w:p>
        </w:tc>
        <w:tc>
          <w:tcPr>
            <w:tcW w:w="326" w:type="dxa"/>
            <w:tcBorders>
              <w:top w:val="nil"/>
              <w:left w:val="nil"/>
              <w:bottom w:val="single" w:sz="4" w:space="0" w:color="auto"/>
              <w:right w:val="single" w:sz="4" w:space="0" w:color="auto"/>
            </w:tcBorders>
            <w:shd w:val="clear" w:color="auto" w:fill="auto"/>
            <w:noWrap/>
            <w:vAlign w:val="center"/>
          </w:tcPr>
          <w:p w14:paraId="552EB7C0" w14:textId="77777777" w:rsidR="00220EEC" w:rsidRPr="002C4C1C" w:rsidRDefault="00220EEC" w:rsidP="00465727">
            <w:pPr>
              <w:jc w:val="center"/>
              <w:rPr>
                <w:szCs w:val="24"/>
              </w:rPr>
            </w:pPr>
            <w:r w:rsidRPr="002C4C1C">
              <w:rPr>
                <w:szCs w:val="24"/>
              </w:rPr>
              <w:t> </w:t>
            </w:r>
          </w:p>
        </w:tc>
        <w:tc>
          <w:tcPr>
            <w:tcW w:w="436" w:type="dxa"/>
            <w:tcBorders>
              <w:top w:val="nil"/>
              <w:left w:val="nil"/>
              <w:bottom w:val="single" w:sz="4" w:space="0" w:color="auto"/>
              <w:right w:val="single" w:sz="4" w:space="0" w:color="auto"/>
            </w:tcBorders>
            <w:shd w:val="clear" w:color="auto" w:fill="auto"/>
            <w:noWrap/>
            <w:vAlign w:val="center"/>
          </w:tcPr>
          <w:p w14:paraId="7C4C14BE" w14:textId="77777777" w:rsidR="00220EEC" w:rsidRPr="002C4C1C" w:rsidRDefault="00220EEC" w:rsidP="00465727">
            <w:pPr>
              <w:jc w:val="center"/>
              <w:rPr>
                <w:szCs w:val="24"/>
              </w:rPr>
            </w:pPr>
            <w:r w:rsidRPr="002C4C1C">
              <w:rPr>
                <w:szCs w:val="24"/>
              </w:rPr>
              <w:t> </w:t>
            </w:r>
          </w:p>
        </w:tc>
        <w:tc>
          <w:tcPr>
            <w:tcW w:w="3337" w:type="dxa"/>
            <w:tcBorders>
              <w:top w:val="nil"/>
              <w:left w:val="nil"/>
              <w:bottom w:val="single" w:sz="4" w:space="0" w:color="auto"/>
              <w:right w:val="single" w:sz="4" w:space="0" w:color="auto"/>
            </w:tcBorders>
            <w:shd w:val="clear" w:color="auto" w:fill="auto"/>
            <w:vAlign w:val="center"/>
          </w:tcPr>
          <w:p w14:paraId="0DC4AE9E" w14:textId="77777777" w:rsidR="00220EEC" w:rsidRPr="002C4C1C" w:rsidRDefault="00220EEC" w:rsidP="00465727">
            <w:pPr>
              <w:rPr>
                <w:b/>
                <w:bCs/>
                <w:szCs w:val="24"/>
              </w:rPr>
            </w:pPr>
            <w:r w:rsidRPr="002C4C1C">
              <w:rPr>
                <w:b/>
                <w:bCs/>
                <w:szCs w:val="24"/>
              </w:rPr>
              <w:t>Darbo užmokestis ir socialinis draudimas</w:t>
            </w:r>
          </w:p>
        </w:tc>
        <w:tc>
          <w:tcPr>
            <w:tcW w:w="1206" w:type="dxa"/>
            <w:tcBorders>
              <w:top w:val="nil"/>
              <w:left w:val="nil"/>
              <w:bottom w:val="single" w:sz="4" w:space="0" w:color="auto"/>
              <w:right w:val="single" w:sz="4" w:space="0" w:color="auto"/>
            </w:tcBorders>
            <w:shd w:val="clear" w:color="auto" w:fill="auto"/>
            <w:noWrap/>
            <w:vAlign w:val="center"/>
          </w:tcPr>
          <w:p w14:paraId="4D6BA4F6" w14:textId="77777777" w:rsidR="00220EEC" w:rsidRPr="002C4C1C" w:rsidRDefault="00220EEC" w:rsidP="00465727">
            <w:pPr>
              <w:jc w:val="right"/>
              <w:rPr>
                <w:b/>
                <w:bCs/>
                <w:szCs w:val="24"/>
              </w:rPr>
            </w:pPr>
            <w:r w:rsidRPr="002C4C1C">
              <w:rPr>
                <w:b/>
                <w:bCs/>
                <w:szCs w:val="24"/>
              </w:rPr>
              <w:t>10,3</w:t>
            </w:r>
          </w:p>
        </w:tc>
        <w:tc>
          <w:tcPr>
            <w:tcW w:w="1037" w:type="dxa"/>
            <w:tcBorders>
              <w:top w:val="nil"/>
              <w:left w:val="nil"/>
              <w:bottom w:val="single" w:sz="4" w:space="0" w:color="auto"/>
              <w:right w:val="single" w:sz="4" w:space="0" w:color="auto"/>
            </w:tcBorders>
            <w:shd w:val="clear" w:color="auto" w:fill="auto"/>
            <w:noWrap/>
            <w:vAlign w:val="center"/>
          </w:tcPr>
          <w:p w14:paraId="35A448BC" w14:textId="77777777" w:rsidR="00220EEC" w:rsidRPr="002C4C1C" w:rsidRDefault="00220EEC" w:rsidP="00465727">
            <w:pPr>
              <w:jc w:val="right"/>
              <w:rPr>
                <w:b/>
                <w:bCs/>
                <w:szCs w:val="24"/>
              </w:rPr>
            </w:pPr>
            <w:r w:rsidRPr="002C4C1C">
              <w:rPr>
                <w:b/>
                <w:bCs/>
                <w:szCs w:val="24"/>
              </w:rPr>
              <w:t>3,5</w:t>
            </w:r>
          </w:p>
        </w:tc>
        <w:tc>
          <w:tcPr>
            <w:tcW w:w="705" w:type="dxa"/>
            <w:tcBorders>
              <w:top w:val="nil"/>
              <w:left w:val="nil"/>
              <w:bottom w:val="single" w:sz="4" w:space="0" w:color="auto"/>
              <w:right w:val="single" w:sz="4" w:space="0" w:color="auto"/>
            </w:tcBorders>
            <w:shd w:val="clear" w:color="auto" w:fill="auto"/>
            <w:noWrap/>
            <w:vAlign w:val="center"/>
          </w:tcPr>
          <w:p w14:paraId="7A872631" w14:textId="77777777" w:rsidR="00220EEC" w:rsidRPr="002C4C1C" w:rsidRDefault="00220EEC" w:rsidP="00465727">
            <w:pPr>
              <w:jc w:val="right"/>
              <w:rPr>
                <w:b/>
                <w:bCs/>
                <w:szCs w:val="24"/>
              </w:rPr>
            </w:pPr>
            <w:r w:rsidRPr="002C4C1C">
              <w:rPr>
                <w:b/>
                <w:bCs/>
                <w:szCs w:val="24"/>
              </w:rPr>
              <w:t>0,0</w:t>
            </w:r>
          </w:p>
        </w:tc>
        <w:tc>
          <w:tcPr>
            <w:tcW w:w="1206" w:type="dxa"/>
            <w:tcBorders>
              <w:top w:val="nil"/>
              <w:left w:val="nil"/>
              <w:bottom w:val="single" w:sz="4" w:space="0" w:color="auto"/>
              <w:right w:val="single" w:sz="4" w:space="0" w:color="auto"/>
            </w:tcBorders>
            <w:shd w:val="clear" w:color="auto" w:fill="auto"/>
            <w:noWrap/>
            <w:vAlign w:val="center"/>
          </w:tcPr>
          <w:p w14:paraId="2DD11419" w14:textId="77777777" w:rsidR="00220EEC" w:rsidRPr="002C4C1C" w:rsidRDefault="00220EEC" w:rsidP="00465727">
            <w:pPr>
              <w:jc w:val="right"/>
              <w:rPr>
                <w:b/>
                <w:bCs/>
                <w:szCs w:val="24"/>
              </w:rPr>
            </w:pPr>
            <w:r w:rsidRPr="002C4C1C">
              <w:rPr>
                <w:b/>
                <w:bCs/>
                <w:szCs w:val="24"/>
              </w:rPr>
              <w:t>0,0</w:t>
            </w:r>
          </w:p>
        </w:tc>
      </w:tr>
      <w:tr w:rsidR="00220EEC" w:rsidRPr="002C4C1C" w14:paraId="08FEB35D" w14:textId="77777777" w:rsidTr="00465727">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241C44CB" w14:textId="77777777" w:rsidR="00220EEC" w:rsidRPr="002C4C1C" w:rsidRDefault="00220EEC" w:rsidP="00465727">
            <w:pPr>
              <w:jc w:val="center"/>
              <w:rPr>
                <w:szCs w:val="24"/>
              </w:rPr>
            </w:pPr>
            <w:r w:rsidRPr="002C4C1C">
              <w:rPr>
                <w:szCs w:val="24"/>
              </w:rPr>
              <w:t>2</w:t>
            </w:r>
          </w:p>
        </w:tc>
        <w:tc>
          <w:tcPr>
            <w:tcW w:w="326" w:type="dxa"/>
            <w:tcBorders>
              <w:top w:val="nil"/>
              <w:left w:val="nil"/>
              <w:bottom w:val="single" w:sz="4" w:space="0" w:color="auto"/>
              <w:right w:val="single" w:sz="4" w:space="0" w:color="auto"/>
            </w:tcBorders>
            <w:shd w:val="clear" w:color="auto" w:fill="auto"/>
            <w:noWrap/>
            <w:vAlign w:val="center"/>
          </w:tcPr>
          <w:p w14:paraId="6B87E128" w14:textId="77777777" w:rsidR="00220EEC" w:rsidRPr="002C4C1C" w:rsidRDefault="00220EEC" w:rsidP="00465727">
            <w:pPr>
              <w:jc w:val="center"/>
              <w:rPr>
                <w:szCs w:val="24"/>
              </w:rPr>
            </w:pPr>
            <w:r w:rsidRPr="002C4C1C">
              <w:rPr>
                <w:szCs w:val="24"/>
              </w:rPr>
              <w:t>1</w:t>
            </w:r>
          </w:p>
        </w:tc>
        <w:tc>
          <w:tcPr>
            <w:tcW w:w="326" w:type="dxa"/>
            <w:tcBorders>
              <w:top w:val="nil"/>
              <w:left w:val="nil"/>
              <w:bottom w:val="single" w:sz="4" w:space="0" w:color="auto"/>
              <w:right w:val="single" w:sz="4" w:space="0" w:color="auto"/>
            </w:tcBorders>
            <w:shd w:val="clear" w:color="auto" w:fill="auto"/>
            <w:noWrap/>
            <w:vAlign w:val="center"/>
          </w:tcPr>
          <w:p w14:paraId="56D5AB53" w14:textId="77777777" w:rsidR="00220EEC" w:rsidRPr="002C4C1C" w:rsidRDefault="00220EEC" w:rsidP="00465727">
            <w:pPr>
              <w:jc w:val="center"/>
              <w:rPr>
                <w:szCs w:val="24"/>
              </w:rPr>
            </w:pPr>
            <w:r w:rsidRPr="002C4C1C">
              <w:rPr>
                <w:szCs w:val="24"/>
              </w:rPr>
              <w:t>1</w:t>
            </w:r>
          </w:p>
        </w:tc>
        <w:tc>
          <w:tcPr>
            <w:tcW w:w="326" w:type="dxa"/>
            <w:tcBorders>
              <w:top w:val="nil"/>
              <w:left w:val="nil"/>
              <w:bottom w:val="single" w:sz="4" w:space="0" w:color="auto"/>
              <w:right w:val="single" w:sz="4" w:space="0" w:color="auto"/>
            </w:tcBorders>
            <w:shd w:val="clear" w:color="auto" w:fill="auto"/>
            <w:noWrap/>
            <w:vAlign w:val="center"/>
          </w:tcPr>
          <w:p w14:paraId="5E1A694A" w14:textId="77777777" w:rsidR="00220EEC" w:rsidRPr="002C4C1C" w:rsidRDefault="00220EEC" w:rsidP="00465727">
            <w:pPr>
              <w:jc w:val="center"/>
              <w:rPr>
                <w:szCs w:val="24"/>
              </w:rPr>
            </w:pPr>
            <w:r w:rsidRPr="002C4C1C">
              <w:rPr>
                <w:szCs w:val="24"/>
              </w:rPr>
              <w:t> </w:t>
            </w:r>
          </w:p>
        </w:tc>
        <w:tc>
          <w:tcPr>
            <w:tcW w:w="326" w:type="dxa"/>
            <w:tcBorders>
              <w:top w:val="nil"/>
              <w:left w:val="nil"/>
              <w:bottom w:val="single" w:sz="4" w:space="0" w:color="auto"/>
              <w:right w:val="single" w:sz="4" w:space="0" w:color="auto"/>
            </w:tcBorders>
            <w:shd w:val="clear" w:color="auto" w:fill="auto"/>
            <w:noWrap/>
            <w:vAlign w:val="center"/>
          </w:tcPr>
          <w:p w14:paraId="3646296E" w14:textId="77777777" w:rsidR="00220EEC" w:rsidRPr="002C4C1C" w:rsidRDefault="00220EEC" w:rsidP="00465727">
            <w:pPr>
              <w:jc w:val="center"/>
              <w:rPr>
                <w:szCs w:val="24"/>
              </w:rPr>
            </w:pPr>
            <w:r w:rsidRPr="002C4C1C">
              <w:rPr>
                <w:szCs w:val="24"/>
              </w:rPr>
              <w:t> </w:t>
            </w:r>
          </w:p>
        </w:tc>
        <w:tc>
          <w:tcPr>
            <w:tcW w:w="436" w:type="dxa"/>
            <w:tcBorders>
              <w:top w:val="nil"/>
              <w:left w:val="nil"/>
              <w:bottom w:val="single" w:sz="4" w:space="0" w:color="auto"/>
              <w:right w:val="single" w:sz="4" w:space="0" w:color="auto"/>
            </w:tcBorders>
            <w:shd w:val="clear" w:color="auto" w:fill="auto"/>
            <w:noWrap/>
            <w:vAlign w:val="center"/>
          </w:tcPr>
          <w:p w14:paraId="3CB029DE" w14:textId="77777777" w:rsidR="00220EEC" w:rsidRPr="002C4C1C" w:rsidRDefault="00220EEC" w:rsidP="00465727">
            <w:pPr>
              <w:jc w:val="center"/>
              <w:rPr>
                <w:szCs w:val="24"/>
              </w:rPr>
            </w:pPr>
            <w:r w:rsidRPr="002C4C1C">
              <w:rPr>
                <w:szCs w:val="24"/>
              </w:rPr>
              <w:t> </w:t>
            </w:r>
          </w:p>
        </w:tc>
        <w:tc>
          <w:tcPr>
            <w:tcW w:w="3337" w:type="dxa"/>
            <w:tcBorders>
              <w:top w:val="nil"/>
              <w:left w:val="nil"/>
              <w:bottom w:val="single" w:sz="4" w:space="0" w:color="auto"/>
              <w:right w:val="single" w:sz="4" w:space="0" w:color="auto"/>
            </w:tcBorders>
            <w:shd w:val="clear" w:color="auto" w:fill="auto"/>
            <w:vAlign w:val="center"/>
          </w:tcPr>
          <w:p w14:paraId="4D42F95F" w14:textId="77777777" w:rsidR="00220EEC" w:rsidRPr="002C4C1C" w:rsidRDefault="00220EEC" w:rsidP="00465727">
            <w:pPr>
              <w:rPr>
                <w:szCs w:val="24"/>
              </w:rPr>
            </w:pPr>
            <w:r w:rsidRPr="002C4C1C">
              <w:rPr>
                <w:szCs w:val="24"/>
              </w:rPr>
              <w:t>Darbo užmokestis</w:t>
            </w:r>
          </w:p>
        </w:tc>
        <w:tc>
          <w:tcPr>
            <w:tcW w:w="1206" w:type="dxa"/>
            <w:tcBorders>
              <w:top w:val="nil"/>
              <w:left w:val="nil"/>
              <w:bottom w:val="single" w:sz="4" w:space="0" w:color="auto"/>
              <w:right w:val="single" w:sz="4" w:space="0" w:color="auto"/>
            </w:tcBorders>
            <w:shd w:val="clear" w:color="auto" w:fill="auto"/>
            <w:noWrap/>
            <w:vAlign w:val="center"/>
          </w:tcPr>
          <w:p w14:paraId="1D65958B" w14:textId="77777777" w:rsidR="00220EEC" w:rsidRPr="002C4C1C" w:rsidRDefault="00220EEC" w:rsidP="00465727">
            <w:pPr>
              <w:jc w:val="right"/>
              <w:rPr>
                <w:szCs w:val="24"/>
              </w:rPr>
            </w:pPr>
            <w:r w:rsidRPr="002C4C1C">
              <w:rPr>
                <w:szCs w:val="24"/>
              </w:rPr>
              <w:t>10,0</w:t>
            </w:r>
          </w:p>
        </w:tc>
        <w:tc>
          <w:tcPr>
            <w:tcW w:w="1037" w:type="dxa"/>
            <w:tcBorders>
              <w:top w:val="nil"/>
              <w:left w:val="nil"/>
              <w:bottom w:val="single" w:sz="4" w:space="0" w:color="auto"/>
              <w:right w:val="single" w:sz="4" w:space="0" w:color="auto"/>
            </w:tcBorders>
            <w:shd w:val="clear" w:color="auto" w:fill="auto"/>
            <w:noWrap/>
            <w:vAlign w:val="center"/>
          </w:tcPr>
          <w:p w14:paraId="5D26BBC7" w14:textId="77777777" w:rsidR="00220EEC" w:rsidRPr="002C4C1C" w:rsidRDefault="00220EEC" w:rsidP="00465727">
            <w:pPr>
              <w:jc w:val="right"/>
              <w:rPr>
                <w:szCs w:val="24"/>
              </w:rPr>
            </w:pPr>
            <w:r w:rsidRPr="002C4C1C">
              <w:rPr>
                <w:szCs w:val="24"/>
              </w:rPr>
              <w:t>0,3</w:t>
            </w:r>
          </w:p>
        </w:tc>
        <w:tc>
          <w:tcPr>
            <w:tcW w:w="705" w:type="dxa"/>
            <w:tcBorders>
              <w:top w:val="nil"/>
              <w:left w:val="nil"/>
              <w:bottom w:val="single" w:sz="4" w:space="0" w:color="auto"/>
              <w:right w:val="single" w:sz="4" w:space="0" w:color="auto"/>
            </w:tcBorders>
            <w:shd w:val="clear" w:color="auto" w:fill="auto"/>
            <w:noWrap/>
            <w:vAlign w:val="center"/>
          </w:tcPr>
          <w:p w14:paraId="31FEA9AB" w14:textId="77777777" w:rsidR="00220EEC" w:rsidRPr="002C4C1C" w:rsidRDefault="00220EEC" w:rsidP="00465727">
            <w:pPr>
              <w:jc w:val="right"/>
              <w:rPr>
                <w:szCs w:val="24"/>
              </w:rPr>
            </w:pPr>
            <w:r w:rsidRPr="002C4C1C">
              <w:rPr>
                <w:szCs w:val="24"/>
              </w:rPr>
              <w:t>0,0</w:t>
            </w:r>
          </w:p>
        </w:tc>
        <w:tc>
          <w:tcPr>
            <w:tcW w:w="1206" w:type="dxa"/>
            <w:tcBorders>
              <w:top w:val="nil"/>
              <w:left w:val="nil"/>
              <w:bottom w:val="single" w:sz="4" w:space="0" w:color="auto"/>
              <w:right w:val="single" w:sz="4" w:space="0" w:color="auto"/>
            </w:tcBorders>
            <w:shd w:val="clear" w:color="auto" w:fill="auto"/>
            <w:noWrap/>
            <w:vAlign w:val="center"/>
          </w:tcPr>
          <w:p w14:paraId="11BFDFF0" w14:textId="77777777" w:rsidR="00220EEC" w:rsidRPr="002C4C1C" w:rsidRDefault="00220EEC" w:rsidP="00465727">
            <w:pPr>
              <w:jc w:val="center"/>
              <w:rPr>
                <w:szCs w:val="24"/>
              </w:rPr>
            </w:pPr>
            <w:r w:rsidRPr="002C4C1C">
              <w:rPr>
                <w:szCs w:val="24"/>
              </w:rPr>
              <w:t>x</w:t>
            </w:r>
          </w:p>
        </w:tc>
      </w:tr>
      <w:tr w:rsidR="00220EEC" w:rsidRPr="002C4C1C" w14:paraId="0BA67499" w14:textId="77777777" w:rsidTr="00465727">
        <w:trPr>
          <w:trHeight w:val="314"/>
        </w:trPr>
        <w:tc>
          <w:tcPr>
            <w:tcW w:w="326" w:type="dxa"/>
            <w:tcBorders>
              <w:top w:val="nil"/>
              <w:left w:val="single" w:sz="4" w:space="0" w:color="auto"/>
              <w:bottom w:val="single" w:sz="4" w:space="0" w:color="auto"/>
              <w:right w:val="single" w:sz="4" w:space="0" w:color="auto"/>
            </w:tcBorders>
            <w:shd w:val="clear" w:color="auto" w:fill="auto"/>
            <w:noWrap/>
            <w:vAlign w:val="center"/>
          </w:tcPr>
          <w:p w14:paraId="2E339A9A" w14:textId="77777777" w:rsidR="00220EEC" w:rsidRPr="002C4C1C" w:rsidRDefault="00220EEC" w:rsidP="00465727">
            <w:pPr>
              <w:jc w:val="center"/>
              <w:rPr>
                <w:szCs w:val="24"/>
              </w:rPr>
            </w:pPr>
            <w:r w:rsidRPr="002C4C1C">
              <w:rPr>
                <w:szCs w:val="24"/>
              </w:rPr>
              <w:t> </w:t>
            </w:r>
          </w:p>
        </w:tc>
        <w:tc>
          <w:tcPr>
            <w:tcW w:w="326" w:type="dxa"/>
            <w:tcBorders>
              <w:top w:val="nil"/>
              <w:left w:val="nil"/>
              <w:bottom w:val="single" w:sz="4" w:space="0" w:color="auto"/>
              <w:right w:val="single" w:sz="4" w:space="0" w:color="auto"/>
            </w:tcBorders>
            <w:shd w:val="clear" w:color="auto" w:fill="auto"/>
            <w:noWrap/>
            <w:vAlign w:val="center"/>
          </w:tcPr>
          <w:p w14:paraId="0CBED90B" w14:textId="77777777" w:rsidR="00220EEC" w:rsidRPr="002C4C1C" w:rsidRDefault="00220EEC" w:rsidP="00465727">
            <w:pPr>
              <w:jc w:val="center"/>
              <w:rPr>
                <w:szCs w:val="24"/>
              </w:rPr>
            </w:pPr>
            <w:r w:rsidRPr="002C4C1C">
              <w:rPr>
                <w:szCs w:val="24"/>
              </w:rPr>
              <w:t> </w:t>
            </w:r>
          </w:p>
        </w:tc>
        <w:tc>
          <w:tcPr>
            <w:tcW w:w="326" w:type="dxa"/>
            <w:tcBorders>
              <w:top w:val="nil"/>
              <w:left w:val="nil"/>
              <w:bottom w:val="single" w:sz="4" w:space="0" w:color="auto"/>
              <w:right w:val="single" w:sz="4" w:space="0" w:color="auto"/>
            </w:tcBorders>
            <w:shd w:val="clear" w:color="auto" w:fill="auto"/>
            <w:noWrap/>
            <w:vAlign w:val="center"/>
          </w:tcPr>
          <w:p w14:paraId="10993F55" w14:textId="77777777" w:rsidR="00220EEC" w:rsidRPr="002C4C1C" w:rsidRDefault="00220EEC" w:rsidP="00465727">
            <w:pPr>
              <w:jc w:val="center"/>
              <w:rPr>
                <w:szCs w:val="24"/>
              </w:rPr>
            </w:pPr>
            <w:r w:rsidRPr="002C4C1C">
              <w:rPr>
                <w:szCs w:val="24"/>
              </w:rPr>
              <w:t> </w:t>
            </w:r>
          </w:p>
        </w:tc>
        <w:tc>
          <w:tcPr>
            <w:tcW w:w="326" w:type="dxa"/>
            <w:tcBorders>
              <w:top w:val="nil"/>
              <w:left w:val="nil"/>
              <w:bottom w:val="single" w:sz="4" w:space="0" w:color="auto"/>
              <w:right w:val="single" w:sz="4" w:space="0" w:color="auto"/>
            </w:tcBorders>
            <w:shd w:val="clear" w:color="auto" w:fill="auto"/>
            <w:noWrap/>
            <w:vAlign w:val="center"/>
          </w:tcPr>
          <w:p w14:paraId="621F6C87" w14:textId="77777777" w:rsidR="00220EEC" w:rsidRPr="002C4C1C" w:rsidRDefault="00220EEC" w:rsidP="00465727">
            <w:pPr>
              <w:jc w:val="center"/>
              <w:rPr>
                <w:szCs w:val="24"/>
              </w:rPr>
            </w:pPr>
            <w:r w:rsidRPr="002C4C1C">
              <w:rPr>
                <w:szCs w:val="24"/>
              </w:rPr>
              <w:t> </w:t>
            </w:r>
          </w:p>
        </w:tc>
        <w:tc>
          <w:tcPr>
            <w:tcW w:w="326" w:type="dxa"/>
            <w:tcBorders>
              <w:top w:val="nil"/>
              <w:left w:val="nil"/>
              <w:bottom w:val="single" w:sz="4" w:space="0" w:color="auto"/>
              <w:right w:val="single" w:sz="4" w:space="0" w:color="auto"/>
            </w:tcBorders>
            <w:shd w:val="clear" w:color="auto" w:fill="auto"/>
            <w:noWrap/>
            <w:vAlign w:val="center"/>
          </w:tcPr>
          <w:p w14:paraId="6A937046" w14:textId="77777777" w:rsidR="00220EEC" w:rsidRPr="002C4C1C" w:rsidRDefault="00220EEC" w:rsidP="00465727">
            <w:pPr>
              <w:jc w:val="center"/>
              <w:rPr>
                <w:szCs w:val="24"/>
              </w:rPr>
            </w:pPr>
            <w:r w:rsidRPr="002C4C1C">
              <w:rPr>
                <w:szCs w:val="24"/>
              </w:rPr>
              <w:t> </w:t>
            </w:r>
          </w:p>
        </w:tc>
        <w:tc>
          <w:tcPr>
            <w:tcW w:w="436" w:type="dxa"/>
            <w:tcBorders>
              <w:top w:val="nil"/>
              <w:left w:val="nil"/>
              <w:bottom w:val="single" w:sz="4" w:space="0" w:color="auto"/>
              <w:right w:val="single" w:sz="4" w:space="0" w:color="auto"/>
            </w:tcBorders>
            <w:shd w:val="clear" w:color="auto" w:fill="auto"/>
            <w:noWrap/>
            <w:vAlign w:val="center"/>
          </w:tcPr>
          <w:p w14:paraId="35472996" w14:textId="77777777" w:rsidR="00220EEC" w:rsidRPr="002C4C1C" w:rsidRDefault="00220EEC" w:rsidP="00465727">
            <w:pPr>
              <w:jc w:val="center"/>
              <w:rPr>
                <w:szCs w:val="24"/>
              </w:rPr>
            </w:pPr>
            <w:r w:rsidRPr="002C4C1C">
              <w:rPr>
                <w:szCs w:val="24"/>
              </w:rPr>
              <w:t> </w:t>
            </w:r>
          </w:p>
        </w:tc>
        <w:tc>
          <w:tcPr>
            <w:tcW w:w="3337" w:type="dxa"/>
            <w:tcBorders>
              <w:top w:val="nil"/>
              <w:left w:val="nil"/>
              <w:bottom w:val="single" w:sz="4" w:space="0" w:color="auto"/>
              <w:right w:val="single" w:sz="4" w:space="0" w:color="auto"/>
            </w:tcBorders>
            <w:shd w:val="clear" w:color="auto" w:fill="auto"/>
            <w:vAlign w:val="center"/>
          </w:tcPr>
          <w:p w14:paraId="06133883" w14:textId="77777777" w:rsidR="00220EEC" w:rsidRPr="002C4C1C" w:rsidRDefault="00220EEC" w:rsidP="00465727">
            <w:pPr>
              <w:rPr>
                <w:szCs w:val="24"/>
              </w:rPr>
            </w:pPr>
            <w:r w:rsidRPr="002C4C1C">
              <w:rPr>
                <w:szCs w:val="24"/>
              </w:rPr>
              <w:t>iš jų: gyventojų pajamų mokestis</w:t>
            </w:r>
          </w:p>
        </w:tc>
        <w:tc>
          <w:tcPr>
            <w:tcW w:w="1206" w:type="dxa"/>
            <w:tcBorders>
              <w:top w:val="nil"/>
              <w:left w:val="nil"/>
              <w:bottom w:val="single" w:sz="4" w:space="0" w:color="auto"/>
              <w:right w:val="single" w:sz="4" w:space="0" w:color="auto"/>
            </w:tcBorders>
            <w:shd w:val="clear" w:color="auto" w:fill="auto"/>
            <w:noWrap/>
            <w:vAlign w:val="center"/>
          </w:tcPr>
          <w:p w14:paraId="2A6BA4FA" w14:textId="77777777" w:rsidR="00220EEC" w:rsidRPr="002C4C1C" w:rsidRDefault="00220EEC" w:rsidP="00465727">
            <w:pPr>
              <w:jc w:val="right"/>
              <w:rPr>
                <w:szCs w:val="24"/>
              </w:rPr>
            </w:pPr>
            <w:r w:rsidRPr="002C4C1C">
              <w:rPr>
                <w:szCs w:val="24"/>
              </w:rPr>
              <w:t>10,0</w:t>
            </w:r>
          </w:p>
        </w:tc>
        <w:tc>
          <w:tcPr>
            <w:tcW w:w="1037" w:type="dxa"/>
            <w:tcBorders>
              <w:top w:val="nil"/>
              <w:left w:val="nil"/>
              <w:bottom w:val="single" w:sz="4" w:space="0" w:color="auto"/>
              <w:right w:val="single" w:sz="4" w:space="0" w:color="auto"/>
            </w:tcBorders>
            <w:shd w:val="clear" w:color="auto" w:fill="auto"/>
            <w:noWrap/>
            <w:vAlign w:val="center"/>
          </w:tcPr>
          <w:p w14:paraId="7EA4C4D0" w14:textId="77777777" w:rsidR="00220EEC" w:rsidRPr="002C4C1C" w:rsidRDefault="00220EEC" w:rsidP="00465727">
            <w:pPr>
              <w:jc w:val="right"/>
              <w:rPr>
                <w:szCs w:val="24"/>
              </w:rPr>
            </w:pPr>
            <w:r w:rsidRPr="002C4C1C">
              <w:rPr>
                <w:szCs w:val="24"/>
              </w:rPr>
              <w:t>0,3</w:t>
            </w:r>
          </w:p>
        </w:tc>
        <w:tc>
          <w:tcPr>
            <w:tcW w:w="705" w:type="dxa"/>
            <w:tcBorders>
              <w:top w:val="nil"/>
              <w:left w:val="nil"/>
              <w:bottom w:val="single" w:sz="4" w:space="0" w:color="auto"/>
              <w:right w:val="single" w:sz="4" w:space="0" w:color="auto"/>
            </w:tcBorders>
            <w:shd w:val="clear" w:color="auto" w:fill="auto"/>
            <w:noWrap/>
            <w:vAlign w:val="center"/>
          </w:tcPr>
          <w:p w14:paraId="121F5008" w14:textId="77777777" w:rsidR="00220EEC" w:rsidRPr="002C4C1C" w:rsidRDefault="00220EEC" w:rsidP="00465727">
            <w:pPr>
              <w:jc w:val="right"/>
              <w:rPr>
                <w:szCs w:val="24"/>
              </w:rPr>
            </w:pPr>
            <w:r w:rsidRPr="002C4C1C">
              <w:rPr>
                <w:szCs w:val="24"/>
              </w:rPr>
              <w:t> </w:t>
            </w:r>
          </w:p>
        </w:tc>
        <w:tc>
          <w:tcPr>
            <w:tcW w:w="1206" w:type="dxa"/>
            <w:tcBorders>
              <w:top w:val="nil"/>
              <w:left w:val="nil"/>
              <w:bottom w:val="single" w:sz="4" w:space="0" w:color="auto"/>
              <w:right w:val="single" w:sz="4" w:space="0" w:color="auto"/>
            </w:tcBorders>
            <w:shd w:val="clear" w:color="auto" w:fill="auto"/>
            <w:noWrap/>
            <w:vAlign w:val="center"/>
          </w:tcPr>
          <w:p w14:paraId="564E0F1B" w14:textId="77777777" w:rsidR="00220EEC" w:rsidRPr="002C4C1C" w:rsidRDefault="00220EEC" w:rsidP="00465727">
            <w:pPr>
              <w:jc w:val="center"/>
              <w:rPr>
                <w:szCs w:val="24"/>
              </w:rPr>
            </w:pPr>
            <w:r w:rsidRPr="002C4C1C">
              <w:rPr>
                <w:szCs w:val="24"/>
              </w:rPr>
              <w:t>x</w:t>
            </w:r>
          </w:p>
        </w:tc>
      </w:tr>
      <w:tr w:rsidR="00220EEC" w:rsidRPr="002C4C1C" w14:paraId="4DB42729" w14:textId="77777777" w:rsidTr="00465727">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0BD3D9BE" w14:textId="77777777" w:rsidR="00220EEC" w:rsidRPr="002C4C1C" w:rsidRDefault="00220EEC" w:rsidP="00465727">
            <w:pPr>
              <w:jc w:val="center"/>
              <w:rPr>
                <w:szCs w:val="24"/>
              </w:rPr>
            </w:pPr>
            <w:r w:rsidRPr="002C4C1C">
              <w:rPr>
                <w:szCs w:val="24"/>
              </w:rPr>
              <w:t>2</w:t>
            </w:r>
          </w:p>
        </w:tc>
        <w:tc>
          <w:tcPr>
            <w:tcW w:w="326" w:type="dxa"/>
            <w:tcBorders>
              <w:top w:val="nil"/>
              <w:left w:val="nil"/>
              <w:bottom w:val="single" w:sz="4" w:space="0" w:color="auto"/>
              <w:right w:val="single" w:sz="4" w:space="0" w:color="auto"/>
            </w:tcBorders>
            <w:shd w:val="clear" w:color="auto" w:fill="auto"/>
            <w:noWrap/>
            <w:vAlign w:val="center"/>
          </w:tcPr>
          <w:p w14:paraId="5954FE6D" w14:textId="77777777" w:rsidR="00220EEC" w:rsidRPr="002C4C1C" w:rsidRDefault="00220EEC" w:rsidP="00465727">
            <w:pPr>
              <w:jc w:val="center"/>
              <w:rPr>
                <w:szCs w:val="24"/>
              </w:rPr>
            </w:pPr>
            <w:r w:rsidRPr="002C4C1C">
              <w:rPr>
                <w:szCs w:val="24"/>
              </w:rPr>
              <w:t>1</w:t>
            </w:r>
          </w:p>
        </w:tc>
        <w:tc>
          <w:tcPr>
            <w:tcW w:w="326" w:type="dxa"/>
            <w:tcBorders>
              <w:top w:val="nil"/>
              <w:left w:val="nil"/>
              <w:bottom w:val="single" w:sz="4" w:space="0" w:color="auto"/>
              <w:right w:val="single" w:sz="4" w:space="0" w:color="auto"/>
            </w:tcBorders>
            <w:shd w:val="clear" w:color="auto" w:fill="auto"/>
            <w:noWrap/>
            <w:vAlign w:val="center"/>
          </w:tcPr>
          <w:p w14:paraId="2CB1827A" w14:textId="77777777" w:rsidR="00220EEC" w:rsidRPr="002C4C1C" w:rsidRDefault="00220EEC" w:rsidP="00465727">
            <w:pPr>
              <w:jc w:val="center"/>
              <w:rPr>
                <w:szCs w:val="24"/>
              </w:rPr>
            </w:pPr>
            <w:r w:rsidRPr="002C4C1C">
              <w:rPr>
                <w:szCs w:val="24"/>
              </w:rPr>
              <w:t>2</w:t>
            </w:r>
          </w:p>
        </w:tc>
        <w:tc>
          <w:tcPr>
            <w:tcW w:w="326" w:type="dxa"/>
            <w:tcBorders>
              <w:top w:val="nil"/>
              <w:left w:val="nil"/>
              <w:bottom w:val="single" w:sz="4" w:space="0" w:color="auto"/>
              <w:right w:val="single" w:sz="4" w:space="0" w:color="auto"/>
            </w:tcBorders>
            <w:shd w:val="clear" w:color="auto" w:fill="auto"/>
            <w:noWrap/>
            <w:vAlign w:val="center"/>
          </w:tcPr>
          <w:p w14:paraId="30E744DC" w14:textId="77777777" w:rsidR="00220EEC" w:rsidRPr="002C4C1C" w:rsidRDefault="00220EEC" w:rsidP="00465727">
            <w:pPr>
              <w:jc w:val="center"/>
              <w:rPr>
                <w:szCs w:val="24"/>
              </w:rPr>
            </w:pPr>
            <w:r w:rsidRPr="002C4C1C">
              <w:rPr>
                <w:szCs w:val="24"/>
              </w:rPr>
              <w:t> </w:t>
            </w:r>
          </w:p>
        </w:tc>
        <w:tc>
          <w:tcPr>
            <w:tcW w:w="326" w:type="dxa"/>
            <w:tcBorders>
              <w:top w:val="nil"/>
              <w:left w:val="nil"/>
              <w:bottom w:val="single" w:sz="4" w:space="0" w:color="auto"/>
              <w:right w:val="single" w:sz="4" w:space="0" w:color="auto"/>
            </w:tcBorders>
            <w:shd w:val="clear" w:color="auto" w:fill="auto"/>
            <w:noWrap/>
            <w:vAlign w:val="center"/>
          </w:tcPr>
          <w:p w14:paraId="33496ACA" w14:textId="77777777" w:rsidR="00220EEC" w:rsidRPr="002C4C1C" w:rsidRDefault="00220EEC" w:rsidP="00465727">
            <w:pPr>
              <w:jc w:val="center"/>
              <w:rPr>
                <w:szCs w:val="24"/>
              </w:rPr>
            </w:pPr>
            <w:r w:rsidRPr="002C4C1C">
              <w:rPr>
                <w:szCs w:val="24"/>
              </w:rPr>
              <w:t> </w:t>
            </w:r>
          </w:p>
        </w:tc>
        <w:tc>
          <w:tcPr>
            <w:tcW w:w="436" w:type="dxa"/>
            <w:tcBorders>
              <w:top w:val="nil"/>
              <w:left w:val="nil"/>
              <w:bottom w:val="single" w:sz="4" w:space="0" w:color="auto"/>
              <w:right w:val="single" w:sz="4" w:space="0" w:color="auto"/>
            </w:tcBorders>
            <w:shd w:val="clear" w:color="auto" w:fill="auto"/>
            <w:noWrap/>
            <w:vAlign w:val="center"/>
          </w:tcPr>
          <w:p w14:paraId="22928A12" w14:textId="77777777" w:rsidR="00220EEC" w:rsidRPr="002C4C1C" w:rsidRDefault="00220EEC" w:rsidP="00465727">
            <w:pPr>
              <w:jc w:val="center"/>
              <w:rPr>
                <w:szCs w:val="24"/>
              </w:rPr>
            </w:pPr>
            <w:r w:rsidRPr="002C4C1C">
              <w:rPr>
                <w:szCs w:val="24"/>
              </w:rPr>
              <w:t> </w:t>
            </w:r>
          </w:p>
        </w:tc>
        <w:tc>
          <w:tcPr>
            <w:tcW w:w="3337" w:type="dxa"/>
            <w:tcBorders>
              <w:top w:val="nil"/>
              <w:left w:val="nil"/>
              <w:bottom w:val="single" w:sz="4" w:space="0" w:color="auto"/>
              <w:right w:val="single" w:sz="4" w:space="0" w:color="auto"/>
            </w:tcBorders>
            <w:shd w:val="clear" w:color="auto" w:fill="auto"/>
            <w:vAlign w:val="center"/>
          </w:tcPr>
          <w:p w14:paraId="6AC7A157" w14:textId="77777777" w:rsidR="00220EEC" w:rsidRPr="002C4C1C" w:rsidRDefault="00220EEC" w:rsidP="00465727">
            <w:pPr>
              <w:rPr>
                <w:szCs w:val="24"/>
              </w:rPr>
            </w:pPr>
            <w:r w:rsidRPr="002C4C1C">
              <w:rPr>
                <w:szCs w:val="24"/>
              </w:rPr>
              <w:t>Socialinio draudimo įmokos</w:t>
            </w:r>
          </w:p>
        </w:tc>
        <w:tc>
          <w:tcPr>
            <w:tcW w:w="1206" w:type="dxa"/>
            <w:tcBorders>
              <w:top w:val="nil"/>
              <w:left w:val="nil"/>
              <w:bottom w:val="single" w:sz="4" w:space="0" w:color="auto"/>
              <w:right w:val="single" w:sz="4" w:space="0" w:color="auto"/>
            </w:tcBorders>
            <w:shd w:val="clear" w:color="auto" w:fill="auto"/>
            <w:noWrap/>
            <w:vAlign w:val="center"/>
          </w:tcPr>
          <w:p w14:paraId="0785676B" w14:textId="77777777" w:rsidR="00220EEC" w:rsidRPr="002C4C1C" w:rsidRDefault="00220EEC" w:rsidP="00465727">
            <w:pPr>
              <w:jc w:val="right"/>
              <w:rPr>
                <w:szCs w:val="24"/>
              </w:rPr>
            </w:pPr>
            <w:r w:rsidRPr="002C4C1C">
              <w:rPr>
                <w:szCs w:val="24"/>
              </w:rPr>
              <w:t>0,3</w:t>
            </w:r>
          </w:p>
        </w:tc>
        <w:tc>
          <w:tcPr>
            <w:tcW w:w="1037" w:type="dxa"/>
            <w:tcBorders>
              <w:top w:val="nil"/>
              <w:left w:val="nil"/>
              <w:bottom w:val="single" w:sz="4" w:space="0" w:color="auto"/>
              <w:right w:val="single" w:sz="4" w:space="0" w:color="auto"/>
            </w:tcBorders>
            <w:shd w:val="clear" w:color="auto" w:fill="auto"/>
            <w:noWrap/>
            <w:vAlign w:val="center"/>
          </w:tcPr>
          <w:p w14:paraId="23DD1B10" w14:textId="77777777" w:rsidR="00220EEC" w:rsidRPr="002C4C1C" w:rsidRDefault="00220EEC" w:rsidP="00465727">
            <w:pPr>
              <w:jc w:val="right"/>
              <w:rPr>
                <w:szCs w:val="24"/>
              </w:rPr>
            </w:pPr>
            <w:r w:rsidRPr="002C4C1C">
              <w:rPr>
                <w:szCs w:val="24"/>
              </w:rPr>
              <w:t>3,2</w:t>
            </w:r>
          </w:p>
        </w:tc>
        <w:tc>
          <w:tcPr>
            <w:tcW w:w="705" w:type="dxa"/>
            <w:tcBorders>
              <w:top w:val="nil"/>
              <w:left w:val="nil"/>
              <w:bottom w:val="single" w:sz="4" w:space="0" w:color="auto"/>
              <w:right w:val="single" w:sz="4" w:space="0" w:color="auto"/>
            </w:tcBorders>
            <w:shd w:val="clear" w:color="auto" w:fill="auto"/>
            <w:noWrap/>
            <w:vAlign w:val="center"/>
          </w:tcPr>
          <w:p w14:paraId="7463E836" w14:textId="77777777" w:rsidR="00220EEC" w:rsidRPr="002C4C1C" w:rsidRDefault="00220EEC" w:rsidP="00465727">
            <w:pPr>
              <w:jc w:val="center"/>
              <w:rPr>
                <w:szCs w:val="24"/>
              </w:rPr>
            </w:pPr>
            <w:r w:rsidRPr="002C4C1C">
              <w:rPr>
                <w:szCs w:val="24"/>
              </w:rPr>
              <w:t>x</w:t>
            </w:r>
          </w:p>
        </w:tc>
        <w:tc>
          <w:tcPr>
            <w:tcW w:w="1206" w:type="dxa"/>
            <w:tcBorders>
              <w:top w:val="nil"/>
              <w:left w:val="nil"/>
              <w:bottom w:val="single" w:sz="4" w:space="0" w:color="auto"/>
              <w:right w:val="single" w:sz="4" w:space="0" w:color="auto"/>
            </w:tcBorders>
            <w:shd w:val="clear" w:color="auto" w:fill="auto"/>
            <w:noWrap/>
            <w:vAlign w:val="center"/>
          </w:tcPr>
          <w:p w14:paraId="37D050AF" w14:textId="77777777" w:rsidR="00220EEC" w:rsidRPr="002C4C1C" w:rsidRDefault="00220EEC" w:rsidP="00465727">
            <w:pPr>
              <w:jc w:val="center"/>
              <w:rPr>
                <w:szCs w:val="24"/>
              </w:rPr>
            </w:pPr>
            <w:r w:rsidRPr="002C4C1C">
              <w:rPr>
                <w:szCs w:val="24"/>
              </w:rPr>
              <w:t>x</w:t>
            </w:r>
          </w:p>
        </w:tc>
      </w:tr>
      <w:tr w:rsidR="00220EEC" w:rsidRPr="002C4C1C" w14:paraId="56240744" w14:textId="77777777" w:rsidTr="00465727">
        <w:trPr>
          <w:trHeight w:val="316"/>
        </w:trPr>
        <w:tc>
          <w:tcPr>
            <w:tcW w:w="326" w:type="dxa"/>
            <w:tcBorders>
              <w:top w:val="nil"/>
              <w:left w:val="single" w:sz="4" w:space="0" w:color="auto"/>
              <w:bottom w:val="single" w:sz="4" w:space="0" w:color="auto"/>
              <w:right w:val="single" w:sz="4" w:space="0" w:color="auto"/>
            </w:tcBorders>
            <w:shd w:val="clear" w:color="auto" w:fill="auto"/>
            <w:noWrap/>
            <w:vAlign w:val="center"/>
          </w:tcPr>
          <w:p w14:paraId="134F24B7" w14:textId="77777777" w:rsidR="00220EEC" w:rsidRPr="002C4C1C" w:rsidRDefault="00220EEC" w:rsidP="00465727">
            <w:pPr>
              <w:jc w:val="center"/>
              <w:rPr>
                <w:b/>
                <w:bCs/>
                <w:szCs w:val="24"/>
              </w:rPr>
            </w:pPr>
            <w:r w:rsidRPr="002C4C1C">
              <w:rPr>
                <w:b/>
                <w:bCs/>
                <w:szCs w:val="24"/>
              </w:rPr>
              <w:t>2</w:t>
            </w:r>
          </w:p>
        </w:tc>
        <w:tc>
          <w:tcPr>
            <w:tcW w:w="326" w:type="dxa"/>
            <w:tcBorders>
              <w:top w:val="nil"/>
              <w:left w:val="nil"/>
              <w:bottom w:val="single" w:sz="4" w:space="0" w:color="auto"/>
              <w:right w:val="single" w:sz="4" w:space="0" w:color="auto"/>
            </w:tcBorders>
            <w:shd w:val="clear" w:color="auto" w:fill="auto"/>
            <w:noWrap/>
            <w:vAlign w:val="center"/>
          </w:tcPr>
          <w:p w14:paraId="5E404BA2" w14:textId="77777777" w:rsidR="00220EEC" w:rsidRPr="002C4C1C" w:rsidRDefault="00220EEC" w:rsidP="00465727">
            <w:pPr>
              <w:jc w:val="center"/>
              <w:rPr>
                <w:b/>
                <w:bCs/>
                <w:szCs w:val="24"/>
              </w:rPr>
            </w:pPr>
            <w:r w:rsidRPr="002C4C1C">
              <w:rPr>
                <w:b/>
                <w:bCs/>
                <w:szCs w:val="24"/>
              </w:rPr>
              <w:t>2</w:t>
            </w:r>
          </w:p>
        </w:tc>
        <w:tc>
          <w:tcPr>
            <w:tcW w:w="326" w:type="dxa"/>
            <w:tcBorders>
              <w:top w:val="nil"/>
              <w:left w:val="nil"/>
              <w:bottom w:val="single" w:sz="4" w:space="0" w:color="auto"/>
              <w:right w:val="single" w:sz="4" w:space="0" w:color="auto"/>
            </w:tcBorders>
            <w:shd w:val="clear" w:color="auto" w:fill="auto"/>
            <w:noWrap/>
            <w:vAlign w:val="center"/>
          </w:tcPr>
          <w:p w14:paraId="63A266CF" w14:textId="77777777" w:rsidR="00220EEC" w:rsidRPr="002C4C1C" w:rsidRDefault="00220EEC" w:rsidP="00465727">
            <w:pPr>
              <w:jc w:val="center"/>
              <w:rPr>
                <w:szCs w:val="24"/>
              </w:rPr>
            </w:pPr>
            <w:r w:rsidRPr="002C4C1C">
              <w:rPr>
                <w:szCs w:val="24"/>
              </w:rPr>
              <w:t> </w:t>
            </w:r>
          </w:p>
        </w:tc>
        <w:tc>
          <w:tcPr>
            <w:tcW w:w="326" w:type="dxa"/>
            <w:tcBorders>
              <w:top w:val="nil"/>
              <w:left w:val="nil"/>
              <w:bottom w:val="single" w:sz="4" w:space="0" w:color="auto"/>
              <w:right w:val="single" w:sz="4" w:space="0" w:color="auto"/>
            </w:tcBorders>
            <w:shd w:val="clear" w:color="auto" w:fill="auto"/>
            <w:noWrap/>
            <w:vAlign w:val="center"/>
          </w:tcPr>
          <w:p w14:paraId="684EEEAF" w14:textId="77777777" w:rsidR="00220EEC" w:rsidRPr="002C4C1C" w:rsidRDefault="00220EEC" w:rsidP="00465727">
            <w:pPr>
              <w:jc w:val="center"/>
              <w:rPr>
                <w:szCs w:val="24"/>
              </w:rPr>
            </w:pPr>
            <w:r w:rsidRPr="002C4C1C">
              <w:rPr>
                <w:szCs w:val="24"/>
              </w:rPr>
              <w:t> </w:t>
            </w:r>
          </w:p>
        </w:tc>
        <w:tc>
          <w:tcPr>
            <w:tcW w:w="326" w:type="dxa"/>
            <w:tcBorders>
              <w:top w:val="nil"/>
              <w:left w:val="nil"/>
              <w:bottom w:val="single" w:sz="4" w:space="0" w:color="auto"/>
              <w:right w:val="single" w:sz="4" w:space="0" w:color="auto"/>
            </w:tcBorders>
            <w:shd w:val="clear" w:color="auto" w:fill="auto"/>
            <w:noWrap/>
            <w:vAlign w:val="center"/>
          </w:tcPr>
          <w:p w14:paraId="3727A776" w14:textId="77777777" w:rsidR="00220EEC" w:rsidRPr="002C4C1C" w:rsidRDefault="00220EEC" w:rsidP="00465727">
            <w:pPr>
              <w:jc w:val="center"/>
              <w:rPr>
                <w:szCs w:val="24"/>
              </w:rPr>
            </w:pPr>
            <w:r w:rsidRPr="002C4C1C">
              <w:rPr>
                <w:szCs w:val="24"/>
              </w:rPr>
              <w:t> </w:t>
            </w:r>
          </w:p>
        </w:tc>
        <w:tc>
          <w:tcPr>
            <w:tcW w:w="436" w:type="dxa"/>
            <w:tcBorders>
              <w:top w:val="nil"/>
              <w:left w:val="nil"/>
              <w:bottom w:val="single" w:sz="4" w:space="0" w:color="auto"/>
              <w:right w:val="single" w:sz="4" w:space="0" w:color="auto"/>
            </w:tcBorders>
            <w:shd w:val="clear" w:color="auto" w:fill="auto"/>
            <w:noWrap/>
            <w:vAlign w:val="center"/>
          </w:tcPr>
          <w:p w14:paraId="07502553" w14:textId="77777777" w:rsidR="00220EEC" w:rsidRPr="002C4C1C" w:rsidRDefault="00220EEC" w:rsidP="00465727">
            <w:pPr>
              <w:jc w:val="center"/>
              <w:rPr>
                <w:szCs w:val="24"/>
              </w:rPr>
            </w:pPr>
            <w:r w:rsidRPr="002C4C1C">
              <w:rPr>
                <w:szCs w:val="24"/>
              </w:rPr>
              <w:t> </w:t>
            </w:r>
          </w:p>
        </w:tc>
        <w:tc>
          <w:tcPr>
            <w:tcW w:w="3337" w:type="dxa"/>
            <w:tcBorders>
              <w:top w:val="nil"/>
              <w:left w:val="nil"/>
              <w:bottom w:val="single" w:sz="4" w:space="0" w:color="auto"/>
              <w:right w:val="single" w:sz="4" w:space="0" w:color="auto"/>
            </w:tcBorders>
            <w:shd w:val="clear" w:color="auto" w:fill="auto"/>
            <w:vAlign w:val="center"/>
          </w:tcPr>
          <w:p w14:paraId="28B49142" w14:textId="77777777" w:rsidR="00220EEC" w:rsidRPr="002C4C1C" w:rsidRDefault="00220EEC" w:rsidP="00465727">
            <w:pPr>
              <w:rPr>
                <w:b/>
                <w:bCs/>
                <w:szCs w:val="24"/>
              </w:rPr>
            </w:pPr>
            <w:r w:rsidRPr="002C4C1C">
              <w:rPr>
                <w:b/>
                <w:bCs/>
                <w:szCs w:val="24"/>
              </w:rPr>
              <w:t>Prekių ir paslaugų naudojimas</w:t>
            </w:r>
          </w:p>
        </w:tc>
        <w:tc>
          <w:tcPr>
            <w:tcW w:w="1206" w:type="dxa"/>
            <w:tcBorders>
              <w:top w:val="nil"/>
              <w:left w:val="nil"/>
              <w:bottom w:val="single" w:sz="4" w:space="0" w:color="auto"/>
              <w:right w:val="single" w:sz="4" w:space="0" w:color="auto"/>
            </w:tcBorders>
            <w:shd w:val="clear" w:color="auto" w:fill="auto"/>
            <w:noWrap/>
            <w:vAlign w:val="center"/>
          </w:tcPr>
          <w:p w14:paraId="32355BFB" w14:textId="77777777" w:rsidR="00220EEC" w:rsidRPr="002C4C1C" w:rsidRDefault="00220EEC" w:rsidP="00465727">
            <w:pPr>
              <w:jc w:val="right"/>
              <w:rPr>
                <w:b/>
                <w:bCs/>
                <w:szCs w:val="24"/>
              </w:rPr>
            </w:pPr>
            <w:r w:rsidRPr="002C4C1C">
              <w:rPr>
                <w:b/>
                <w:bCs/>
                <w:szCs w:val="24"/>
              </w:rPr>
              <w:t>112,1</w:t>
            </w:r>
          </w:p>
        </w:tc>
        <w:tc>
          <w:tcPr>
            <w:tcW w:w="1037" w:type="dxa"/>
            <w:tcBorders>
              <w:top w:val="nil"/>
              <w:left w:val="nil"/>
              <w:bottom w:val="single" w:sz="4" w:space="0" w:color="auto"/>
              <w:right w:val="single" w:sz="4" w:space="0" w:color="auto"/>
            </w:tcBorders>
            <w:shd w:val="clear" w:color="auto" w:fill="auto"/>
            <w:noWrap/>
            <w:vAlign w:val="center"/>
          </w:tcPr>
          <w:p w14:paraId="44167F34" w14:textId="77777777" w:rsidR="00220EEC" w:rsidRPr="002C4C1C" w:rsidRDefault="00220EEC" w:rsidP="00465727">
            <w:pPr>
              <w:jc w:val="right"/>
              <w:rPr>
                <w:b/>
                <w:bCs/>
                <w:szCs w:val="24"/>
              </w:rPr>
            </w:pPr>
            <w:r w:rsidRPr="002C4C1C">
              <w:rPr>
                <w:b/>
                <w:bCs/>
                <w:szCs w:val="24"/>
              </w:rPr>
              <w:t>243,8</w:t>
            </w:r>
          </w:p>
        </w:tc>
        <w:tc>
          <w:tcPr>
            <w:tcW w:w="705" w:type="dxa"/>
            <w:tcBorders>
              <w:top w:val="nil"/>
              <w:left w:val="nil"/>
              <w:bottom w:val="single" w:sz="4" w:space="0" w:color="auto"/>
              <w:right w:val="single" w:sz="4" w:space="0" w:color="auto"/>
            </w:tcBorders>
            <w:shd w:val="clear" w:color="auto" w:fill="auto"/>
            <w:noWrap/>
            <w:vAlign w:val="center"/>
          </w:tcPr>
          <w:p w14:paraId="2E1AD19F" w14:textId="77777777" w:rsidR="00220EEC" w:rsidRPr="002C4C1C" w:rsidRDefault="00220EEC" w:rsidP="00465727">
            <w:pPr>
              <w:jc w:val="right"/>
              <w:rPr>
                <w:b/>
                <w:bCs/>
                <w:szCs w:val="24"/>
              </w:rPr>
            </w:pPr>
            <w:r w:rsidRPr="002C4C1C">
              <w:rPr>
                <w:b/>
                <w:bCs/>
                <w:szCs w:val="24"/>
              </w:rPr>
              <w:t>0,0</w:t>
            </w:r>
          </w:p>
        </w:tc>
        <w:tc>
          <w:tcPr>
            <w:tcW w:w="1206" w:type="dxa"/>
            <w:tcBorders>
              <w:top w:val="nil"/>
              <w:left w:val="nil"/>
              <w:bottom w:val="single" w:sz="4" w:space="0" w:color="auto"/>
              <w:right w:val="single" w:sz="4" w:space="0" w:color="auto"/>
            </w:tcBorders>
            <w:shd w:val="clear" w:color="auto" w:fill="auto"/>
            <w:noWrap/>
            <w:vAlign w:val="center"/>
          </w:tcPr>
          <w:p w14:paraId="55E89189" w14:textId="77777777" w:rsidR="00220EEC" w:rsidRPr="002C4C1C" w:rsidRDefault="00220EEC" w:rsidP="00465727">
            <w:pPr>
              <w:jc w:val="right"/>
              <w:rPr>
                <w:b/>
                <w:bCs/>
                <w:szCs w:val="24"/>
              </w:rPr>
            </w:pPr>
          </w:p>
        </w:tc>
      </w:tr>
      <w:tr w:rsidR="00220EEC" w:rsidRPr="002C4C1C" w14:paraId="1BDB1839" w14:textId="77777777" w:rsidTr="00465727">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3F379505" w14:textId="77777777" w:rsidR="00220EEC" w:rsidRPr="002C4C1C" w:rsidRDefault="00220EEC" w:rsidP="00465727">
            <w:pPr>
              <w:jc w:val="center"/>
              <w:rPr>
                <w:szCs w:val="24"/>
              </w:rPr>
            </w:pPr>
            <w:r w:rsidRPr="002C4C1C">
              <w:rPr>
                <w:szCs w:val="24"/>
              </w:rPr>
              <w:t>2</w:t>
            </w:r>
          </w:p>
        </w:tc>
        <w:tc>
          <w:tcPr>
            <w:tcW w:w="326" w:type="dxa"/>
            <w:tcBorders>
              <w:top w:val="nil"/>
              <w:left w:val="nil"/>
              <w:bottom w:val="single" w:sz="4" w:space="0" w:color="auto"/>
              <w:right w:val="single" w:sz="4" w:space="0" w:color="auto"/>
            </w:tcBorders>
            <w:shd w:val="clear" w:color="auto" w:fill="auto"/>
            <w:noWrap/>
            <w:vAlign w:val="center"/>
          </w:tcPr>
          <w:p w14:paraId="525CA813" w14:textId="77777777" w:rsidR="00220EEC" w:rsidRPr="002C4C1C" w:rsidRDefault="00220EEC" w:rsidP="00465727">
            <w:pPr>
              <w:jc w:val="center"/>
              <w:rPr>
                <w:szCs w:val="24"/>
              </w:rPr>
            </w:pPr>
            <w:r w:rsidRPr="002C4C1C">
              <w:rPr>
                <w:szCs w:val="24"/>
              </w:rPr>
              <w:t>2</w:t>
            </w:r>
          </w:p>
        </w:tc>
        <w:tc>
          <w:tcPr>
            <w:tcW w:w="326" w:type="dxa"/>
            <w:tcBorders>
              <w:top w:val="nil"/>
              <w:left w:val="nil"/>
              <w:bottom w:val="single" w:sz="4" w:space="0" w:color="auto"/>
              <w:right w:val="single" w:sz="4" w:space="0" w:color="auto"/>
            </w:tcBorders>
            <w:shd w:val="clear" w:color="auto" w:fill="auto"/>
            <w:noWrap/>
            <w:vAlign w:val="center"/>
          </w:tcPr>
          <w:p w14:paraId="47A8B0C7" w14:textId="77777777" w:rsidR="00220EEC" w:rsidRPr="002C4C1C" w:rsidRDefault="00220EEC" w:rsidP="00465727">
            <w:pPr>
              <w:jc w:val="center"/>
              <w:rPr>
                <w:szCs w:val="24"/>
              </w:rPr>
            </w:pPr>
            <w:r w:rsidRPr="002C4C1C">
              <w:rPr>
                <w:szCs w:val="24"/>
              </w:rPr>
              <w:t>1</w:t>
            </w:r>
          </w:p>
        </w:tc>
        <w:tc>
          <w:tcPr>
            <w:tcW w:w="326" w:type="dxa"/>
            <w:tcBorders>
              <w:top w:val="nil"/>
              <w:left w:val="nil"/>
              <w:bottom w:val="single" w:sz="4" w:space="0" w:color="auto"/>
              <w:right w:val="single" w:sz="4" w:space="0" w:color="auto"/>
            </w:tcBorders>
            <w:shd w:val="clear" w:color="auto" w:fill="auto"/>
            <w:noWrap/>
            <w:vAlign w:val="center"/>
          </w:tcPr>
          <w:p w14:paraId="2D928DE6" w14:textId="77777777" w:rsidR="00220EEC" w:rsidRPr="002C4C1C" w:rsidRDefault="00220EEC" w:rsidP="00465727">
            <w:pPr>
              <w:jc w:val="center"/>
              <w:rPr>
                <w:szCs w:val="24"/>
              </w:rPr>
            </w:pPr>
            <w:r w:rsidRPr="002C4C1C">
              <w:rPr>
                <w:szCs w:val="24"/>
              </w:rPr>
              <w:t>1</w:t>
            </w:r>
          </w:p>
        </w:tc>
        <w:tc>
          <w:tcPr>
            <w:tcW w:w="326" w:type="dxa"/>
            <w:tcBorders>
              <w:top w:val="nil"/>
              <w:left w:val="nil"/>
              <w:bottom w:val="single" w:sz="4" w:space="0" w:color="auto"/>
              <w:right w:val="single" w:sz="4" w:space="0" w:color="auto"/>
            </w:tcBorders>
            <w:shd w:val="clear" w:color="auto" w:fill="auto"/>
            <w:noWrap/>
            <w:vAlign w:val="center"/>
          </w:tcPr>
          <w:p w14:paraId="6A5A6E98" w14:textId="77777777" w:rsidR="00220EEC" w:rsidRPr="002C4C1C" w:rsidRDefault="00220EEC" w:rsidP="00465727">
            <w:pPr>
              <w:jc w:val="center"/>
              <w:rPr>
                <w:szCs w:val="24"/>
              </w:rPr>
            </w:pPr>
            <w:r w:rsidRPr="002C4C1C">
              <w:rPr>
                <w:szCs w:val="24"/>
              </w:rPr>
              <w:t>1</w:t>
            </w:r>
          </w:p>
        </w:tc>
        <w:tc>
          <w:tcPr>
            <w:tcW w:w="436" w:type="dxa"/>
            <w:tcBorders>
              <w:top w:val="nil"/>
              <w:left w:val="nil"/>
              <w:bottom w:val="single" w:sz="4" w:space="0" w:color="auto"/>
              <w:right w:val="single" w:sz="4" w:space="0" w:color="auto"/>
            </w:tcBorders>
            <w:shd w:val="clear" w:color="auto" w:fill="auto"/>
            <w:noWrap/>
            <w:vAlign w:val="center"/>
          </w:tcPr>
          <w:p w14:paraId="2A51A658" w14:textId="77777777" w:rsidR="00220EEC" w:rsidRPr="002C4C1C" w:rsidRDefault="00220EEC" w:rsidP="00465727">
            <w:pPr>
              <w:jc w:val="center"/>
              <w:rPr>
                <w:szCs w:val="24"/>
              </w:rPr>
            </w:pPr>
            <w:r w:rsidRPr="002C4C1C">
              <w:rPr>
                <w:szCs w:val="24"/>
              </w:rPr>
              <w:t>1</w:t>
            </w:r>
          </w:p>
        </w:tc>
        <w:tc>
          <w:tcPr>
            <w:tcW w:w="3337" w:type="dxa"/>
            <w:tcBorders>
              <w:top w:val="nil"/>
              <w:left w:val="nil"/>
              <w:bottom w:val="single" w:sz="4" w:space="0" w:color="auto"/>
              <w:right w:val="single" w:sz="4" w:space="0" w:color="auto"/>
            </w:tcBorders>
            <w:shd w:val="clear" w:color="auto" w:fill="auto"/>
            <w:vAlign w:val="center"/>
          </w:tcPr>
          <w:p w14:paraId="196751BE" w14:textId="77777777" w:rsidR="00220EEC" w:rsidRPr="002C4C1C" w:rsidRDefault="00220EEC" w:rsidP="00465727">
            <w:pPr>
              <w:rPr>
                <w:szCs w:val="24"/>
              </w:rPr>
            </w:pPr>
            <w:r w:rsidRPr="002C4C1C">
              <w:rPr>
                <w:szCs w:val="24"/>
              </w:rPr>
              <w:t>Mitybos išlaidos</w:t>
            </w:r>
          </w:p>
        </w:tc>
        <w:tc>
          <w:tcPr>
            <w:tcW w:w="1206" w:type="dxa"/>
            <w:tcBorders>
              <w:top w:val="nil"/>
              <w:left w:val="nil"/>
              <w:bottom w:val="single" w:sz="4" w:space="0" w:color="auto"/>
              <w:right w:val="single" w:sz="4" w:space="0" w:color="auto"/>
            </w:tcBorders>
            <w:shd w:val="clear" w:color="auto" w:fill="auto"/>
            <w:noWrap/>
            <w:vAlign w:val="center"/>
          </w:tcPr>
          <w:p w14:paraId="2BB79C59" w14:textId="77777777" w:rsidR="00220EEC" w:rsidRPr="002C4C1C" w:rsidRDefault="00220EEC" w:rsidP="00465727">
            <w:pPr>
              <w:jc w:val="right"/>
              <w:rPr>
                <w:szCs w:val="24"/>
              </w:rPr>
            </w:pPr>
            <w:r w:rsidRPr="002C4C1C">
              <w:rPr>
                <w:szCs w:val="24"/>
              </w:rPr>
              <w:t>1,9</w:t>
            </w:r>
          </w:p>
        </w:tc>
        <w:tc>
          <w:tcPr>
            <w:tcW w:w="1037" w:type="dxa"/>
            <w:tcBorders>
              <w:top w:val="nil"/>
              <w:left w:val="nil"/>
              <w:bottom w:val="single" w:sz="4" w:space="0" w:color="auto"/>
              <w:right w:val="single" w:sz="4" w:space="0" w:color="auto"/>
            </w:tcBorders>
            <w:shd w:val="clear" w:color="auto" w:fill="auto"/>
            <w:noWrap/>
            <w:vAlign w:val="center"/>
          </w:tcPr>
          <w:p w14:paraId="3DF5D042" w14:textId="77777777" w:rsidR="00220EEC" w:rsidRPr="002C4C1C" w:rsidRDefault="00220EEC" w:rsidP="00465727">
            <w:pPr>
              <w:jc w:val="right"/>
              <w:rPr>
                <w:szCs w:val="24"/>
              </w:rPr>
            </w:pPr>
            <w:r w:rsidRPr="002C4C1C">
              <w:rPr>
                <w:szCs w:val="24"/>
              </w:rPr>
              <w:t>6,5</w:t>
            </w:r>
          </w:p>
        </w:tc>
        <w:tc>
          <w:tcPr>
            <w:tcW w:w="705" w:type="dxa"/>
            <w:tcBorders>
              <w:top w:val="nil"/>
              <w:left w:val="nil"/>
              <w:bottom w:val="single" w:sz="4" w:space="0" w:color="auto"/>
              <w:right w:val="single" w:sz="4" w:space="0" w:color="auto"/>
            </w:tcBorders>
            <w:shd w:val="clear" w:color="auto" w:fill="auto"/>
            <w:noWrap/>
            <w:vAlign w:val="center"/>
          </w:tcPr>
          <w:p w14:paraId="1A434A39" w14:textId="77777777" w:rsidR="00220EEC" w:rsidRPr="002C4C1C" w:rsidRDefault="00220EEC" w:rsidP="00465727">
            <w:pPr>
              <w:jc w:val="center"/>
              <w:rPr>
                <w:szCs w:val="24"/>
              </w:rPr>
            </w:pPr>
            <w:r w:rsidRPr="002C4C1C">
              <w:rPr>
                <w:szCs w:val="24"/>
              </w:rPr>
              <w:t>x</w:t>
            </w:r>
          </w:p>
        </w:tc>
        <w:tc>
          <w:tcPr>
            <w:tcW w:w="1206" w:type="dxa"/>
            <w:tcBorders>
              <w:top w:val="nil"/>
              <w:left w:val="nil"/>
              <w:bottom w:val="single" w:sz="4" w:space="0" w:color="auto"/>
              <w:right w:val="single" w:sz="4" w:space="0" w:color="auto"/>
            </w:tcBorders>
            <w:shd w:val="clear" w:color="auto" w:fill="auto"/>
            <w:noWrap/>
            <w:vAlign w:val="center"/>
          </w:tcPr>
          <w:p w14:paraId="228322CF" w14:textId="77777777" w:rsidR="00220EEC" w:rsidRPr="002C4C1C" w:rsidRDefault="00220EEC" w:rsidP="00465727">
            <w:pPr>
              <w:jc w:val="right"/>
              <w:rPr>
                <w:szCs w:val="24"/>
              </w:rPr>
            </w:pPr>
            <w:r w:rsidRPr="002C4C1C">
              <w:rPr>
                <w:szCs w:val="24"/>
              </w:rPr>
              <w:t> </w:t>
            </w:r>
          </w:p>
        </w:tc>
      </w:tr>
      <w:tr w:rsidR="00220EEC" w:rsidRPr="002C4C1C" w14:paraId="7D2E0C2F" w14:textId="77777777" w:rsidTr="00465727">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3F3CFEF3" w14:textId="77777777" w:rsidR="00220EEC" w:rsidRPr="002C4C1C" w:rsidRDefault="00220EEC" w:rsidP="00465727">
            <w:pPr>
              <w:jc w:val="center"/>
              <w:rPr>
                <w:szCs w:val="24"/>
              </w:rPr>
            </w:pPr>
            <w:r w:rsidRPr="002C4C1C">
              <w:rPr>
                <w:szCs w:val="24"/>
              </w:rPr>
              <w:t>2</w:t>
            </w:r>
          </w:p>
        </w:tc>
        <w:tc>
          <w:tcPr>
            <w:tcW w:w="326" w:type="dxa"/>
            <w:tcBorders>
              <w:top w:val="nil"/>
              <w:left w:val="nil"/>
              <w:bottom w:val="single" w:sz="4" w:space="0" w:color="auto"/>
              <w:right w:val="single" w:sz="4" w:space="0" w:color="auto"/>
            </w:tcBorders>
            <w:shd w:val="clear" w:color="auto" w:fill="auto"/>
            <w:noWrap/>
            <w:vAlign w:val="center"/>
          </w:tcPr>
          <w:p w14:paraId="220D8B9E" w14:textId="77777777" w:rsidR="00220EEC" w:rsidRPr="002C4C1C" w:rsidRDefault="00220EEC" w:rsidP="00465727">
            <w:pPr>
              <w:jc w:val="center"/>
              <w:rPr>
                <w:szCs w:val="24"/>
              </w:rPr>
            </w:pPr>
            <w:r w:rsidRPr="002C4C1C">
              <w:rPr>
                <w:szCs w:val="24"/>
              </w:rPr>
              <w:t>2</w:t>
            </w:r>
          </w:p>
        </w:tc>
        <w:tc>
          <w:tcPr>
            <w:tcW w:w="326" w:type="dxa"/>
            <w:tcBorders>
              <w:top w:val="nil"/>
              <w:left w:val="nil"/>
              <w:bottom w:val="single" w:sz="4" w:space="0" w:color="auto"/>
              <w:right w:val="single" w:sz="4" w:space="0" w:color="auto"/>
            </w:tcBorders>
            <w:shd w:val="clear" w:color="auto" w:fill="auto"/>
            <w:noWrap/>
            <w:vAlign w:val="center"/>
          </w:tcPr>
          <w:p w14:paraId="7CB1EFFB" w14:textId="77777777" w:rsidR="00220EEC" w:rsidRPr="002C4C1C" w:rsidRDefault="00220EEC" w:rsidP="00465727">
            <w:pPr>
              <w:jc w:val="center"/>
              <w:rPr>
                <w:szCs w:val="24"/>
              </w:rPr>
            </w:pPr>
            <w:r w:rsidRPr="002C4C1C">
              <w:rPr>
                <w:szCs w:val="24"/>
              </w:rPr>
              <w:t>1</w:t>
            </w:r>
          </w:p>
        </w:tc>
        <w:tc>
          <w:tcPr>
            <w:tcW w:w="326" w:type="dxa"/>
            <w:tcBorders>
              <w:top w:val="nil"/>
              <w:left w:val="nil"/>
              <w:bottom w:val="single" w:sz="4" w:space="0" w:color="auto"/>
              <w:right w:val="single" w:sz="4" w:space="0" w:color="auto"/>
            </w:tcBorders>
            <w:shd w:val="clear" w:color="auto" w:fill="auto"/>
            <w:noWrap/>
            <w:vAlign w:val="center"/>
          </w:tcPr>
          <w:p w14:paraId="51506A3E" w14:textId="77777777" w:rsidR="00220EEC" w:rsidRPr="002C4C1C" w:rsidRDefault="00220EEC" w:rsidP="00465727">
            <w:pPr>
              <w:jc w:val="center"/>
              <w:rPr>
                <w:szCs w:val="24"/>
              </w:rPr>
            </w:pPr>
            <w:r w:rsidRPr="002C4C1C">
              <w:rPr>
                <w:szCs w:val="24"/>
              </w:rPr>
              <w:t>1</w:t>
            </w:r>
          </w:p>
        </w:tc>
        <w:tc>
          <w:tcPr>
            <w:tcW w:w="326" w:type="dxa"/>
            <w:tcBorders>
              <w:top w:val="nil"/>
              <w:left w:val="nil"/>
              <w:bottom w:val="single" w:sz="4" w:space="0" w:color="auto"/>
              <w:right w:val="single" w:sz="4" w:space="0" w:color="auto"/>
            </w:tcBorders>
            <w:shd w:val="clear" w:color="auto" w:fill="auto"/>
            <w:noWrap/>
            <w:vAlign w:val="center"/>
          </w:tcPr>
          <w:p w14:paraId="1508A252" w14:textId="77777777" w:rsidR="00220EEC" w:rsidRPr="002C4C1C" w:rsidRDefault="00220EEC" w:rsidP="00465727">
            <w:pPr>
              <w:jc w:val="center"/>
              <w:rPr>
                <w:szCs w:val="24"/>
              </w:rPr>
            </w:pPr>
            <w:r w:rsidRPr="002C4C1C">
              <w:rPr>
                <w:szCs w:val="24"/>
              </w:rPr>
              <w:t>1</w:t>
            </w:r>
          </w:p>
        </w:tc>
        <w:tc>
          <w:tcPr>
            <w:tcW w:w="436" w:type="dxa"/>
            <w:tcBorders>
              <w:top w:val="nil"/>
              <w:left w:val="nil"/>
              <w:bottom w:val="single" w:sz="4" w:space="0" w:color="auto"/>
              <w:right w:val="single" w:sz="4" w:space="0" w:color="auto"/>
            </w:tcBorders>
            <w:shd w:val="clear" w:color="auto" w:fill="auto"/>
            <w:noWrap/>
            <w:vAlign w:val="center"/>
          </w:tcPr>
          <w:p w14:paraId="0747D672" w14:textId="77777777" w:rsidR="00220EEC" w:rsidRPr="002C4C1C" w:rsidRDefault="00220EEC" w:rsidP="00465727">
            <w:pPr>
              <w:jc w:val="center"/>
              <w:rPr>
                <w:szCs w:val="24"/>
              </w:rPr>
            </w:pPr>
            <w:r w:rsidRPr="002C4C1C">
              <w:rPr>
                <w:szCs w:val="24"/>
              </w:rPr>
              <w:t>5</w:t>
            </w:r>
          </w:p>
        </w:tc>
        <w:tc>
          <w:tcPr>
            <w:tcW w:w="3337" w:type="dxa"/>
            <w:tcBorders>
              <w:top w:val="nil"/>
              <w:left w:val="nil"/>
              <w:bottom w:val="single" w:sz="4" w:space="0" w:color="auto"/>
              <w:right w:val="single" w:sz="4" w:space="0" w:color="auto"/>
            </w:tcBorders>
            <w:shd w:val="clear" w:color="auto" w:fill="auto"/>
            <w:vAlign w:val="center"/>
          </w:tcPr>
          <w:p w14:paraId="69FA7ECC" w14:textId="77777777" w:rsidR="00220EEC" w:rsidRPr="002C4C1C" w:rsidRDefault="00220EEC" w:rsidP="00465727">
            <w:pPr>
              <w:rPr>
                <w:szCs w:val="24"/>
              </w:rPr>
            </w:pPr>
            <w:r w:rsidRPr="002C4C1C">
              <w:rPr>
                <w:szCs w:val="24"/>
              </w:rPr>
              <w:t>Ryšių paslaugų įsigijimo išlaidos</w:t>
            </w:r>
          </w:p>
        </w:tc>
        <w:tc>
          <w:tcPr>
            <w:tcW w:w="1206" w:type="dxa"/>
            <w:tcBorders>
              <w:top w:val="nil"/>
              <w:left w:val="nil"/>
              <w:bottom w:val="single" w:sz="4" w:space="0" w:color="auto"/>
              <w:right w:val="single" w:sz="4" w:space="0" w:color="auto"/>
            </w:tcBorders>
            <w:shd w:val="clear" w:color="auto" w:fill="auto"/>
            <w:noWrap/>
            <w:vAlign w:val="center"/>
          </w:tcPr>
          <w:p w14:paraId="49DF3878" w14:textId="77777777" w:rsidR="00220EEC" w:rsidRPr="002C4C1C" w:rsidRDefault="00220EEC" w:rsidP="00465727">
            <w:pPr>
              <w:jc w:val="right"/>
              <w:rPr>
                <w:szCs w:val="24"/>
              </w:rPr>
            </w:pPr>
            <w:r w:rsidRPr="002C4C1C">
              <w:rPr>
                <w:szCs w:val="24"/>
              </w:rPr>
              <w:t>1,3</w:t>
            </w:r>
          </w:p>
        </w:tc>
        <w:tc>
          <w:tcPr>
            <w:tcW w:w="1037" w:type="dxa"/>
            <w:tcBorders>
              <w:top w:val="nil"/>
              <w:left w:val="nil"/>
              <w:bottom w:val="single" w:sz="4" w:space="0" w:color="auto"/>
              <w:right w:val="single" w:sz="4" w:space="0" w:color="auto"/>
            </w:tcBorders>
            <w:shd w:val="clear" w:color="auto" w:fill="auto"/>
            <w:noWrap/>
            <w:vAlign w:val="center"/>
          </w:tcPr>
          <w:p w14:paraId="13861DB3" w14:textId="77777777" w:rsidR="00220EEC" w:rsidRPr="002C4C1C" w:rsidRDefault="00220EEC" w:rsidP="00465727">
            <w:pPr>
              <w:jc w:val="right"/>
              <w:rPr>
                <w:szCs w:val="24"/>
              </w:rPr>
            </w:pPr>
            <w:r w:rsidRPr="002C4C1C">
              <w:rPr>
                <w:szCs w:val="24"/>
              </w:rPr>
              <w:t>1,1</w:t>
            </w:r>
          </w:p>
        </w:tc>
        <w:tc>
          <w:tcPr>
            <w:tcW w:w="705" w:type="dxa"/>
            <w:tcBorders>
              <w:top w:val="nil"/>
              <w:left w:val="nil"/>
              <w:bottom w:val="single" w:sz="4" w:space="0" w:color="auto"/>
              <w:right w:val="single" w:sz="4" w:space="0" w:color="auto"/>
            </w:tcBorders>
            <w:shd w:val="clear" w:color="auto" w:fill="auto"/>
            <w:noWrap/>
            <w:vAlign w:val="center"/>
          </w:tcPr>
          <w:p w14:paraId="1B2E2828" w14:textId="77777777" w:rsidR="00220EEC" w:rsidRPr="002C4C1C" w:rsidRDefault="00220EEC" w:rsidP="00465727">
            <w:pPr>
              <w:jc w:val="center"/>
              <w:rPr>
                <w:szCs w:val="24"/>
              </w:rPr>
            </w:pPr>
            <w:r w:rsidRPr="002C4C1C">
              <w:rPr>
                <w:szCs w:val="24"/>
              </w:rPr>
              <w:t>x</w:t>
            </w:r>
          </w:p>
        </w:tc>
        <w:tc>
          <w:tcPr>
            <w:tcW w:w="1206" w:type="dxa"/>
            <w:tcBorders>
              <w:top w:val="nil"/>
              <w:left w:val="nil"/>
              <w:bottom w:val="single" w:sz="4" w:space="0" w:color="auto"/>
              <w:right w:val="single" w:sz="4" w:space="0" w:color="auto"/>
            </w:tcBorders>
            <w:shd w:val="clear" w:color="auto" w:fill="auto"/>
            <w:noWrap/>
            <w:vAlign w:val="center"/>
          </w:tcPr>
          <w:p w14:paraId="54C74EFC" w14:textId="77777777" w:rsidR="00220EEC" w:rsidRPr="002C4C1C" w:rsidRDefault="00220EEC" w:rsidP="00465727">
            <w:pPr>
              <w:jc w:val="right"/>
              <w:rPr>
                <w:szCs w:val="24"/>
              </w:rPr>
            </w:pPr>
            <w:r w:rsidRPr="002C4C1C">
              <w:rPr>
                <w:szCs w:val="24"/>
              </w:rPr>
              <w:t> </w:t>
            </w:r>
          </w:p>
        </w:tc>
      </w:tr>
      <w:tr w:rsidR="00220EEC" w:rsidRPr="002C4C1C" w14:paraId="3EA14A52" w14:textId="77777777" w:rsidTr="00465727">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6A9663D4" w14:textId="77777777" w:rsidR="00220EEC" w:rsidRPr="002C4C1C" w:rsidRDefault="00220EEC" w:rsidP="00465727">
            <w:pPr>
              <w:jc w:val="center"/>
              <w:rPr>
                <w:szCs w:val="24"/>
              </w:rPr>
            </w:pPr>
            <w:r w:rsidRPr="002C4C1C">
              <w:rPr>
                <w:szCs w:val="24"/>
              </w:rPr>
              <w:t>2</w:t>
            </w:r>
          </w:p>
        </w:tc>
        <w:tc>
          <w:tcPr>
            <w:tcW w:w="326" w:type="dxa"/>
            <w:tcBorders>
              <w:top w:val="nil"/>
              <w:left w:val="nil"/>
              <w:bottom w:val="single" w:sz="4" w:space="0" w:color="auto"/>
              <w:right w:val="single" w:sz="4" w:space="0" w:color="auto"/>
            </w:tcBorders>
            <w:shd w:val="clear" w:color="auto" w:fill="auto"/>
            <w:noWrap/>
            <w:vAlign w:val="center"/>
          </w:tcPr>
          <w:p w14:paraId="2680A67E" w14:textId="77777777" w:rsidR="00220EEC" w:rsidRPr="002C4C1C" w:rsidRDefault="00220EEC" w:rsidP="00465727">
            <w:pPr>
              <w:jc w:val="center"/>
              <w:rPr>
                <w:szCs w:val="24"/>
              </w:rPr>
            </w:pPr>
            <w:r w:rsidRPr="002C4C1C">
              <w:rPr>
                <w:szCs w:val="24"/>
              </w:rPr>
              <w:t>2</w:t>
            </w:r>
          </w:p>
        </w:tc>
        <w:tc>
          <w:tcPr>
            <w:tcW w:w="326" w:type="dxa"/>
            <w:tcBorders>
              <w:top w:val="nil"/>
              <w:left w:val="nil"/>
              <w:bottom w:val="single" w:sz="4" w:space="0" w:color="auto"/>
              <w:right w:val="single" w:sz="4" w:space="0" w:color="auto"/>
            </w:tcBorders>
            <w:shd w:val="clear" w:color="auto" w:fill="auto"/>
            <w:noWrap/>
            <w:vAlign w:val="center"/>
          </w:tcPr>
          <w:p w14:paraId="307FE785" w14:textId="77777777" w:rsidR="00220EEC" w:rsidRPr="002C4C1C" w:rsidRDefault="00220EEC" w:rsidP="00465727">
            <w:pPr>
              <w:jc w:val="center"/>
              <w:rPr>
                <w:szCs w:val="24"/>
              </w:rPr>
            </w:pPr>
            <w:r w:rsidRPr="002C4C1C">
              <w:rPr>
                <w:szCs w:val="24"/>
              </w:rPr>
              <w:t>1</w:t>
            </w:r>
          </w:p>
        </w:tc>
        <w:tc>
          <w:tcPr>
            <w:tcW w:w="326" w:type="dxa"/>
            <w:tcBorders>
              <w:top w:val="nil"/>
              <w:left w:val="nil"/>
              <w:bottom w:val="single" w:sz="4" w:space="0" w:color="auto"/>
              <w:right w:val="single" w:sz="4" w:space="0" w:color="auto"/>
            </w:tcBorders>
            <w:shd w:val="clear" w:color="auto" w:fill="auto"/>
            <w:noWrap/>
            <w:vAlign w:val="center"/>
          </w:tcPr>
          <w:p w14:paraId="35E1B88D" w14:textId="77777777" w:rsidR="00220EEC" w:rsidRPr="002C4C1C" w:rsidRDefault="00220EEC" w:rsidP="00465727">
            <w:pPr>
              <w:jc w:val="center"/>
              <w:rPr>
                <w:szCs w:val="24"/>
              </w:rPr>
            </w:pPr>
            <w:r w:rsidRPr="002C4C1C">
              <w:rPr>
                <w:szCs w:val="24"/>
              </w:rPr>
              <w:t>1</w:t>
            </w:r>
          </w:p>
        </w:tc>
        <w:tc>
          <w:tcPr>
            <w:tcW w:w="326" w:type="dxa"/>
            <w:tcBorders>
              <w:top w:val="nil"/>
              <w:left w:val="nil"/>
              <w:bottom w:val="single" w:sz="4" w:space="0" w:color="auto"/>
              <w:right w:val="single" w:sz="4" w:space="0" w:color="auto"/>
            </w:tcBorders>
            <w:shd w:val="clear" w:color="auto" w:fill="auto"/>
            <w:noWrap/>
            <w:vAlign w:val="center"/>
          </w:tcPr>
          <w:p w14:paraId="2F71CDE5" w14:textId="77777777" w:rsidR="00220EEC" w:rsidRPr="002C4C1C" w:rsidRDefault="00220EEC" w:rsidP="00465727">
            <w:pPr>
              <w:jc w:val="center"/>
              <w:rPr>
                <w:szCs w:val="24"/>
              </w:rPr>
            </w:pPr>
            <w:r w:rsidRPr="002C4C1C">
              <w:rPr>
                <w:szCs w:val="24"/>
              </w:rPr>
              <w:t>1</w:t>
            </w:r>
          </w:p>
        </w:tc>
        <w:tc>
          <w:tcPr>
            <w:tcW w:w="436" w:type="dxa"/>
            <w:tcBorders>
              <w:top w:val="nil"/>
              <w:left w:val="nil"/>
              <w:bottom w:val="single" w:sz="4" w:space="0" w:color="auto"/>
              <w:right w:val="single" w:sz="4" w:space="0" w:color="auto"/>
            </w:tcBorders>
            <w:shd w:val="clear" w:color="auto" w:fill="auto"/>
            <w:noWrap/>
            <w:vAlign w:val="center"/>
          </w:tcPr>
          <w:p w14:paraId="3BF48769" w14:textId="77777777" w:rsidR="00220EEC" w:rsidRPr="002C4C1C" w:rsidRDefault="00220EEC" w:rsidP="00465727">
            <w:pPr>
              <w:jc w:val="center"/>
              <w:rPr>
                <w:szCs w:val="24"/>
              </w:rPr>
            </w:pPr>
            <w:r w:rsidRPr="002C4C1C">
              <w:rPr>
                <w:szCs w:val="24"/>
              </w:rPr>
              <w:t>6</w:t>
            </w:r>
          </w:p>
        </w:tc>
        <w:tc>
          <w:tcPr>
            <w:tcW w:w="3337" w:type="dxa"/>
            <w:tcBorders>
              <w:top w:val="nil"/>
              <w:left w:val="nil"/>
              <w:bottom w:val="single" w:sz="4" w:space="0" w:color="auto"/>
              <w:right w:val="single" w:sz="4" w:space="0" w:color="auto"/>
            </w:tcBorders>
            <w:shd w:val="clear" w:color="auto" w:fill="auto"/>
            <w:vAlign w:val="center"/>
          </w:tcPr>
          <w:p w14:paraId="2EFB89FB" w14:textId="77777777" w:rsidR="00220EEC" w:rsidRPr="002C4C1C" w:rsidRDefault="00220EEC" w:rsidP="00465727">
            <w:pPr>
              <w:rPr>
                <w:szCs w:val="24"/>
              </w:rPr>
            </w:pPr>
            <w:r w:rsidRPr="002C4C1C">
              <w:rPr>
                <w:szCs w:val="24"/>
              </w:rPr>
              <w:t>Transporto išlaikymo ir transporto paslaugų įsigijimo išlaidos</w:t>
            </w:r>
          </w:p>
        </w:tc>
        <w:tc>
          <w:tcPr>
            <w:tcW w:w="1206" w:type="dxa"/>
            <w:tcBorders>
              <w:top w:val="nil"/>
              <w:left w:val="nil"/>
              <w:bottom w:val="single" w:sz="4" w:space="0" w:color="auto"/>
              <w:right w:val="single" w:sz="4" w:space="0" w:color="auto"/>
            </w:tcBorders>
            <w:shd w:val="clear" w:color="auto" w:fill="auto"/>
            <w:noWrap/>
            <w:vAlign w:val="center"/>
          </w:tcPr>
          <w:p w14:paraId="02E93CED" w14:textId="77777777" w:rsidR="00220EEC" w:rsidRPr="002C4C1C" w:rsidRDefault="00220EEC" w:rsidP="00465727">
            <w:pPr>
              <w:jc w:val="right"/>
              <w:rPr>
                <w:szCs w:val="24"/>
              </w:rPr>
            </w:pPr>
            <w:r w:rsidRPr="002C4C1C">
              <w:rPr>
                <w:szCs w:val="24"/>
              </w:rPr>
              <w:t>6,1</w:t>
            </w:r>
          </w:p>
        </w:tc>
        <w:tc>
          <w:tcPr>
            <w:tcW w:w="1037" w:type="dxa"/>
            <w:tcBorders>
              <w:top w:val="nil"/>
              <w:left w:val="nil"/>
              <w:bottom w:val="single" w:sz="4" w:space="0" w:color="auto"/>
              <w:right w:val="single" w:sz="4" w:space="0" w:color="auto"/>
            </w:tcBorders>
            <w:shd w:val="clear" w:color="auto" w:fill="auto"/>
            <w:noWrap/>
            <w:vAlign w:val="center"/>
          </w:tcPr>
          <w:p w14:paraId="48D3024D" w14:textId="77777777" w:rsidR="00220EEC" w:rsidRPr="002C4C1C" w:rsidRDefault="00220EEC" w:rsidP="00465727">
            <w:pPr>
              <w:jc w:val="right"/>
              <w:rPr>
                <w:szCs w:val="24"/>
              </w:rPr>
            </w:pPr>
            <w:r w:rsidRPr="002C4C1C">
              <w:rPr>
                <w:szCs w:val="24"/>
              </w:rPr>
              <w:t>9,9</w:t>
            </w:r>
          </w:p>
        </w:tc>
        <w:tc>
          <w:tcPr>
            <w:tcW w:w="705" w:type="dxa"/>
            <w:tcBorders>
              <w:top w:val="nil"/>
              <w:left w:val="nil"/>
              <w:bottom w:val="single" w:sz="4" w:space="0" w:color="auto"/>
              <w:right w:val="single" w:sz="4" w:space="0" w:color="auto"/>
            </w:tcBorders>
            <w:shd w:val="clear" w:color="auto" w:fill="auto"/>
            <w:noWrap/>
            <w:vAlign w:val="center"/>
          </w:tcPr>
          <w:p w14:paraId="620C1246" w14:textId="77777777" w:rsidR="00220EEC" w:rsidRPr="002C4C1C" w:rsidRDefault="00220EEC" w:rsidP="00465727">
            <w:pPr>
              <w:jc w:val="center"/>
              <w:rPr>
                <w:szCs w:val="24"/>
              </w:rPr>
            </w:pPr>
            <w:r w:rsidRPr="002C4C1C">
              <w:rPr>
                <w:szCs w:val="24"/>
              </w:rPr>
              <w:t>x</w:t>
            </w:r>
          </w:p>
        </w:tc>
        <w:tc>
          <w:tcPr>
            <w:tcW w:w="1206" w:type="dxa"/>
            <w:tcBorders>
              <w:top w:val="nil"/>
              <w:left w:val="nil"/>
              <w:bottom w:val="single" w:sz="4" w:space="0" w:color="auto"/>
              <w:right w:val="single" w:sz="4" w:space="0" w:color="auto"/>
            </w:tcBorders>
            <w:shd w:val="clear" w:color="auto" w:fill="auto"/>
            <w:noWrap/>
            <w:vAlign w:val="center"/>
          </w:tcPr>
          <w:p w14:paraId="0425F128" w14:textId="77777777" w:rsidR="00220EEC" w:rsidRPr="002C4C1C" w:rsidRDefault="00220EEC" w:rsidP="00465727">
            <w:pPr>
              <w:jc w:val="right"/>
              <w:rPr>
                <w:szCs w:val="24"/>
              </w:rPr>
            </w:pPr>
            <w:r w:rsidRPr="002C4C1C">
              <w:rPr>
                <w:szCs w:val="24"/>
              </w:rPr>
              <w:t> </w:t>
            </w:r>
          </w:p>
        </w:tc>
      </w:tr>
      <w:tr w:rsidR="00220EEC" w:rsidRPr="002C4C1C" w14:paraId="3EE48613" w14:textId="77777777" w:rsidTr="00465727">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4CAD0DDF" w14:textId="77777777" w:rsidR="00220EEC" w:rsidRPr="002C4C1C" w:rsidRDefault="00220EEC" w:rsidP="00465727">
            <w:pPr>
              <w:jc w:val="center"/>
              <w:rPr>
                <w:szCs w:val="24"/>
              </w:rPr>
            </w:pPr>
            <w:r w:rsidRPr="002C4C1C">
              <w:rPr>
                <w:szCs w:val="24"/>
              </w:rPr>
              <w:t>2</w:t>
            </w:r>
          </w:p>
        </w:tc>
        <w:tc>
          <w:tcPr>
            <w:tcW w:w="326" w:type="dxa"/>
            <w:tcBorders>
              <w:top w:val="nil"/>
              <w:left w:val="nil"/>
              <w:bottom w:val="single" w:sz="4" w:space="0" w:color="auto"/>
              <w:right w:val="single" w:sz="4" w:space="0" w:color="auto"/>
            </w:tcBorders>
            <w:shd w:val="clear" w:color="auto" w:fill="auto"/>
            <w:noWrap/>
            <w:vAlign w:val="center"/>
          </w:tcPr>
          <w:p w14:paraId="25F9F4F0" w14:textId="77777777" w:rsidR="00220EEC" w:rsidRPr="002C4C1C" w:rsidRDefault="00220EEC" w:rsidP="00465727">
            <w:pPr>
              <w:jc w:val="center"/>
              <w:rPr>
                <w:szCs w:val="24"/>
              </w:rPr>
            </w:pPr>
            <w:r w:rsidRPr="002C4C1C">
              <w:rPr>
                <w:szCs w:val="24"/>
              </w:rPr>
              <w:t>2</w:t>
            </w:r>
          </w:p>
        </w:tc>
        <w:tc>
          <w:tcPr>
            <w:tcW w:w="326" w:type="dxa"/>
            <w:tcBorders>
              <w:top w:val="nil"/>
              <w:left w:val="nil"/>
              <w:bottom w:val="single" w:sz="4" w:space="0" w:color="auto"/>
              <w:right w:val="single" w:sz="4" w:space="0" w:color="auto"/>
            </w:tcBorders>
            <w:shd w:val="clear" w:color="auto" w:fill="auto"/>
            <w:noWrap/>
            <w:vAlign w:val="center"/>
          </w:tcPr>
          <w:p w14:paraId="01365543" w14:textId="77777777" w:rsidR="00220EEC" w:rsidRPr="002C4C1C" w:rsidRDefault="00220EEC" w:rsidP="00465727">
            <w:pPr>
              <w:jc w:val="center"/>
              <w:rPr>
                <w:szCs w:val="24"/>
              </w:rPr>
            </w:pPr>
            <w:r w:rsidRPr="002C4C1C">
              <w:rPr>
                <w:szCs w:val="24"/>
              </w:rPr>
              <w:t>1</w:t>
            </w:r>
          </w:p>
        </w:tc>
        <w:tc>
          <w:tcPr>
            <w:tcW w:w="326" w:type="dxa"/>
            <w:tcBorders>
              <w:top w:val="nil"/>
              <w:left w:val="nil"/>
              <w:bottom w:val="single" w:sz="4" w:space="0" w:color="auto"/>
              <w:right w:val="single" w:sz="4" w:space="0" w:color="auto"/>
            </w:tcBorders>
            <w:shd w:val="clear" w:color="auto" w:fill="auto"/>
            <w:noWrap/>
            <w:vAlign w:val="center"/>
          </w:tcPr>
          <w:p w14:paraId="1C71960D" w14:textId="77777777" w:rsidR="00220EEC" w:rsidRPr="002C4C1C" w:rsidRDefault="00220EEC" w:rsidP="00465727">
            <w:pPr>
              <w:jc w:val="center"/>
              <w:rPr>
                <w:szCs w:val="24"/>
              </w:rPr>
            </w:pPr>
            <w:r w:rsidRPr="002C4C1C">
              <w:rPr>
                <w:szCs w:val="24"/>
              </w:rPr>
              <w:t>1</w:t>
            </w:r>
          </w:p>
        </w:tc>
        <w:tc>
          <w:tcPr>
            <w:tcW w:w="326" w:type="dxa"/>
            <w:tcBorders>
              <w:top w:val="nil"/>
              <w:left w:val="nil"/>
              <w:bottom w:val="single" w:sz="4" w:space="0" w:color="auto"/>
              <w:right w:val="single" w:sz="4" w:space="0" w:color="auto"/>
            </w:tcBorders>
            <w:shd w:val="clear" w:color="auto" w:fill="auto"/>
            <w:noWrap/>
            <w:vAlign w:val="center"/>
          </w:tcPr>
          <w:p w14:paraId="4C9638BB" w14:textId="77777777" w:rsidR="00220EEC" w:rsidRPr="002C4C1C" w:rsidRDefault="00220EEC" w:rsidP="00465727">
            <w:pPr>
              <w:jc w:val="center"/>
              <w:rPr>
                <w:szCs w:val="24"/>
              </w:rPr>
            </w:pPr>
            <w:r w:rsidRPr="002C4C1C">
              <w:rPr>
                <w:szCs w:val="24"/>
              </w:rPr>
              <w:t>1</w:t>
            </w:r>
          </w:p>
        </w:tc>
        <w:tc>
          <w:tcPr>
            <w:tcW w:w="436" w:type="dxa"/>
            <w:tcBorders>
              <w:top w:val="nil"/>
              <w:left w:val="nil"/>
              <w:bottom w:val="single" w:sz="4" w:space="0" w:color="auto"/>
              <w:right w:val="single" w:sz="4" w:space="0" w:color="auto"/>
            </w:tcBorders>
            <w:shd w:val="clear" w:color="auto" w:fill="auto"/>
            <w:noWrap/>
            <w:vAlign w:val="center"/>
          </w:tcPr>
          <w:p w14:paraId="3A0B3244" w14:textId="77777777" w:rsidR="00220EEC" w:rsidRPr="002C4C1C" w:rsidRDefault="00220EEC" w:rsidP="00465727">
            <w:pPr>
              <w:jc w:val="center"/>
              <w:rPr>
                <w:szCs w:val="24"/>
              </w:rPr>
            </w:pPr>
            <w:r w:rsidRPr="002C4C1C">
              <w:rPr>
                <w:szCs w:val="24"/>
              </w:rPr>
              <w:t>12</w:t>
            </w:r>
          </w:p>
        </w:tc>
        <w:tc>
          <w:tcPr>
            <w:tcW w:w="3337" w:type="dxa"/>
            <w:tcBorders>
              <w:top w:val="nil"/>
              <w:left w:val="nil"/>
              <w:bottom w:val="single" w:sz="4" w:space="0" w:color="auto"/>
              <w:right w:val="single" w:sz="4" w:space="0" w:color="auto"/>
            </w:tcBorders>
            <w:shd w:val="clear" w:color="auto" w:fill="auto"/>
            <w:vAlign w:val="center"/>
          </w:tcPr>
          <w:p w14:paraId="5A943211" w14:textId="77777777" w:rsidR="00220EEC" w:rsidRPr="002C4C1C" w:rsidRDefault="00220EEC" w:rsidP="00465727">
            <w:pPr>
              <w:rPr>
                <w:szCs w:val="24"/>
              </w:rPr>
            </w:pPr>
            <w:r w:rsidRPr="002C4C1C">
              <w:rPr>
                <w:szCs w:val="24"/>
              </w:rPr>
              <w:t>Gyvenamųjų vietovių viešojo ūkio išlaidos</w:t>
            </w:r>
          </w:p>
        </w:tc>
        <w:tc>
          <w:tcPr>
            <w:tcW w:w="1206" w:type="dxa"/>
            <w:tcBorders>
              <w:top w:val="nil"/>
              <w:left w:val="nil"/>
              <w:bottom w:val="single" w:sz="4" w:space="0" w:color="auto"/>
              <w:right w:val="single" w:sz="4" w:space="0" w:color="auto"/>
            </w:tcBorders>
            <w:shd w:val="clear" w:color="auto" w:fill="auto"/>
            <w:noWrap/>
            <w:vAlign w:val="center"/>
          </w:tcPr>
          <w:p w14:paraId="0251AE71" w14:textId="77777777" w:rsidR="00220EEC" w:rsidRPr="002C4C1C" w:rsidRDefault="00220EEC" w:rsidP="00465727">
            <w:pPr>
              <w:jc w:val="right"/>
              <w:rPr>
                <w:szCs w:val="24"/>
              </w:rPr>
            </w:pPr>
            <w:r w:rsidRPr="002C4C1C">
              <w:rPr>
                <w:szCs w:val="24"/>
              </w:rPr>
              <w:t>0,3</w:t>
            </w:r>
          </w:p>
        </w:tc>
        <w:tc>
          <w:tcPr>
            <w:tcW w:w="1037" w:type="dxa"/>
            <w:tcBorders>
              <w:top w:val="nil"/>
              <w:left w:val="nil"/>
              <w:bottom w:val="single" w:sz="4" w:space="0" w:color="auto"/>
              <w:right w:val="single" w:sz="4" w:space="0" w:color="auto"/>
            </w:tcBorders>
            <w:shd w:val="clear" w:color="auto" w:fill="auto"/>
            <w:noWrap/>
            <w:vAlign w:val="center"/>
          </w:tcPr>
          <w:p w14:paraId="129DC69F" w14:textId="77777777" w:rsidR="00220EEC" w:rsidRPr="002C4C1C" w:rsidRDefault="00220EEC" w:rsidP="00465727">
            <w:pPr>
              <w:jc w:val="right"/>
              <w:rPr>
                <w:szCs w:val="24"/>
              </w:rPr>
            </w:pPr>
            <w:r w:rsidRPr="002C4C1C">
              <w:rPr>
                <w:szCs w:val="24"/>
              </w:rPr>
              <w:t>0,4</w:t>
            </w:r>
          </w:p>
        </w:tc>
        <w:tc>
          <w:tcPr>
            <w:tcW w:w="705" w:type="dxa"/>
            <w:tcBorders>
              <w:top w:val="nil"/>
              <w:left w:val="nil"/>
              <w:bottom w:val="single" w:sz="4" w:space="0" w:color="auto"/>
              <w:right w:val="single" w:sz="4" w:space="0" w:color="auto"/>
            </w:tcBorders>
            <w:shd w:val="clear" w:color="auto" w:fill="auto"/>
            <w:noWrap/>
            <w:vAlign w:val="center"/>
          </w:tcPr>
          <w:p w14:paraId="49D983A0" w14:textId="77777777" w:rsidR="00220EEC" w:rsidRPr="002C4C1C" w:rsidRDefault="00220EEC" w:rsidP="00465727">
            <w:pPr>
              <w:jc w:val="center"/>
              <w:rPr>
                <w:szCs w:val="24"/>
              </w:rPr>
            </w:pPr>
            <w:r w:rsidRPr="002C4C1C">
              <w:rPr>
                <w:szCs w:val="24"/>
              </w:rPr>
              <w:t>x</w:t>
            </w:r>
          </w:p>
        </w:tc>
        <w:tc>
          <w:tcPr>
            <w:tcW w:w="1206" w:type="dxa"/>
            <w:tcBorders>
              <w:top w:val="nil"/>
              <w:left w:val="nil"/>
              <w:bottom w:val="single" w:sz="4" w:space="0" w:color="auto"/>
              <w:right w:val="single" w:sz="4" w:space="0" w:color="auto"/>
            </w:tcBorders>
            <w:shd w:val="clear" w:color="auto" w:fill="auto"/>
            <w:noWrap/>
            <w:vAlign w:val="center"/>
          </w:tcPr>
          <w:p w14:paraId="389B7501" w14:textId="77777777" w:rsidR="00220EEC" w:rsidRPr="002C4C1C" w:rsidRDefault="00220EEC" w:rsidP="00465727">
            <w:pPr>
              <w:jc w:val="right"/>
              <w:rPr>
                <w:szCs w:val="24"/>
              </w:rPr>
            </w:pPr>
            <w:r w:rsidRPr="002C4C1C">
              <w:rPr>
                <w:szCs w:val="24"/>
              </w:rPr>
              <w:t> </w:t>
            </w:r>
          </w:p>
        </w:tc>
      </w:tr>
      <w:tr w:rsidR="00220EEC" w:rsidRPr="002C4C1C" w14:paraId="4B98F6D2" w14:textId="77777777" w:rsidTr="00465727">
        <w:trPr>
          <w:trHeight w:val="450"/>
        </w:trPr>
        <w:tc>
          <w:tcPr>
            <w:tcW w:w="326" w:type="dxa"/>
            <w:tcBorders>
              <w:top w:val="nil"/>
              <w:left w:val="single" w:sz="4" w:space="0" w:color="auto"/>
              <w:bottom w:val="single" w:sz="4" w:space="0" w:color="auto"/>
              <w:right w:val="single" w:sz="4" w:space="0" w:color="auto"/>
            </w:tcBorders>
            <w:shd w:val="clear" w:color="auto" w:fill="auto"/>
            <w:noWrap/>
            <w:vAlign w:val="center"/>
          </w:tcPr>
          <w:p w14:paraId="5FF85128" w14:textId="77777777" w:rsidR="00220EEC" w:rsidRPr="002C4C1C" w:rsidRDefault="00220EEC" w:rsidP="00465727">
            <w:pPr>
              <w:jc w:val="center"/>
              <w:rPr>
                <w:szCs w:val="24"/>
              </w:rPr>
            </w:pPr>
            <w:r w:rsidRPr="002C4C1C">
              <w:rPr>
                <w:szCs w:val="24"/>
              </w:rPr>
              <w:t>2</w:t>
            </w:r>
          </w:p>
        </w:tc>
        <w:tc>
          <w:tcPr>
            <w:tcW w:w="326" w:type="dxa"/>
            <w:tcBorders>
              <w:top w:val="nil"/>
              <w:left w:val="nil"/>
              <w:bottom w:val="single" w:sz="4" w:space="0" w:color="auto"/>
              <w:right w:val="single" w:sz="4" w:space="0" w:color="auto"/>
            </w:tcBorders>
            <w:shd w:val="clear" w:color="auto" w:fill="auto"/>
            <w:noWrap/>
            <w:vAlign w:val="center"/>
          </w:tcPr>
          <w:p w14:paraId="544E4598" w14:textId="77777777" w:rsidR="00220EEC" w:rsidRPr="002C4C1C" w:rsidRDefault="00220EEC" w:rsidP="00465727">
            <w:pPr>
              <w:jc w:val="center"/>
              <w:rPr>
                <w:szCs w:val="24"/>
              </w:rPr>
            </w:pPr>
            <w:r w:rsidRPr="002C4C1C">
              <w:rPr>
                <w:szCs w:val="24"/>
              </w:rPr>
              <w:t>2</w:t>
            </w:r>
          </w:p>
        </w:tc>
        <w:tc>
          <w:tcPr>
            <w:tcW w:w="326" w:type="dxa"/>
            <w:tcBorders>
              <w:top w:val="nil"/>
              <w:left w:val="nil"/>
              <w:bottom w:val="single" w:sz="4" w:space="0" w:color="auto"/>
              <w:right w:val="single" w:sz="4" w:space="0" w:color="auto"/>
            </w:tcBorders>
            <w:shd w:val="clear" w:color="auto" w:fill="auto"/>
            <w:noWrap/>
            <w:vAlign w:val="center"/>
          </w:tcPr>
          <w:p w14:paraId="59D0BECB" w14:textId="77777777" w:rsidR="00220EEC" w:rsidRPr="002C4C1C" w:rsidRDefault="00220EEC" w:rsidP="00465727">
            <w:pPr>
              <w:jc w:val="center"/>
              <w:rPr>
                <w:szCs w:val="24"/>
              </w:rPr>
            </w:pPr>
            <w:r w:rsidRPr="002C4C1C">
              <w:rPr>
                <w:szCs w:val="24"/>
              </w:rPr>
              <w:t>1</w:t>
            </w:r>
          </w:p>
        </w:tc>
        <w:tc>
          <w:tcPr>
            <w:tcW w:w="326" w:type="dxa"/>
            <w:tcBorders>
              <w:top w:val="nil"/>
              <w:left w:val="nil"/>
              <w:bottom w:val="single" w:sz="4" w:space="0" w:color="auto"/>
              <w:right w:val="single" w:sz="4" w:space="0" w:color="auto"/>
            </w:tcBorders>
            <w:shd w:val="clear" w:color="auto" w:fill="auto"/>
            <w:noWrap/>
            <w:vAlign w:val="center"/>
          </w:tcPr>
          <w:p w14:paraId="38346523" w14:textId="77777777" w:rsidR="00220EEC" w:rsidRPr="002C4C1C" w:rsidRDefault="00220EEC" w:rsidP="00465727">
            <w:pPr>
              <w:jc w:val="center"/>
              <w:rPr>
                <w:szCs w:val="24"/>
              </w:rPr>
            </w:pPr>
            <w:r w:rsidRPr="002C4C1C">
              <w:rPr>
                <w:szCs w:val="24"/>
              </w:rPr>
              <w:t>1</w:t>
            </w:r>
          </w:p>
        </w:tc>
        <w:tc>
          <w:tcPr>
            <w:tcW w:w="326" w:type="dxa"/>
            <w:tcBorders>
              <w:top w:val="nil"/>
              <w:left w:val="nil"/>
              <w:bottom w:val="single" w:sz="4" w:space="0" w:color="auto"/>
              <w:right w:val="single" w:sz="4" w:space="0" w:color="auto"/>
            </w:tcBorders>
            <w:shd w:val="clear" w:color="auto" w:fill="auto"/>
            <w:noWrap/>
            <w:vAlign w:val="center"/>
          </w:tcPr>
          <w:p w14:paraId="4D18BF10" w14:textId="77777777" w:rsidR="00220EEC" w:rsidRPr="002C4C1C" w:rsidRDefault="00220EEC" w:rsidP="00465727">
            <w:pPr>
              <w:jc w:val="center"/>
              <w:rPr>
                <w:szCs w:val="24"/>
              </w:rPr>
            </w:pPr>
            <w:r w:rsidRPr="002C4C1C">
              <w:rPr>
                <w:szCs w:val="24"/>
              </w:rPr>
              <w:t>1</w:t>
            </w:r>
          </w:p>
        </w:tc>
        <w:tc>
          <w:tcPr>
            <w:tcW w:w="436" w:type="dxa"/>
            <w:tcBorders>
              <w:top w:val="nil"/>
              <w:left w:val="nil"/>
              <w:bottom w:val="single" w:sz="4" w:space="0" w:color="auto"/>
              <w:right w:val="single" w:sz="4" w:space="0" w:color="auto"/>
            </w:tcBorders>
            <w:shd w:val="clear" w:color="auto" w:fill="auto"/>
            <w:noWrap/>
            <w:vAlign w:val="center"/>
          </w:tcPr>
          <w:p w14:paraId="4966B05D" w14:textId="77777777" w:rsidR="00220EEC" w:rsidRPr="002C4C1C" w:rsidRDefault="00220EEC" w:rsidP="00465727">
            <w:pPr>
              <w:jc w:val="center"/>
              <w:rPr>
                <w:szCs w:val="24"/>
              </w:rPr>
            </w:pPr>
            <w:r w:rsidRPr="002C4C1C">
              <w:rPr>
                <w:szCs w:val="24"/>
              </w:rPr>
              <w:t>15</w:t>
            </w:r>
          </w:p>
        </w:tc>
        <w:tc>
          <w:tcPr>
            <w:tcW w:w="3337" w:type="dxa"/>
            <w:tcBorders>
              <w:top w:val="nil"/>
              <w:left w:val="nil"/>
              <w:bottom w:val="single" w:sz="4" w:space="0" w:color="auto"/>
              <w:right w:val="single" w:sz="4" w:space="0" w:color="auto"/>
            </w:tcBorders>
            <w:shd w:val="clear" w:color="auto" w:fill="auto"/>
            <w:vAlign w:val="center"/>
          </w:tcPr>
          <w:p w14:paraId="0388BAAD" w14:textId="77777777" w:rsidR="00220EEC" w:rsidRPr="002C4C1C" w:rsidRDefault="00220EEC" w:rsidP="00465727">
            <w:pPr>
              <w:rPr>
                <w:szCs w:val="24"/>
              </w:rPr>
            </w:pPr>
            <w:r w:rsidRPr="002C4C1C">
              <w:rPr>
                <w:szCs w:val="24"/>
              </w:rPr>
              <w:t>Materialiojo turto paprastojo remonto išlaidos</w:t>
            </w:r>
          </w:p>
        </w:tc>
        <w:tc>
          <w:tcPr>
            <w:tcW w:w="1206" w:type="dxa"/>
            <w:tcBorders>
              <w:top w:val="nil"/>
              <w:left w:val="nil"/>
              <w:bottom w:val="single" w:sz="4" w:space="0" w:color="auto"/>
              <w:right w:val="single" w:sz="4" w:space="0" w:color="auto"/>
            </w:tcBorders>
            <w:shd w:val="clear" w:color="auto" w:fill="auto"/>
            <w:noWrap/>
            <w:vAlign w:val="center"/>
          </w:tcPr>
          <w:p w14:paraId="2F6E3EFD" w14:textId="77777777" w:rsidR="00220EEC" w:rsidRPr="002C4C1C" w:rsidRDefault="00220EEC" w:rsidP="00465727">
            <w:pPr>
              <w:jc w:val="right"/>
              <w:rPr>
                <w:szCs w:val="24"/>
              </w:rPr>
            </w:pPr>
            <w:r w:rsidRPr="002C4C1C">
              <w:rPr>
                <w:szCs w:val="24"/>
              </w:rPr>
              <w:t>13,5</w:t>
            </w:r>
          </w:p>
        </w:tc>
        <w:tc>
          <w:tcPr>
            <w:tcW w:w="1037" w:type="dxa"/>
            <w:tcBorders>
              <w:top w:val="nil"/>
              <w:left w:val="nil"/>
              <w:bottom w:val="single" w:sz="4" w:space="0" w:color="auto"/>
              <w:right w:val="single" w:sz="4" w:space="0" w:color="auto"/>
            </w:tcBorders>
            <w:shd w:val="clear" w:color="auto" w:fill="auto"/>
            <w:noWrap/>
            <w:vAlign w:val="center"/>
          </w:tcPr>
          <w:p w14:paraId="337335F8" w14:textId="77777777" w:rsidR="00220EEC" w:rsidRPr="002C4C1C" w:rsidRDefault="00220EEC" w:rsidP="00465727">
            <w:pPr>
              <w:jc w:val="right"/>
              <w:rPr>
                <w:szCs w:val="24"/>
              </w:rPr>
            </w:pPr>
            <w:r w:rsidRPr="002C4C1C">
              <w:rPr>
                <w:szCs w:val="24"/>
              </w:rPr>
              <w:t>27,0</w:t>
            </w:r>
          </w:p>
        </w:tc>
        <w:tc>
          <w:tcPr>
            <w:tcW w:w="705" w:type="dxa"/>
            <w:tcBorders>
              <w:top w:val="nil"/>
              <w:left w:val="nil"/>
              <w:bottom w:val="single" w:sz="4" w:space="0" w:color="auto"/>
              <w:right w:val="single" w:sz="4" w:space="0" w:color="auto"/>
            </w:tcBorders>
            <w:shd w:val="clear" w:color="auto" w:fill="auto"/>
            <w:noWrap/>
            <w:vAlign w:val="center"/>
          </w:tcPr>
          <w:p w14:paraId="65EA3E90" w14:textId="77777777" w:rsidR="00220EEC" w:rsidRPr="002C4C1C" w:rsidRDefault="00220EEC" w:rsidP="00465727">
            <w:pPr>
              <w:jc w:val="center"/>
              <w:rPr>
                <w:szCs w:val="24"/>
              </w:rPr>
            </w:pPr>
            <w:r w:rsidRPr="002C4C1C">
              <w:rPr>
                <w:szCs w:val="24"/>
              </w:rPr>
              <w:t>x</w:t>
            </w:r>
          </w:p>
        </w:tc>
        <w:tc>
          <w:tcPr>
            <w:tcW w:w="1206" w:type="dxa"/>
            <w:tcBorders>
              <w:top w:val="nil"/>
              <w:left w:val="nil"/>
              <w:bottom w:val="single" w:sz="4" w:space="0" w:color="auto"/>
              <w:right w:val="single" w:sz="4" w:space="0" w:color="auto"/>
            </w:tcBorders>
            <w:shd w:val="clear" w:color="auto" w:fill="auto"/>
            <w:noWrap/>
            <w:vAlign w:val="center"/>
          </w:tcPr>
          <w:p w14:paraId="666F017D" w14:textId="77777777" w:rsidR="00220EEC" w:rsidRPr="002C4C1C" w:rsidRDefault="00220EEC" w:rsidP="00465727">
            <w:pPr>
              <w:jc w:val="right"/>
              <w:rPr>
                <w:szCs w:val="24"/>
              </w:rPr>
            </w:pPr>
            <w:r w:rsidRPr="002C4C1C">
              <w:rPr>
                <w:szCs w:val="24"/>
              </w:rPr>
              <w:t> </w:t>
            </w:r>
          </w:p>
        </w:tc>
      </w:tr>
      <w:tr w:rsidR="00220EEC" w:rsidRPr="002C4C1C" w14:paraId="55C34714" w14:textId="77777777" w:rsidTr="00465727">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4641AB08" w14:textId="77777777" w:rsidR="00220EEC" w:rsidRPr="002C4C1C" w:rsidRDefault="00220EEC" w:rsidP="00465727">
            <w:pPr>
              <w:jc w:val="center"/>
              <w:rPr>
                <w:szCs w:val="24"/>
              </w:rPr>
            </w:pPr>
            <w:r w:rsidRPr="002C4C1C">
              <w:rPr>
                <w:szCs w:val="24"/>
              </w:rPr>
              <w:t>2</w:t>
            </w:r>
          </w:p>
        </w:tc>
        <w:tc>
          <w:tcPr>
            <w:tcW w:w="326" w:type="dxa"/>
            <w:tcBorders>
              <w:top w:val="nil"/>
              <w:left w:val="nil"/>
              <w:bottom w:val="single" w:sz="4" w:space="0" w:color="auto"/>
              <w:right w:val="single" w:sz="4" w:space="0" w:color="auto"/>
            </w:tcBorders>
            <w:shd w:val="clear" w:color="auto" w:fill="auto"/>
            <w:noWrap/>
            <w:vAlign w:val="center"/>
          </w:tcPr>
          <w:p w14:paraId="604B3C74" w14:textId="77777777" w:rsidR="00220EEC" w:rsidRPr="002C4C1C" w:rsidRDefault="00220EEC" w:rsidP="00465727">
            <w:pPr>
              <w:jc w:val="center"/>
              <w:rPr>
                <w:szCs w:val="24"/>
              </w:rPr>
            </w:pPr>
            <w:r w:rsidRPr="002C4C1C">
              <w:rPr>
                <w:szCs w:val="24"/>
              </w:rPr>
              <w:t>2</w:t>
            </w:r>
          </w:p>
        </w:tc>
        <w:tc>
          <w:tcPr>
            <w:tcW w:w="326" w:type="dxa"/>
            <w:tcBorders>
              <w:top w:val="nil"/>
              <w:left w:val="nil"/>
              <w:bottom w:val="single" w:sz="4" w:space="0" w:color="auto"/>
              <w:right w:val="single" w:sz="4" w:space="0" w:color="auto"/>
            </w:tcBorders>
            <w:shd w:val="clear" w:color="auto" w:fill="auto"/>
            <w:noWrap/>
            <w:vAlign w:val="center"/>
          </w:tcPr>
          <w:p w14:paraId="415B1338" w14:textId="77777777" w:rsidR="00220EEC" w:rsidRPr="002C4C1C" w:rsidRDefault="00220EEC" w:rsidP="00465727">
            <w:pPr>
              <w:jc w:val="center"/>
              <w:rPr>
                <w:szCs w:val="24"/>
              </w:rPr>
            </w:pPr>
            <w:r w:rsidRPr="002C4C1C">
              <w:rPr>
                <w:szCs w:val="24"/>
              </w:rPr>
              <w:t>1</w:t>
            </w:r>
          </w:p>
        </w:tc>
        <w:tc>
          <w:tcPr>
            <w:tcW w:w="326" w:type="dxa"/>
            <w:tcBorders>
              <w:top w:val="nil"/>
              <w:left w:val="nil"/>
              <w:bottom w:val="single" w:sz="4" w:space="0" w:color="auto"/>
              <w:right w:val="single" w:sz="4" w:space="0" w:color="auto"/>
            </w:tcBorders>
            <w:shd w:val="clear" w:color="auto" w:fill="auto"/>
            <w:noWrap/>
            <w:vAlign w:val="center"/>
          </w:tcPr>
          <w:p w14:paraId="5DFD2674" w14:textId="77777777" w:rsidR="00220EEC" w:rsidRPr="002C4C1C" w:rsidRDefault="00220EEC" w:rsidP="00465727">
            <w:pPr>
              <w:jc w:val="center"/>
              <w:rPr>
                <w:szCs w:val="24"/>
              </w:rPr>
            </w:pPr>
            <w:r w:rsidRPr="002C4C1C">
              <w:rPr>
                <w:szCs w:val="24"/>
              </w:rPr>
              <w:t>1</w:t>
            </w:r>
          </w:p>
        </w:tc>
        <w:tc>
          <w:tcPr>
            <w:tcW w:w="326" w:type="dxa"/>
            <w:tcBorders>
              <w:top w:val="nil"/>
              <w:left w:val="nil"/>
              <w:bottom w:val="single" w:sz="4" w:space="0" w:color="auto"/>
              <w:right w:val="single" w:sz="4" w:space="0" w:color="auto"/>
            </w:tcBorders>
            <w:shd w:val="clear" w:color="auto" w:fill="auto"/>
            <w:noWrap/>
            <w:vAlign w:val="center"/>
          </w:tcPr>
          <w:p w14:paraId="53B92B8C" w14:textId="77777777" w:rsidR="00220EEC" w:rsidRPr="002C4C1C" w:rsidRDefault="00220EEC" w:rsidP="00465727">
            <w:pPr>
              <w:jc w:val="center"/>
              <w:rPr>
                <w:szCs w:val="24"/>
              </w:rPr>
            </w:pPr>
            <w:r w:rsidRPr="002C4C1C">
              <w:rPr>
                <w:szCs w:val="24"/>
              </w:rPr>
              <w:t>1</w:t>
            </w:r>
          </w:p>
        </w:tc>
        <w:tc>
          <w:tcPr>
            <w:tcW w:w="436" w:type="dxa"/>
            <w:tcBorders>
              <w:top w:val="nil"/>
              <w:left w:val="nil"/>
              <w:bottom w:val="single" w:sz="4" w:space="0" w:color="auto"/>
              <w:right w:val="single" w:sz="4" w:space="0" w:color="auto"/>
            </w:tcBorders>
            <w:shd w:val="clear" w:color="auto" w:fill="auto"/>
            <w:noWrap/>
            <w:vAlign w:val="center"/>
          </w:tcPr>
          <w:p w14:paraId="01C879EC" w14:textId="77777777" w:rsidR="00220EEC" w:rsidRPr="002C4C1C" w:rsidRDefault="00220EEC" w:rsidP="00465727">
            <w:pPr>
              <w:jc w:val="center"/>
              <w:rPr>
                <w:szCs w:val="24"/>
              </w:rPr>
            </w:pPr>
            <w:r w:rsidRPr="002C4C1C">
              <w:rPr>
                <w:szCs w:val="24"/>
              </w:rPr>
              <w:t>20</w:t>
            </w:r>
          </w:p>
        </w:tc>
        <w:tc>
          <w:tcPr>
            <w:tcW w:w="3337" w:type="dxa"/>
            <w:tcBorders>
              <w:top w:val="nil"/>
              <w:left w:val="nil"/>
              <w:bottom w:val="single" w:sz="4" w:space="0" w:color="auto"/>
              <w:right w:val="single" w:sz="4" w:space="0" w:color="auto"/>
            </w:tcBorders>
            <w:shd w:val="clear" w:color="auto" w:fill="auto"/>
            <w:vAlign w:val="center"/>
          </w:tcPr>
          <w:p w14:paraId="02FA00F8" w14:textId="77777777" w:rsidR="00220EEC" w:rsidRPr="002C4C1C" w:rsidRDefault="00220EEC" w:rsidP="00465727">
            <w:pPr>
              <w:rPr>
                <w:szCs w:val="24"/>
              </w:rPr>
            </w:pPr>
            <w:r w:rsidRPr="002C4C1C">
              <w:rPr>
                <w:szCs w:val="24"/>
              </w:rPr>
              <w:t>Komunalinės paslaugų įsigijimo išlaidos</w:t>
            </w:r>
          </w:p>
        </w:tc>
        <w:tc>
          <w:tcPr>
            <w:tcW w:w="1206" w:type="dxa"/>
            <w:tcBorders>
              <w:top w:val="nil"/>
              <w:left w:val="nil"/>
              <w:bottom w:val="single" w:sz="4" w:space="0" w:color="auto"/>
              <w:right w:val="single" w:sz="4" w:space="0" w:color="auto"/>
            </w:tcBorders>
            <w:shd w:val="clear" w:color="auto" w:fill="auto"/>
            <w:noWrap/>
            <w:vAlign w:val="center"/>
          </w:tcPr>
          <w:p w14:paraId="4C03E058" w14:textId="77777777" w:rsidR="00220EEC" w:rsidRPr="002C4C1C" w:rsidRDefault="00220EEC" w:rsidP="00465727">
            <w:pPr>
              <w:jc w:val="right"/>
              <w:rPr>
                <w:szCs w:val="24"/>
              </w:rPr>
            </w:pPr>
            <w:r w:rsidRPr="002C4C1C">
              <w:rPr>
                <w:szCs w:val="24"/>
              </w:rPr>
              <w:t>60,5</w:t>
            </w:r>
          </w:p>
        </w:tc>
        <w:tc>
          <w:tcPr>
            <w:tcW w:w="1037" w:type="dxa"/>
            <w:tcBorders>
              <w:top w:val="nil"/>
              <w:left w:val="nil"/>
              <w:bottom w:val="single" w:sz="4" w:space="0" w:color="auto"/>
              <w:right w:val="single" w:sz="4" w:space="0" w:color="auto"/>
            </w:tcBorders>
            <w:shd w:val="clear" w:color="auto" w:fill="auto"/>
            <w:noWrap/>
            <w:vAlign w:val="center"/>
          </w:tcPr>
          <w:p w14:paraId="4BC26DEC" w14:textId="77777777" w:rsidR="00220EEC" w:rsidRPr="002C4C1C" w:rsidRDefault="00220EEC" w:rsidP="00465727">
            <w:pPr>
              <w:jc w:val="right"/>
              <w:rPr>
                <w:szCs w:val="24"/>
              </w:rPr>
            </w:pPr>
            <w:r w:rsidRPr="002C4C1C">
              <w:rPr>
                <w:szCs w:val="24"/>
              </w:rPr>
              <w:t>184,3</w:t>
            </w:r>
          </w:p>
        </w:tc>
        <w:tc>
          <w:tcPr>
            <w:tcW w:w="705" w:type="dxa"/>
            <w:tcBorders>
              <w:top w:val="nil"/>
              <w:left w:val="nil"/>
              <w:bottom w:val="single" w:sz="4" w:space="0" w:color="auto"/>
              <w:right w:val="single" w:sz="4" w:space="0" w:color="auto"/>
            </w:tcBorders>
            <w:shd w:val="clear" w:color="auto" w:fill="auto"/>
            <w:noWrap/>
            <w:vAlign w:val="center"/>
          </w:tcPr>
          <w:p w14:paraId="7CFFE6C0" w14:textId="77777777" w:rsidR="00220EEC" w:rsidRPr="002C4C1C" w:rsidRDefault="00220EEC" w:rsidP="00465727">
            <w:pPr>
              <w:jc w:val="center"/>
              <w:rPr>
                <w:szCs w:val="24"/>
              </w:rPr>
            </w:pPr>
            <w:r w:rsidRPr="002C4C1C">
              <w:rPr>
                <w:szCs w:val="24"/>
              </w:rPr>
              <w:t>x</w:t>
            </w:r>
          </w:p>
        </w:tc>
        <w:tc>
          <w:tcPr>
            <w:tcW w:w="1206" w:type="dxa"/>
            <w:tcBorders>
              <w:top w:val="nil"/>
              <w:left w:val="nil"/>
              <w:bottom w:val="single" w:sz="4" w:space="0" w:color="auto"/>
              <w:right w:val="single" w:sz="4" w:space="0" w:color="auto"/>
            </w:tcBorders>
            <w:shd w:val="clear" w:color="auto" w:fill="auto"/>
            <w:noWrap/>
            <w:vAlign w:val="center"/>
          </w:tcPr>
          <w:p w14:paraId="004442CC" w14:textId="77777777" w:rsidR="00220EEC" w:rsidRPr="002C4C1C" w:rsidRDefault="00220EEC" w:rsidP="00465727">
            <w:pPr>
              <w:jc w:val="right"/>
              <w:rPr>
                <w:szCs w:val="24"/>
              </w:rPr>
            </w:pPr>
            <w:r w:rsidRPr="002C4C1C">
              <w:rPr>
                <w:szCs w:val="24"/>
              </w:rPr>
              <w:t> </w:t>
            </w:r>
          </w:p>
        </w:tc>
      </w:tr>
      <w:tr w:rsidR="00220EEC" w:rsidRPr="002C4C1C" w14:paraId="00166C81" w14:textId="77777777" w:rsidTr="00465727">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3F8AA23C" w14:textId="77777777" w:rsidR="00220EEC" w:rsidRPr="002C4C1C" w:rsidRDefault="00220EEC" w:rsidP="00465727">
            <w:pPr>
              <w:jc w:val="center"/>
              <w:rPr>
                <w:szCs w:val="24"/>
              </w:rPr>
            </w:pPr>
            <w:r w:rsidRPr="002C4C1C">
              <w:rPr>
                <w:szCs w:val="24"/>
              </w:rPr>
              <w:t>2</w:t>
            </w:r>
          </w:p>
        </w:tc>
        <w:tc>
          <w:tcPr>
            <w:tcW w:w="326" w:type="dxa"/>
            <w:tcBorders>
              <w:top w:val="nil"/>
              <w:left w:val="nil"/>
              <w:bottom w:val="single" w:sz="4" w:space="0" w:color="auto"/>
              <w:right w:val="single" w:sz="4" w:space="0" w:color="auto"/>
            </w:tcBorders>
            <w:shd w:val="clear" w:color="auto" w:fill="auto"/>
            <w:noWrap/>
            <w:vAlign w:val="center"/>
          </w:tcPr>
          <w:p w14:paraId="447EA31A" w14:textId="77777777" w:rsidR="00220EEC" w:rsidRPr="002C4C1C" w:rsidRDefault="00220EEC" w:rsidP="00465727">
            <w:pPr>
              <w:jc w:val="center"/>
              <w:rPr>
                <w:szCs w:val="24"/>
              </w:rPr>
            </w:pPr>
            <w:r w:rsidRPr="002C4C1C">
              <w:rPr>
                <w:szCs w:val="24"/>
              </w:rPr>
              <w:t>2</w:t>
            </w:r>
          </w:p>
        </w:tc>
        <w:tc>
          <w:tcPr>
            <w:tcW w:w="326" w:type="dxa"/>
            <w:tcBorders>
              <w:top w:val="nil"/>
              <w:left w:val="nil"/>
              <w:bottom w:val="single" w:sz="4" w:space="0" w:color="auto"/>
              <w:right w:val="single" w:sz="4" w:space="0" w:color="auto"/>
            </w:tcBorders>
            <w:shd w:val="clear" w:color="auto" w:fill="auto"/>
            <w:noWrap/>
            <w:vAlign w:val="center"/>
          </w:tcPr>
          <w:p w14:paraId="4943E4FA" w14:textId="77777777" w:rsidR="00220EEC" w:rsidRPr="002C4C1C" w:rsidRDefault="00220EEC" w:rsidP="00465727">
            <w:pPr>
              <w:jc w:val="center"/>
              <w:rPr>
                <w:szCs w:val="24"/>
              </w:rPr>
            </w:pPr>
            <w:r w:rsidRPr="002C4C1C">
              <w:rPr>
                <w:szCs w:val="24"/>
              </w:rPr>
              <w:t>1</w:t>
            </w:r>
          </w:p>
        </w:tc>
        <w:tc>
          <w:tcPr>
            <w:tcW w:w="326" w:type="dxa"/>
            <w:tcBorders>
              <w:top w:val="nil"/>
              <w:left w:val="nil"/>
              <w:bottom w:val="single" w:sz="4" w:space="0" w:color="auto"/>
              <w:right w:val="single" w:sz="4" w:space="0" w:color="auto"/>
            </w:tcBorders>
            <w:shd w:val="clear" w:color="auto" w:fill="auto"/>
            <w:noWrap/>
            <w:vAlign w:val="center"/>
          </w:tcPr>
          <w:p w14:paraId="4CB41E11" w14:textId="77777777" w:rsidR="00220EEC" w:rsidRPr="002C4C1C" w:rsidRDefault="00220EEC" w:rsidP="00465727">
            <w:pPr>
              <w:jc w:val="center"/>
              <w:rPr>
                <w:szCs w:val="24"/>
              </w:rPr>
            </w:pPr>
            <w:r w:rsidRPr="002C4C1C">
              <w:rPr>
                <w:szCs w:val="24"/>
              </w:rPr>
              <w:t>1</w:t>
            </w:r>
          </w:p>
        </w:tc>
        <w:tc>
          <w:tcPr>
            <w:tcW w:w="326" w:type="dxa"/>
            <w:tcBorders>
              <w:top w:val="nil"/>
              <w:left w:val="nil"/>
              <w:bottom w:val="single" w:sz="4" w:space="0" w:color="auto"/>
              <w:right w:val="single" w:sz="4" w:space="0" w:color="auto"/>
            </w:tcBorders>
            <w:shd w:val="clear" w:color="auto" w:fill="auto"/>
            <w:noWrap/>
            <w:vAlign w:val="center"/>
          </w:tcPr>
          <w:p w14:paraId="34F24473" w14:textId="77777777" w:rsidR="00220EEC" w:rsidRPr="002C4C1C" w:rsidRDefault="00220EEC" w:rsidP="00465727">
            <w:pPr>
              <w:jc w:val="center"/>
              <w:rPr>
                <w:szCs w:val="24"/>
              </w:rPr>
            </w:pPr>
            <w:r w:rsidRPr="002C4C1C">
              <w:rPr>
                <w:szCs w:val="24"/>
              </w:rPr>
              <w:t>1</w:t>
            </w:r>
          </w:p>
        </w:tc>
        <w:tc>
          <w:tcPr>
            <w:tcW w:w="436" w:type="dxa"/>
            <w:tcBorders>
              <w:top w:val="nil"/>
              <w:left w:val="nil"/>
              <w:bottom w:val="single" w:sz="4" w:space="0" w:color="auto"/>
              <w:right w:val="single" w:sz="4" w:space="0" w:color="auto"/>
            </w:tcBorders>
            <w:shd w:val="clear" w:color="auto" w:fill="auto"/>
            <w:noWrap/>
            <w:vAlign w:val="center"/>
          </w:tcPr>
          <w:p w14:paraId="4D38B430" w14:textId="77777777" w:rsidR="00220EEC" w:rsidRPr="002C4C1C" w:rsidRDefault="00220EEC" w:rsidP="00465727">
            <w:pPr>
              <w:jc w:val="center"/>
              <w:rPr>
                <w:szCs w:val="24"/>
              </w:rPr>
            </w:pPr>
            <w:r w:rsidRPr="002C4C1C">
              <w:rPr>
                <w:szCs w:val="24"/>
              </w:rPr>
              <w:t>21</w:t>
            </w:r>
          </w:p>
        </w:tc>
        <w:tc>
          <w:tcPr>
            <w:tcW w:w="3337" w:type="dxa"/>
            <w:tcBorders>
              <w:top w:val="nil"/>
              <w:left w:val="nil"/>
              <w:bottom w:val="single" w:sz="4" w:space="0" w:color="auto"/>
              <w:right w:val="single" w:sz="4" w:space="0" w:color="auto"/>
            </w:tcBorders>
            <w:shd w:val="clear" w:color="auto" w:fill="auto"/>
            <w:vAlign w:val="center"/>
          </w:tcPr>
          <w:p w14:paraId="1365690F" w14:textId="77777777" w:rsidR="00220EEC" w:rsidRPr="002C4C1C" w:rsidRDefault="00220EEC" w:rsidP="00465727">
            <w:pPr>
              <w:rPr>
                <w:szCs w:val="24"/>
              </w:rPr>
            </w:pPr>
            <w:r w:rsidRPr="002C4C1C">
              <w:rPr>
                <w:szCs w:val="24"/>
              </w:rPr>
              <w:t>Informacinių technologijų prekių ir paslaugų įsigijimo išlaidos</w:t>
            </w:r>
          </w:p>
        </w:tc>
        <w:tc>
          <w:tcPr>
            <w:tcW w:w="1206" w:type="dxa"/>
            <w:tcBorders>
              <w:top w:val="nil"/>
              <w:left w:val="nil"/>
              <w:bottom w:val="single" w:sz="4" w:space="0" w:color="auto"/>
              <w:right w:val="single" w:sz="4" w:space="0" w:color="auto"/>
            </w:tcBorders>
            <w:shd w:val="clear" w:color="auto" w:fill="auto"/>
            <w:noWrap/>
            <w:vAlign w:val="center"/>
          </w:tcPr>
          <w:p w14:paraId="347C3333" w14:textId="77777777" w:rsidR="00220EEC" w:rsidRPr="002C4C1C" w:rsidRDefault="00220EEC" w:rsidP="00465727">
            <w:pPr>
              <w:jc w:val="right"/>
              <w:rPr>
                <w:szCs w:val="24"/>
              </w:rPr>
            </w:pPr>
            <w:r w:rsidRPr="002C4C1C">
              <w:rPr>
                <w:szCs w:val="24"/>
              </w:rPr>
              <w:t>0,2</w:t>
            </w:r>
          </w:p>
        </w:tc>
        <w:tc>
          <w:tcPr>
            <w:tcW w:w="1037" w:type="dxa"/>
            <w:tcBorders>
              <w:top w:val="nil"/>
              <w:left w:val="nil"/>
              <w:bottom w:val="single" w:sz="4" w:space="0" w:color="auto"/>
              <w:right w:val="single" w:sz="4" w:space="0" w:color="auto"/>
            </w:tcBorders>
            <w:shd w:val="clear" w:color="auto" w:fill="auto"/>
            <w:noWrap/>
            <w:vAlign w:val="center"/>
          </w:tcPr>
          <w:p w14:paraId="1BC501B3" w14:textId="77777777" w:rsidR="00220EEC" w:rsidRPr="002C4C1C" w:rsidRDefault="00220EEC" w:rsidP="00465727">
            <w:pPr>
              <w:jc w:val="right"/>
              <w:rPr>
                <w:szCs w:val="24"/>
              </w:rPr>
            </w:pPr>
            <w:r w:rsidRPr="002C4C1C">
              <w:rPr>
                <w:szCs w:val="24"/>
              </w:rPr>
              <w:t>0,2</w:t>
            </w:r>
          </w:p>
        </w:tc>
        <w:tc>
          <w:tcPr>
            <w:tcW w:w="705" w:type="dxa"/>
            <w:tcBorders>
              <w:top w:val="nil"/>
              <w:left w:val="nil"/>
              <w:bottom w:val="single" w:sz="4" w:space="0" w:color="auto"/>
              <w:right w:val="single" w:sz="4" w:space="0" w:color="auto"/>
            </w:tcBorders>
            <w:shd w:val="clear" w:color="auto" w:fill="auto"/>
            <w:noWrap/>
            <w:vAlign w:val="center"/>
          </w:tcPr>
          <w:p w14:paraId="6FDEDF28" w14:textId="77777777" w:rsidR="00220EEC" w:rsidRPr="002C4C1C" w:rsidRDefault="00220EEC" w:rsidP="00465727">
            <w:pPr>
              <w:jc w:val="center"/>
              <w:rPr>
                <w:szCs w:val="24"/>
              </w:rPr>
            </w:pPr>
          </w:p>
        </w:tc>
        <w:tc>
          <w:tcPr>
            <w:tcW w:w="1206" w:type="dxa"/>
            <w:tcBorders>
              <w:top w:val="nil"/>
              <w:left w:val="nil"/>
              <w:bottom w:val="single" w:sz="4" w:space="0" w:color="auto"/>
              <w:right w:val="single" w:sz="4" w:space="0" w:color="auto"/>
            </w:tcBorders>
            <w:shd w:val="clear" w:color="auto" w:fill="auto"/>
            <w:noWrap/>
            <w:vAlign w:val="center"/>
          </w:tcPr>
          <w:p w14:paraId="5423E509" w14:textId="77777777" w:rsidR="00220EEC" w:rsidRPr="002C4C1C" w:rsidRDefault="00220EEC" w:rsidP="00465727">
            <w:pPr>
              <w:jc w:val="right"/>
              <w:rPr>
                <w:szCs w:val="24"/>
              </w:rPr>
            </w:pPr>
          </w:p>
        </w:tc>
      </w:tr>
      <w:tr w:rsidR="00220EEC" w:rsidRPr="002C4C1C" w14:paraId="5FDC4A46" w14:textId="77777777" w:rsidTr="00465727">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774D495B" w14:textId="77777777" w:rsidR="00220EEC" w:rsidRPr="002C4C1C" w:rsidRDefault="00220EEC" w:rsidP="00465727">
            <w:pPr>
              <w:jc w:val="center"/>
              <w:rPr>
                <w:szCs w:val="24"/>
              </w:rPr>
            </w:pPr>
            <w:r w:rsidRPr="002C4C1C">
              <w:rPr>
                <w:szCs w:val="24"/>
              </w:rPr>
              <w:t>2</w:t>
            </w:r>
          </w:p>
        </w:tc>
        <w:tc>
          <w:tcPr>
            <w:tcW w:w="326" w:type="dxa"/>
            <w:tcBorders>
              <w:top w:val="nil"/>
              <w:left w:val="nil"/>
              <w:bottom w:val="single" w:sz="4" w:space="0" w:color="auto"/>
              <w:right w:val="single" w:sz="4" w:space="0" w:color="auto"/>
            </w:tcBorders>
            <w:shd w:val="clear" w:color="auto" w:fill="auto"/>
            <w:noWrap/>
            <w:vAlign w:val="center"/>
          </w:tcPr>
          <w:p w14:paraId="6B04269D" w14:textId="77777777" w:rsidR="00220EEC" w:rsidRPr="002C4C1C" w:rsidRDefault="00220EEC" w:rsidP="00465727">
            <w:pPr>
              <w:jc w:val="center"/>
              <w:rPr>
                <w:szCs w:val="24"/>
              </w:rPr>
            </w:pPr>
            <w:r w:rsidRPr="002C4C1C">
              <w:rPr>
                <w:szCs w:val="24"/>
              </w:rPr>
              <w:t>2</w:t>
            </w:r>
          </w:p>
        </w:tc>
        <w:tc>
          <w:tcPr>
            <w:tcW w:w="326" w:type="dxa"/>
            <w:tcBorders>
              <w:top w:val="nil"/>
              <w:left w:val="nil"/>
              <w:bottom w:val="single" w:sz="4" w:space="0" w:color="auto"/>
              <w:right w:val="single" w:sz="4" w:space="0" w:color="auto"/>
            </w:tcBorders>
            <w:shd w:val="clear" w:color="auto" w:fill="auto"/>
            <w:noWrap/>
            <w:vAlign w:val="center"/>
          </w:tcPr>
          <w:p w14:paraId="194A3492" w14:textId="77777777" w:rsidR="00220EEC" w:rsidRPr="002C4C1C" w:rsidRDefault="00220EEC" w:rsidP="00465727">
            <w:pPr>
              <w:jc w:val="center"/>
              <w:rPr>
                <w:szCs w:val="24"/>
              </w:rPr>
            </w:pPr>
            <w:r w:rsidRPr="002C4C1C">
              <w:rPr>
                <w:szCs w:val="24"/>
              </w:rPr>
              <w:t>1</w:t>
            </w:r>
          </w:p>
        </w:tc>
        <w:tc>
          <w:tcPr>
            <w:tcW w:w="326" w:type="dxa"/>
            <w:tcBorders>
              <w:top w:val="nil"/>
              <w:left w:val="nil"/>
              <w:bottom w:val="single" w:sz="4" w:space="0" w:color="auto"/>
              <w:right w:val="single" w:sz="4" w:space="0" w:color="auto"/>
            </w:tcBorders>
            <w:shd w:val="clear" w:color="auto" w:fill="auto"/>
            <w:noWrap/>
            <w:vAlign w:val="center"/>
          </w:tcPr>
          <w:p w14:paraId="4ECF8F4B" w14:textId="77777777" w:rsidR="00220EEC" w:rsidRPr="002C4C1C" w:rsidRDefault="00220EEC" w:rsidP="00465727">
            <w:pPr>
              <w:jc w:val="center"/>
              <w:rPr>
                <w:szCs w:val="24"/>
              </w:rPr>
            </w:pPr>
            <w:r w:rsidRPr="002C4C1C">
              <w:rPr>
                <w:szCs w:val="24"/>
              </w:rPr>
              <w:t>1</w:t>
            </w:r>
          </w:p>
        </w:tc>
        <w:tc>
          <w:tcPr>
            <w:tcW w:w="326" w:type="dxa"/>
            <w:tcBorders>
              <w:top w:val="nil"/>
              <w:left w:val="nil"/>
              <w:bottom w:val="single" w:sz="4" w:space="0" w:color="auto"/>
              <w:right w:val="single" w:sz="4" w:space="0" w:color="auto"/>
            </w:tcBorders>
            <w:shd w:val="clear" w:color="auto" w:fill="auto"/>
            <w:noWrap/>
            <w:vAlign w:val="center"/>
          </w:tcPr>
          <w:p w14:paraId="0BB90A50" w14:textId="77777777" w:rsidR="00220EEC" w:rsidRPr="002C4C1C" w:rsidRDefault="00220EEC" w:rsidP="00465727">
            <w:pPr>
              <w:jc w:val="center"/>
              <w:rPr>
                <w:szCs w:val="24"/>
              </w:rPr>
            </w:pPr>
            <w:r w:rsidRPr="002C4C1C">
              <w:rPr>
                <w:szCs w:val="24"/>
              </w:rPr>
              <w:t>1</w:t>
            </w:r>
          </w:p>
        </w:tc>
        <w:tc>
          <w:tcPr>
            <w:tcW w:w="436" w:type="dxa"/>
            <w:tcBorders>
              <w:top w:val="nil"/>
              <w:left w:val="nil"/>
              <w:bottom w:val="single" w:sz="4" w:space="0" w:color="auto"/>
              <w:right w:val="single" w:sz="4" w:space="0" w:color="auto"/>
            </w:tcBorders>
            <w:shd w:val="clear" w:color="auto" w:fill="auto"/>
            <w:noWrap/>
            <w:vAlign w:val="center"/>
          </w:tcPr>
          <w:p w14:paraId="54CD5F46" w14:textId="77777777" w:rsidR="00220EEC" w:rsidRPr="002C4C1C" w:rsidRDefault="00220EEC" w:rsidP="00465727">
            <w:pPr>
              <w:jc w:val="center"/>
              <w:rPr>
                <w:szCs w:val="24"/>
              </w:rPr>
            </w:pPr>
            <w:r w:rsidRPr="002C4C1C">
              <w:rPr>
                <w:szCs w:val="24"/>
              </w:rPr>
              <w:t>30</w:t>
            </w:r>
          </w:p>
        </w:tc>
        <w:tc>
          <w:tcPr>
            <w:tcW w:w="3337" w:type="dxa"/>
            <w:tcBorders>
              <w:top w:val="nil"/>
              <w:left w:val="nil"/>
              <w:bottom w:val="single" w:sz="4" w:space="0" w:color="auto"/>
              <w:right w:val="single" w:sz="4" w:space="0" w:color="auto"/>
            </w:tcBorders>
            <w:shd w:val="clear" w:color="auto" w:fill="auto"/>
            <w:vAlign w:val="center"/>
          </w:tcPr>
          <w:p w14:paraId="65CCF3D1" w14:textId="77777777" w:rsidR="00220EEC" w:rsidRPr="002C4C1C" w:rsidRDefault="00220EEC" w:rsidP="00465727">
            <w:pPr>
              <w:rPr>
                <w:szCs w:val="24"/>
              </w:rPr>
            </w:pPr>
            <w:r w:rsidRPr="002C4C1C">
              <w:rPr>
                <w:szCs w:val="24"/>
              </w:rPr>
              <w:t>Kitų prekių ir paslaugų įsigijimo išlaidos</w:t>
            </w:r>
          </w:p>
        </w:tc>
        <w:tc>
          <w:tcPr>
            <w:tcW w:w="1206" w:type="dxa"/>
            <w:tcBorders>
              <w:top w:val="nil"/>
              <w:left w:val="nil"/>
              <w:bottom w:val="single" w:sz="4" w:space="0" w:color="auto"/>
              <w:right w:val="single" w:sz="4" w:space="0" w:color="auto"/>
            </w:tcBorders>
            <w:shd w:val="clear" w:color="auto" w:fill="auto"/>
            <w:noWrap/>
            <w:vAlign w:val="center"/>
          </w:tcPr>
          <w:p w14:paraId="02B28EA4" w14:textId="77777777" w:rsidR="00220EEC" w:rsidRPr="002C4C1C" w:rsidRDefault="00220EEC" w:rsidP="00465727">
            <w:pPr>
              <w:jc w:val="right"/>
              <w:rPr>
                <w:szCs w:val="24"/>
              </w:rPr>
            </w:pPr>
            <w:r w:rsidRPr="002C4C1C">
              <w:rPr>
                <w:szCs w:val="24"/>
              </w:rPr>
              <w:t>28,3</w:t>
            </w:r>
          </w:p>
        </w:tc>
        <w:tc>
          <w:tcPr>
            <w:tcW w:w="1037" w:type="dxa"/>
            <w:tcBorders>
              <w:top w:val="nil"/>
              <w:left w:val="nil"/>
              <w:bottom w:val="single" w:sz="4" w:space="0" w:color="auto"/>
              <w:right w:val="single" w:sz="4" w:space="0" w:color="auto"/>
            </w:tcBorders>
            <w:shd w:val="clear" w:color="auto" w:fill="auto"/>
            <w:noWrap/>
            <w:vAlign w:val="center"/>
          </w:tcPr>
          <w:p w14:paraId="1716EAC5" w14:textId="77777777" w:rsidR="00220EEC" w:rsidRPr="002C4C1C" w:rsidRDefault="00220EEC" w:rsidP="00465727">
            <w:pPr>
              <w:jc w:val="right"/>
              <w:rPr>
                <w:szCs w:val="24"/>
              </w:rPr>
            </w:pPr>
            <w:r w:rsidRPr="002C4C1C">
              <w:rPr>
                <w:szCs w:val="24"/>
              </w:rPr>
              <w:t>14,4</w:t>
            </w:r>
          </w:p>
        </w:tc>
        <w:tc>
          <w:tcPr>
            <w:tcW w:w="705" w:type="dxa"/>
            <w:tcBorders>
              <w:top w:val="nil"/>
              <w:left w:val="nil"/>
              <w:bottom w:val="single" w:sz="4" w:space="0" w:color="auto"/>
              <w:right w:val="single" w:sz="4" w:space="0" w:color="auto"/>
            </w:tcBorders>
            <w:shd w:val="clear" w:color="auto" w:fill="auto"/>
            <w:noWrap/>
            <w:vAlign w:val="center"/>
          </w:tcPr>
          <w:p w14:paraId="65393C17" w14:textId="77777777" w:rsidR="00220EEC" w:rsidRPr="002C4C1C" w:rsidRDefault="00220EEC" w:rsidP="00465727">
            <w:pPr>
              <w:jc w:val="center"/>
              <w:rPr>
                <w:szCs w:val="24"/>
              </w:rPr>
            </w:pPr>
            <w:r w:rsidRPr="002C4C1C">
              <w:rPr>
                <w:szCs w:val="24"/>
              </w:rPr>
              <w:t>x</w:t>
            </w:r>
          </w:p>
        </w:tc>
        <w:tc>
          <w:tcPr>
            <w:tcW w:w="1206" w:type="dxa"/>
            <w:tcBorders>
              <w:top w:val="nil"/>
              <w:left w:val="nil"/>
              <w:bottom w:val="single" w:sz="4" w:space="0" w:color="auto"/>
              <w:right w:val="single" w:sz="4" w:space="0" w:color="auto"/>
            </w:tcBorders>
            <w:shd w:val="clear" w:color="auto" w:fill="auto"/>
            <w:noWrap/>
            <w:vAlign w:val="center"/>
          </w:tcPr>
          <w:p w14:paraId="5FC33BDC" w14:textId="77777777" w:rsidR="00220EEC" w:rsidRPr="002C4C1C" w:rsidRDefault="00220EEC" w:rsidP="00465727">
            <w:pPr>
              <w:jc w:val="right"/>
              <w:rPr>
                <w:szCs w:val="24"/>
              </w:rPr>
            </w:pPr>
            <w:r w:rsidRPr="002C4C1C">
              <w:rPr>
                <w:szCs w:val="24"/>
              </w:rPr>
              <w:t> </w:t>
            </w:r>
          </w:p>
        </w:tc>
      </w:tr>
      <w:tr w:rsidR="00220EEC" w:rsidRPr="002C4C1C" w14:paraId="6020E422" w14:textId="77777777" w:rsidTr="00465727">
        <w:trPr>
          <w:trHeight w:val="317"/>
        </w:trPr>
        <w:tc>
          <w:tcPr>
            <w:tcW w:w="326" w:type="dxa"/>
            <w:tcBorders>
              <w:top w:val="nil"/>
              <w:left w:val="single" w:sz="4" w:space="0" w:color="auto"/>
              <w:bottom w:val="single" w:sz="4" w:space="0" w:color="auto"/>
              <w:right w:val="single" w:sz="4" w:space="0" w:color="auto"/>
            </w:tcBorders>
            <w:shd w:val="clear" w:color="auto" w:fill="auto"/>
            <w:noWrap/>
            <w:vAlign w:val="center"/>
          </w:tcPr>
          <w:p w14:paraId="211A5A17" w14:textId="77777777" w:rsidR="00220EEC" w:rsidRPr="002C4C1C" w:rsidRDefault="00220EEC" w:rsidP="00465727">
            <w:pPr>
              <w:jc w:val="center"/>
              <w:rPr>
                <w:b/>
                <w:bCs/>
                <w:szCs w:val="24"/>
              </w:rPr>
            </w:pPr>
            <w:r w:rsidRPr="002C4C1C">
              <w:rPr>
                <w:b/>
                <w:bCs/>
                <w:szCs w:val="24"/>
              </w:rPr>
              <w:t>2</w:t>
            </w:r>
          </w:p>
        </w:tc>
        <w:tc>
          <w:tcPr>
            <w:tcW w:w="326" w:type="dxa"/>
            <w:tcBorders>
              <w:top w:val="nil"/>
              <w:left w:val="nil"/>
              <w:bottom w:val="single" w:sz="4" w:space="0" w:color="auto"/>
              <w:right w:val="single" w:sz="4" w:space="0" w:color="auto"/>
            </w:tcBorders>
            <w:shd w:val="clear" w:color="auto" w:fill="auto"/>
            <w:noWrap/>
            <w:vAlign w:val="center"/>
          </w:tcPr>
          <w:p w14:paraId="0AFEE519" w14:textId="77777777" w:rsidR="00220EEC" w:rsidRPr="002C4C1C" w:rsidRDefault="00220EEC" w:rsidP="00465727">
            <w:pPr>
              <w:jc w:val="center"/>
              <w:rPr>
                <w:b/>
                <w:bCs/>
                <w:szCs w:val="24"/>
              </w:rPr>
            </w:pPr>
            <w:r w:rsidRPr="002C4C1C">
              <w:rPr>
                <w:b/>
                <w:bCs/>
                <w:szCs w:val="24"/>
              </w:rPr>
              <w:t>4</w:t>
            </w:r>
          </w:p>
        </w:tc>
        <w:tc>
          <w:tcPr>
            <w:tcW w:w="326" w:type="dxa"/>
            <w:tcBorders>
              <w:top w:val="nil"/>
              <w:left w:val="nil"/>
              <w:bottom w:val="single" w:sz="4" w:space="0" w:color="auto"/>
              <w:right w:val="single" w:sz="4" w:space="0" w:color="auto"/>
            </w:tcBorders>
            <w:shd w:val="clear" w:color="auto" w:fill="auto"/>
            <w:noWrap/>
            <w:vAlign w:val="center"/>
          </w:tcPr>
          <w:p w14:paraId="6FA7A128" w14:textId="77777777" w:rsidR="00220EEC" w:rsidRPr="002C4C1C" w:rsidRDefault="00220EEC" w:rsidP="00465727">
            <w:pPr>
              <w:jc w:val="center"/>
              <w:rPr>
                <w:b/>
                <w:bCs/>
                <w:szCs w:val="24"/>
              </w:rPr>
            </w:pPr>
          </w:p>
        </w:tc>
        <w:tc>
          <w:tcPr>
            <w:tcW w:w="326" w:type="dxa"/>
            <w:tcBorders>
              <w:top w:val="nil"/>
              <w:left w:val="nil"/>
              <w:bottom w:val="single" w:sz="4" w:space="0" w:color="auto"/>
              <w:right w:val="single" w:sz="4" w:space="0" w:color="auto"/>
            </w:tcBorders>
            <w:shd w:val="clear" w:color="auto" w:fill="auto"/>
            <w:noWrap/>
            <w:vAlign w:val="center"/>
          </w:tcPr>
          <w:p w14:paraId="0CDE7AC3" w14:textId="77777777" w:rsidR="00220EEC" w:rsidRPr="002C4C1C" w:rsidRDefault="00220EEC" w:rsidP="00465727">
            <w:pPr>
              <w:jc w:val="center"/>
              <w:rPr>
                <w:b/>
                <w:bCs/>
                <w:szCs w:val="24"/>
              </w:rPr>
            </w:pPr>
          </w:p>
        </w:tc>
        <w:tc>
          <w:tcPr>
            <w:tcW w:w="326" w:type="dxa"/>
            <w:tcBorders>
              <w:top w:val="nil"/>
              <w:left w:val="nil"/>
              <w:bottom w:val="single" w:sz="4" w:space="0" w:color="auto"/>
              <w:right w:val="single" w:sz="4" w:space="0" w:color="auto"/>
            </w:tcBorders>
            <w:shd w:val="clear" w:color="auto" w:fill="auto"/>
            <w:noWrap/>
            <w:vAlign w:val="center"/>
          </w:tcPr>
          <w:p w14:paraId="4E184ECD" w14:textId="77777777" w:rsidR="00220EEC" w:rsidRPr="002C4C1C" w:rsidRDefault="00220EEC" w:rsidP="00465727">
            <w:pPr>
              <w:jc w:val="center"/>
              <w:rPr>
                <w:b/>
                <w:bCs/>
                <w:szCs w:val="24"/>
              </w:rPr>
            </w:pPr>
          </w:p>
        </w:tc>
        <w:tc>
          <w:tcPr>
            <w:tcW w:w="436" w:type="dxa"/>
            <w:tcBorders>
              <w:top w:val="nil"/>
              <w:left w:val="nil"/>
              <w:bottom w:val="single" w:sz="4" w:space="0" w:color="auto"/>
              <w:right w:val="single" w:sz="4" w:space="0" w:color="auto"/>
            </w:tcBorders>
            <w:shd w:val="clear" w:color="auto" w:fill="auto"/>
            <w:noWrap/>
            <w:vAlign w:val="center"/>
          </w:tcPr>
          <w:p w14:paraId="1593DEA6" w14:textId="77777777" w:rsidR="00220EEC" w:rsidRPr="002C4C1C" w:rsidRDefault="00220EEC" w:rsidP="00465727">
            <w:pPr>
              <w:jc w:val="center"/>
              <w:rPr>
                <w:b/>
                <w:bCs/>
                <w:szCs w:val="24"/>
              </w:rPr>
            </w:pPr>
          </w:p>
        </w:tc>
        <w:tc>
          <w:tcPr>
            <w:tcW w:w="3337" w:type="dxa"/>
            <w:tcBorders>
              <w:top w:val="nil"/>
              <w:left w:val="nil"/>
              <w:bottom w:val="single" w:sz="4" w:space="0" w:color="auto"/>
              <w:right w:val="single" w:sz="4" w:space="0" w:color="auto"/>
            </w:tcBorders>
            <w:shd w:val="clear" w:color="auto" w:fill="auto"/>
            <w:vAlign w:val="center"/>
          </w:tcPr>
          <w:p w14:paraId="64D1476A" w14:textId="77777777" w:rsidR="00220EEC" w:rsidRPr="002C4C1C" w:rsidRDefault="00220EEC" w:rsidP="00465727">
            <w:pPr>
              <w:rPr>
                <w:b/>
                <w:bCs/>
                <w:szCs w:val="24"/>
              </w:rPr>
            </w:pPr>
            <w:r w:rsidRPr="002C4C1C">
              <w:rPr>
                <w:b/>
                <w:bCs/>
                <w:szCs w:val="24"/>
              </w:rPr>
              <w:t>Subsidijos</w:t>
            </w:r>
          </w:p>
        </w:tc>
        <w:tc>
          <w:tcPr>
            <w:tcW w:w="1206" w:type="dxa"/>
            <w:tcBorders>
              <w:top w:val="nil"/>
              <w:left w:val="nil"/>
              <w:bottom w:val="single" w:sz="4" w:space="0" w:color="auto"/>
              <w:right w:val="single" w:sz="4" w:space="0" w:color="auto"/>
            </w:tcBorders>
            <w:shd w:val="clear" w:color="auto" w:fill="auto"/>
            <w:noWrap/>
            <w:vAlign w:val="center"/>
          </w:tcPr>
          <w:p w14:paraId="4BADA7CA" w14:textId="77777777" w:rsidR="00220EEC" w:rsidRPr="002C4C1C" w:rsidRDefault="00220EEC" w:rsidP="00465727">
            <w:pPr>
              <w:jc w:val="right"/>
              <w:rPr>
                <w:b/>
                <w:bCs/>
                <w:szCs w:val="24"/>
              </w:rPr>
            </w:pPr>
            <w:r w:rsidRPr="002C4C1C">
              <w:rPr>
                <w:b/>
                <w:bCs/>
                <w:szCs w:val="24"/>
              </w:rPr>
              <w:t>31,1</w:t>
            </w:r>
          </w:p>
        </w:tc>
        <w:tc>
          <w:tcPr>
            <w:tcW w:w="1037" w:type="dxa"/>
            <w:tcBorders>
              <w:top w:val="nil"/>
              <w:left w:val="nil"/>
              <w:bottom w:val="single" w:sz="4" w:space="0" w:color="auto"/>
              <w:right w:val="single" w:sz="4" w:space="0" w:color="auto"/>
            </w:tcBorders>
            <w:shd w:val="clear" w:color="auto" w:fill="auto"/>
            <w:noWrap/>
            <w:vAlign w:val="center"/>
          </w:tcPr>
          <w:p w14:paraId="600ADB01" w14:textId="77777777" w:rsidR="00220EEC" w:rsidRPr="002C4C1C" w:rsidRDefault="00220EEC" w:rsidP="00465727">
            <w:pPr>
              <w:jc w:val="right"/>
              <w:rPr>
                <w:b/>
                <w:bCs/>
                <w:szCs w:val="24"/>
              </w:rPr>
            </w:pPr>
            <w:r w:rsidRPr="002C4C1C">
              <w:rPr>
                <w:b/>
                <w:bCs/>
                <w:szCs w:val="24"/>
              </w:rPr>
              <w:t>19,2</w:t>
            </w:r>
          </w:p>
        </w:tc>
        <w:tc>
          <w:tcPr>
            <w:tcW w:w="705" w:type="dxa"/>
            <w:tcBorders>
              <w:top w:val="nil"/>
              <w:left w:val="nil"/>
              <w:bottom w:val="single" w:sz="4" w:space="0" w:color="auto"/>
              <w:right w:val="single" w:sz="4" w:space="0" w:color="auto"/>
            </w:tcBorders>
            <w:shd w:val="clear" w:color="auto" w:fill="auto"/>
            <w:noWrap/>
            <w:vAlign w:val="center"/>
          </w:tcPr>
          <w:p w14:paraId="1B80A16A" w14:textId="77777777" w:rsidR="00220EEC" w:rsidRPr="002C4C1C" w:rsidRDefault="00220EEC" w:rsidP="00465727">
            <w:pPr>
              <w:jc w:val="center"/>
              <w:rPr>
                <w:szCs w:val="24"/>
              </w:rPr>
            </w:pPr>
          </w:p>
        </w:tc>
        <w:tc>
          <w:tcPr>
            <w:tcW w:w="1206" w:type="dxa"/>
            <w:tcBorders>
              <w:top w:val="nil"/>
              <w:left w:val="nil"/>
              <w:bottom w:val="single" w:sz="4" w:space="0" w:color="auto"/>
              <w:right w:val="single" w:sz="4" w:space="0" w:color="auto"/>
            </w:tcBorders>
            <w:shd w:val="clear" w:color="auto" w:fill="auto"/>
            <w:noWrap/>
            <w:vAlign w:val="center"/>
          </w:tcPr>
          <w:p w14:paraId="30BD1023" w14:textId="77777777" w:rsidR="00220EEC" w:rsidRPr="002C4C1C" w:rsidRDefault="00220EEC" w:rsidP="00465727">
            <w:pPr>
              <w:jc w:val="right"/>
              <w:rPr>
                <w:b/>
                <w:bCs/>
                <w:szCs w:val="24"/>
              </w:rPr>
            </w:pPr>
          </w:p>
        </w:tc>
      </w:tr>
      <w:tr w:rsidR="00220EEC" w:rsidRPr="002C4C1C" w14:paraId="47D810A3" w14:textId="77777777" w:rsidTr="00465727">
        <w:trPr>
          <w:trHeight w:val="480"/>
        </w:trPr>
        <w:tc>
          <w:tcPr>
            <w:tcW w:w="326" w:type="dxa"/>
            <w:tcBorders>
              <w:top w:val="nil"/>
              <w:left w:val="single" w:sz="4" w:space="0" w:color="auto"/>
              <w:bottom w:val="single" w:sz="4" w:space="0" w:color="auto"/>
              <w:right w:val="single" w:sz="4" w:space="0" w:color="auto"/>
            </w:tcBorders>
            <w:shd w:val="clear" w:color="auto" w:fill="auto"/>
            <w:noWrap/>
            <w:vAlign w:val="center"/>
          </w:tcPr>
          <w:p w14:paraId="68DCC8E3" w14:textId="77777777" w:rsidR="00220EEC" w:rsidRPr="002C4C1C" w:rsidRDefault="00220EEC" w:rsidP="00465727">
            <w:pPr>
              <w:jc w:val="center"/>
              <w:rPr>
                <w:b/>
                <w:bCs/>
                <w:szCs w:val="24"/>
              </w:rPr>
            </w:pPr>
            <w:r w:rsidRPr="002C4C1C">
              <w:rPr>
                <w:b/>
                <w:bCs/>
                <w:szCs w:val="24"/>
              </w:rPr>
              <w:t>2</w:t>
            </w:r>
          </w:p>
        </w:tc>
        <w:tc>
          <w:tcPr>
            <w:tcW w:w="326" w:type="dxa"/>
            <w:tcBorders>
              <w:top w:val="nil"/>
              <w:left w:val="nil"/>
              <w:bottom w:val="single" w:sz="4" w:space="0" w:color="auto"/>
              <w:right w:val="single" w:sz="4" w:space="0" w:color="auto"/>
            </w:tcBorders>
            <w:shd w:val="clear" w:color="auto" w:fill="auto"/>
            <w:noWrap/>
            <w:vAlign w:val="center"/>
          </w:tcPr>
          <w:p w14:paraId="791392D0" w14:textId="77777777" w:rsidR="00220EEC" w:rsidRPr="002C4C1C" w:rsidRDefault="00220EEC" w:rsidP="00465727">
            <w:pPr>
              <w:jc w:val="center"/>
              <w:rPr>
                <w:b/>
                <w:bCs/>
                <w:szCs w:val="24"/>
              </w:rPr>
            </w:pPr>
            <w:r w:rsidRPr="002C4C1C">
              <w:rPr>
                <w:b/>
                <w:bCs/>
                <w:szCs w:val="24"/>
              </w:rPr>
              <w:t>7</w:t>
            </w:r>
          </w:p>
        </w:tc>
        <w:tc>
          <w:tcPr>
            <w:tcW w:w="326" w:type="dxa"/>
            <w:tcBorders>
              <w:top w:val="nil"/>
              <w:left w:val="nil"/>
              <w:bottom w:val="single" w:sz="4" w:space="0" w:color="auto"/>
              <w:right w:val="single" w:sz="4" w:space="0" w:color="auto"/>
            </w:tcBorders>
            <w:shd w:val="clear" w:color="auto" w:fill="auto"/>
            <w:noWrap/>
            <w:vAlign w:val="center"/>
          </w:tcPr>
          <w:p w14:paraId="7EF43A68" w14:textId="77777777" w:rsidR="00220EEC" w:rsidRPr="002C4C1C" w:rsidRDefault="00220EEC" w:rsidP="00465727">
            <w:pPr>
              <w:jc w:val="center"/>
              <w:rPr>
                <w:b/>
                <w:bCs/>
                <w:szCs w:val="24"/>
              </w:rPr>
            </w:pPr>
            <w:r w:rsidRPr="002C4C1C">
              <w:rPr>
                <w:b/>
                <w:bCs/>
                <w:szCs w:val="24"/>
              </w:rPr>
              <w:t> </w:t>
            </w:r>
          </w:p>
        </w:tc>
        <w:tc>
          <w:tcPr>
            <w:tcW w:w="326" w:type="dxa"/>
            <w:tcBorders>
              <w:top w:val="nil"/>
              <w:left w:val="nil"/>
              <w:bottom w:val="single" w:sz="4" w:space="0" w:color="auto"/>
              <w:right w:val="single" w:sz="4" w:space="0" w:color="auto"/>
            </w:tcBorders>
            <w:shd w:val="clear" w:color="auto" w:fill="auto"/>
            <w:noWrap/>
            <w:vAlign w:val="center"/>
          </w:tcPr>
          <w:p w14:paraId="7A71A9EE" w14:textId="77777777" w:rsidR="00220EEC" w:rsidRPr="002C4C1C" w:rsidRDefault="00220EEC" w:rsidP="00465727">
            <w:pPr>
              <w:jc w:val="center"/>
              <w:rPr>
                <w:b/>
                <w:bCs/>
                <w:szCs w:val="24"/>
              </w:rPr>
            </w:pPr>
            <w:r w:rsidRPr="002C4C1C">
              <w:rPr>
                <w:b/>
                <w:bCs/>
                <w:szCs w:val="24"/>
              </w:rPr>
              <w:t> </w:t>
            </w:r>
          </w:p>
        </w:tc>
        <w:tc>
          <w:tcPr>
            <w:tcW w:w="326" w:type="dxa"/>
            <w:tcBorders>
              <w:top w:val="nil"/>
              <w:left w:val="nil"/>
              <w:bottom w:val="single" w:sz="4" w:space="0" w:color="auto"/>
              <w:right w:val="single" w:sz="4" w:space="0" w:color="auto"/>
            </w:tcBorders>
            <w:shd w:val="clear" w:color="auto" w:fill="auto"/>
            <w:noWrap/>
            <w:vAlign w:val="center"/>
          </w:tcPr>
          <w:p w14:paraId="7590FCEE" w14:textId="77777777" w:rsidR="00220EEC" w:rsidRPr="002C4C1C" w:rsidRDefault="00220EEC" w:rsidP="00465727">
            <w:pPr>
              <w:jc w:val="center"/>
              <w:rPr>
                <w:b/>
                <w:bCs/>
                <w:szCs w:val="24"/>
              </w:rPr>
            </w:pPr>
            <w:r w:rsidRPr="002C4C1C">
              <w:rPr>
                <w:b/>
                <w:bCs/>
                <w:szCs w:val="24"/>
              </w:rPr>
              <w:t> </w:t>
            </w:r>
          </w:p>
        </w:tc>
        <w:tc>
          <w:tcPr>
            <w:tcW w:w="436" w:type="dxa"/>
            <w:tcBorders>
              <w:top w:val="nil"/>
              <w:left w:val="nil"/>
              <w:bottom w:val="single" w:sz="4" w:space="0" w:color="auto"/>
              <w:right w:val="single" w:sz="4" w:space="0" w:color="auto"/>
            </w:tcBorders>
            <w:shd w:val="clear" w:color="auto" w:fill="auto"/>
            <w:noWrap/>
            <w:vAlign w:val="center"/>
          </w:tcPr>
          <w:p w14:paraId="56441ED6" w14:textId="77777777" w:rsidR="00220EEC" w:rsidRPr="002C4C1C" w:rsidRDefault="00220EEC" w:rsidP="00465727">
            <w:pPr>
              <w:jc w:val="center"/>
              <w:rPr>
                <w:b/>
                <w:bCs/>
                <w:szCs w:val="24"/>
              </w:rPr>
            </w:pPr>
            <w:r w:rsidRPr="002C4C1C">
              <w:rPr>
                <w:b/>
                <w:bCs/>
                <w:szCs w:val="24"/>
              </w:rPr>
              <w:t> </w:t>
            </w:r>
          </w:p>
        </w:tc>
        <w:tc>
          <w:tcPr>
            <w:tcW w:w="3337" w:type="dxa"/>
            <w:tcBorders>
              <w:top w:val="nil"/>
              <w:left w:val="nil"/>
              <w:bottom w:val="single" w:sz="4" w:space="0" w:color="auto"/>
              <w:right w:val="single" w:sz="4" w:space="0" w:color="auto"/>
            </w:tcBorders>
            <w:shd w:val="clear" w:color="auto" w:fill="auto"/>
            <w:vAlign w:val="center"/>
          </w:tcPr>
          <w:p w14:paraId="0E5FD2A2" w14:textId="77777777" w:rsidR="00220EEC" w:rsidRPr="002C4C1C" w:rsidRDefault="00220EEC" w:rsidP="00465727">
            <w:pPr>
              <w:rPr>
                <w:b/>
                <w:bCs/>
                <w:szCs w:val="24"/>
              </w:rPr>
            </w:pPr>
            <w:r w:rsidRPr="002C4C1C">
              <w:rPr>
                <w:b/>
                <w:bCs/>
                <w:szCs w:val="24"/>
              </w:rPr>
              <w:t>Socialinės išmokos (pašalpos)</w:t>
            </w:r>
          </w:p>
        </w:tc>
        <w:tc>
          <w:tcPr>
            <w:tcW w:w="1206" w:type="dxa"/>
            <w:tcBorders>
              <w:top w:val="nil"/>
              <w:left w:val="nil"/>
              <w:bottom w:val="single" w:sz="4" w:space="0" w:color="auto"/>
              <w:right w:val="single" w:sz="4" w:space="0" w:color="auto"/>
            </w:tcBorders>
            <w:shd w:val="clear" w:color="auto" w:fill="auto"/>
            <w:noWrap/>
            <w:vAlign w:val="center"/>
          </w:tcPr>
          <w:p w14:paraId="0D2050FE" w14:textId="77777777" w:rsidR="00220EEC" w:rsidRPr="002C4C1C" w:rsidRDefault="00220EEC" w:rsidP="00465727">
            <w:pPr>
              <w:jc w:val="right"/>
              <w:rPr>
                <w:b/>
                <w:bCs/>
                <w:szCs w:val="24"/>
              </w:rPr>
            </w:pPr>
            <w:r w:rsidRPr="002C4C1C">
              <w:rPr>
                <w:b/>
                <w:bCs/>
                <w:szCs w:val="24"/>
              </w:rPr>
              <w:t>120,8</w:t>
            </w:r>
          </w:p>
        </w:tc>
        <w:tc>
          <w:tcPr>
            <w:tcW w:w="1037" w:type="dxa"/>
            <w:tcBorders>
              <w:top w:val="nil"/>
              <w:left w:val="nil"/>
              <w:bottom w:val="single" w:sz="4" w:space="0" w:color="auto"/>
              <w:right w:val="single" w:sz="4" w:space="0" w:color="auto"/>
            </w:tcBorders>
            <w:shd w:val="clear" w:color="auto" w:fill="auto"/>
            <w:noWrap/>
            <w:vAlign w:val="center"/>
          </w:tcPr>
          <w:p w14:paraId="2BCFE655" w14:textId="77777777" w:rsidR="00220EEC" w:rsidRPr="002C4C1C" w:rsidRDefault="00220EEC" w:rsidP="00465727">
            <w:pPr>
              <w:jc w:val="right"/>
              <w:rPr>
                <w:b/>
                <w:bCs/>
                <w:szCs w:val="24"/>
              </w:rPr>
            </w:pPr>
            <w:r w:rsidRPr="002C4C1C">
              <w:rPr>
                <w:b/>
                <w:bCs/>
                <w:szCs w:val="24"/>
              </w:rPr>
              <w:t>152,3</w:t>
            </w:r>
          </w:p>
        </w:tc>
        <w:tc>
          <w:tcPr>
            <w:tcW w:w="705" w:type="dxa"/>
            <w:tcBorders>
              <w:top w:val="nil"/>
              <w:left w:val="nil"/>
              <w:bottom w:val="single" w:sz="4" w:space="0" w:color="auto"/>
              <w:right w:val="single" w:sz="4" w:space="0" w:color="auto"/>
            </w:tcBorders>
            <w:shd w:val="clear" w:color="auto" w:fill="auto"/>
            <w:noWrap/>
            <w:vAlign w:val="center"/>
          </w:tcPr>
          <w:p w14:paraId="61C41E59" w14:textId="77777777" w:rsidR="00220EEC" w:rsidRPr="002C4C1C" w:rsidRDefault="00220EEC" w:rsidP="00465727">
            <w:pPr>
              <w:jc w:val="center"/>
              <w:rPr>
                <w:szCs w:val="24"/>
              </w:rPr>
            </w:pPr>
            <w:r w:rsidRPr="002C4C1C">
              <w:rPr>
                <w:szCs w:val="24"/>
              </w:rPr>
              <w:t>x</w:t>
            </w:r>
          </w:p>
        </w:tc>
        <w:tc>
          <w:tcPr>
            <w:tcW w:w="1206" w:type="dxa"/>
            <w:tcBorders>
              <w:top w:val="nil"/>
              <w:left w:val="nil"/>
              <w:bottom w:val="single" w:sz="4" w:space="0" w:color="auto"/>
              <w:right w:val="single" w:sz="4" w:space="0" w:color="auto"/>
            </w:tcBorders>
            <w:shd w:val="clear" w:color="auto" w:fill="auto"/>
            <w:noWrap/>
            <w:vAlign w:val="center"/>
          </w:tcPr>
          <w:p w14:paraId="3BCD2382" w14:textId="77777777" w:rsidR="00220EEC" w:rsidRPr="002C4C1C" w:rsidRDefault="00220EEC" w:rsidP="00465727">
            <w:pPr>
              <w:jc w:val="right"/>
              <w:rPr>
                <w:b/>
                <w:bCs/>
                <w:szCs w:val="24"/>
              </w:rPr>
            </w:pPr>
            <w:r w:rsidRPr="002C4C1C">
              <w:rPr>
                <w:b/>
                <w:bCs/>
                <w:szCs w:val="24"/>
              </w:rPr>
              <w:t>0,0</w:t>
            </w:r>
          </w:p>
        </w:tc>
      </w:tr>
      <w:tr w:rsidR="00220EEC" w:rsidRPr="002C4C1C" w14:paraId="382B58D3" w14:textId="77777777" w:rsidTr="00465727">
        <w:trPr>
          <w:trHeight w:val="262"/>
        </w:trPr>
        <w:tc>
          <w:tcPr>
            <w:tcW w:w="326" w:type="dxa"/>
            <w:tcBorders>
              <w:top w:val="nil"/>
              <w:left w:val="single" w:sz="4" w:space="0" w:color="auto"/>
              <w:bottom w:val="single" w:sz="4" w:space="0" w:color="auto"/>
              <w:right w:val="single" w:sz="4" w:space="0" w:color="auto"/>
            </w:tcBorders>
            <w:shd w:val="clear" w:color="auto" w:fill="auto"/>
            <w:noWrap/>
            <w:vAlign w:val="center"/>
          </w:tcPr>
          <w:p w14:paraId="470311F5" w14:textId="77777777" w:rsidR="00220EEC" w:rsidRPr="002C4C1C" w:rsidRDefault="00220EEC" w:rsidP="00465727">
            <w:pPr>
              <w:jc w:val="center"/>
              <w:rPr>
                <w:szCs w:val="24"/>
              </w:rPr>
            </w:pPr>
            <w:r w:rsidRPr="002C4C1C">
              <w:rPr>
                <w:szCs w:val="24"/>
              </w:rPr>
              <w:t>2</w:t>
            </w:r>
          </w:p>
        </w:tc>
        <w:tc>
          <w:tcPr>
            <w:tcW w:w="326" w:type="dxa"/>
            <w:tcBorders>
              <w:top w:val="nil"/>
              <w:left w:val="nil"/>
              <w:bottom w:val="single" w:sz="4" w:space="0" w:color="auto"/>
              <w:right w:val="single" w:sz="4" w:space="0" w:color="auto"/>
            </w:tcBorders>
            <w:shd w:val="clear" w:color="auto" w:fill="auto"/>
            <w:noWrap/>
            <w:vAlign w:val="center"/>
          </w:tcPr>
          <w:p w14:paraId="5BD4CE8D" w14:textId="77777777" w:rsidR="00220EEC" w:rsidRPr="002C4C1C" w:rsidRDefault="00220EEC" w:rsidP="00465727">
            <w:pPr>
              <w:jc w:val="center"/>
              <w:rPr>
                <w:szCs w:val="24"/>
              </w:rPr>
            </w:pPr>
            <w:r w:rsidRPr="002C4C1C">
              <w:rPr>
                <w:szCs w:val="24"/>
              </w:rPr>
              <w:t>7</w:t>
            </w:r>
          </w:p>
        </w:tc>
        <w:tc>
          <w:tcPr>
            <w:tcW w:w="326" w:type="dxa"/>
            <w:tcBorders>
              <w:top w:val="nil"/>
              <w:left w:val="nil"/>
              <w:bottom w:val="single" w:sz="4" w:space="0" w:color="auto"/>
              <w:right w:val="single" w:sz="4" w:space="0" w:color="auto"/>
            </w:tcBorders>
            <w:shd w:val="clear" w:color="auto" w:fill="auto"/>
            <w:noWrap/>
            <w:vAlign w:val="center"/>
          </w:tcPr>
          <w:p w14:paraId="0E04DC4E" w14:textId="77777777" w:rsidR="00220EEC" w:rsidRPr="002C4C1C" w:rsidRDefault="00220EEC" w:rsidP="00465727">
            <w:pPr>
              <w:jc w:val="center"/>
              <w:rPr>
                <w:szCs w:val="24"/>
              </w:rPr>
            </w:pPr>
            <w:r w:rsidRPr="002C4C1C">
              <w:rPr>
                <w:szCs w:val="24"/>
              </w:rPr>
              <w:t>2</w:t>
            </w:r>
          </w:p>
        </w:tc>
        <w:tc>
          <w:tcPr>
            <w:tcW w:w="326" w:type="dxa"/>
            <w:tcBorders>
              <w:top w:val="nil"/>
              <w:left w:val="nil"/>
              <w:bottom w:val="single" w:sz="4" w:space="0" w:color="auto"/>
              <w:right w:val="single" w:sz="4" w:space="0" w:color="auto"/>
            </w:tcBorders>
            <w:shd w:val="clear" w:color="auto" w:fill="auto"/>
            <w:noWrap/>
            <w:vAlign w:val="center"/>
          </w:tcPr>
          <w:p w14:paraId="6B845115" w14:textId="77777777" w:rsidR="00220EEC" w:rsidRPr="002C4C1C" w:rsidRDefault="00220EEC" w:rsidP="00465727">
            <w:pPr>
              <w:jc w:val="center"/>
              <w:rPr>
                <w:szCs w:val="24"/>
              </w:rPr>
            </w:pPr>
            <w:r w:rsidRPr="002C4C1C">
              <w:rPr>
                <w:szCs w:val="24"/>
              </w:rPr>
              <w:t> </w:t>
            </w:r>
          </w:p>
        </w:tc>
        <w:tc>
          <w:tcPr>
            <w:tcW w:w="326" w:type="dxa"/>
            <w:tcBorders>
              <w:top w:val="nil"/>
              <w:left w:val="nil"/>
              <w:bottom w:val="single" w:sz="4" w:space="0" w:color="auto"/>
              <w:right w:val="single" w:sz="4" w:space="0" w:color="auto"/>
            </w:tcBorders>
            <w:shd w:val="clear" w:color="auto" w:fill="auto"/>
            <w:noWrap/>
            <w:vAlign w:val="center"/>
          </w:tcPr>
          <w:p w14:paraId="4E278E09" w14:textId="77777777" w:rsidR="00220EEC" w:rsidRPr="002C4C1C" w:rsidRDefault="00220EEC" w:rsidP="00465727">
            <w:pPr>
              <w:jc w:val="center"/>
              <w:rPr>
                <w:szCs w:val="24"/>
              </w:rPr>
            </w:pPr>
            <w:r w:rsidRPr="002C4C1C">
              <w:rPr>
                <w:szCs w:val="24"/>
              </w:rPr>
              <w:t> </w:t>
            </w:r>
          </w:p>
        </w:tc>
        <w:tc>
          <w:tcPr>
            <w:tcW w:w="436" w:type="dxa"/>
            <w:tcBorders>
              <w:top w:val="nil"/>
              <w:left w:val="nil"/>
              <w:bottom w:val="single" w:sz="4" w:space="0" w:color="auto"/>
              <w:right w:val="single" w:sz="4" w:space="0" w:color="auto"/>
            </w:tcBorders>
            <w:shd w:val="clear" w:color="auto" w:fill="auto"/>
            <w:noWrap/>
            <w:vAlign w:val="center"/>
          </w:tcPr>
          <w:p w14:paraId="5E80CF67" w14:textId="77777777" w:rsidR="00220EEC" w:rsidRPr="002C4C1C" w:rsidRDefault="00220EEC" w:rsidP="00465727">
            <w:pPr>
              <w:jc w:val="center"/>
              <w:rPr>
                <w:szCs w:val="24"/>
              </w:rPr>
            </w:pPr>
            <w:r w:rsidRPr="002C4C1C">
              <w:rPr>
                <w:szCs w:val="24"/>
              </w:rPr>
              <w:t> </w:t>
            </w:r>
          </w:p>
        </w:tc>
        <w:tc>
          <w:tcPr>
            <w:tcW w:w="3337" w:type="dxa"/>
            <w:tcBorders>
              <w:top w:val="nil"/>
              <w:left w:val="nil"/>
              <w:bottom w:val="single" w:sz="4" w:space="0" w:color="auto"/>
              <w:right w:val="single" w:sz="4" w:space="0" w:color="auto"/>
            </w:tcBorders>
            <w:shd w:val="clear" w:color="auto" w:fill="auto"/>
            <w:vAlign w:val="center"/>
          </w:tcPr>
          <w:p w14:paraId="0EA17DFC" w14:textId="77777777" w:rsidR="00220EEC" w:rsidRPr="002C4C1C" w:rsidRDefault="00220EEC" w:rsidP="00465727">
            <w:pPr>
              <w:rPr>
                <w:szCs w:val="24"/>
              </w:rPr>
            </w:pPr>
            <w:r w:rsidRPr="002C4C1C">
              <w:rPr>
                <w:szCs w:val="24"/>
              </w:rPr>
              <w:t>Socialinė parama (</w:t>
            </w:r>
            <w:proofErr w:type="spellStart"/>
            <w:r w:rsidRPr="002C4C1C">
              <w:rPr>
                <w:szCs w:val="24"/>
              </w:rPr>
              <w:t>soc</w:t>
            </w:r>
            <w:proofErr w:type="spellEnd"/>
            <w:r w:rsidRPr="002C4C1C">
              <w:rPr>
                <w:szCs w:val="24"/>
              </w:rPr>
              <w:t>. paramos pašalpos) ir rentos</w:t>
            </w:r>
          </w:p>
        </w:tc>
        <w:tc>
          <w:tcPr>
            <w:tcW w:w="1206" w:type="dxa"/>
            <w:tcBorders>
              <w:top w:val="nil"/>
              <w:left w:val="nil"/>
              <w:bottom w:val="single" w:sz="4" w:space="0" w:color="auto"/>
              <w:right w:val="single" w:sz="4" w:space="0" w:color="auto"/>
            </w:tcBorders>
            <w:shd w:val="clear" w:color="auto" w:fill="auto"/>
            <w:noWrap/>
            <w:vAlign w:val="center"/>
          </w:tcPr>
          <w:p w14:paraId="646ADEAC" w14:textId="77777777" w:rsidR="00220EEC" w:rsidRPr="002C4C1C" w:rsidRDefault="00220EEC" w:rsidP="00465727">
            <w:pPr>
              <w:jc w:val="right"/>
              <w:rPr>
                <w:szCs w:val="24"/>
              </w:rPr>
            </w:pPr>
            <w:r w:rsidRPr="002C4C1C">
              <w:rPr>
                <w:szCs w:val="24"/>
              </w:rPr>
              <w:t>120,8</w:t>
            </w:r>
          </w:p>
        </w:tc>
        <w:tc>
          <w:tcPr>
            <w:tcW w:w="1037" w:type="dxa"/>
            <w:tcBorders>
              <w:top w:val="nil"/>
              <w:left w:val="nil"/>
              <w:bottom w:val="single" w:sz="4" w:space="0" w:color="auto"/>
              <w:right w:val="single" w:sz="4" w:space="0" w:color="auto"/>
            </w:tcBorders>
            <w:shd w:val="clear" w:color="auto" w:fill="auto"/>
            <w:noWrap/>
            <w:vAlign w:val="center"/>
          </w:tcPr>
          <w:p w14:paraId="72ED5A2D" w14:textId="77777777" w:rsidR="00220EEC" w:rsidRPr="002C4C1C" w:rsidRDefault="00220EEC" w:rsidP="00465727">
            <w:pPr>
              <w:jc w:val="right"/>
              <w:rPr>
                <w:szCs w:val="24"/>
              </w:rPr>
            </w:pPr>
            <w:r w:rsidRPr="002C4C1C">
              <w:rPr>
                <w:szCs w:val="24"/>
              </w:rPr>
              <w:t>152,8</w:t>
            </w:r>
          </w:p>
        </w:tc>
        <w:tc>
          <w:tcPr>
            <w:tcW w:w="705" w:type="dxa"/>
            <w:tcBorders>
              <w:top w:val="nil"/>
              <w:left w:val="nil"/>
              <w:bottom w:val="single" w:sz="4" w:space="0" w:color="auto"/>
              <w:right w:val="single" w:sz="4" w:space="0" w:color="auto"/>
            </w:tcBorders>
            <w:shd w:val="clear" w:color="auto" w:fill="auto"/>
            <w:noWrap/>
            <w:vAlign w:val="center"/>
          </w:tcPr>
          <w:p w14:paraId="16A96D8E" w14:textId="77777777" w:rsidR="00220EEC" w:rsidRPr="002C4C1C" w:rsidRDefault="00220EEC" w:rsidP="00465727">
            <w:pPr>
              <w:jc w:val="center"/>
              <w:rPr>
                <w:szCs w:val="24"/>
              </w:rPr>
            </w:pPr>
            <w:r w:rsidRPr="002C4C1C">
              <w:rPr>
                <w:szCs w:val="24"/>
              </w:rPr>
              <w:t>x</w:t>
            </w:r>
          </w:p>
        </w:tc>
        <w:tc>
          <w:tcPr>
            <w:tcW w:w="1206" w:type="dxa"/>
            <w:tcBorders>
              <w:top w:val="nil"/>
              <w:left w:val="nil"/>
              <w:bottom w:val="single" w:sz="4" w:space="0" w:color="auto"/>
              <w:right w:val="single" w:sz="4" w:space="0" w:color="auto"/>
            </w:tcBorders>
            <w:shd w:val="clear" w:color="auto" w:fill="auto"/>
            <w:noWrap/>
            <w:vAlign w:val="center"/>
          </w:tcPr>
          <w:p w14:paraId="7CDCA824" w14:textId="77777777" w:rsidR="00220EEC" w:rsidRPr="002C4C1C" w:rsidRDefault="00220EEC" w:rsidP="00465727">
            <w:pPr>
              <w:jc w:val="right"/>
              <w:rPr>
                <w:szCs w:val="24"/>
              </w:rPr>
            </w:pPr>
          </w:p>
        </w:tc>
      </w:tr>
      <w:tr w:rsidR="00220EEC" w:rsidRPr="002C4C1C" w14:paraId="56DB4D5E" w14:textId="77777777" w:rsidTr="00465727">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71FB7848" w14:textId="77777777" w:rsidR="00220EEC" w:rsidRPr="002C4C1C" w:rsidRDefault="00220EEC" w:rsidP="00465727">
            <w:pPr>
              <w:jc w:val="center"/>
              <w:rPr>
                <w:szCs w:val="24"/>
              </w:rPr>
            </w:pPr>
            <w:r w:rsidRPr="002C4C1C">
              <w:rPr>
                <w:szCs w:val="24"/>
              </w:rPr>
              <w:t>2</w:t>
            </w:r>
          </w:p>
        </w:tc>
        <w:tc>
          <w:tcPr>
            <w:tcW w:w="326" w:type="dxa"/>
            <w:tcBorders>
              <w:top w:val="nil"/>
              <w:left w:val="nil"/>
              <w:bottom w:val="single" w:sz="4" w:space="0" w:color="auto"/>
              <w:right w:val="single" w:sz="4" w:space="0" w:color="auto"/>
            </w:tcBorders>
            <w:shd w:val="clear" w:color="auto" w:fill="auto"/>
            <w:noWrap/>
            <w:vAlign w:val="center"/>
          </w:tcPr>
          <w:p w14:paraId="574255FF" w14:textId="77777777" w:rsidR="00220EEC" w:rsidRPr="002C4C1C" w:rsidRDefault="00220EEC" w:rsidP="00465727">
            <w:pPr>
              <w:jc w:val="center"/>
              <w:rPr>
                <w:szCs w:val="24"/>
              </w:rPr>
            </w:pPr>
            <w:r w:rsidRPr="002C4C1C">
              <w:rPr>
                <w:szCs w:val="24"/>
              </w:rPr>
              <w:t>7</w:t>
            </w:r>
          </w:p>
        </w:tc>
        <w:tc>
          <w:tcPr>
            <w:tcW w:w="326" w:type="dxa"/>
            <w:tcBorders>
              <w:top w:val="nil"/>
              <w:left w:val="nil"/>
              <w:bottom w:val="single" w:sz="4" w:space="0" w:color="auto"/>
              <w:right w:val="single" w:sz="4" w:space="0" w:color="auto"/>
            </w:tcBorders>
            <w:shd w:val="clear" w:color="auto" w:fill="auto"/>
            <w:noWrap/>
            <w:vAlign w:val="center"/>
          </w:tcPr>
          <w:p w14:paraId="26E9EA96" w14:textId="77777777" w:rsidR="00220EEC" w:rsidRPr="002C4C1C" w:rsidRDefault="00220EEC" w:rsidP="00465727">
            <w:pPr>
              <w:jc w:val="center"/>
              <w:rPr>
                <w:szCs w:val="24"/>
              </w:rPr>
            </w:pPr>
            <w:r w:rsidRPr="002C4C1C">
              <w:rPr>
                <w:szCs w:val="24"/>
              </w:rPr>
              <w:t>2</w:t>
            </w:r>
          </w:p>
        </w:tc>
        <w:tc>
          <w:tcPr>
            <w:tcW w:w="326" w:type="dxa"/>
            <w:tcBorders>
              <w:top w:val="nil"/>
              <w:left w:val="nil"/>
              <w:bottom w:val="single" w:sz="4" w:space="0" w:color="auto"/>
              <w:right w:val="single" w:sz="4" w:space="0" w:color="auto"/>
            </w:tcBorders>
            <w:shd w:val="clear" w:color="auto" w:fill="auto"/>
            <w:noWrap/>
            <w:vAlign w:val="center"/>
          </w:tcPr>
          <w:p w14:paraId="76D932E3" w14:textId="77777777" w:rsidR="00220EEC" w:rsidRPr="002C4C1C" w:rsidRDefault="00220EEC" w:rsidP="00465727">
            <w:pPr>
              <w:jc w:val="center"/>
              <w:rPr>
                <w:szCs w:val="24"/>
              </w:rPr>
            </w:pPr>
            <w:r w:rsidRPr="002C4C1C">
              <w:rPr>
                <w:szCs w:val="24"/>
              </w:rPr>
              <w:t>1</w:t>
            </w:r>
          </w:p>
        </w:tc>
        <w:tc>
          <w:tcPr>
            <w:tcW w:w="326" w:type="dxa"/>
            <w:tcBorders>
              <w:top w:val="nil"/>
              <w:left w:val="nil"/>
              <w:bottom w:val="single" w:sz="4" w:space="0" w:color="auto"/>
              <w:right w:val="single" w:sz="4" w:space="0" w:color="auto"/>
            </w:tcBorders>
            <w:shd w:val="clear" w:color="auto" w:fill="auto"/>
            <w:noWrap/>
            <w:vAlign w:val="center"/>
          </w:tcPr>
          <w:p w14:paraId="058229BA" w14:textId="77777777" w:rsidR="00220EEC" w:rsidRPr="002C4C1C" w:rsidRDefault="00220EEC" w:rsidP="00465727">
            <w:pPr>
              <w:jc w:val="center"/>
              <w:rPr>
                <w:szCs w:val="24"/>
              </w:rPr>
            </w:pPr>
            <w:r w:rsidRPr="002C4C1C">
              <w:rPr>
                <w:szCs w:val="24"/>
              </w:rPr>
              <w:t>1</w:t>
            </w:r>
          </w:p>
        </w:tc>
        <w:tc>
          <w:tcPr>
            <w:tcW w:w="436" w:type="dxa"/>
            <w:tcBorders>
              <w:top w:val="nil"/>
              <w:left w:val="nil"/>
              <w:bottom w:val="single" w:sz="4" w:space="0" w:color="auto"/>
              <w:right w:val="single" w:sz="4" w:space="0" w:color="auto"/>
            </w:tcBorders>
            <w:shd w:val="clear" w:color="auto" w:fill="auto"/>
            <w:noWrap/>
            <w:vAlign w:val="center"/>
          </w:tcPr>
          <w:p w14:paraId="6D877067" w14:textId="77777777" w:rsidR="00220EEC" w:rsidRPr="002C4C1C" w:rsidRDefault="00220EEC" w:rsidP="00465727">
            <w:pPr>
              <w:jc w:val="center"/>
              <w:rPr>
                <w:szCs w:val="24"/>
              </w:rPr>
            </w:pPr>
            <w:r w:rsidRPr="002C4C1C">
              <w:rPr>
                <w:szCs w:val="24"/>
              </w:rPr>
              <w:t>1</w:t>
            </w:r>
          </w:p>
        </w:tc>
        <w:tc>
          <w:tcPr>
            <w:tcW w:w="3337" w:type="dxa"/>
            <w:tcBorders>
              <w:top w:val="nil"/>
              <w:left w:val="nil"/>
              <w:bottom w:val="single" w:sz="4" w:space="0" w:color="auto"/>
              <w:right w:val="single" w:sz="4" w:space="0" w:color="auto"/>
            </w:tcBorders>
            <w:shd w:val="clear" w:color="auto" w:fill="auto"/>
            <w:vAlign w:val="center"/>
          </w:tcPr>
          <w:p w14:paraId="7FF00338" w14:textId="77777777" w:rsidR="00220EEC" w:rsidRPr="002C4C1C" w:rsidRDefault="00220EEC" w:rsidP="00465727">
            <w:pPr>
              <w:rPr>
                <w:szCs w:val="24"/>
              </w:rPr>
            </w:pPr>
            <w:r w:rsidRPr="002C4C1C">
              <w:rPr>
                <w:szCs w:val="24"/>
              </w:rPr>
              <w:t>Socialinė parama pinigais</w:t>
            </w:r>
          </w:p>
        </w:tc>
        <w:tc>
          <w:tcPr>
            <w:tcW w:w="1206" w:type="dxa"/>
            <w:tcBorders>
              <w:top w:val="nil"/>
              <w:left w:val="nil"/>
              <w:bottom w:val="single" w:sz="4" w:space="0" w:color="auto"/>
              <w:right w:val="single" w:sz="4" w:space="0" w:color="auto"/>
            </w:tcBorders>
            <w:shd w:val="clear" w:color="auto" w:fill="auto"/>
            <w:noWrap/>
            <w:vAlign w:val="center"/>
          </w:tcPr>
          <w:p w14:paraId="35B87973" w14:textId="77777777" w:rsidR="00220EEC" w:rsidRPr="002C4C1C" w:rsidRDefault="00220EEC" w:rsidP="00465727">
            <w:pPr>
              <w:jc w:val="right"/>
              <w:rPr>
                <w:szCs w:val="24"/>
              </w:rPr>
            </w:pPr>
            <w:r w:rsidRPr="002C4C1C">
              <w:rPr>
                <w:szCs w:val="24"/>
              </w:rPr>
              <w:t>117,6</w:t>
            </w:r>
          </w:p>
        </w:tc>
        <w:tc>
          <w:tcPr>
            <w:tcW w:w="1037" w:type="dxa"/>
            <w:tcBorders>
              <w:top w:val="nil"/>
              <w:left w:val="nil"/>
              <w:bottom w:val="single" w:sz="4" w:space="0" w:color="auto"/>
              <w:right w:val="single" w:sz="4" w:space="0" w:color="auto"/>
            </w:tcBorders>
            <w:shd w:val="clear" w:color="auto" w:fill="auto"/>
            <w:noWrap/>
            <w:vAlign w:val="center"/>
          </w:tcPr>
          <w:p w14:paraId="0117FF3B" w14:textId="77777777" w:rsidR="00220EEC" w:rsidRPr="002C4C1C" w:rsidRDefault="00220EEC" w:rsidP="00465727">
            <w:pPr>
              <w:jc w:val="right"/>
              <w:rPr>
                <w:szCs w:val="24"/>
              </w:rPr>
            </w:pPr>
            <w:r w:rsidRPr="002C4C1C">
              <w:rPr>
                <w:szCs w:val="24"/>
              </w:rPr>
              <w:t>145,0</w:t>
            </w:r>
          </w:p>
        </w:tc>
        <w:tc>
          <w:tcPr>
            <w:tcW w:w="705" w:type="dxa"/>
            <w:tcBorders>
              <w:top w:val="nil"/>
              <w:left w:val="nil"/>
              <w:bottom w:val="single" w:sz="4" w:space="0" w:color="auto"/>
              <w:right w:val="single" w:sz="4" w:space="0" w:color="auto"/>
            </w:tcBorders>
            <w:shd w:val="clear" w:color="auto" w:fill="auto"/>
            <w:noWrap/>
            <w:vAlign w:val="center"/>
          </w:tcPr>
          <w:p w14:paraId="10A734BB" w14:textId="77777777" w:rsidR="00220EEC" w:rsidRPr="002C4C1C" w:rsidRDefault="00220EEC" w:rsidP="00465727">
            <w:pPr>
              <w:jc w:val="center"/>
              <w:rPr>
                <w:szCs w:val="24"/>
              </w:rPr>
            </w:pPr>
            <w:r w:rsidRPr="002C4C1C">
              <w:rPr>
                <w:szCs w:val="24"/>
              </w:rPr>
              <w:t>x</w:t>
            </w:r>
          </w:p>
        </w:tc>
        <w:tc>
          <w:tcPr>
            <w:tcW w:w="1206" w:type="dxa"/>
            <w:tcBorders>
              <w:top w:val="nil"/>
              <w:left w:val="nil"/>
              <w:bottom w:val="single" w:sz="4" w:space="0" w:color="auto"/>
              <w:right w:val="single" w:sz="4" w:space="0" w:color="auto"/>
            </w:tcBorders>
            <w:shd w:val="clear" w:color="auto" w:fill="auto"/>
            <w:noWrap/>
            <w:vAlign w:val="center"/>
          </w:tcPr>
          <w:p w14:paraId="799EA98C" w14:textId="77777777" w:rsidR="00220EEC" w:rsidRPr="002C4C1C" w:rsidRDefault="00220EEC" w:rsidP="00465727">
            <w:pPr>
              <w:jc w:val="right"/>
              <w:rPr>
                <w:szCs w:val="24"/>
              </w:rPr>
            </w:pPr>
          </w:p>
        </w:tc>
      </w:tr>
      <w:tr w:rsidR="00220EEC" w:rsidRPr="002C4C1C" w14:paraId="688A57E2" w14:textId="77777777" w:rsidTr="00465727">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3633E7CA" w14:textId="77777777" w:rsidR="00220EEC" w:rsidRPr="002C4C1C" w:rsidRDefault="00220EEC" w:rsidP="00465727">
            <w:pPr>
              <w:jc w:val="center"/>
              <w:rPr>
                <w:szCs w:val="24"/>
              </w:rPr>
            </w:pPr>
            <w:r w:rsidRPr="002C4C1C">
              <w:rPr>
                <w:szCs w:val="24"/>
              </w:rPr>
              <w:t>2</w:t>
            </w:r>
          </w:p>
        </w:tc>
        <w:tc>
          <w:tcPr>
            <w:tcW w:w="326" w:type="dxa"/>
            <w:tcBorders>
              <w:top w:val="nil"/>
              <w:left w:val="nil"/>
              <w:bottom w:val="single" w:sz="4" w:space="0" w:color="auto"/>
              <w:right w:val="single" w:sz="4" w:space="0" w:color="auto"/>
            </w:tcBorders>
            <w:shd w:val="clear" w:color="auto" w:fill="auto"/>
            <w:noWrap/>
            <w:vAlign w:val="center"/>
          </w:tcPr>
          <w:p w14:paraId="005005A8" w14:textId="77777777" w:rsidR="00220EEC" w:rsidRPr="002C4C1C" w:rsidRDefault="00220EEC" w:rsidP="00465727">
            <w:pPr>
              <w:jc w:val="center"/>
              <w:rPr>
                <w:szCs w:val="24"/>
              </w:rPr>
            </w:pPr>
            <w:r w:rsidRPr="002C4C1C">
              <w:rPr>
                <w:szCs w:val="24"/>
              </w:rPr>
              <w:t>7</w:t>
            </w:r>
          </w:p>
        </w:tc>
        <w:tc>
          <w:tcPr>
            <w:tcW w:w="326" w:type="dxa"/>
            <w:tcBorders>
              <w:top w:val="nil"/>
              <w:left w:val="nil"/>
              <w:bottom w:val="single" w:sz="4" w:space="0" w:color="auto"/>
              <w:right w:val="single" w:sz="4" w:space="0" w:color="auto"/>
            </w:tcBorders>
            <w:shd w:val="clear" w:color="auto" w:fill="auto"/>
            <w:noWrap/>
            <w:vAlign w:val="center"/>
          </w:tcPr>
          <w:p w14:paraId="18F5A645" w14:textId="77777777" w:rsidR="00220EEC" w:rsidRPr="002C4C1C" w:rsidRDefault="00220EEC" w:rsidP="00465727">
            <w:pPr>
              <w:jc w:val="center"/>
              <w:rPr>
                <w:szCs w:val="24"/>
              </w:rPr>
            </w:pPr>
            <w:r w:rsidRPr="002C4C1C">
              <w:rPr>
                <w:szCs w:val="24"/>
              </w:rPr>
              <w:t>2</w:t>
            </w:r>
          </w:p>
        </w:tc>
        <w:tc>
          <w:tcPr>
            <w:tcW w:w="326" w:type="dxa"/>
            <w:tcBorders>
              <w:top w:val="nil"/>
              <w:left w:val="nil"/>
              <w:bottom w:val="single" w:sz="4" w:space="0" w:color="auto"/>
              <w:right w:val="single" w:sz="4" w:space="0" w:color="auto"/>
            </w:tcBorders>
            <w:shd w:val="clear" w:color="auto" w:fill="auto"/>
            <w:noWrap/>
            <w:vAlign w:val="center"/>
          </w:tcPr>
          <w:p w14:paraId="22F86D4D" w14:textId="77777777" w:rsidR="00220EEC" w:rsidRPr="002C4C1C" w:rsidRDefault="00220EEC" w:rsidP="00465727">
            <w:pPr>
              <w:jc w:val="center"/>
              <w:rPr>
                <w:szCs w:val="24"/>
              </w:rPr>
            </w:pPr>
            <w:r w:rsidRPr="002C4C1C">
              <w:rPr>
                <w:szCs w:val="24"/>
              </w:rPr>
              <w:t>1</w:t>
            </w:r>
          </w:p>
        </w:tc>
        <w:tc>
          <w:tcPr>
            <w:tcW w:w="326" w:type="dxa"/>
            <w:tcBorders>
              <w:top w:val="nil"/>
              <w:left w:val="nil"/>
              <w:bottom w:val="single" w:sz="4" w:space="0" w:color="auto"/>
              <w:right w:val="single" w:sz="4" w:space="0" w:color="auto"/>
            </w:tcBorders>
            <w:shd w:val="clear" w:color="auto" w:fill="auto"/>
            <w:noWrap/>
            <w:vAlign w:val="center"/>
          </w:tcPr>
          <w:p w14:paraId="2F85E8B7" w14:textId="77777777" w:rsidR="00220EEC" w:rsidRPr="002C4C1C" w:rsidRDefault="00220EEC" w:rsidP="00465727">
            <w:pPr>
              <w:jc w:val="center"/>
              <w:rPr>
                <w:szCs w:val="24"/>
              </w:rPr>
            </w:pPr>
            <w:r w:rsidRPr="002C4C1C">
              <w:rPr>
                <w:szCs w:val="24"/>
              </w:rPr>
              <w:t>1</w:t>
            </w:r>
          </w:p>
        </w:tc>
        <w:tc>
          <w:tcPr>
            <w:tcW w:w="436" w:type="dxa"/>
            <w:tcBorders>
              <w:top w:val="nil"/>
              <w:left w:val="nil"/>
              <w:bottom w:val="single" w:sz="4" w:space="0" w:color="auto"/>
              <w:right w:val="single" w:sz="4" w:space="0" w:color="auto"/>
            </w:tcBorders>
            <w:shd w:val="clear" w:color="auto" w:fill="auto"/>
            <w:noWrap/>
            <w:vAlign w:val="center"/>
          </w:tcPr>
          <w:p w14:paraId="3F3D73F2" w14:textId="77777777" w:rsidR="00220EEC" w:rsidRPr="002C4C1C" w:rsidRDefault="00220EEC" w:rsidP="00465727">
            <w:pPr>
              <w:jc w:val="center"/>
              <w:rPr>
                <w:szCs w:val="24"/>
              </w:rPr>
            </w:pPr>
            <w:r w:rsidRPr="002C4C1C">
              <w:rPr>
                <w:szCs w:val="24"/>
              </w:rPr>
              <w:t>2</w:t>
            </w:r>
          </w:p>
        </w:tc>
        <w:tc>
          <w:tcPr>
            <w:tcW w:w="3337" w:type="dxa"/>
            <w:tcBorders>
              <w:top w:val="nil"/>
              <w:left w:val="nil"/>
              <w:bottom w:val="single" w:sz="4" w:space="0" w:color="auto"/>
              <w:right w:val="single" w:sz="4" w:space="0" w:color="auto"/>
            </w:tcBorders>
            <w:shd w:val="clear" w:color="auto" w:fill="auto"/>
            <w:vAlign w:val="center"/>
          </w:tcPr>
          <w:p w14:paraId="3395DEFC" w14:textId="77777777" w:rsidR="00220EEC" w:rsidRPr="002C4C1C" w:rsidRDefault="00220EEC" w:rsidP="00465727">
            <w:pPr>
              <w:rPr>
                <w:szCs w:val="24"/>
              </w:rPr>
            </w:pPr>
            <w:r w:rsidRPr="002C4C1C">
              <w:rPr>
                <w:szCs w:val="24"/>
              </w:rPr>
              <w:t>Socialinė parama natūra</w:t>
            </w:r>
          </w:p>
        </w:tc>
        <w:tc>
          <w:tcPr>
            <w:tcW w:w="1206" w:type="dxa"/>
            <w:tcBorders>
              <w:top w:val="nil"/>
              <w:left w:val="nil"/>
              <w:bottom w:val="single" w:sz="4" w:space="0" w:color="auto"/>
              <w:right w:val="single" w:sz="4" w:space="0" w:color="auto"/>
            </w:tcBorders>
            <w:shd w:val="clear" w:color="auto" w:fill="auto"/>
            <w:noWrap/>
            <w:vAlign w:val="center"/>
          </w:tcPr>
          <w:p w14:paraId="17983BBF" w14:textId="77777777" w:rsidR="00220EEC" w:rsidRPr="002C4C1C" w:rsidRDefault="00220EEC" w:rsidP="00465727">
            <w:pPr>
              <w:jc w:val="right"/>
              <w:rPr>
                <w:szCs w:val="24"/>
              </w:rPr>
            </w:pPr>
            <w:r w:rsidRPr="002C4C1C">
              <w:rPr>
                <w:szCs w:val="24"/>
              </w:rPr>
              <w:t>3,2</w:t>
            </w:r>
          </w:p>
        </w:tc>
        <w:tc>
          <w:tcPr>
            <w:tcW w:w="1037" w:type="dxa"/>
            <w:tcBorders>
              <w:top w:val="nil"/>
              <w:left w:val="nil"/>
              <w:bottom w:val="single" w:sz="4" w:space="0" w:color="auto"/>
              <w:right w:val="single" w:sz="4" w:space="0" w:color="auto"/>
            </w:tcBorders>
            <w:shd w:val="clear" w:color="auto" w:fill="auto"/>
            <w:noWrap/>
            <w:vAlign w:val="center"/>
          </w:tcPr>
          <w:p w14:paraId="4638CBD4" w14:textId="77777777" w:rsidR="00220EEC" w:rsidRPr="002C4C1C" w:rsidRDefault="00220EEC" w:rsidP="00465727">
            <w:pPr>
              <w:jc w:val="right"/>
              <w:rPr>
                <w:szCs w:val="24"/>
              </w:rPr>
            </w:pPr>
            <w:r w:rsidRPr="002C4C1C">
              <w:rPr>
                <w:szCs w:val="24"/>
              </w:rPr>
              <w:t>7,3</w:t>
            </w:r>
          </w:p>
        </w:tc>
        <w:tc>
          <w:tcPr>
            <w:tcW w:w="705" w:type="dxa"/>
            <w:tcBorders>
              <w:top w:val="nil"/>
              <w:left w:val="nil"/>
              <w:bottom w:val="single" w:sz="4" w:space="0" w:color="auto"/>
              <w:right w:val="single" w:sz="4" w:space="0" w:color="auto"/>
            </w:tcBorders>
            <w:shd w:val="clear" w:color="auto" w:fill="auto"/>
            <w:noWrap/>
            <w:vAlign w:val="center"/>
          </w:tcPr>
          <w:p w14:paraId="0BF05BC3" w14:textId="77777777" w:rsidR="00220EEC" w:rsidRPr="002C4C1C" w:rsidRDefault="00220EEC" w:rsidP="00465727">
            <w:pPr>
              <w:jc w:val="center"/>
              <w:rPr>
                <w:szCs w:val="24"/>
              </w:rPr>
            </w:pPr>
            <w:r w:rsidRPr="002C4C1C">
              <w:rPr>
                <w:szCs w:val="24"/>
              </w:rPr>
              <w:t>x</w:t>
            </w:r>
          </w:p>
        </w:tc>
        <w:tc>
          <w:tcPr>
            <w:tcW w:w="1206" w:type="dxa"/>
            <w:tcBorders>
              <w:top w:val="nil"/>
              <w:left w:val="nil"/>
              <w:bottom w:val="single" w:sz="4" w:space="0" w:color="auto"/>
              <w:right w:val="single" w:sz="4" w:space="0" w:color="auto"/>
            </w:tcBorders>
            <w:shd w:val="clear" w:color="auto" w:fill="auto"/>
            <w:noWrap/>
            <w:vAlign w:val="center"/>
          </w:tcPr>
          <w:p w14:paraId="1EFCEFDB" w14:textId="77777777" w:rsidR="00220EEC" w:rsidRPr="002C4C1C" w:rsidRDefault="00220EEC" w:rsidP="00465727">
            <w:pPr>
              <w:jc w:val="right"/>
              <w:rPr>
                <w:szCs w:val="24"/>
              </w:rPr>
            </w:pPr>
            <w:r w:rsidRPr="002C4C1C">
              <w:rPr>
                <w:szCs w:val="24"/>
              </w:rPr>
              <w:t> </w:t>
            </w:r>
          </w:p>
        </w:tc>
      </w:tr>
      <w:tr w:rsidR="00220EEC" w:rsidRPr="002C4C1C" w14:paraId="5E30214E" w14:textId="77777777" w:rsidTr="00465727">
        <w:trPr>
          <w:trHeight w:val="834"/>
        </w:trPr>
        <w:tc>
          <w:tcPr>
            <w:tcW w:w="326" w:type="dxa"/>
            <w:tcBorders>
              <w:top w:val="nil"/>
              <w:left w:val="single" w:sz="4" w:space="0" w:color="auto"/>
              <w:bottom w:val="single" w:sz="4" w:space="0" w:color="auto"/>
              <w:right w:val="single" w:sz="4" w:space="0" w:color="auto"/>
            </w:tcBorders>
            <w:shd w:val="clear" w:color="auto" w:fill="auto"/>
            <w:noWrap/>
            <w:vAlign w:val="center"/>
          </w:tcPr>
          <w:p w14:paraId="1E5A6334" w14:textId="77777777" w:rsidR="00220EEC" w:rsidRPr="002C4C1C" w:rsidRDefault="00220EEC" w:rsidP="00465727">
            <w:pPr>
              <w:jc w:val="center"/>
              <w:rPr>
                <w:b/>
                <w:bCs/>
                <w:szCs w:val="24"/>
              </w:rPr>
            </w:pPr>
            <w:r w:rsidRPr="002C4C1C">
              <w:rPr>
                <w:b/>
                <w:bCs/>
                <w:szCs w:val="24"/>
              </w:rPr>
              <w:t>3</w:t>
            </w:r>
          </w:p>
        </w:tc>
        <w:tc>
          <w:tcPr>
            <w:tcW w:w="326" w:type="dxa"/>
            <w:tcBorders>
              <w:top w:val="nil"/>
              <w:left w:val="nil"/>
              <w:bottom w:val="single" w:sz="4" w:space="0" w:color="auto"/>
              <w:right w:val="single" w:sz="4" w:space="0" w:color="auto"/>
            </w:tcBorders>
            <w:shd w:val="clear" w:color="auto" w:fill="auto"/>
            <w:noWrap/>
            <w:vAlign w:val="center"/>
          </w:tcPr>
          <w:p w14:paraId="0C9C7D2A" w14:textId="77777777" w:rsidR="00220EEC" w:rsidRPr="002C4C1C" w:rsidRDefault="00220EEC" w:rsidP="00465727">
            <w:pPr>
              <w:jc w:val="center"/>
              <w:rPr>
                <w:b/>
                <w:bCs/>
                <w:szCs w:val="24"/>
              </w:rPr>
            </w:pPr>
            <w:r w:rsidRPr="002C4C1C">
              <w:rPr>
                <w:b/>
                <w:bCs/>
                <w:szCs w:val="24"/>
              </w:rPr>
              <w:t> </w:t>
            </w:r>
          </w:p>
        </w:tc>
        <w:tc>
          <w:tcPr>
            <w:tcW w:w="326" w:type="dxa"/>
            <w:tcBorders>
              <w:top w:val="nil"/>
              <w:left w:val="nil"/>
              <w:bottom w:val="single" w:sz="4" w:space="0" w:color="auto"/>
              <w:right w:val="single" w:sz="4" w:space="0" w:color="auto"/>
            </w:tcBorders>
            <w:shd w:val="clear" w:color="auto" w:fill="auto"/>
            <w:noWrap/>
            <w:vAlign w:val="center"/>
          </w:tcPr>
          <w:p w14:paraId="6A7A5B5E" w14:textId="77777777" w:rsidR="00220EEC" w:rsidRPr="002C4C1C" w:rsidRDefault="00220EEC" w:rsidP="00465727">
            <w:pPr>
              <w:jc w:val="center"/>
              <w:rPr>
                <w:b/>
                <w:bCs/>
                <w:szCs w:val="24"/>
              </w:rPr>
            </w:pPr>
            <w:r w:rsidRPr="002C4C1C">
              <w:rPr>
                <w:b/>
                <w:bCs/>
                <w:szCs w:val="24"/>
              </w:rPr>
              <w:t> </w:t>
            </w:r>
          </w:p>
        </w:tc>
        <w:tc>
          <w:tcPr>
            <w:tcW w:w="326" w:type="dxa"/>
            <w:tcBorders>
              <w:top w:val="nil"/>
              <w:left w:val="nil"/>
              <w:bottom w:val="single" w:sz="4" w:space="0" w:color="auto"/>
              <w:right w:val="single" w:sz="4" w:space="0" w:color="auto"/>
            </w:tcBorders>
            <w:shd w:val="clear" w:color="auto" w:fill="auto"/>
            <w:noWrap/>
            <w:vAlign w:val="center"/>
          </w:tcPr>
          <w:p w14:paraId="73101E4E" w14:textId="77777777" w:rsidR="00220EEC" w:rsidRPr="002C4C1C" w:rsidRDefault="00220EEC" w:rsidP="00465727">
            <w:pPr>
              <w:jc w:val="center"/>
              <w:rPr>
                <w:b/>
                <w:bCs/>
                <w:szCs w:val="24"/>
              </w:rPr>
            </w:pPr>
            <w:r w:rsidRPr="002C4C1C">
              <w:rPr>
                <w:b/>
                <w:bCs/>
                <w:szCs w:val="24"/>
              </w:rPr>
              <w:t> </w:t>
            </w:r>
          </w:p>
        </w:tc>
        <w:tc>
          <w:tcPr>
            <w:tcW w:w="326" w:type="dxa"/>
            <w:tcBorders>
              <w:top w:val="nil"/>
              <w:left w:val="nil"/>
              <w:bottom w:val="single" w:sz="4" w:space="0" w:color="auto"/>
              <w:right w:val="single" w:sz="4" w:space="0" w:color="auto"/>
            </w:tcBorders>
            <w:shd w:val="clear" w:color="auto" w:fill="auto"/>
            <w:noWrap/>
            <w:vAlign w:val="center"/>
          </w:tcPr>
          <w:p w14:paraId="4C678B86" w14:textId="77777777" w:rsidR="00220EEC" w:rsidRPr="002C4C1C" w:rsidRDefault="00220EEC" w:rsidP="00465727">
            <w:pPr>
              <w:jc w:val="center"/>
              <w:rPr>
                <w:b/>
                <w:bCs/>
                <w:szCs w:val="24"/>
              </w:rPr>
            </w:pPr>
            <w:r w:rsidRPr="002C4C1C">
              <w:rPr>
                <w:b/>
                <w:bCs/>
                <w:szCs w:val="24"/>
              </w:rPr>
              <w:t> </w:t>
            </w:r>
          </w:p>
        </w:tc>
        <w:tc>
          <w:tcPr>
            <w:tcW w:w="436" w:type="dxa"/>
            <w:tcBorders>
              <w:top w:val="nil"/>
              <w:left w:val="nil"/>
              <w:bottom w:val="single" w:sz="4" w:space="0" w:color="auto"/>
              <w:right w:val="single" w:sz="4" w:space="0" w:color="auto"/>
            </w:tcBorders>
            <w:shd w:val="clear" w:color="auto" w:fill="auto"/>
            <w:noWrap/>
            <w:vAlign w:val="center"/>
          </w:tcPr>
          <w:p w14:paraId="3B6070D1" w14:textId="77777777" w:rsidR="00220EEC" w:rsidRPr="002C4C1C" w:rsidRDefault="00220EEC" w:rsidP="00465727">
            <w:pPr>
              <w:jc w:val="center"/>
              <w:rPr>
                <w:b/>
                <w:bCs/>
                <w:szCs w:val="24"/>
              </w:rPr>
            </w:pPr>
            <w:r w:rsidRPr="002C4C1C">
              <w:rPr>
                <w:b/>
                <w:bCs/>
                <w:szCs w:val="24"/>
              </w:rPr>
              <w:t> </w:t>
            </w:r>
          </w:p>
        </w:tc>
        <w:tc>
          <w:tcPr>
            <w:tcW w:w="3337" w:type="dxa"/>
            <w:tcBorders>
              <w:top w:val="nil"/>
              <w:left w:val="nil"/>
              <w:bottom w:val="single" w:sz="4" w:space="0" w:color="auto"/>
              <w:right w:val="single" w:sz="4" w:space="0" w:color="auto"/>
            </w:tcBorders>
            <w:shd w:val="clear" w:color="auto" w:fill="auto"/>
            <w:vAlign w:val="center"/>
          </w:tcPr>
          <w:p w14:paraId="7DD4D34B" w14:textId="77777777" w:rsidR="00220EEC" w:rsidRPr="002C4C1C" w:rsidRDefault="00220EEC" w:rsidP="00465727">
            <w:pPr>
              <w:pStyle w:val="Antrat2"/>
              <w:jc w:val="left"/>
              <w:rPr>
                <w:szCs w:val="24"/>
              </w:rPr>
            </w:pPr>
            <w:r w:rsidRPr="002C4C1C">
              <w:rPr>
                <w:szCs w:val="24"/>
              </w:rPr>
              <w:t>Sandoriai dėl materialiojo ir nematerialiojo turto bei finansinių įsipareigojimų vykdymas</w:t>
            </w:r>
          </w:p>
        </w:tc>
        <w:tc>
          <w:tcPr>
            <w:tcW w:w="1206" w:type="dxa"/>
            <w:tcBorders>
              <w:top w:val="nil"/>
              <w:left w:val="nil"/>
              <w:bottom w:val="single" w:sz="4" w:space="0" w:color="auto"/>
              <w:right w:val="single" w:sz="4" w:space="0" w:color="auto"/>
            </w:tcBorders>
            <w:shd w:val="clear" w:color="auto" w:fill="auto"/>
            <w:noWrap/>
            <w:vAlign w:val="center"/>
          </w:tcPr>
          <w:p w14:paraId="68BAEE7D" w14:textId="77777777" w:rsidR="00220EEC" w:rsidRPr="002C4C1C" w:rsidRDefault="00220EEC" w:rsidP="00465727">
            <w:pPr>
              <w:jc w:val="right"/>
              <w:rPr>
                <w:b/>
                <w:bCs/>
                <w:szCs w:val="24"/>
              </w:rPr>
            </w:pPr>
            <w:r w:rsidRPr="002C4C1C">
              <w:rPr>
                <w:b/>
                <w:bCs/>
                <w:szCs w:val="24"/>
              </w:rPr>
              <w:t>2939,8</w:t>
            </w:r>
          </w:p>
        </w:tc>
        <w:tc>
          <w:tcPr>
            <w:tcW w:w="1037" w:type="dxa"/>
            <w:tcBorders>
              <w:top w:val="nil"/>
              <w:left w:val="nil"/>
              <w:bottom w:val="single" w:sz="4" w:space="0" w:color="auto"/>
              <w:right w:val="single" w:sz="4" w:space="0" w:color="auto"/>
            </w:tcBorders>
            <w:shd w:val="clear" w:color="auto" w:fill="auto"/>
            <w:noWrap/>
            <w:vAlign w:val="center"/>
          </w:tcPr>
          <w:p w14:paraId="665C1031" w14:textId="77777777" w:rsidR="00220EEC" w:rsidRPr="002C4C1C" w:rsidRDefault="00220EEC" w:rsidP="00465727">
            <w:pPr>
              <w:jc w:val="right"/>
              <w:rPr>
                <w:b/>
                <w:bCs/>
                <w:szCs w:val="24"/>
              </w:rPr>
            </w:pPr>
            <w:r w:rsidRPr="002C4C1C">
              <w:rPr>
                <w:b/>
                <w:bCs/>
                <w:szCs w:val="24"/>
              </w:rPr>
              <w:t>2511,2</w:t>
            </w:r>
          </w:p>
        </w:tc>
        <w:tc>
          <w:tcPr>
            <w:tcW w:w="705" w:type="dxa"/>
            <w:tcBorders>
              <w:top w:val="nil"/>
              <w:left w:val="nil"/>
              <w:bottom w:val="single" w:sz="4" w:space="0" w:color="auto"/>
              <w:right w:val="single" w:sz="4" w:space="0" w:color="auto"/>
            </w:tcBorders>
            <w:shd w:val="clear" w:color="auto" w:fill="auto"/>
            <w:noWrap/>
            <w:vAlign w:val="center"/>
          </w:tcPr>
          <w:p w14:paraId="74E61F62" w14:textId="77777777" w:rsidR="00220EEC" w:rsidRPr="002C4C1C" w:rsidRDefault="00220EEC" w:rsidP="00465727">
            <w:pPr>
              <w:jc w:val="center"/>
              <w:rPr>
                <w:szCs w:val="24"/>
              </w:rPr>
            </w:pPr>
            <w:r w:rsidRPr="002C4C1C">
              <w:rPr>
                <w:szCs w:val="24"/>
              </w:rPr>
              <w:t>x</w:t>
            </w:r>
          </w:p>
        </w:tc>
        <w:tc>
          <w:tcPr>
            <w:tcW w:w="1206" w:type="dxa"/>
            <w:tcBorders>
              <w:top w:val="nil"/>
              <w:left w:val="nil"/>
              <w:bottom w:val="single" w:sz="4" w:space="0" w:color="auto"/>
              <w:right w:val="single" w:sz="4" w:space="0" w:color="auto"/>
            </w:tcBorders>
            <w:shd w:val="clear" w:color="auto" w:fill="auto"/>
            <w:noWrap/>
            <w:vAlign w:val="center"/>
          </w:tcPr>
          <w:p w14:paraId="3B4EEEE9" w14:textId="77777777" w:rsidR="00220EEC" w:rsidRPr="002C4C1C" w:rsidRDefault="00220EEC" w:rsidP="00465727">
            <w:pPr>
              <w:jc w:val="right"/>
              <w:rPr>
                <w:b/>
                <w:bCs/>
                <w:szCs w:val="24"/>
              </w:rPr>
            </w:pPr>
            <w:r w:rsidRPr="002C4C1C">
              <w:rPr>
                <w:b/>
                <w:bCs/>
                <w:szCs w:val="24"/>
              </w:rPr>
              <w:t>0,0</w:t>
            </w:r>
          </w:p>
        </w:tc>
      </w:tr>
      <w:tr w:rsidR="00220EEC" w:rsidRPr="002C4C1C" w14:paraId="2950D669" w14:textId="77777777" w:rsidTr="00465727">
        <w:trPr>
          <w:trHeight w:val="630"/>
        </w:trPr>
        <w:tc>
          <w:tcPr>
            <w:tcW w:w="326" w:type="dxa"/>
            <w:tcBorders>
              <w:top w:val="nil"/>
              <w:left w:val="single" w:sz="4" w:space="0" w:color="auto"/>
              <w:bottom w:val="single" w:sz="4" w:space="0" w:color="auto"/>
              <w:right w:val="single" w:sz="4" w:space="0" w:color="auto"/>
            </w:tcBorders>
            <w:shd w:val="clear" w:color="auto" w:fill="auto"/>
            <w:noWrap/>
            <w:vAlign w:val="center"/>
          </w:tcPr>
          <w:p w14:paraId="777AA42B" w14:textId="77777777" w:rsidR="00220EEC" w:rsidRPr="002C4C1C" w:rsidRDefault="00220EEC" w:rsidP="00465727">
            <w:pPr>
              <w:jc w:val="center"/>
              <w:rPr>
                <w:b/>
                <w:bCs/>
                <w:szCs w:val="24"/>
              </w:rPr>
            </w:pPr>
            <w:r w:rsidRPr="002C4C1C">
              <w:rPr>
                <w:b/>
                <w:bCs/>
                <w:szCs w:val="24"/>
              </w:rPr>
              <w:t>3</w:t>
            </w:r>
          </w:p>
        </w:tc>
        <w:tc>
          <w:tcPr>
            <w:tcW w:w="326" w:type="dxa"/>
            <w:tcBorders>
              <w:top w:val="nil"/>
              <w:left w:val="nil"/>
              <w:bottom w:val="single" w:sz="4" w:space="0" w:color="auto"/>
              <w:right w:val="single" w:sz="4" w:space="0" w:color="auto"/>
            </w:tcBorders>
            <w:shd w:val="clear" w:color="auto" w:fill="auto"/>
            <w:noWrap/>
            <w:vAlign w:val="center"/>
          </w:tcPr>
          <w:p w14:paraId="36F908F9" w14:textId="77777777" w:rsidR="00220EEC" w:rsidRPr="002C4C1C" w:rsidRDefault="00220EEC" w:rsidP="00465727">
            <w:pPr>
              <w:jc w:val="center"/>
              <w:rPr>
                <w:b/>
                <w:bCs/>
                <w:szCs w:val="24"/>
              </w:rPr>
            </w:pPr>
            <w:r w:rsidRPr="002C4C1C">
              <w:rPr>
                <w:b/>
                <w:bCs/>
                <w:szCs w:val="24"/>
              </w:rPr>
              <w:t>1</w:t>
            </w:r>
          </w:p>
        </w:tc>
        <w:tc>
          <w:tcPr>
            <w:tcW w:w="326" w:type="dxa"/>
            <w:tcBorders>
              <w:top w:val="nil"/>
              <w:left w:val="nil"/>
              <w:bottom w:val="single" w:sz="4" w:space="0" w:color="auto"/>
              <w:right w:val="single" w:sz="4" w:space="0" w:color="auto"/>
            </w:tcBorders>
            <w:shd w:val="clear" w:color="auto" w:fill="auto"/>
            <w:noWrap/>
            <w:vAlign w:val="center"/>
          </w:tcPr>
          <w:p w14:paraId="0AD9FBF9" w14:textId="77777777" w:rsidR="00220EEC" w:rsidRPr="002C4C1C" w:rsidRDefault="00220EEC" w:rsidP="00465727">
            <w:pPr>
              <w:jc w:val="center"/>
              <w:rPr>
                <w:szCs w:val="24"/>
              </w:rPr>
            </w:pPr>
            <w:r w:rsidRPr="002C4C1C">
              <w:rPr>
                <w:szCs w:val="24"/>
              </w:rPr>
              <w:t> </w:t>
            </w:r>
          </w:p>
        </w:tc>
        <w:tc>
          <w:tcPr>
            <w:tcW w:w="326" w:type="dxa"/>
            <w:tcBorders>
              <w:top w:val="nil"/>
              <w:left w:val="nil"/>
              <w:bottom w:val="single" w:sz="4" w:space="0" w:color="auto"/>
              <w:right w:val="single" w:sz="4" w:space="0" w:color="auto"/>
            </w:tcBorders>
            <w:shd w:val="clear" w:color="auto" w:fill="auto"/>
            <w:noWrap/>
            <w:vAlign w:val="center"/>
          </w:tcPr>
          <w:p w14:paraId="67A425D1" w14:textId="77777777" w:rsidR="00220EEC" w:rsidRPr="002C4C1C" w:rsidRDefault="00220EEC" w:rsidP="00465727">
            <w:pPr>
              <w:jc w:val="center"/>
              <w:rPr>
                <w:szCs w:val="24"/>
              </w:rPr>
            </w:pPr>
            <w:r w:rsidRPr="002C4C1C">
              <w:rPr>
                <w:szCs w:val="24"/>
              </w:rPr>
              <w:t> </w:t>
            </w:r>
          </w:p>
        </w:tc>
        <w:tc>
          <w:tcPr>
            <w:tcW w:w="326" w:type="dxa"/>
            <w:tcBorders>
              <w:top w:val="nil"/>
              <w:left w:val="nil"/>
              <w:bottom w:val="single" w:sz="4" w:space="0" w:color="auto"/>
              <w:right w:val="single" w:sz="4" w:space="0" w:color="auto"/>
            </w:tcBorders>
            <w:shd w:val="clear" w:color="auto" w:fill="auto"/>
            <w:noWrap/>
            <w:vAlign w:val="center"/>
          </w:tcPr>
          <w:p w14:paraId="1F4BC321" w14:textId="77777777" w:rsidR="00220EEC" w:rsidRPr="002C4C1C" w:rsidRDefault="00220EEC" w:rsidP="00465727">
            <w:pPr>
              <w:jc w:val="center"/>
              <w:rPr>
                <w:szCs w:val="24"/>
              </w:rPr>
            </w:pPr>
            <w:r w:rsidRPr="002C4C1C">
              <w:rPr>
                <w:szCs w:val="24"/>
              </w:rPr>
              <w:t> </w:t>
            </w:r>
          </w:p>
        </w:tc>
        <w:tc>
          <w:tcPr>
            <w:tcW w:w="436" w:type="dxa"/>
            <w:tcBorders>
              <w:top w:val="nil"/>
              <w:left w:val="nil"/>
              <w:bottom w:val="single" w:sz="4" w:space="0" w:color="auto"/>
              <w:right w:val="single" w:sz="4" w:space="0" w:color="auto"/>
            </w:tcBorders>
            <w:shd w:val="clear" w:color="auto" w:fill="auto"/>
            <w:noWrap/>
            <w:vAlign w:val="center"/>
          </w:tcPr>
          <w:p w14:paraId="38899AA9" w14:textId="77777777" w:rsidR="00220EEC" w:rsidRPr="002C4C1C" w:rsidRDefault="00220EEC" w:rsidP="00465727">
            <w:pPr>
              <w:jc w:val="center"/>
              <w:rPr>
                <w:szCs w:val="24"/>
              </w:rPr>
            </w:pPr>
            <w:r w:rsidRPr="002C4C1C">
              <w:rPr>
                <w:szCs w:val="24"/>
              </w:rPr>
              <w:t> </w:t>
            </w:r>
          </w:p>
        </w:tc>
        <w:tc>
          <w:tcPr>
            <w:tcW w:w="3337" w:type="dxa"/>
            <w:tcBorders>
              <w:top w:val="nil"/>
              <w:left w:val="nil"/>
              <w:bottom w:val="single" w:sz="4" w:space="0" w:color="auto"/>
              <w:right w:val="single" w:sz="4" w:space="0" w:color="auto"/>
            </w:tcBorders>
            <w:shd w:val="clear" w:color="auto" w:fill="auto"/>
            <w:vAlign w:val="center"/>
          </w:tcPr>
          <w:p w14:paraId="11FF1ECA" w14:textId="77777777" w:rsidR="00220EEC" w:rsidRPr="002C4C1C" w:rsidRDefault="00220EEC" w:rsidP="00465727">
            <w:pPr>
              <w:rPr>
                <w:b/>
                <w:bCs/>
                <w:szCs w:val="24"/>
              </w:rPr>
            </w:pPr>
            <w:r w:rsidRPr="002C4C1C">
              <w:rPr>
                <w:b/>
                <w:bCs/>
                <w:szCs w:val="24"/>
              </w:rPr>
              <w:t>Materialiojo ir nematerialiojo turto įsigijimo išlaidos</w:t>
            </w:r>
          </w:p>
        </w:tc>
        <w:tc>
          <w:tcPr>
            <w:tcW w:w="1206" w:type="dxa"/>
            <w:tcBorders>
              <w:top w:val="nil"/>
              <w:left w:val="nil"/>
              <w:bottom w:val="single" w:sz="4" w:space="0" w:color="auto"/>
              <w:right w:val="single" w:sz="4" w:space="0" w:color="auto"/>
            </w:tcBorders>
            <w:shd w:val="clear" w:color="auto" w:fill="auto"/>
            <w:noWrap/>
            <w:vAlign w:val="center"/>
          </w:tcPr>
          <w:p w14:paraId="034CD340" w14:textId="77777777" w:rsidR="00220EEC" w:rsidRPr="002C4C1C" w:rsidRDefault="00220EEC" w:rsidP="00465727">
            <w:pPr>
              <w:jc w:val="right"/>
              <w:rPr>
                <w:b/>
                <w:bCs/>
                <w:szCs w:val="24"/>
              </w:rPr>
            </w:pPr>
            <w:r w:rsidRPr="002C4C1C">
              <w:rPr>
                <w:b/>
                <w:bCs/>
                <w:szCs w:val="24"/>
              </w:rPr>
              <w:t>54,5</w:t>
            </w:r>
          </w:p>
        </w:tc>
        <w:tc>
          <w:tcPr>
            <w:tcW w:w="1037" w:type="dxa"/>
            <w:tcBorders>
              <w:top w:val="nil"/>
              <w:left w:val="nil"/>
              <w:bottom w:val="single" w:sz="4" w:space="0" w:color="auto"/>
              <w:right w:val="single" w:sz="4" w:space="0" w:color="auto"/>
            </w:tcBorders>
            <w:shd w:val="clear" w:color="auto" w:fill="auto"/>
            <w:noWrap/>
            <w:vAlign w:val="center"/>
          </w:tcPr>
          <w:p w14:paraId="3550E3A4" w14:textId="77777777" w:rsidR="00220EEC" w:rsidRPr="002C4C1C" w:rsidRDefault="00220EEC" w:rsidP="00465727">
            <w:pPr>
              <w:jc w:val="right"/>
              <w:rPr>
                <w:b/>
                <w:bCs/>
                <w:szCs w:val="24"/>
              </w:rPr>
            </w:pPr>
            <w:r w:rsidRPr="002C4C1C">
              <w:rPr>
                <w:b/>
                <w:bCs/>
                <w:szCs w:val="24"/>
              </w:rPr>
              <w:t>12,7</w:t>
            </w:r>
          </w:p>
        </w:tc>
        <w:tc>
          <w:tcPr>
            <w:tcW w:w="705" w:type="dxa"/>
            <w:tcBorders>
              <w:top w:val="nil"/>
              <w:left w:val="nil"/>
              <w:bottom w:val="single" w:sz="4" w:space="0" w:color="auto"/>
              <w:right w:val="single" w:sz="4" w:space="0" w:color="auto"/>
            </w:tcBorders>
            <w:shd w:val="clear" w:color="auto" w:fill="auto"/>
            <w:noWrap/>
            <w:vAlign w:val="center"/>
          </w:tcPr>
          <w:p w14:paraId="7B39D68E" w14:textId="77777777" w:rsidR="00220EEC" w:rsidRPr="002C4C1C" w:rsidRDefault="00220EEC" w:rsidP="00465727">
            <w:pPr>
              <w:jc w:val="center"/>
              <w:rPr>
                <w:szCs w:val="24"/>
              </w:rPr>
            </w:pPr>
            <w:r w:rsidRPr="002C4C1C">
              <w:rPr>
                <w:szCs w:val="24"/>
              </w:rPr>
              <w:t>x</w:t>
            </w:r>
          </w:p>
        </w:tc>
        <w:tc>
          <w:tcPr>
            <w:tcW w:w="1206" w:type="dxa"/>
            <w:tcBorders>
              <w:top w:val="nil"/>
              <w:left w:val="nil"/>
              <w:bottom w:val="single" w:sz="4" w:space="0" w:color="auto"/>
              <w:right w:val="single" w:sz="4" w:space="0" w:color="auto"/>
            </w:tcBorders>
            <w:shd w:val="clear" w:color="auto" w:fill="auto"/>
            <w:noWrap/>
            <w:vAlign w:val="center"/>
          </w:tcPr>
          <w:p w14:paraId="74E8FD78" w14:textId="77777777" w:rsidR="00220EEC" w:rsidRPr="002C4C1C" w:rsidRDefault="00220EEC" w:rsidP="00465727">
            <w:pPr>
              <w:jc w:val="right"/>
              <w:rPr>
                <w:b/>
                <w:bCs/>
                <w:szCs w:val="24"/>
              </w:rPr>
            </w:pPr>
            <w:r w:rsidRPr="002C4C1C">
              <w:rPr>
                <w:b/>
                <w:bCs/>
                <w:szCs w:val="24"/>
              </w:rPr>
              <w:t>0,1</w:t>
            </w:r>
          </w:p>
        </w:tc>
      </w:tr>
      <w:tr w:rsidR="00220EEC" w:rsidRPr="002C4C1C" w14:paraId="1D4EED6D" w14:textId="77777777" w:rsidTr="00465727">
        <w:trPr>
          <w:trHeight w:val="450"/>
        </w:trPr>
        <w:tc>
          <w:tcPr>
            <w:tcW w:w="326" w:type="dxa"/>
            <w:tcBorders>
              <w:top w:val="nil"/>
              <w:left w:val="single" w:sz="4" w:space="0" w:color="auto"/>
              <w:bottom w:val="single" w:sz="4" w:space="0" w:color="auto"/>
              <w:right w:val="single" w:sz="4" w:space="0" w:color="auto"/>
            </w:tcBorders>
            <w:shd w:val="clear" w:color="auto" w:fill="auto"/>
            <w:noWrap/>
            <w:vAlign w:val="center"/>
          </w:tcPr>
          <w:p w14:paraId="1D3E50B0" w14:textId="77777777" w:rsidR="00220EEC" w:rsidRPr="002C4C1C" w:rsidRDefault="00220EEC" w:rsidP="00465727">
            <w:pPr>
              <w:jc w:val="center"/>
              <w:rPr>
                <w:szCs w:val="24"/>
              </w:rPr>
            </w:pPr>
            <w:r w:rsidRPr="002C4C1C">
              <w:rPr>
                <w:szCs w:val="24"/>
              </w:rPr>
              <w:t>3</w:t>
            </w:r>
          </w:p>
        </w:tc>
        <w:tc>
          <w:tcPr>
            <w:tcW w:w="326" w:type="dxa"/>
            <w:tcBorders>
              <w:top w:val="nil"/>
              <w:left w:val="nil"/>
              <w:bottom w:val="single" w:sz="4" w:space="0" w:color="auto"/>
              <w:right w:val="single" w:sz="4" w:space="0" w:color="auto"/>
            </w:tcBorders>
            <w:shd w:val="clear" w:color="auto" w:fill="auto"/>
            <w:noWrap/>
            <w:vAlign w:val="center"/>
          </w:tcPr>
          <w:p w14:paraId="7AAA41E8" w14:textId="77777777" w:rsidR="00220EEC" w:rsidRPr="002C4C1C" w:rsidRDefault="00220EEC" w:rsidP="00465727">
            <w:pPr>
              <w:jc w:val="center"/>
              <w:rPr>
                <w:szCs w:val="24"/>
              </w:rPr>
            </w:pPr>
            <w:r w:rsidRPr="002C4C1C">
              <w:rPr>
                <w:szCs w:val="24"/>
              </w:rPr>
              <w:t>1</w:t>
            </w:r>
          </w:p>
        </w:tc>
        <w:tc>
          <w:tcPr>
            <w:tcW w:w="326" w:type="dxa"/>
            <w:tcBorders>
              <w:top w:val="nil"/>
              <w:left w:val="nil"/>
              <w:bottom w:val="single" w:sz="4" w:space="0" w:color="auto"/>
              <w:right w:val="single" w:sz="4" w:space="0" w:color="auto"/>
            </w:tcBorders>
            <w:shd w:val="clear" w:color="auto" w:fill="auto"/>
            <w:noWrap/>
            <w:vAlign w:val="center"/>
          </w:tcPr>
          <w:p w14:paraId="70AF568B" w14:textId="77777777" w:rsidR="00220EEC" w:rsidRPr="002C4C1C" w:rsidRDefault="00220EEC" w:rsidP="00465727">
            <w:pPr>
              <w:jc w:val="center"/>
              <w:rPr>
                <w:szCs w:val="24"/>
              </w:rPr>
            </w:pPr>
            <w:r w:rsidRPr="002C4C1C">
              <w:rPr>
                <w:szCs w:val="24"/>
              </w:rPr>
              <w:t>1</w:t>
            </w:r>
          </w:p>
        </w:tc>
        <w:tc>
          <w:tcPr>
            <w:tcW w:w="326" w:type="dxa"/>
            <w:tcBorders>
              <w:top w:val="nil"/>
              <w:left w:val="nil"/>
              <w:bottom w:val="single" w:sz="4" w:space="0" w:color="auto"/>
              <w:right w:val="single" w:sz="4" w:space="0" w:color="auto"/>
            </w:tcBorders>
            <w:shd w:val="clear" w:color="auto" w:fill="auto"/>
            <w:noWrap/>
            <w:vAlign w:val="center"/>
          </w:tcPr>
          <w:p w14:paraId="1197F6AE" w14:textId="77777777" w:rsidR="00220EEC" w:rsidRPr="002C4C1C" w:rsidRDefault="00220EEC" w:rsidP="00465727">
            <w:pPr>
              <w:jc w:val="center"/>
              <w:rPr>
                <w:szCs w:val="24"/>
              </w:rPr>
            </w:pPr>
            <w:r w:rsidRPr="002C4C1C">
              <w:rPr>
                <w:szCs w:val="24"/>
              </w:rPr>
              <w:t> </w:t>
            </w:r>
          </w:p>
        </w:tc>
        <w:tc>
          <w:tcPr>
            <w:tcW w:w="326" w:type="dxa"/>
            <w:tcBorders>
              <w:top w:val="nil"/>
              <w:left w:val="nil"/>
              <w:bottom w:val="single" w:sz="4" w:space="0" w:color="auto"/>
              <w:right w:val="single" w:sz="4" w:space="0" w:color="auto"/>
            </w:tcBorders>
            <w:shd w:val="clear" w:color="auto" w:fill="auto"/>
            <w:noWrap/>
            <w:vAlign w:val="center"/>
          </w:tcPr>
          <w:p w14:paraId="0DDF1F25" w14:textId="77777777" w:rsidR="00220EEC" w:rsidRPr="002C4C1C" w:rsidRDefault="00220EEC" w:rsidP="00465727">
            <w:pPr>
              <w:jc w:val="center"/>
              <w:rPr>
                <w:szCs w:val="24"/>
              </w:rPr>
            </w:pPr>
            <w:r w:rsidRPr="002C4C1C">
              <w:rPr>
                <w:szCs w:val="24"/>
              </w:rPr>
              <w:t> </w:t>
            </w:r>
          </w:p>
        </w:tc>
        <w:tc>
          <w:tcPr>
            <w:tcW w:w="436" w:type="dxa"/>
            <w:tcBorders>
              <w:top w:val="nil"/>
              <w:left w:val="nil"/>
              <w:bottom w:val="single" w:sz="4" w:space="0" w:color="auto"/>
              <w:right w:val="single" w:sz="4" w:space="0" w:color="auto"/>
            </w:tcBorders>
            <w:shd w:val="clear" w:color="auto" w:fill="auto"/>
            <w:noWrap/>
            <w:vAlign w:val="center"/>
          </w:tcPr>
          <w:p w14:paraId="43BA8F2E" w14:textId="77777777" w:rsidR="00220EEC" w:rsidRPr="002C4C1C" w:rsidRDefault="00220EEC" w:rsidP="00465727">
            <w:pPr>
              <w:jc w:val="center"/>
              <w:rPr>
                <w:szCs w:val="24"/>
              </w:rPr>
            </w:pPr>
            <w:r w:rsidRPr="002C4C1C">
              <w:rPr>
                <w:szCs w:val="24"/>
              </w:rPr>
              <w:t> </w:t>
            </w:r>
          </w:p>
        </w:tc>
        <w:tc>
          <w:tcPr>
            <w:tcW w:w="3337" w:type="dxa"/>
            <w:tcBorders>
              <w:top w:val="nil"/>
              <w:left w:val="nil"/>
              <w:bottom w:val="single" w:sz="4" w:space="0" w:color="auto"/>
              <w:right w:val="single" w:sz="4" w:space="0" w:color="auto"/>
            </w:tcBorders>
            <w:shd w:val="clear" w:color="auto" w:fill="auto"/>
            <w:vAlign w:val="center"/>
          </w:tcPr>
          <w:p w14:paraId="6713AF26" w14:textId="77777777" w:rsidR="00220EEC" w:rsidRPr="002C4C1C" w:rsidRDefault="00220EEC" w:rsidP="00465727">
            <w:pPr>
              <w:rPr>
                <w:szCs w:val="24"/>
              </w:rPr>
            </w:pPr>
            <w:r w:rsidRPr="002C4C1C">
              <w:rPr>
                <w:szCs w:val="24"/>
              </w:rPr>
              <w:t>Ilgalaikio materialiojo turto kūrimas ir įsigijimas</w:t>
            </w:r>
          </w:p>
        </w:tc>
        <w:tc>
          <w:tcPr>
            <w:tcW w:w="1206" w:type="dxa"/>
            <w:tcBorders>
              <w:top w:val="nil"/>
              <w:left w:val="nil"/>
              <w:bottom w:val="single" w:sz="4" w:space="0" w:color="auto"/>
              <w:right w:val="single" w:sz="4" w:space="0" w:color="auto"/>
            </w:tcBorders>
            <w:shd w:val="clear" w:color="auto" w:fill="auto"/>
            <w:noWrap/>
            <w:vAlign w:val="center"/>
          </w:tcPr>
          <w:p w14:paraId="79334408" w14:textId="77777777" w:rsidR="00220EEC" w:rsidRPr="002C4C1C" w:rsidRDefault="00220EEC" w:rsidP="00465727">
            <w:pPr>
              <w:jc w:val="right"/>
              <w:rPr>
                <w:szCs w:val="24"/>
              </w:rPr>
            </w:pPr>
            <w:r w:rsidRPr="002C4C1C">
              <w:rPr>
                <w:szCs w:val="24"/>
              </w:rPr>
              <w:t>29,2</w:t>
            </w:r>
          </w:p>
        </w:tc>
        <w:tc>
          <w:tcPr>
            <w:tcW w:w="1037" w:type="dxa"/>
            <w:tcBorders>
              <w:top w:val="nil"/>
              <w:left w:val="nil"/>
              <w:bottom w:val="single" w:sz="4" w:space="0" w:color="auto"/>
              <w:right w:val="single" w:sz="4" w:space="0" w:color="auto"/>
            </w:tcBorders>
            <w:shd w:val="clear" w:color="auto" w:fill="auto"/>
            <w:noWrap/>
            <w:vAlign w:val="center"/>
          </w:tcPr>
          <w:p w14:paraId="3EC5D114" w14:textId="77777777" w:rsidR="00220EEC" w:rsidRPr="002C4C1C" w:rsidRDefault="00220EEC" w:rsidP="00465727">
            <w:pPr>
              <w:jc w:val="right"/>
              <w:rPr>
                <w:szCs w:val="24"/>
              </w:rPr>
            </w:pPr>
            <w:r w:rsidRPr="002C4C1C">
              <w:rPr>
                <w:szCs w:val="24"/>
              </w:rPr>
              <w:t>0,4</w:t>
            </w:r>
          </w:p>
        </w:tc>
        <w:tc>
          <w:tcPr>
            <w:tcW w:w="705" w:type="dxa"/>
            <w:tcBorders>
              <w:top w:val="nil"/>
              <w:left w:val="nil"/>
              <w:bottom w:val="single" w:sz="4" w:space="0" w:color="auto"/>
              <w:right w:val="single" w:sz="4" w:space="0" w:color="auto"/>
            </w:tcBorders>
            <w:shd w:val="clear" w:color="auto" w:fill="auto"/>
            <w:noWrap/>
            <w:vAlign w:val="center"/>
          </w:tcPr>
          <w:p w14:paraId="45F2D4F1" w14:textId="77777777" w:rsidR="00220EEC" w:rsidRPr="002C4C1C" w:rsidRDefault="00220EEC" w:rsidP="00465727">
            <w:pPr>
              <w:jc w:val="center"/>
              <w:rPr>
                <w:szCs w:val="24"/>
              </w:rPr>
            </w:pPr>
            <w:r w:rsidRPr="002C4C1C">
              <w:rPr>
                <w:szCs w:val="24"/>
              </w:rPr>
              <w:t>x</w:t>
            </w:r>
          </w:p>
        </w:tc>
        <w:tc>
          <w:tcPr>
            <w:tcW w:w="1206" w:type="dxa"/>
            <w:tcBorders>
              <w:top w:val="nil"/>
              <w:left w:val="nil"/>
              <w:bottom w:val="single" w:sz="4" w:space="0" w:color="auto"/>
              <w:right w:val="single" w:sz="4" w:space="0" w:color="auto"/>
            </w:tcBorders>
            <w:shd w:val="clear" w:color="auto" w:fill="auto"/>
            <w:noWrap/>
            <w:vAlign w:val="center"/>
          </w:tcPr>
          <w:p w14:paraId="0FDFF1E1" w14:textId="77777777" w:rsidR="00220EEC" w:rsidRPr="002C4C1C" w:rsidRDefault="00220EEC" w:rsidP="00465727">
            <w:pPr>
              <w:jc w:val="right"/>
              <w:rPr>
                <w:szCs w:val="24"/>
              </w:rPr>
            </w:pPr>
            <w:r w:rsidRPr="002C4C1C">
              <w:rPr>
                <w:szCs w:val="24"/>
              </w:rPr>
              <w:t>0,1</w:t>
            </w:r>
          </w:p>
        </w:tc>
      </w:tr>
      <w:tr w:rsidR="00220EEC" w:rsidRPr="002C4C1C" w14:paraId="4E391F0D" w14:textId="77777777" w:rsidTr="00465727">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77F73A46" w14:textId="77777777" w:rsidR="00220EEC" w:rsidRPr="002C4C1C" w:rsidRDefault="00220EEC" w:rsidP="00465727">
            <w:pPr>
              <w:jc w:val="center"/>
              <w:rPr>
                <w:szCs w:val="24"/>
              </w:rPr>
            </w:pPr>
            <w:r w:rsidRPr="002C4C1C">
              <w:rPr>
                <w:szCs w:val="24"/>
              </w:rPr>
              <w:t>3</w:t>
            </w:r>
          </w:p>
        </w:tc>
        <w:tc>
          <w:tcPr>
            <w:tcW w:w="326" w:type="dxa"/>
            <w:tcBorders>
              <w:top w:val="nil"/>
              <w:left w:val="nil"/>
              <w:bottom w:val="single" w:sz="4" w:space="0" w:color="auto"/>
              <w:right w:val="single" w:sz="4" w:space="0" w:color="auto"/>
            </w:tcBorders>
            <w:shd w:val="clear" w:color="auto" w:fill="auto"/>
            <w:noWrap/>
            <w:vAlign w:val="center"/>
          </w:tcPr>
          <w:p w14:paraId="62837ACD" w14:textId="77777777" w:rsidR="00220EEC" w:rsidRPr="002C4C1C" w:rsidRDefault="00220EEC" w:rsidP="00465727">
            <w:pPr>
              <w:jc w:val="center"/>
              <w:rPr>
                <w:szCs w:val="24"/>
              </w:rPr>
            </w:pPr>
            <w:r w:rsidRPr="002C4C1C">
              <w:rPr>
                <w:szCs w:val="24"/>
              </w:rPr>
              <w:t>1</w:t>
            </w:r>
          </w:p>
        </w:tc>
        <w:tc>
          <w:tcPr>
            <w:tcW w:w="326" w:type="dxa"/>
            <w:tcBorders>
              <w:top w:val="nil"/>
              <w:left w:val="nil"/>
              <w:bottom w:val="single" w:sz="4" w:space="0" w:color="auto"/>
              <w:right w:val="single" w:sz="4" w:space="0" w:color="auto"/>
            </w:tcBorders>
            <w:shd w:val="clear" w:color="auto" w:fill="auto"/>
            <w:noWrap/>
            <w:vAlign w:val="center"/>
          </w:tcPr>
          <w:p w14:paraId="690AEF8C" w14:textId="77777777" w:rsidR="00220EEC" w:rsidRPr="002C4C1C" w:rsidRDefault="00220EEC" w:rsidP="00465727">
            <w:pPr>
              <w:jc w:val="center"/>
              <w:rPr>
                <w:szCs w:val="24"/>
              </w:rPr>
            </w:pPr>
            <w:r w:rsidRPr="002C4C1C">
              <w:rPr>
                <w:szCs w:val="24"/>
              </w:rPr>
              <w:t>1</w:t>
            </w:r>
          </w:p>
        </w:tc>
        <w:tc>
          <w:tcPr>
            <w:tcW w:w="326" w:type="dxa"/>
            <w:tcBorders>
              <w:top w:val="nil"/>
              <w:left w:val="nil"/>
              <w:bottom w:val="single" w:sz="4" w:space="0" w:color="auto"/>
              <w:right w:val="single" w:sz="4" w:space="0" w:color="auto"/>
            </w:tcBorders>
            <w:shd w:val="clear" w:color="auto" w:fill="auto"/>
            <w:noWrap/>
            <w:vAlign w:val="center"/>
          </w:tcPr>
          <w:p w14:paraId="6394CF55" w14:textId="77777777" w:rsidR="00220EEC" w:rsidRPr="002C4C1C" w:rsidRDefault="00220EEC" w:rsidP="00465727">
            <w:pPr>
              <w:jc w:val="center"/>
              <w:rPr>
                <w:szCs w:val="24"/>
              </w:rPr>
            </w:pPr>
            <w:r w:rsidRPr="002C4C1C">
              <w:rPr>
                <w:szCs w:val="24"/>
              </w:rPr>
              <w:t>2</w:t>
            </w:r>
          </w:p>
        </w:tc>
        <w:tc>
          <w:tcPr>
            <w:tcW w:w="326" w:type="dxa"/>
            <w:tcBorders>
              <w:top w:val="nil"/>
              <w:left w:val="nil"/>
              <w:bottom w:val="single" w:sz="4" w:space="0" w:color="auto"/>
              <w:right w:val="single" w:sz="4" w:space="0" w:color="auto"/>
            </w:tcBorders>
            <w:shd w:val="clear" w:color="auto" w:fill="auto"/>
            <w:noWrap/>
            <w:vAlign w:val="center"/>
          </w:tcPr>
          <w:p w14:paraId="5EE2EB49" w14:textId="77777777" w:rsidR="00220EEC" w:rsidRPr="002C4C1C" w:rsidRDefault="00220EEC" w:rsidP="00465727">
            <w:pPr>
              <w:jc w:val="center"/>
              <w:rPr>
                <w:szCs w:val="24"/>
              </w:rPr>
            </w:pPr>
            <w:r w:rsidRPr="002C4C1C">
              <w:rPr>
                <w:szCs w:val="24"/>
              </w:rPr>
              <w:t> </w:t>
            </w:r>
          </w:p>
        </w:tc>
        <w:tc>
          <w:tcPr>
            <w:tcW w:w="436" w:type="dxa"/>
            <w:tcBorders>
              <w:top w:val="nil"/>
              <w:left w:val="nil"/>
              <w:bottom w:val="single" w:sz="4" w:space="0" w:color="auto"/>
              <w:right w:val="single" w:sz="4" w:space="0" w:color="auto"/>
            </w:tcBorders>
            <w:shd w:val="clear" w:color="auto" w:fill="auto"/>
            <w:noWrap/>
            <w:vAlign w:val="center"/>
          </w:tcPr>
          <w:p w14:paraId="42692F94" w14:textId="77777777" w:rsidR="00220EEC" w:rsidRPr="002C4C1C" w:rsidRDefault="00220EEC" w:rsidP="00465727">
            <w:pPr>
              <w:jc w:val="center"/>
              <w:rPr>
                <w:szCs w:val="24"/>
              </w:rPr>
            </w:pPr>
            <w:r w:rsidRPr="002C4C1C">
              <w:rPr>
                <w:szCs w:val="24"/>
              </w:rPr>
              <w:t> </w:t>
            </w:r>
          </w:p>
        </w:tc>
        <w:tc>
          <w:tcPr>
            <w:tcW w:w="3337" w:type="dxa"/>
            <w:tcBorders>
              <w:top w:val="nil"/>
              <w:left w:val="nil"/>
              <w:bottom w:val="single" w:sz="4" w:space="0" w:color="auto"/>
              <w:right w:val="single" w:sz="4" w:space="0" w:color="auto"/>
            </w:tcBorders>
            <w:shd w:val="clear" w:color="auto" w:fill="auto"/>
            <w:vAlign w:val="center"/>
          </w:tcPr>
          <w:p w14:paraId="5853155C" w14:textId="77777777" w:rsidR="00220EEC" w:rsidRPr="002C4C1C" w:rsidRDefault="00220EEC" w:rsidP="00465727">
            <w:pPr>
              <w:rPr>
                <w:szCs w:val="24"/>
              </w:rPr>
            </w:pPr>
            <w:r w:rsidRPr="002C4C1C">
              <w:rPr>
                <w:szCs w:val="24"/>
              </w:rPr>
              <w:t>Pastatų ir statinių įsigijimo išlaidos</w:t>
            </w:r>
          </w:p>
        </w:tc>
        <w:tc>
          <w:tcPr>
            <w:tcW w:w="1206" w:type="dxa"/>
            <w:tcBorders>
              <w:top w:val="nil"/>
              <w:left w:val="nil"/>
              <w:bottom w:val="single" w:sz="4" w:space="0" w:color="auto"/>
              <w:right w:val="single" w:sz="4" w:space="0" w:color="auto"/>
            </w:tcBorders>
            <w:shd w:val="clear" w:color="auto" w:fill="auto"/>
            <w:noWrap/>
            <w:vAlign w:val="center"/>
          </w:tcPr>
          <w:p w14:paraId="06674709" w14:textId="77777777" w:rsidR="00220EEC" w:rsidRPr="002C4C1C" w:rsidRDefault="00220EEC" w:rsidP="00465727">
            <w:pPr>
              <w:jc w:val="right"/>
              <w:rPr>
                <w:szCs w:val="24"/>
              </w:rPr>
            </w:pPr>
            <w:r w:rsidRPr="002C4C1C">
              <w:rPr>
                <w:szCs w:val="24"/>
              </w:rPr>
              <w:t>29,2</w:t>
            </w:r>
          </w:p>
        </w:tc>
        <w:tc>
          <w:tcPr>
            <w:tcW w:w="1037" w:type="dxa"/>
            <w:tcBorders>
              <w:top w:val="nil"/>
              <w:left w:val="nil"/>
              <w:bottom w:val="single" w:sz="4" w:space="0" w:color="auto"/>
              <w:right w:val="single" w:sz="4" w:space="0" w:color="auto"/>
            </w:tcBorders>
            <w:shd w:val="clear" w:color="auto" w:fill="auto"/>
            <w:noWrap/>
            <w:vAlign w:val="center"/>
          </w:tcPr>
          <w:p w14:paraId="431CEB3A" w14:textId="77777777" w:rsidR="00220EEC" w:rsidRPr="002C4C1C" w:rsidRDefault="00220EEC" w:rsidP="00465727">
            <w:pPr>
              <w:jc w:val="right"/>
              <w:rPr>
                <w:szCs w:val="24"/>
              </w:rPr>
            </w:pPr>
            <w:r w:rsidRPr="002C4C1C">
              <w:rPr>
                <w:szCs w:val="24"/>
              </w:rPr>
              <w:t>0,4</w:t>
            </w:r>
          </w:p>
        </w:tc>
        <w:tc>
          <w:tcPr>
            <w:tcW w:w="705" w:type="dxa"/>
            <w:tcBorders>
              <w:top w:val="nil"/>
              <w:left w:val="nil"/>
              <w:bottom w:val="single" w:sz="4" w:space="0" w:color="auto"/>
              <w:right w:val="single" w:sz="4" w:space="0" w:color="auto"/>
            </w:tcBorders>
            <w:shd w:val="clear" w:color="auto" w:fill="auto"/>
            <w:noWrap/>
            <w:vAlign w:val="center"/>
          </w:tcPr>
          <w:p w14:paraId="4778EA6F" w14:textId="77777777" w:rsidR="00220EEC" w:rsidRPr="002C4C1C" w:rsidRDefault="00220EEC" w:rsidP="00465727">
            <w:pPr>
              <w:jc w:val="center"/>
              <w:rPr>
                <w:szCs w:val="24"/>
              </w:rPr>
            </w:pPr>
            <w:r w:rsidRPr="002C4C1C">
              <w:rPr>
                <w:szCs w:val="24"/>
              </w:rPr>
              <w:t>x</w:t>
            </w:r>
          </w:p>
        </w:tc>
        <w:tc>
          <w:tcPr>
            <w:tcW w:w="1206" w:type="dxa"/>
            <w:tcBorders>
              <w:top w:val="nil"/>
              <w:left w:val="nil"/>
              <w:bottom w:val="single" w:sz="4" w:space="0" w:color="auto"/>
              <w:right w:val="single" w:sz="4" w:space="0" w:color="auto"/>
            </w:tcBorders>
            <w:shd w:val="clear" w:color="auto" w:fill="auto"/>
            <w:noWrap/>
            <w:vAlign w:val="center"/>
          </w:tcPr>
          <w:p w14:paraId="04C6806A" w14:textId="77777777" w:rsidR="00220EEC" w:rsidRPr="002C4C1C" w:rsidRDefault="00220EEC" w:rsidP="00465727">
            <w:pPr>
              <w:jc w:val="right"/>
              <w:rPr>
                <w:szCs w:val="24"/>
              </w:rPr>
            </w:pPr>
          </w:p>
        </w:tc>
      </w:tr>
      <w:tr w:rsidR="00220EEC" w:rsidRPr="002C4C1C" w14:paraId="34DDBE6E" w14:textId="77777777" w:rsidTr="00465727">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00690693" w14:textId="77777777" w:rsidR="00220EEC" w:rsidRPr="002C4C1C" w:rsidRDefault="00220EEC" w:rsidP="00465727">
            <w:pPr>
              <w:jc w:val="center"/>
              <w:rPr>
                <w:szCs w:val="24"/>
              </w:rPr>
            </w:pPr>
            <w:r w:rsidRPr="002C4C1C">
              <w:rPr>
                <w:szCs w:val="24"/>
              </w:rPr>
              <w:t>3</w:t>
            </w:r>
          </w:p>
        </w:tc>
        <w:tc>
          <w:tcPr>
            <w:tcW w:w="326" w:type="dxa"/>
            <w:tcBorders>
              <w:top w:val="nil"/>
              <w:left w:val="nil"/>
              <w:bottom w:val="single" w:sz="4" w:space="0" w:color="auto"/>
              <w:right w:val="single" w:sz="4" w:space="0" w:color="auto"/>
            </w:tcBorders>
            <w:shd w:val="clear" w:color="auto" w:fill="auto"/>
            <w:noWrap/>
            <w:vAlign w:val="center"/>
          </w:tcPr>
          <w:p w14:paraId="582DE881" w14:textId="77777777" w:rsidR="00220EEC" w:rsidRPr="002C4C1C" w:rsidRDefault="00220EEC" w:rsidP="00465727">
            <w:pPr>
              <w:jc w:val="center"/>
              <w:rPr>
                <w:szCs w:val="24"/>
              </w:rPr>
            </w:pPr>
            <w:r w:rsidRPr="002C4C1C">
              <w:rPr>
                <w:szCs w:val="24"/>
              </w:rPr>
              <w:t>1</w:t>
            </w:r>
          </w:p>
        </w:tc>
        <w:tc>
          <w:tcPr>
            <w:tcW w:w="326" w:type="dxa"/>
            <w:tcBorders>
              <w:top w:val="nil"/>
              <w:left w:val="nil"/>
              <w:bottom w:val="single" w:sz="4" w:space="0" w:color="auto"/>
              <w:right w:val="single" w:sz="4" w:space="0" w:color="auto"/>
            </w:tcBorders>
            <w:shd w:val="clear" w:color="auto" w:fill="auto"/>
            <w:noWrap/>
            <w:vAlign w:val="center"/>
          </w:tcPr>
          <w:p w14:paraId="743D720E" w14:textId="77777777" w:rsidR="00220EEC" w:rsidRPr="002C4C1C" w:rsidRDefault="00220EEC" w:rsidP="00465727">
            <w:pPr>
              <w:jc w:val="center"/>
              <w:rPr>
                <w:szCs w:val="24"/>
              </w:rPr>
            </w:pPr>
            <w:r w:rsidRPr="002C4C1C">
              <w:rPr>
                <w:szCs w:val="24"/>
              </w:rPr>
              <w:t>1</w:t>
            </w:r>
          </w:p>
        </w:tc>
        <w:tc>
          <w:tcPr>
            <w:tcW w:w="326" w:type="dxa"/>
            <w:tcBorders>
              <w:top w:val="nil"/>
              <w:left w:val="nil"/>
              <w:bottom w:val="single" w:sz="4" w:space="0" w:color="auto"/>
              <w:right w:val="single" w:sz="4" w:space="0" w:color="auto"/>
            </w:tcBorders>
            <w:shd w:val="clear" w:color="auto" w:fill="auto"/>
            <w:noWrap/>
            <w:vAlign w:val="center"/>
          </w:tcPr>
          <w:p w14:paraId="744D7F77" w14:textId="77777777" w:rsidR="00220EEC" w:rsidRPr="002C4C1C" w:rsidRDefault="00220EEC" w:rsidP="00465727">
            <w:pPr>
              <w:jc w:val="center"/>
              <w:rPr>
                <w:szCs w:val="24"/>
              </w:rPr>
            </w:pPr>
            <w:r w:rsidRPr="002C4C1C">
              <w:rPr>
                <w:szCs w:val="24"/>
              </w:rPr>
              <w:t>2</w:t>
            </w:r>
          </w:p>
        </w:tc>
        <w:tc>
          <w:tcPr>
            <w:tcW w:w="326" w:type="dxa"/>
            <w:tcBorders>
              <w:top w:val="nil"/>
              <w:left w:val="nil"/>
              <w:bottom w:val="single" w:sz="4" w:space="0" w:color="auto"/>
              <w:right w:val="single" w:sz="4" w:space="0" w:color="auto"/>
            </w:tcBorders>
            <w:shd w:val="clear" w:color="auto" w:fill="auto"/>
            <w:noWrap/>
            <w:vAlign w:val="center"/>
          </w:tcPr>
          <w:p w14:paraId="5C1FE626" w14:textId="77777777" w:rsidR="00220EEC" w:rsidRPr="002C4C1C" w:rsidRDefault="00220EEC" w:rsidP="00465727">
            <w:pPr>
              <w:jc w:val="center"/>
              <w:rPr>
                <w:szCs w:val="24"/>
              </w:rPr>
            </w:pPr>
            <w:r w:rsidRPr="002C4C1C">
              <w:rPr>
                <w:szCs w:val="24"/>
              </w:rPr>
              <w:t>1</w:t>
            </w:r>
          </w:p>
        </w:tc>
        <w:tc>
          <w:tcPr>
            <w:tcW w:w="436" w:type="dxa"/>
            <w:tcBorders>
              <w:top w:val="nil"/>
              <w:left w:val="nil"/>
              <w:bottom w:val="single" w:sz="4" w:space="0" w:color="auto"/>
              <w:right w:val="single" w:sz="4" w:space="0" w:color="auto"/>
            </w:tcBorders>
            <w:shd w:val="clear" w:color="auto" w:fill="auto"/>
            <w:noWrap/>
            <w:vAlign w:val="center"/>
          </w:tcPr>
          <w:p w14:paraId="4ECD2BA0" w14:textId="77777777" w:rsidR="00220EEC" w:rsidRPr="002C4C1C" w:rsidRDefault="00220EEC" w:rsidP="00465727">
            <w:pPr>
              <w:jc w:val="center"/>
              <w:rPr>
                <w:szCs w:val="24"/>
              </w:rPr>
            </w:pPr>
            <w:r w:rsidRPr="002C4C1C">
              <w:rPr>
                <w:szCs w:val="24"/>
              </w:rPr>
              <w:t>2</w:t>
            </w:r>
          </w:p>
        </w:tc>
        <w:tc>
          <w:tcPr>
            <w:tcW w:w="3337" w:type="dxa"/>
            <w:tcBorders>
              <w:top w:val="nil"/>
              <w:left w:val="nil"/>
              <w:bottom w:val="single" w:sz="4" w:space="0" w:color="auto"/>
              <w:right w:val="single" w:sz="4" w:space="0" w:color="auto"/>
            </w:tcBorders>
            <w:shd w:val="clear" w:color="auto" w:fill="auto"/>
            <w:vAlign w:val="center"/>
          </w:tcPr>
          <w:p w14:paraId="300F8194" w14:textId="77777777" w:rsidR="00220EEC" w:rsidRPr="002C4C1C" w:rsidRDefault="00220EEC" w:rsidP="00465727">
            <w:pPr>
              <w:rPr>
                <w:szCs w:val="24"/>
              </w:rPr>
            </w:pPr>
            <w:r w:rsidRPr="002C4C1C">
              <w:rPr>
                <w:szCs w:val="24"/>
              </w:rPr>
              <w:t>Negyvenamųjų pastatų įsigijimo išlaidos</w:t>
            </w:r>
          </w:p>
        </w:tc>
        <w:tc>
          <w:tcPr>
            <w:tcW w:w="1206" w:type="dxa"/>
            <w:tcBorders>
              <w:top w:val="nil"/>
              <w:left w:val="nil"/>
              <w:bottom w:val="single" w:sz="4" w:space="0" w:color="auto"/>
              <w:right w:val="single" w:sz="4" w:space="0" w:color="auto"/>
            </w:tcBorders>
            <w:shd w:val="clear" w:color="auto" w:fill="auto"/>
            <w:noWrap/>
            <w:vAlign w:val="center"/>
          </w:tcPr>
          <w:p w14:paraId="5DEAC62F" w14:textId="77777777" w:rsidR="00220EEC" w:rsidRPr="002C4C1C" w:rsidRDefault="00220EEC" w:rsidP="00465727">
            <w:pPr>
              <w:jc w:val="right"/>
              <w:rPr>
                <w:szCs w:val="24"/>
              </w:rPr>
            </w:pPr>
            <w:r w:rsidRPr="002C4C1C">
              <w:rPr>
                <w:szCs w:val="24"/>
              </w:rPr>
              <w:t>3,4</w:t>
            </w:r>
          </w:p>
        </w:tc>
        <w:tc>
          <w:tcPr>
            <w:tcW w:w="1037" w:type="dxa"/>
            <w:tcBorders>
              <w:top w:val="nil"/>
              <w:left w:val="nil"/>
              <w:bottom w:val="single" w:sz="4" w:space="0" w:color="auto"/>
              <w:right w:val="single" w:sz="4" w:space="0" w:color="auto"/>
            </w:tcBorders>
            <w:shd w:val="clear" w:color="auto" w:fill="auto"/>
            <w:noWrap/>
            <w:vAlign w:val="center"/>
          </w:tcPr>
          <w:p w14:paraId="12C1D47D" w14:textId="77777777" w:rsidR="00220EEC" w:rsidRPr="002C4C1C" w:rsidRDefault="00220EEC" w:rsidP="00465727">
            <w:pPr>
              <w:jc w:val="right"/>
              <w:rPr>
                <w:szCs w:val="24"/>
              </w:rPr>
            </w:pPr>
            <w:r w:rsidRPr="002C4C1C">
              <w:rPr>
                <w:szCs w:val="24"/>
              </w:rPr>
              <w:t>0</w:t>
            </w:r>
          </w:p>
        </w:tc>
        <w:tc>
          <w:tcPr>
            <w:tcW w:w="705" w:type="dxa"/>
            <w:tcBorders>
              <w:top w:val="nil"/>
              <w:left w:val="nil"/>
              <w:bottom w:val="single" w:sz="4" w:space="0" w:color="auto"/>
              <w:right w:val="single" w:sz="4" w:space="0" w:color="auto"/>
            </w:tcBorders>
            <w:shd w:val="clear" w:color="auto" w:fill="auto"/>
            <w:noWrap/>
            <w:vAlign w:val="center"/>
          </w:tcPr>
          <w:p w14:paraId="310189F7" w14:textId="77777777" w:rsidR="00220EEC" w:rsidRPr="002C4C1C" w:rsidRDefault="00220EEC" w:rsidP="00465727">
            <w:pPr>
              <w:jc w:val="center"/>
              <w:rPr>
                <w:szCs w:val="24"/>
              </w:rPr>
            </w:pPr>
          </w:p>
        </w:tc>
        <w:tc>
          <w:tcPr>
            <w:tcW w:w="1206" w:type="dxa"/>
            <w:tcBorders>
              <w:top w:val="nil"/>
              <w:left w:val="nil"/>
              <w:bottom w:val="single" w:sz="4" w:space="0" w:color="auto"/>
              <w:right w:val="single" w:sz="4" w:space="0" w:color="auto"/>
            </w:tcBorders>
            <w:shd w:val="clear" w:color="auto" w:fill="auto"/>
            <w:noWrap/>
            <w:vAlign w:val="bottom"/>
          </w:tcPr>
          <w:p w14:paraId="2316984E" w14:textId="77777777" w:rsidR="00220EEC" w:rsidRPr="002C4C1C" w:rsidRDefault="00220EEC" w:rsidP="00465727">
            <w:pPr>
              <w:jc w:val="right"/>
              <w:rPr>
                <w:szCs w:val="24"/>
              </w:rPr>
            </w:pPr>
          </w:p>
        </w:tc>
      </w:tr>
      <w:tr w:rsidR="00220EEC" w:rsidRPr="002C4C1C" w14:paraId="6D5C74DE" w14:textId="77777777" w:rsidTr="00465727">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39DF507D" w14:textId="77777777" w:rsidR="00220EEC" w:rsidRPr="002C4C1C" w:rsidRDefault="00220EEC" w:rsidP="00465727">
            <w:pPr>
              <w:jc w:val="center"/>
              <w:rPr>
                <w:szCs w:val="24"/>
              </w:rPr>
            </w:pPr>
            <w:r w:rsidRPr="002C4C1C">
              <w:rPr>
                <w:szCs w:val="24"/>
              </w:rPr>
              <w:t>3</w:t>
            </w:r>
          </w:p>
        </w:tc>
        <w:tc>
          <w:tcPr>
            <w:tcW w:w="326" w:type="dxa"/>
            <w:tcBorders>
              <w:top w:val="nil"/>
              <w:left w:val="nil"/>
              <w:bottom w:val="single" w:sz="4" w:space="0" w:color="auto"/>
              <w:right w:val="single" w:sz="4" w:space="0" w:color="auto"/>
            </w:tcBorders>
            <w:shd w:val="clear" w:color="auto" w:fill="auto"/>
            <w:noWrap/>
            <w:vAlign w:val="center"/>
          </w:tcPr>
          <w:p w14:paraId="471F8CAC" w14:textId="77777777" w:rsidR="00220EEC" w:rsidRPr="002C4C1C" w:rsidRDefault="00220EEC" w:rsidP="00465727">
            <w:pPr>
              <w:jc w:val="center"/>
              <w:rPr>
                <w:szCs w:val="24"/>
              </w:rPr>
            </w:pPr>
            <w:r w:rsidRPr="002C4C1C">
              <w:rPr>
                <w:szCs w:val="24"/>
              </w:rPr>
              <w:t>1</w:t>
            </w:r>
          </w:p>
        </w:tc>
        <w:tc>
          <w:tcPr>
            <w:tcW w:w="326" w:type="dxa"/>
            <w:tcBorders>
              <w:top w:val="nil"/>
              <w:left w:val="nil"/>
              <w:bottom w:val="single" w:sz="4" w:space="0" w:color="auto"/>
              <w:right w:val="single" w:sz="4" w:space="0" w:color="auto"/>
            </w:tcBorders>
            <w:shd w:val="clear" w:color="auto" w:fill="auto"/>
            <w:noWrap/>
            <w:vAlign w:val="center"/>
          </w:tcPr>
          <w:p w14:paraId="20648458" w14:textId="77777777" w:rsidR="00220EEC" w:rsidRPr="002C4C1C" w:rsidRDefault="00220EEC" w:rsidP="00465727">
            <w:pPr>
              <w:jc w:val="center"/>
              <w:rPr>
                <w:szCs w:val="24"/>
              </w:rPr>
            </w:pPr>
            <w:r w:rsidRPr="002C4C1C">
              <w:rPr>
                <w:szCs w:val="24"/>
              </w:rPr>
              <w:t>1</w:t>
            </w:r>
          </w:p>
        </w:tc>
        <w:tc>
          <w:tcPr>
            <w:tcW w:w="326" w:type="dxa"/>
            <w:tcBorders>
              <w:top w:val="nil"/>
              <w:left w:val="nil"/>
              <w:bottom w:val="single" w:sz="4" w:space="0" w:color="auto"/>
              <w:right w:val="single" w:sz="4" w:space="0" w:color="auto"/>
            </w:tcBorders>
            <w:shd w:val="clear" w:color="auto" w:fill="auto"/>
            <w:noWrap/>
            <w:vAlign w:val="center"/>
          </w:tcPr>
          <w:p w14:paraId="4B35DFFC" w14:textId="77777777" w:rsidR="00220EEC" w:rsidRPr="002C4C1C" w:rsidRDefault="00220EEC" w:rsidP="00465727">
            <w:pPr>
              <w:jc w:val="center"/>
              <w:rPr>
                <w:szCs w:val="24"/>
              </w:rPr>
            </w:pPr>
            <w:r w:rsidRPr="002C4C1C">
              <w:rPr>
                <w:szCs w:val="24"/>
              </w:rPr>
              <w:t>2</w:t>
            </w:r>
          </w:p>
        </w:tc>
        <w:tc>
          <w:tcPr>
            <w:tcW w:w="326" w:type="dxa"/>
            <w:tcBorders>
              <w:top w:val="nil"/>
              <w:left w:val="nil"/>
              <w:bottom w:val="single" w:sz="4" w:space="0" w:color="auto"/>
              <w:right w:val="single" w:sz="4" w:space="0" w:color="auto"/>
            </w:tcBorders>
            <w:shd w:val="clear" w:color="auto" w:fill="auto"/>
            <w:noWrap/>
            <w:vAlign w:val="center"/>
          </w:tcPr>
          <w:p w14:paraId="6CDEB357" w14:textId="77777777" w:rsidR="00220EEC" w:rsidRPr="002C4C1C" w:rsidRDefault="00220EEC" w:rsidP="00465727">
            <w:pPr>
              <w:jc w:val="center"/>
              <w:rPr>
                <w:szCs w:val="24"/>
              </w:rPr>
            </w:pPr>
            <w:r w:rsidRPr="002C4C1C">
              <w:rPr>
                <w:szCs w:val="24"/>
              </w:rPr>
              <w:t>1</w:t>
            </w:r>
          </w:p>
        </w:tc>
        <w:tc>
          <w:tcPr>
            <w:tcW w:w="436" w:type="dxa"/>
            <w:tcBorders>
              <w:top w:val="nil"/>
              <w:left w:val="nil"/>
              <w:bottom w:val="single" w:sz="4" w:space="0" w:color="auto"/>
              <w:right w:val="single" w:sz="4" w:space="0" w:color="auto"/>
            </w:tcBorders>
            <w:shd w:val="clear" w:color="auto" w:fill="auto"/>
            <w:noWrap/>
            <w:vAlign w:val="center"/>
          </w:tcPr>
          <w:p w14:paraId="369306EB" w14:textId="77777777" w:rsidR="00220EEC" w:rsidRPr="002C4C1C" w:rsidRDefault="00220EEC" w:rsidP="00465727">
            <w:pPr>
              <w:jc w:val="center"/>
              <w:rPr>
                <w:szCs w:val="24"/>
              </w:rPr>
            </w:pPr>
            <w:r w:rsidRPr="002C4C1C">
              <w:rPr>
                <w:szCs w:val="24"/>
              </w:rPr>
              <w:t>3</w:t>
            </w:r>
          </w:p>
        </w:tc>
        <w:tc>
          <w:tcPr>
            <w:tcW w:w="3337" w:type="dxa"/>
            <w:tcBorders>
              <w:top w:val="nil"/>
              <w:left w:val="nil"/>
              <w:bottom w:val="single" w:sz="4" w:space="0" w:color="auto"/>
              <w:right w:val="single" w:sz="4" w:space="0" w:color="auto"/>
            </w:tcBorders>
            <w:shd w:val="clear" w:color="auto" w:fill="auto"/>
            <w:vAlign w:val="center"/>
          </w:tcPr>
          <w:p w14:paraId="417D3804" w14:textId="77777777" w:rsidR="00220EEC" w:rsidRPr="002C4C1C" w:rsidRDefault="00220EEC" w:rsidP="00465727">
            <w:pPr>
              <w:rPr>
                <w:szCs w:val="24"/>
              </w:rPr>
            </w:pPr>
            <w:r w:rsidRPr="002C4C1C">
              <w:rPr>
                <w:szCs w:val="24"/>
              </w:rPr>
              <w:t>Infrastruktūros ir kitų statinių įsigijimo išlaidos</w:t>
            </w:r>
          </w:p>
        </w:tc>
        <w:tc>
          <w:tcPr>
            <w:tcW w:w="1206" w:type="dxa"/>
            <w:tcBorders>
              <w:top w:val="nil"/>
              <w:left w:val="nil"/>
              <w:bottom w:val="single" w:sz="4" w:space="0" w:color="auto"/>
              <w:right w:val="single" w:sz="4" w:space="0" w:color="auto"/>
            </w:tcBorders>
            <w:shd w:val="clear" w:color="auto" w:fill="auto"/>
            <w:noWrap/>
            <w:vAlign w:val="center"/>
          </w:tcPr>
          <w:p w14:paraId="7BDAD8B3" w14:textId="77777777" w:rsidR="00220EEC" w:rsidRPr="002C4C1C" w:rsidRDefault="00220EEC" w:rsidP="00465727">
            <w:pPr>
              <w:jc w:val="right"/>
              <w:rPr>
                <w:szCs w:val="24"/>
              </w:rPr>
            </w:pPr>
            <w:r w:rsidRPr="002C4C1C">
              <w:rPr>
                <w:szCs w:val="24"/>
              </w:rPr>
              <w:t>25,8</w:t>
            </w:r>
          </w:p>
        </w:tc>
        <w:tc>
          <w:tcPr>
            <w:tcW w:w="1037" w:type="dxa"/>
            <w:tcBorders>
              <w:top w:val="nil"/>
              <w:left w:val="nil"/>
              <w:bottom w:val="single" w:sz="4" w:space="0" w:color="auto"/>
              <w:right w:val="single" w:sz="4" w:space="0" w:color="auto"/>
            </w:tcBorders>
            <w:shd w:val="clear" w:color="auto" w:fill="auto"/>
            <w:noWrap/>
            <w:vAlign w:val="center"/>
          </w:tcPr>
          <w:p w14:paraId="15B856C6" w14:textId="77777777" w:rsidR="00220EEC" w:rsidRPr="002C4C1C" w:rsidRDefault="00220EEC" w:rsidP="00465727">
            <w:pPr>
              <w:jc w:val="right"/>
              <w:rPr>
                <w:szCs w:val="24"/>
              </w:rPr>
            </w:pPr>
            <w:r w:rsidRPr="002C4C1C">
              <w:rPr>
                <w:szCs w:val="24"/>
              </w:rPr>
              <w:t>0,4</w:t>
            </w:r>
          </w:p>
        </w:tc>
        <w:tc>
          <w:tcPr>
            <w:tcW w:w="705" w:type="dxa"/>
            <w:tcBorders>
              <w:top w:val="nil"/>
              <w:left w:val="nil"/>
              <w:bottom w:val="single" w:sz="4" w:space="0" w:color="auto"/>
              <w:right w:val="single" w:sz="4" w:space="0" w:color="auto"/>
            </w:tcBorders>
            <w:shd w:val="clear" w:color="auto" w:fill="auto"/>
            <w:noWrap/>
            <w:vAlign w:val="center"/>
          </w:tcPr>
          <w:p w14:paraId="5BE59443" w14:textId="77777777" w:rsidR="00220EEC" w:rsidRPr="002C4C1C" w:rsidRDefault="00220EEC" w:rsidP="00465727">
            <w:pPr>
              <w:jc w:val="center"/>
              <w:rPr>
                <w:szCs w:val="24"/>
              </w:rPr>
            </w:pPr>
            <w:r w:rsidRPr="002C4C1C">
              <w:rPr>
                <w:szCs w:val="24"/>
              </w:rPr>
              <w:t>x</w:t>
            </w:r>
          </w:p>
        </w:tc>
        <w:tc>
          <w:tcPr>
            <w:tcW w:w="1206" w:type="dxa"/>
            <w:tcBorders>
              <w:top w:val="nil"/>
              <w:left w:val="nil"/>
              <w:bottom w:val="single" w:sz="4" w:space="0" w:color="auto"/>
              <w:right w:val="single" w:sz="4" w:space="0" w:color="auto"/>
            </w:tcBorders>
            <w:shd w:val="clear" w:color="auto" w:fill="auto"/>
            <w:noWrap/>
            <w:vAlign w:val="bottom"/>
          </w:tcPr>
          <w:p w14:paraId="1175C03C" w14:textId="77777777" w:rsidR="00220EEC" w:rsidRPr="002C4C1C" w:rsidRDefault="00220EEC" w:rsidP="00465727">
            <w:pPr>
              <w:jc w:val="right"/>
              <w:rPr>
                <w:szCs w:val="24"/>
              </w:rPr>
            </w:pPr>
            <w:r w:rsidRPr="002C4C1C">
              <w:rPr>
                <w:szCs w:val="24"/>
              </w:rPr>
              <w:t>0,1</w:t>
            </w:r>
          </w:p>
        </w:tc>
      </w:tr>
      <w:tr w:rsidR="00220EEC" w:rsidRPr="00194E30" w14:paraId="5CB050AE" w14:textId="77777777" w:rsidTr="00465727">
        <w:trPr>
          <w:trHeight w:val="67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0EFC55E6" w14:textId="77777777" w:rsidR="00220EEC" w:rsidRPr="00194E30" w:rsidRDefault="00220EEC" w:rsidP="00465727">
            <w:pPr>
              <w:jc w:val="center"/>
              <w:rPr>
                <w:sz w:val="22"/>
                <w:szCs w:val="22"/>
              </w:rPr>
            </w:pPr>
            <w:r w:rsidRPr="00194E30">
              <w:rPr>
                <w:sz w:val="22"/>
                <w:szCs w:val="22"/>
              </w:rPr>
              <w:t>3</w:t>
            </w:r>
          </w:p>
        </w:tc>
        <w:tc>
          <w:tcPr>
            <w:tcW w:w="326" w:type="dxa"/>
            <w:tcBorders>
              <w:top w:val="nil"/>
              <w:left w:val="nil"/>
              <w:bottom w:val="single" w:sz="4" w:space="0" w:color="auto"/>
              <w:right w:val="single" w:sz="4" w:space="0" w:color="auto"/>
            </w:tcBorders>
            <w:shd w:val="clear" w:color="auto" w:fill="auto"/>
            <w:noWrap/>
            <w:vAlign w:val="center"/>
          </w:tcPr>
          <w:p w14:paraId="017805BE" w14:textId="77777777" w:rsidR="00220EEC" w:rsidRPr="00194E30" w:rsidRDefault="00220EEC" w:rsidP="00465727">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7480EB70" w14:textId="77777777" w:rsidR="00220EEC" w:rsidRPr="00194E30" w:rsidRDefault="00220EEC" w:rsidP="00465727">
            <w:pPr>
              <w:jc w:val="center"/>
              <w:rPr>
                <w:sz w:val="22"/>
                <w:szCs w:val="22"/>
              </w:rPr>
            </w:pPr>
            <w:r w:rsidRPr="00194E30">
              <w:rPr>
                <w:sz w:val="22"/>
                <w:szCs w:val="22"/>
              </w:rPr>
              <w:t>4</w:t>
            </w:r>
          </w:p>
        </w:tc>
        <w:tc>
          <w:tcPr>
            <w:tcW w:w="326" w:type="dxa"/>
            <w:tcBorders>
              <w:top w:val="nil"/>
              <w:left w:val="nil"/>
              <w:bottom w:val="single" w:sz="4" w:space="0" w:color="auto"/>
              <w:right w:val="single" w:sz="4" w:space="0" w:color="auto"/>
            </w:tcBorders>
            <w:shd w:val="clear" w:color="auto" w:fill="auto"/>
            <w:noWrap/>
            <w:vAlign w:val="center"/>
          </w:tcPr>
          <w:p w14:paraId="10D52858" w14:textId="77777777" w:rsidR="00220EEC" w:rsidRPr="00194E30" w:rsidRDefault="00220EEC" w:rsidP="00465727">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5C797256" w14:textId="77777777" w:rsidR="00220EEC" w:rsidRPr="00194E30" w:rsidRDefault="00220EEC" w:rsidP="00465727">
            <w:pPr>
              <w:jc w:val="center"/>
              <w:rPr>
                <w:sz w:val="22"/>
                <w:szCs w:val="22"/>
              </w:rPr>
            </w:pPr>
            <w:r w:rsidRPr="00194E30">
              <w:rPr>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14:paraId="3A243A30" w14:textId="77777777" w:rsidR="00220EEC" w:rsidRPr="00194E30" w:rsidRDefault="00220EEC" w:rsidP="00465727">
            <w:pPr>
              <w:jc w:val="center"/>
              <w:rPr>
                <w:sz w:val="22"/>
                <w:szCs w:val="22"/>
              </w:rPr>
            </w:pPr>
            <w:r w:rsidRPr="00194E30">
              <w:rPr>
                <w:sz w:val="22"/>
                <w:szCs w:val="22"/>
              </w:rPr>
              <w:t> </w:t>
            </w:r>
          </w:p>
        </w:tc>
        <w:tc>
          <w:tcPr>
            <w:tcW w:w="3337" w:type="dxa"/>
            <w:tcBorders>
              <w:top w:val="nil"/>
              <w:left w:val="nil"/>
              <w:bottom w:val="single" w:sz="4" w:space="0" w:color="auto"/>
              <w:right w:val="single" w:sz="4" w:space="0" w:color="auto"/>
            </w:tcBorders>
            <w:shd w:val="clear" w:color="auto" w:fill="auto"/>
            <w:vAlign w:val="center"/>
          </w:tcPr>
          <w:p w14:paraId="1AD92153" w14:textId="77777777" w:rsidR="00220EEC" w:rsidRPr="00194E30" w:rsidRDefault="00220EEC" w:rsidP="00465727">
            <w:pPr>
              <w:rPr>
                <w:sz w:val="22"/>
                <w:szCs w:val="22"/>
              </w:rPr>
            </w:pPr>
            <w:r w:rsidRPr="00194E30">
              <w:rPr>
                <w:sz w:val="22"/>
                <w:szCs w:val="22"/>
              </w:rPr>
              <w:t>Ilgala</w:t>
            </w:r>
            <w:r>
              <w:rPr>
                <w:sz w:val="22"/>
                <w:szCs w:val="22"/>
              </w:rPr>
              <w:t>i</w:t>
            </w:r>
            <w:r w:rsidRPr="00194E30">
              <w:rPr>
                <w:sz w:val="22"/>
                <w:szCs w:val="22"/>
              </w:rPr>
              <w:t>kio turto finansinės nuomos</w:t>
            </w:r>
            <w:r>
              <w:rPr>
                <w:sz w:val="22"/>
                <w:szCs w:val="22"/>
              </w:rPr>
              <w:t xml:space="preserve"> </w:t>
            </w:r>
            <w:r w:rsidRPr="00194E30">
              <w:rPr>
                <w:sz w:val="22"/>
                <w:szCs w:val="22"/>
              </w:rPr>
              <w:t>(lizingo)</w:t>
            </w:r>
            <w:r>
              <w:rPr>
                <w:sz w:val="22"/>
                <w:szCs w:val="22"/>
              </w:rPr>
              <w:t xml:space="preserve"> išlaidos</w:t>
            </w:r>
          </w:p>
        </w:tc>
        <w:tc>
          <w:tcPr>
            <w:tcW w:w="1206" w:type="dxa"/>
            <w:tcBorders>
              <w:top w:val="nil"/>
              <w:left w:val="nil"/>
              <w:bottom w:val="single" w:sz="4" w:space="0" w:color="auto"/>
              <w:right w:val="single" w:sz="4" w:space="0" w:color="auto"/>
            </w:tcBorders>
            <w:shd w:val="clear" w:color="auto" w:fill="auto"/>
            <w:noWrap/>
            <w:vAlign w:val="center"/>
          </w:tcPr>
          <w:p w14:paraId="16E0377C" w14:textId="77777777" w:rsidR="00220EEC" w:rsidRPr="00194E30" w:rsidRDefault="00220EEC" w:rsidP="00465727">
            <w:pPr>
              <w:jc w:val="right"/>
              <w:rPr>
                <w:sz w:val="22"/>
                <w:szCs w:val="22"/>
              </w:rPr>
            </w:pPr>
            <w:r>
              <w:rPr>
                <w:sz w:val="22"/>
                <w:szCs w:val="22"/>
              </w:rPr>
              <w:t>25,3</w:t>
            </w:r>
          </w:p>
        </w:tc>
        <w:tc>
          <w:tcPr>
            <w:tcW w:w="1037" w:type="dxa"/>
            <w:tcBorders>
              <w:top w:val="nil"/>
              <w:left w:val="nil"/>
              <w:bottom w:val="single" w:sz="4" w:space="0" w:color="auto"/>
              <w:right w:val="single" w:sz="4" w:space="0" w:color="auto"/>
            </w:tcBorders>
            <w:shd w:val="clear" w:color="auto" w:fill="auto"/>
            <w:noWrap/>
            <w:vAlign w:val="center"/>
          </w:tcPr>
          <w:p w14:paraId="32BD4AB8" w14:textId="77777777" w:rsidR="00220EEC" w:rsidRPr="00194E30" w:rsidRDefault="00220EEC" w:rsidP="00465727">
            <w:pPr>
              <w:jc w:val="right"/>
              <w:rPr>
                <w:sz w:val="22"/>
                <w:szCs w:val="22"/>
              </w:rPr>
            </w:pPr>
            <w:r>
              <w:rPr>
                <w:sz w:val="22"/>
                <w:szCs w:val="22"/>
              </w:rPr>
              <w:t>12,3</w:t>
            </w:r>
          </w:p>
        </w:tc>
        <w:tc>
          <w:tcPr>
            <w:tcW w:w="705" w:type="dxa"/>
            <w:tcBorders>
              <w:top w:val="nil"/>
              <w:left w:val="nil"/>
              <w:bottom w:val="single" w:sz="4" w:space="0" w:color="auto"/>
              <w:right w:val="single" w:sz="4" w:space="0" w:color="auto"/>
            </w:tcBorders>
            <w:shd w:val="clear" w:color="auto" w:fill="auto"/>
            <w:noWrap/>
            <w:vAlign w:val="center"/>
          </w:tcPr>
          <w:p w14:paraId="22E830F0" w14:textId="77777777" w:rsidR="00220EEC" w:rsidRPr="00194E30" w:rsidRDefault="00220EEC" w:rsidP="00465727">
            <w:pPr>
              <w:jc w:val="center"/>
              <w:rPr>
                <w:sz w:val="22"/>
                <w:szCs w:val="22"/>
              </w:rPr>
            </w:pPr>
            <w:r w:rsidRPr="00194E30">
              <w:rPr>
                <w:sz w:val="22"/>
                <w:szCs w:val="22"/>
              </w:rPr>
              <w:t>x</w:t>
            </w:r>
          </w:p>
        </w:tc>
        <w:tc>
          <w:tcPr>
            <w:tcW w:w="1206" w:type="dxa"/>
            <w:tcBorders>
              <w:top w:val="nil"/>
              <w:left w:val="nil"/>
              <w:bottom w:val="single" w:sz="4" w:space="0" w:color="auto"/>
              <w:right w:val="single" w:sz="4" w:space="0" w:color="auto"/>
            </w:tcBorders>
            <w:shd w:val="clear" w:color="auto" w:fill="auto"/>
            <w:noWrap/>
            <w:vAlign w:val="center"/>
          </w:tcPr>
          <w:p w14:paraId="40AA3497" w14:textId="77777777" w:rsidR="00220EEC" w:rsidRPr="00194E30" w:rsidRDefault="00220EEC" w:rsidP="00465727">
            <w:pPr>
              <w:jc w:val="right"/>
              <w:rPr>
                <w:sz w:val="22"/>
                <w:szCs w:val="22"/>
              </w:rPr>
            </w:pPr>
            <w:r w:rsidRPr="00194E30">
              <w:rPr>
                <w:sz w:val="22"/>
                <w:szCs w:val="22"/>
              </w:rPr>
              <w:t> </w:t>
            </w:r>
          </w:p>
        </w:tc>
      </w:tr>
      <w:tr w:rsidR="00220EEC" w:rsidRPr="00194E30" w14:paraId="37B8E948" w14:textId="77777777" w:rsidTr="00465727">
        <w:trPr>
          <w:trHeight w:val="690"/>
        </w:trPr>
        <w:tc>
          <w:tcPr>
            <w:tcW w:w="326" w:type="dxa"/>
            <w:tcBorders>
              <w:top w:val="nil"/>
              <w:left w:val="single" w:sz="4" w:space="0" w:color="auto"/>
              <w:bottom w:val="single" w:sz="4" w:space="0" w:color="auto"/>
              <w:right w:val="single" w:sz="4" w:space="0" w:color="auto"/>
            </w:tcBorders>
            <w:shd w:val="clear" w:color="auto" w:fill="auto"/>
            <w:noWrap/>
            <w:vAlign w:val="center"/>
          </w:tcPr>
          <w:p w14:paraId="73141C84" w14:textId="77777777" w:rsidR="00220EEC" w:rsidRPr="00194E30" w:rsidRDefault="00220EEC" w:rsidP="00465727">
            <w:pPr>
              <w:jc w:val="center"/>
              <w:rPr>
                <w:b/>
                <w:bCs/>
                <w:sz w:val="22"/>
                <w:szCs w:val="22"/>
              </w:rPr>
            </w:pPr>
            <w:r w:rsidRPr="00194E30">
              <w:rPr>
                <w:b/>
                <w:bCs/>
                <w:sz w:val="22"/>
                <w:szCs w:val="22"/>
              </w:rPr>
              <w:t>3</w:t>
            </w:r>
          </w:p>
        </w:tc>
        <w:tc>
          <w:tcPr>
            <w:tcW w:w="326" w:type="dxa"/>
            <w:tcBorders>
              <w:top w:val="nil"/>
              <w:left w:val="nil"/>
              <w:bottom w:val="single" w:sz="4" w:space="0" w:color="auto"/>
              <w:right w:val="single" w:sz="4" w:space="0" w:color="auto"/>
            </w:tcBorders>
            <w:shd w:val="clear" w:color="auto" w:fill="auto"/>
            <w:noWrap/>
            <w:vAlign w:val="center"/>
          </w:tcPr>
          <w:p w14:paraId="6596F713" w14:textId="77777777" w:rsidR="00220EEC" w:rsidRPr="00194E30" w:rsidRDefault="00220EEC" w:rsidP="00465727">
            <w:pPr>
              <w:jc w:val="center"/>
              <w:rPr>
                <w:b/>
                <w:bCs/>
                <w:sz w:val="22"/>
                <w:szCs w:val="22"/>
              </w:rPr>
            </w:pPr>
            <w:r w:rsidRPr="00194E30">
              <w:rPr>
                <w:b/>
                <w:bCs/>
                <w:sz w:val="22"/>
                <w:szCs w:val="22"/>
              </w:rPr>
              <w:t>3</w:t>
            </w:r>
          </w:p>
        </w:tc>
        <w:tc>
          <w:tcPr>
            <w:tcW w:w="326" w:type="dxa"/>
            <w:tcBorders>
              <w:top w:val="nil"/>
              <w:left w:val="nil"/>
              <w:bottom w:val="single" w:sz="4" w:space="0" w:color="auto"/>
              <w:right w:val="single" w:sz="4" w:space="0" w:color="auto"/>
            </w:tcBorders>
            <w:shd w:val="clear" w:color="auto" w:fill="auto"/>
            <w:noWrap/>
            <w:vAlign w:val="center"/>
          </w:tcPr>
          <w:p w14:paraId="6B918F4F" w14:textId="77777777" w:rsidR="00220EEC" w:rsidRPr="00194E30" w:rsidRDefault="00220EEC" w:rsidP="00465727">
            <w:pPr>
              <w:jc w:val="center"/>
              <w:rPr>
                <w:b/>
                <w:bCs/>
                <w:sz w:val="22"/>
                <w:szCs w:val="22"/>
              </w:rPr>
            </w:pPr>
            <w:r w:rsidRPr="00194E30">
              <w:rPr>
                <w:b/>
                <w:bCs/>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4A33A9C2" w14:textId="77777777" w:rsidR="00220EEC" w:rsidRPr="00194E30" w:rsidRDefault="00220EEC" w:rsidP="00465727">
            <w:pPr>
              <w:jc w:val="center"/>
              <w:rPr>
                <w:b/>
                <w:bCs/>
                <w:sz w:val="22"/>
                <w:szCs w:val="22"/>
              </w:rPr>
            </w:pPr>
            <w:r w:rsidRPr="00194E30">
              <w:rPr>
                <w:b/>
                <w:bCs/>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3B044C39" w14:textId="77777777" w:rsidR="00220EEC" w:rsidRPr="00194E30" w:rsidRDefault="00220EEC" w:rsidP="00465727">
            <w:pPr>
              <w:jc w:val="center"/>
              <w:rPr>
                <w:b/>
                <w:bCs/>
                <w:sz w:val="22"/>
                <w:szCs w:val="22"/>
              </w:rPr>
            </w:pPr>
            <w:r w:rsidRPr="00194E30">
              <w:rPr>
                <w:b/>
                <w:bCs/>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14:paraId="2EECEAE5" w14:textId="77777777" w:rsidR="00220EEC" w:rsidRPr="00194E30" w:rsidRDefault="00220EEC" w:rsidP="00465727">
            <w:pPr>
              <w:jc w:val="center"/>
              <w:rPr>
                <w:b/>
                <w:bCs/>
                <w:sz w:val="22"/>
                <w:szCs w:val="22"/>
              </w:rPr>
            </w:pPr>
            <w:r w:rsidRPr="00194E30">
              <w:rPr>
                <w:b/>
                <w:bCs/>
                <w:sz w:val="22"/>
                <w:szCs w:val="22"/>
              </w:rPr>
              <w:t> </w:t>
            </w:r>
          </w:p>
        </w:tc>
        <w:tc>
          <w:tcPr>
            <w:tcW w:w="3337" w:type="dxa"/>
            <w:tcBorders>
              <w:top w:val="nil"/>
              <w:left w:val="nil"/>
              <w:bottom w:val="single" w:sz="4" w:space="0" w:color="auto"/>
              <w:right w:val="single" w:sz="4" w:space="0" w:color="auto"/>
            </w:tcBorders>
            <w:shd w:val="clear" w:color="auto" w:fill="auto"/>
            <w:vAlign w:val="center"/>
          </w:tcPr>
          <w:p w14:paraId="51FC11E8" w14:textId="77777777" w:rsidR="00220EEC" w:rsidRPr="00194E30" w:rsidRDefault="00220EEC" w:rsidP="00465727">
            <w:pPr>
              <w:rPr>
                <w:b/>
                <w:bCs/>
                <w:sz w:val="22"/>
                <w:szCs w:val="22"/>
              </w:rPr>
            </w:pPr>
            <w:r w:rsidRPr="00194E30">
              <w:rPr>
                <w:b/>
                <w:bCs/>
                <w:sz w:val="22"/>
                <w:szCs w:val="22"/>
              </w:rPr>
              <w:t>Išlaidos dėl finansinių įsipareigojimų vykdymo (paskolų grąžinimas)</w:t>
            </w:r>
          </w:p>
        </w:tc>
        <w:tc>
          <w:tcPr>
            <w:tcW w:w="1206" w:type="dxa"/>
            <w:tcBorders>
              <w:top w:val="nil"/>
              <w:left w:val="nil"/>
              <w:bottom w:val="single" w:sz="4" w:space="0" w:color="auto"/>
              <w:right w:val="single" w:sz="4" w:space="0" w:color="auto"/>
            </w:tcBorders>
            <w:shd w:val="clear" w:color="auto" w:fill="auto"/>
            <w:noWrap/>
            <w:vAlign w:val="center"/>
          </w:tcPr>
          <w:p w14:paraId="4E47CC65" w14:textId="77777777" w:rsidR="00220EEC" w:rsidRPr="00194E30" w:rsidRDefault="00220EEC" w:rsidP="00465727">
            <w:pPr>
              <w:jc w:val="right"/>
              <w:rPr>
                <w:b/>
                <w:bCs/>
                <w:sz w:val="22"/>
                <w:szCs w:val="22"/>
              </w:rPr>
            </w:pPr>
            <w:r>
              <w:rPr>
                <w:b/>
                <w:bCs/>
                <w:sz w:val="22"/>
                <w:szCs w:val="22"/>
              </w:rPr>
              <w:t>2885,3</w:t>
            </w:r>
          </w:p>
        </w:tc>
        <w:tc>
          <w:tcPr>
            <w:tcW w:w="1037" w:type="dxa"/>
            <w:tcBorders>
              <w:top w:val="nil"/>
              <w:left w:val="nil"/>
              <w:bottom w:val="single" w:sz="4" w:space="0" w:color="auto"/>
              <w:right w:val="single" w:sz="4" w:space="0" w:color="auto"/>
            </w:tcBorders>
            <w:shd w:val="clear" w:color="auto" w:fill="auto"/>
            <w:noWrap/>
            <w:vAlign w:val="center"/>
          </w:tcPr>
          <w:p w14:paraId="337913BC" w14:textId="77777777" w:rsidR="00220EEC" w:rsidRPr="00194E30" w:rsidRDefault="00220EEC" w:rsidP="00465727">
            <w:pPr>
              <w:jc w:val="right"/>
              <w:rPr>
                <w:b/>
                <w:bCs/>
                <w:sz w:val="22"/>
                <w:szCs w:val="22"/>
              </w:rPr>
            </w:pPr>
            <w:r>
              <w:rPr>
                <w:b/>
                <w:bCs/>
                <w:sz w:val="22"/>
                <w:szCs w:val="22"/>
              </w:rPr>
              <w:t>2498,5</w:t>
            </w:r>
          </w:p>
        </w:tc>
        <w:tc>
          <w:tcPr>
            <w:tcW w:w="705" w:type="dxa"/>
            <w:tcBorders>
              <w:top w:val="nil"/>
              <w:left w:val="nil"/>
              <w:bottom w:val="single" w:sz="4" w:space="0" w:color="auto"/>
              <w:right w:val="single" w:sz="4" w:space="0" w:color="auto"/>
            </w:tcBorders>
            <w:shd w:val="clear" w:color="auto" w:fill="auto"/>
            <w:noWrap/>
            <w:vAlign w:val="center"/>
          </w:tcPr>
          <w:p w14:paraId="46F6F35B" w14:textId="77777777" w:rsidR="00220EEC" w:rsidRPr="00194E30" w:rsidRDefault="00220EEC" w:rsidP="00465727">
            <w:pPr>
              <w:jc w:val="center"/>
              <w:rPr>
                <w:sz w:val="22"/>
                <w:szCs w:val="22"/>
              </w:rPr>
            </w:pPr>
            <w:r w:rsidRPr="00194E30">
              <w:rPr>
                <w:sz w:val="22"/>
                <w:szCs w:val="22"/>
              </w:rPr>
              <w:t>x</w:t>
            </w:r>
          </w:p>
        </w:tc>
        <w:tc>
          <w:tcPr>
            <w:tcW w:w="1206" w:type="dxa"/>
            <w:tcBorders>
              <w:top w:val="nil"/>
              <w:left w:val="nil"/>
              <w:bottom w:val="single" w:sz="4" w:space="0" w:color="auto"/>
              <w:right w:val="single" w:sz="4" w:space="0" w:color="auto"/>
            </w:tcBorders>
            <w:shd w:val="clear" w:color="auto" w:fill="auto"/>
            <w:noWrap/>
            <w:vAlign w:val="center"/>
          </w:tcPr>
          <w:p w14:paraId="0AE2BEA8" w14:textId="77777777" w:rsidR="00220EEC" w:rsidRPr="00194E30" w:rsidRDefault="00220EEC" w:rsidP="00465727">
            <w:pPr>
              <w:jc w:val="right"/>
              <w:rPr>
                <w:b/>
                <w:bCs/>
                <w:sz w:val="22"/>
                <w:szCs w:val="22"/>
              </w:rPr>
            </w:pPr>
            <w:r w:rsidRPr="00194E30">
              <w:rPr>
                <w:b/>
                <w:bCs/>
                <w:sz w:val="22"/>
                <w:szCs w:val="22"/>
              </w:rPr>
              <w:t> </w:t>
            </w:r>
          </w:p>
        </w:tc>
      </w:tr>
      <w:tr w:rsidR="00220EEC" w:rsidRPr="00194E30" w14:paraId="7CB6289F" w14:textId="77777777" w:rsidTr="00465727">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4BDA361D" w14:textId="77777777" w:rsidR="00220EEC" w:rsidRPr="00194E30" w:rsidRDefault="00220EEC" w:rsidP="00465727">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0D5AD0E7" w14:textId="77777777" w:rsidR="00220EEC" w:rsidRPr="00194E30" w:rsidRDefault="00220EEC" w:rsidP="00465727">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700CE3A4" w14:textId="77777777" w:rsidR="00220EEC" w:rsidRPr="00194E30" w:rsidRDefault="00220EEC" w:rsidP="00465727">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3985ED7C" w14:textId="77777777" w:rsidR="00220EEC" w:rsidRPr="00194E30" w:rsidRDefault="00220EEC" w:rsidP="00465727">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61F47EE5" w14:textId="77777777" w:rsidR="00220EEC" w:rsidRPr="00194E30" w:rsidRDefault="00220EEC" w:rsidP="00465727">
            <w:pPr>
              <w:jc w:val="center"/>
              <w:rPr>
                <w:sz w:val="22"/>
                <w:szCs w:val="22"/>
              </w:rPr>
            </w:pPr>
            <w:r w:rsidRPr="00194E30">
              <w:rPr>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14:paraId="7BB4F0A7" w14:textId="77777777" w:rsidR="00220EEC" w:rsidRPr="00194E30" w:rsidRDefault="00220EEC" w:rsidP="00465727">
            <w:pPr>
              <w:jc w:val="center"/>
              <w:rPr>
                <w:sz w:val="22"/>
                <w:szCs w:val="22"/>
              </w:rPr>
            </w:pPr>
            <w:r w:rsidRPr="00194E30">
              <w:rPr>
                <w:sz w:val="22"/>
                <w:szCs w:val="22"/>
              </w:rPr>
              <w:t> </w:t>
            </w:r>
          </w:p>
        </w:tc>
        <w:tc>
          <w:tcPr>
            <w:tcW w:w="3337" w:type="dxa"/>
            <w:tcBorders>
              <w:top w:val="nil"/>
              <w:left w:val="nil"/>
              <w:bottom w:val="single" w:sz="4" w:space="0" w:color="auto"/>
              <w:right w:val="single" w:sz="4" w:space="0" w:color="auto"/>
            </w:tcBorders>
            <w:shd w:val="clear" w:color="auto" w:fill="auto"/>
            <w:vAlign w:val="center"/>
          </w:tcPr>
          <w:p w14:paraId="67813239" w14:textId="77777777" w:rsidR="00220EEC" w:rsidRPr="00194E30" w:rsidRDefault="00220EEC" w:rsidP="00465727">
            <w:pPr>
              <w:rPr>
                <w:b/>
                <w:bCs/>
                <w:sz w:val="22"/>
                <w:szCs w:val="22"/>
              </w:rPr>
            </w:pPr>
            <w:r w:rsidRPr="00194E30">
              <w:rPr>
                <w:b/>
                <w:bCs/>
                <w:sz w:val="22"/>
                <w:szCs w:val="22"/>
              </w:rPr>
              <w:t>IŠ VISO (2+3)</w:t>
            </w:r>
          </w:p>
        </w:tc>
        <w:tc>
          <w:tcPr>
            <w:tcW w:w="1206" w:type="dxa"/>
            <w:tcBorders>
              <w:top w:val="nil"/>
              <w:left w:val="nil"/>
              <w:bottom w:val="single" w:sz="4" w:space="0" w:color="auto"/>
              <w:right w:val="single" w:sz="4" w:space="0" w:color="auto"/>
            </w:tcBorders>
            <w:shd w:val="clear" w:color="auto" w:fill="auto"/>
            <w:noWrap/>
            <w:vAlign w:val="center"/>
          </w:tcPr>
          <w:p w14:paraId="6270A2C6" w14:textId="77777777" w:rsidR="00220EEC" w:rsidRPr="00194E30" w:rsidRDefault="00220EEC" w:rsidP="00465727">
            <w:pPr>
              <w:jc w:val="right"/>
              <w:rPr>
                <w:b/>
                <w:bCs/>
                <w:sz w:val="22"/>
                <w:szCs w:val="22"/>
              </w:rPr>
            </w:pPr>
            <w:r w:rsidRPr="00194E30">
              <w:rPr>
                <w:b/>
                <w:bCs/>
                <w:sz w:val="22"/>
                <w:szCs w:val="22"/>
              </w:rPr>
              <w:t>3</w:t>
            </w:r>
            <w:r>
              <w:rPr>
                <w:b/>
                <w:bCs/>
                <w:sz w:val="22"/>
                <w:szCs w:val="22"/>
              </w:rPr>
              <w:t>214,1</w:t>
            </w:r>
          </w:p>
        </w:tc>
        <w:tc>
          <w:tcPr>
            <w:tcW w:w="1037" w:type="dxa"/>
            <w:tcBorders>
              <w:top w:val="nil"/>
              <w:left w:val="nil"/>
              <w:bottom w:val="single" w:sz="4" w:space="0" w:color="auto"/>
              <w:right w:val="single" w:sz="4" w:space="0" w:color="auto"/>
            </w:tcBorders>
            <w:shd w:val="clear" w:color="auto" w:fill="auto"/>
            <w:noWrap/>
            <w:vAlign w:val="center"/>
          </w:tcPr>
          <w:p w14:paraId="16217F9E" w14:textId="77777777" w:rsidR="00220EEC" w:rsidRPr="00194E30" w:rsidRDefault="00220EEC" w:rsidP="00465727">
            <w:pPr>
              <w:jc w:val="right"/>
              <w:rPr>
                <w:b/>
                <w:bCs/>
                <w:sz w:val="22"/>
                <w:szCs w:val="22"/>
              </w:rPr>
            </w:pPr>
            <w:r>
              <w:rPr>
                <w:b/>
                <w:bCs/>
                <w:sz w:val="22"/>
                <w:szCs w:val="22"/>
              </w:rPr>
              <w:t>2930,0</w:t>
            </w:r>
          </w:p>
        </w:tc>
        <w:tc>
          <w:tcPr>
            <w:tcW w:w="705" w:type="dxa"/>
            <w:tcBorders>
              <w:top w:val="nil"/>
              <w:left w:val="nil"/>
              <w:bottom w:val="single" w:sz="4" w:space="0" w:color="auto"/>
              <w:right w:val="single" w:sz="4" w:space="0" w:color="auto"/>
            </w:tcBorders>
            <w:shd w:val="clear" w:color="auto" w:fill="auto"/>
            <w:noWrap/>
            <w:vAlign w:val="center"/>
          </w:tcPr>
          <w:p w14:paraId="1E298347" w14:textId="77777777" w:rsidR="00220EEC" w:rsidRPr="00194E30" w:rsidRDefault="00220EEC" w:rsidP="00465727">
            <w:pPr>
              <w:jc w:val="right"/>
              <w:rPr>
                <w:b/>
                <w:bCs/>
                <w:sz w:val="22"/>
                <w:szCs w:val="22"/>
              </w:rPr>
            </w:pPr>
            <w:r w:rsidRPr="00194E30">
              <w:rPr>
                <w:b/>
                <w:bCs/>
                <w:sz w:val="22"/>
                <w:szCs w:val="22"/>
              </w:rPr>
              <w:t>0,0</w:t>
            </w:r>
          </w:p>
        </w:tc>
        <w:tc>
          <w:tcPr>
            <w:tcW w:w="1206" w:type="dxa"/>
            <w:tcBorders>
              <w:top w:val="nil"/>
              <w:left w:val="nil"/>
              <w:bottom w:val="single" w:sz="4" w:space="0" w:color="auto"/>
              <w:right w:val="single" w:sz="4" w:space="0" w:color="auto"/>
            </w:tcBorders>
            <w:shd w:val="clear" w:color="auto" w:fill="auto"/>
            <w:noWrap/>
            <w:vAlign w:val="center"/>
          </w:tcPr>
          <w:p w14:paraId="399DFB15" w14:textId="77777777" w:rsidR="00220EEC" w:rsidRPr="00194E30" w:rsidRDefault="00220EEC" w:rsidP="00465727">
            <w:pPr>
              <w:jc w:val="right"/>
              <w:rPr>
                <w:b/>
                <w:bCs/>
                <w:sz w:val="22"/>
                <w:szCs w:val="22"/>
              </w:rPr>
            </w:pPr>
            <w:r>
              <w:rPr>
                <w:b/>
                <w:bCs/>
                <w:sz w:val="22"/>
                <w:szCs w:val="22"/>
              </w:rPr>
              <w:t>0,1</w:t>
            </w:r>
          </w:p>
        </w:tc>
      </w:tr>
    </w:tbl>
    <w:p w14:paraId="73414D5A" w14:textId="77777777" w:rsidR="00220EEC" w:rsidRDefault="00220EEC" w:rsidP="00220EEC">
      <w:pPr>
        <w:jc w:val="both"/>
      </w:pPr>
    </w:p>
    <w:p w14:paraId="2B415D9F" w14:textId="77777777" w:rsidR="00220EEC" w:rsidRDefault="00220EEC" w:rsidP="00220EEC">
      <w:pPr>
        <w:jc w:val="both"/>
      </w:pPr>
    </w:p>
    <w:p w14:paraId="05B17435" w14:textId="77777777" w:rsidR="00220EEC" w:rsidRDefault="00220EEC" w:rsidP="00220EEC">
      <w:pPr>
        <w:jc w:val="both"/>
      </w:pPr>
    </w:p>
    <w:p w14:paraId="03C3C7C2" w14:textId="77777777" w:rsidR="00220EEC" w:rsidRDefault="00220EEC" w:rsidP="00220EEC">
      <w:pPr>
        <w:jc w:val="both"/>
      </w:pPr>
    </w:p>
    <w:p w14:paraId="08D3214A" w14:textId="4F86512F" w:rsidR="00220EEC" w:rsidRDefault="00220EEC" w:rsidP="00220EEC">
      <w:pPr>
        <w:jc w:val="both"/>
      </w:pPr>
      <w:r>
        <w:t xml:space="preserve">Finansų skyriaus vedėja                                                                         </w:t>
      </w:r>
      <w:proofErr w:type="spellStart"/>
      <w:r>
        <w:t>Dalė</w:t>
      </w:r>
      <w:proofErr w:type="spellEnd"/>
      <w:r>
        <w:t xml:space="preserve"> </w:t>
      </w:r>
      <w:proofErr w:type="spellStart"/>
      <w:r>
        <w:t>Petrėnienė</w:t>
      </w:r>
      <w:proofErr w:type="spellEnd"/>
    </w:p>
    <w:p w14:paraId="6EE55C67" w14:textId="77777777" w:rsidR="00220EEC" w:rsidRDefault="00220EEC" w:rsidP="00220EEC">
      <w:pPr>
        <w:jc w:val="both"/>
      </w:pPr>
    </w:p>
    <w:p w14:paraId="7BBDBF27" w14:textId="77777777" w:rsidR="00C537E1" w:rsidRDefault="00C537E1" w:rsidP="00C537E1">
      <w:pPr>
        <w:jc w:val="both"/>
      </w:pPr>
    </w:p>
    <w:p w14:paraId="395B286A" w14:textId="77777777" w:rsidR="00C537E1" w:rsidRDefault="00C537E1" w:rsidP="00C537E1">
      <w:pPr>
        <w:jc w:val="both"/>
      </w:pPr>
    </w:p>
    <w:p w14:paraId="792A3E0D" w14:textId="77777777" w:rsidR="00C537E1" w:rsidRDefault="00C537E1" w:rsidP="00C537E1">
      <w:pPr>
        <w:jc w:val="both"/>
      </w:pPr>
    </w:p>
    <w:p w14:paraId="649B66DE" w14:textId="77777777" w:rsidR="00355FFA" w:rsidRPr="001E03C6" w:rsidRDefault="00355FFA" w:rsidP="00C537E1">
      <w:pPr>
        <w:ind w:firstLine="720"/>
        <w:jc w:val="both"/>
      </w:pPr>
    </w:p>
    <w:sectPr w:rsidR="00355FFA" w:rsidRPr="001E03C6"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55424" w14:textId="77777777" w:rsidR="00DA1B42" w:rsidRDefault="00DA1B42">
      <w:r>
        <w:separator/>
      </w:r>
    </w:p>
  </w:endnote>
  <w:endnote w:type="continuationSeparator" w:id="0">
    <w:p w14:paraId="5AD46D42" w14:textId="77777777" w:rsidR="00DA1B42" w:rsidRDefault="00DA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37B70" w14:textId="77777777" w:rsidR="00DA1B42" w:rsidRDefault="00DA1B42">
      <w:r>
        <w:separator/>
      </w:r>
    </w:p>
  </w:footnote>
  <w:footnote w:type="continuationSeparator" w:id="0">
    <w:p w14:paraId="0DB6DE3F" w14:textId="77777777" w:rsidR="00DA1B42" w:rsidRDefault="00DA1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249EB" w14:textId="77777777" w:rsidR="00F7329A" w:rsidRDefault="00F7329A">
    <w:pPr>
      <w:pStyle w:val="Antrats"/>
      <w:rPr>
        <w:b/>
      </w:rPr>
    </w:pPr>
    <w:r>
      <w:tab/>
    </w:r>
    <w:r>
      <w:tab/>
      <w:t xml:space="preserve">   </w:t>
    </w:r>
  </w:p>
  <w:p w14:paraId="4E3AA7E5" w14:textId="77777777" w:rsidR="00F7329A" w:rsidRDefault="00F7329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3449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46E20BBA"/>
    <w:multiLevelType w:val="hybridMultilevel"/>
    <w:tmpl w:val="038EC4C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15483779">
    <w:abstractNumId w:val="0"/>
  </w:num>
  <w:num w:numId="2" w16cid:durableId="548613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20C5C"/>
    <w:rsid w:val="0003430C"/>
    <w:rsid w:val="00042589"/>
    <w:rsid w:val="00044D7E"/>
    <w:rsid w:val="00052294"/>
    <w:rsid w:val="00060236"/>
    <w:rsid w:val="000A7058"/>
    <w:rsid w:val="000E3EDC"/>
    <w:rsid w:val="000F378E"/>
    <w:rsid w:val="000F7725"/>
    <w:rsid w:val="00120615"/>
    <w:rsid w:val="001370A4"/>
    <w:rsid w:val="0014297C"/>
    <w:rsid w:val="00147C50"/>
    <w:rsid w:val="00171FE6"/>
    <w:rsid w:val="00194E30"/>
    <w:rsid w:val="00196709"/>
    <w:rsid w:val="001A7BE1"/>
    <w:rsid w:val="001C0785"/>
    <w:rsid w:val="001C3A67"/>
    <w:rsid w:val="001D1451"/>
    <w:rsid w:val="001E03C6"/>
    <w:rsid w:val="001E4BC9"/>
    <w:rsid w:val="00220EEC"/>
    <w:rsid w:val="00235241"/>
    <w:rsid w:val="00245CAA"/>
    <w:rsid w:val="0029315D"/>
    <w:rsid w:val="002A3E79"/>
    <w:rsid w:val="002C4C1C"/>
    <w:rsid w:val="00301BA5"/>
    <w:rsid w:val="0032576B"/>
    <w:rsid w:val="00326DAC"/>
    <w:rsid w:val="0034303D"/>
    <w:rsid w:val="0035141F"/>
    <w:rsid w:val="00355FFA"/>
    <w:rsid w:val="00364F3B"/>
    <w:rsid w:val="00367FA5"/>
    <w:rsid w:val="00375BFC"/>
    <w:rsid w:val="00396FDB"/>
    <w:rsid w:val="003A1292"/>
    <w:rsid w:val="003B5EBB"/>
    <w:rsid w:val="003D6A1C"/>
    <w:rsid w:val="00400E40"/>
    <w:rsid w:val="00407ED4"/>
    <w:rsid w:val="0041251D"/>
    <w:rsid w:val="00413C68"/>
    <w:rsid w:val="00424C33"/>
    <w:rsid w:val="0043536F"/>
    <w:rsid w:val="00442C70"/>
    <w:rsid w:val="004461DF"/>
    <w:rsid w:val="0045431F"/>
    <w:rsid w:val="00472A36"/>
    <w:rsid w:val="00484565"/>
    <w:rsid w:val="004A57DF"/>
    <w:rsid w:val="004D0F79"/>
    <w:rsid w:val="004E1D08"/>
    <w:rsid w:val="004E6081"/>
    <w:rsid w:val="004F2B8F"/>
    <w:rsid w:val="004F7882"/>
    <w:rsid w:val="005154F7"/>
    <w:rsid w:val="0051726A"/>
    <w:rsid w:val="005269CD"/>
    <w:rsid w:val="005305D7"/>
    <w:rsid w:val="0054587C"/>
    <w:rsid w:val="00547D1C"/>
    <w:rsid w:val="00570BC7"/>
    <w:rsid w:val="005C3C4E"/>
    <w:rsid w:val="005C6BBC"/>
    <w:rsid w:val="005E27EA"/>
    <w:rsid w:val="005E5C2F"/>
    <w:rsid w:val="00601C91"/>
    <w:rsid w:val="00620AFB"/>
    <w:rsid w:val="006251F4"/>
    <w:rsid w:val="00633B1F"/>
    <w:rsid w:val="006479A5"/>
    <w:rsid w:val="00656508"/>
    <w:rsid w:val="00680DC8"/>
    <w:rsid w:val="00684909"/>
    <w:rsid w:val="006D1EC7"/>
    <w:rsid w:val="006D3F67"/>
    <w:rsid w:val="006D766D"/>
    <w:rsid w:val="006D7F7F"/>
    <w:rsid w:val="006E0880"/>
    <w:rsid w:val="00705B26"/>
    <w:rsid w:val="00750FD3"/>
    <w:rsid w:val="00781C75"/>
    <w:rsid w:val="007B518D"/>
    <w:rsid w:val="007C3075"/>
    <w:rsid w:val="00811A5E"/>
    <w:rsid w:val="00827DC6"/>
    <w:rsid w:val="00832440"/>
    <w:rsid w:val="00862B45"/>
    <w:rsid w:val="00880B22"/>
    <w:rsid w:val="00896645"/>
    <w:rsid w:val="008A492F"/>
    <w:rsid w:val="008A4BBA"/>
    <w:rsid w:val="008B1635"/>
    <w:rsid w:val="008C74DD"/>
    <w:rsid w:val="008F52D2"/>
    <w:rsid w:val="00913CA5"/>
    <w:rsid w:val="009250E1"/>
    <w:rsid w:val="00926E02"/>
    <w:rsid w:val="009A40EE"/>
    <w:rsid w:val="009A431E"/>
    <w:rsid w:val="009D77EB"/>
    <w:rsid w:val="00A11906"/>
    <w:rsid w:val="00A14707"/>
    <w:rsid w:val="00A2485B"/>
    <w:rsid w:val="00A5080C"/>
    <w:rsid w:val="00AB0AEC"/>
    <w:rsid w:val="00AE2955"/>
    <w:rsid w:val="00AE76A9"/>
    <w:rsid w:val="00B06440"/>
    <w:rsid w:val="00B47D14"/>
    <w:rsid w:val="00B6368B"/>
    <w:rsid w:val="00BA1E13"/>
    <w:rsid w:val="00BA3026"/>
    <w:rsid w:val="00BB3ABA"/>
    <w:rsid w:val="00BE4E2C"/>
    <w:rsid w:val="00C1255B"/>
    <w:rsid w:val="00C35A55"/>
    <w:rsid w:val="00C41C7F"/>
    <w:rsid w:val="00C5376C"/>
    <w:rsid w:val="00C537E1"/>
    <w:rsid w:val="00C5645C"/>
    <w:rsid w:val="00CC5535"/>
    <w:rsid w:val="00CE7C78"/>
    <w:rsid w:val="00CF3AB0"/>
    <w:rsid w:val="00D075E0"/>
    <w:rsid w:val="00D1571C"/>
    <w:rsid w:val="00D3512A"/>
    <w:rsid w:val="00D4105D"/>
    <w:rsid w:val="00D4770F"/>
    <w:rsid w:val="00D7508D"/>
    <w:rsid w:val="00D801AF"/>
    <w:rsid w:val="00D9525B"/>
    <w:rsid w:val="00DA0D6B"/>
    <w:rsid w:val="00DA1B42"/>
    <w:rsid w:val="00DC45C8"/>
    <w:rsid w:val="00DD4853"/>
    <w:rsid w:val="00DF6CA9"/>
    <w:rsid w:val="00E233CE"/>
    <w:rsid w:val="00E51DDD"/>
    <w:rsid w:val="00E57E3B"/>
    <w:rsid w:val="00E653E5"/>
    <w:rsid w:val="00E76220"/>
    <w:rsid w:val="00E90CE7"/>
    <w:rsid w:val="00EA1BC8"/>
    <w:rsid w:val="00EC2185"/>
    <w:rsid w:val="00EC4CD3"/>
    <w:rsid w:val="00ED2D55"/>
    <w:rsid w:val="00ED640A"/>
    <w:rsid w:val="00EF6D2A"/>
    <w:rsid w:val="00F050CC"/>
    <w:rsid w:val="00F06377"/>
    <w:rsid w:val="00F32A6C"/>
    <w:rsid w:val="00F5482D"/>
    <w:rsid w:val="00F7329A"/>
    <w:rsid w:val="00FB00BE"/>
    <w:rsid w:val="00FD44F2"/>
    <w:rsid w:val="00FD49FB"/>
    <w:rsid w:val="00FE28ED"/>
    <w:rsid w:val="00FE2D04"/>
    <w:rsid w:val="00FF16C5"/>
    <w:rsid w:val="00FF5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5C3D3D"/>
  <w15:docId w15:val="{90168330-5E38-41FF-88D6-603C7BB1D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F3AB0"/>
    <w:rPr>
      <w:sz w:val="24"/>
      <w:lang w:eastAsia="en-US"/>
    </w:rPr>
  </w:style>
  <w:style w:type="paragraph" w:styleId="Antrat1">
    <w:name w:val="heading 1"/>
    <w:basedOn w:val="prastasis"/>
    <w:next w:val="prastasis"/>
    <w:link w:val="Antrat1Diagrama"/>
    <w:qFormat/>
    <w:rsid w:val="00880B22"/>
    <w:pPr>
      <w:keepNext/>
      <w:jc w:val="center"/>
      <w:outlineLvl w:val="0"/>
    </w:pPr>
    <w:rPr>
      <w:rFonts w:ascii="Cambria" w:hAnsi="Cambria"/>
      <w:b/>
      <w:bCs/>
      <w:kern w:val="32"/>
      <w:sz w:val="32"/>
      <w:szCs w:val="32"/>
    </w:rPr>
  </w:style>
  <w:style w:type="paragraph" w:styleId="Antrat2">
    <w:name w:val="heading 2"/>
    <w:basedOn w:val="prastasis"/>
    <w:next w:val="prastasis"/>
    <w:link w:val="Antrat2Diagrama"/>
    <w:qFormat/>
    <w:locked/>
    <w:rsid w:val="006479A5"/>
    <w:pPr>
      <w:keepNext/>
      <w:jc w:val="center"/>
      <w:outlineLvl w:val="1"/>
    </w:pPr>
    <w:rPr>
      <w:b/>
    </w:rPr>
  </w:style>
  <w:style w:type="paragraph" w:styleId="Antrat3">
    <w:name w:val="heading 3"/>
    <w:basedOn w:val="prastasis"/>
    <w:next w:val="prastasis"/>
    <w:link w:val="Antrat3Diagrama"/>
    <w:qFormat/>
    <w:locked/>
    <w:rsid w:val="006479A5"/>
    <w:pPr>
      <w:keepNext/>
      <w:outlineLvl w:val="2"/>
    </w:pPr>
    <w:rPr>
      <w:b/>
      <w:caps/>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locked/>
    <w:rsid w:val="00880B22"/>
    <w:rPr>
      <w:rFonts w:ascii="Cambria" w:hAnsi="Cambria"/>
      <w:b/>
      <w:kern w:val="32"/>
      <w:sz w:val="32"/>
      <w:lang w:eastAsia="en-US"/>
    </w:rPr>
  </w:style>
  <w:style w:type="paragraph" w:styleId="Antrats">
    <w:name w:val="header"/>
    <w:basedOn w:val="prastasis"/>
    <w:link w:val="AntratsDiagrama"/>
    <w:rsid w:val="00880B22"/>
    <w:pPr>
      <w:tabs>
        <w:tab w:val="center" w:pos="4153"/>
        <w:tab w:val="right" w:pos="8306"/>
      </w:tabs>
    </w:pPr>
  </w:style>
  <w:style w:type="character" w:customStyle="1" w:styleId="AntratsDiagrama">
    <w:name w:val="Antraštės Diagrama"/>
    <w:link w:val="Antrats"/>
    <w:locked/>
    <w:rsid w:val="00880B22"/>
    <w:rPr>
      <w:sz w:val="24"/>
      <w:lang w:val="lt-LT" w:eastAsia="en-US"/>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sz w:val="20"/>
      <w:lang w:eastAsia="en-US"/>
    </w:rPr>
  </w:style>
  <w:style w:type="paragraph" w:styleId="Debesliotekstas">
    <w:name w:val="Balloon Text"/>
    <w:basedOn w:val="prastasis"/>
    <w:link w:val="DebesliotekstasDiagrama"/>
    <w:rsid w:val="00880B22"/>
    <w:rPr>
      <w:sz w:val="2"/>
    </w:rPr>
  </w:style>
  <w:style w:type="character" w:customStyle="1" w:styleId="DebesliotekstasDiagrama">
    <w:name w:val="Debesėlio tekstas Diagrama"/>
    <w:link w:val="Debesliotekstas"/>
    <w:locked/>
    <w:rsid w:val="00880B22"/>
    <w:rPr>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sz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lang w:val="lt-LT" w:eastAsia="lt-LT"/>
    </w:rPr>
  </w:style>
  <w:style w:type="paragraph" w:styleId="Pagrindiniotekstotrauka">
    <w:name w:val="Body Text Indent"/>
    <w:basedOn w:val="prastasis"/>
    <w:link w:val="PagrindiniotekstotraukaDiagrama"/>
    <w:rsid w:val="00880B22"/>
    <w:pPr>
      <w:spacing w:after="120"/>
      <w:ind w:left="283"/>
    </w:pPr>
  </w:style>
  <w:style w:type="character" w:customStyle="1" w:styleId="BodyTextIndentChar">
    <w:name w:val="Body Text Indent Char"/>
    <w:uiPriority w:val="99"/>
    <w:semiHidden/>
    <w:locked/>
    <w:rsid w:val="003B5EBB"/>
    <w:rPr>
      <w:sz w:val="20"/>
      <w:lang w:eastAsia="en-US"/>
    </w:rPr>
  </w:style>
  <w:style w:type="character" w:customStyle="1" w:styleId="PagrindiniotekstotraukaDiagrama">
    <w:name w:val="Pagrindinio teksto įtrauka Diagrama"/>
    <w:link w:val="Pagrindiniotekstotrauka"/>
    <w:locked/>
    <w:rsid w:val="00880B22"/>
    <w:rPr>
      <w:sz w:val="24"/>
      <w:lang w:val="lt-LT" w:eastAsia="en-US"/>
    </w:rPr>
  </w:style>
  <w:style w:type="character" w:customStyle="1" w:styleId="CharChar">
    <w:name w:val="Char Char"/>
    <w:uiPriority w:val="99"/>
    <w:rsid w:val="00ED640A"/>
    <w:rPr>
      <w:sz w:val="24"/>
      <w:lang w:val="lt-LT" w:eastAsia="en-US"/>
    </w:rPr>
  </w:style>
  <w:style w:type="character" w:customStyle="1" w:styleId="CharChar1">
    <w:name w:val="Char Char1"/>
    <w:uiPriority w:val="99"/>
    <w:locked/>
    <w:rsid w:val="00B6368B"/>
    <w:rPr>
      <w:sz w:val="24"/>
      <w:lang w:val="lt-LT" w:eastAsia="en-US"/>
    </w:rPr>
  </w:style>
  <w:style w:type="paragraph" w:styleId="Pagrindiniotekstotrauka2">
    <w:name w:val="Body Text Indent 2"/>
    <w:basedOn w:val="prastasis"/>
    <w:link w:val="Pagrindiniotekstotrauka2Diagrama"/>
    <w:rsid w:val="001E03C6"/>
    <w:pPr>
      <w:spacing w:after="120" w:line="480" w:lineRule="auto"/>
      <w:ind w:left="283"/>
    </w:pPr>
    <w:rPr>
      <w:sz w:val="20"/>
    </w:rPr>
  </w:style>
  <w:style w:type="character" w:customStyle="1" w:styleId="Pagrindiniotekstotrauka2Diagrama">
    <w:name w:val="Pagrindinio teksto įtrauka 2 Diagrama"/>
    <w:link w:val="Pagrindiniotekstotrauka2"/>
    <w:locked/>
    <w:rsid w:val="00827DC6"/>
    <w:rPr>
      <w:sz w:val="20"/>
      <w:lang w:eastAsia="en-US"/>
    </w:rPr>
  </w:style>
  <w:style w:type="table" w:styleId="Lentelstinklelis">
    <w:name w:val="Table Grid"/>
    <w:basedOn w:val="prastojilentel"/>
    <w:locked/>
    <w:rsid w:val="001E0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2Diagrama">
    <w:name w:val="Antraštė 2 Diagrama"/>
    <w:link w:val="Antrat2"/>
    <w:rsid w:val="006479A5"/>
    <w:rPr>
      <w:b/>
      <w:sz w:val="24"/>
      <w:szCs w:val="20"/>
      <w:lang w:eastAsia="en-US"/>
    </w:rPr>
  </w:style>
  <w:style w:type="character" w:customStyle="1" w:styleId="Antrat3Diagrama">
    <w:name w:val="Antraštė 3 Diagrama"/>
    <w:link w:val="Antrat3"/>
    <w:rsid w:val="006479A5"/>
    <w:rPr>
      <w:b/>
      <w:caps/>
      <w:sz w:val="24"/>
      <w:szCs w:val="20"/>
    </w:rPr>
  </w:style>
  <w:style w:type="paragraph" w:styleId="Pavadinimas">
    <w:name w:val="Title"/>
    <w:basedOn w:val="prastasis"/>
    <w:link w:val="PavadinimasDiagrama"/>
    <w:qFormat/>
    <w:locked/>
    <w:rsid w:val="006479A5"/>
    <w:pPr>
      <w:jc w:val="center"/>
    </w:pPr>
    <w:rPr>
      <w:b/>
    </w:rPr>
  </w:style>
  <w:style w:type="character" w:customStyle="1" w:styleId="PavadinimasDiagrama">
    <w:name w:val="Pavadinimas Diagrama"/>
    <w:link w:val="Pavadinimas"/>
    <w:rsid w:val="006479A5"/>
    <w:rPr>
      <w:b/>
      <w:sz w:val="24"/>
      <w:szCs w:val="20"/>
      <w:lang w:eastAsia="en-US"/>
    </w:rPr>
  </w:style>
  <w:style w:type="paragraph" w:customStyle="1" w:styleId="Char1">
    <w:name w:val="Char1"/>
    <w:basedOn w:val="prastasis"/>
    <w:rsid w:val="006479A5"/>
    <w:pPr>
      <w:widowControl w:val="0"/>
      <w:adjustRightInd w:val="0"/>
      <w:spacing w:after="160" w:line="240" w:lineRule="exact"/>
      <w:jc w:val="both"/>
    </w:pPr>
    <w:rPr>
      <w:rFonts w:ascii="Tahoma" w:hAnsi="Tahoma"/>
      <w:sz w:val="20"/>
      <w:lang w:val="en-US"/>
    </w:rPr>
  </w:style>
  <w:style w:type="paragraph" w:customStyle="1" w:styleId="Char10">
    <w:name w:val="Char1"/>
    <w:basedOn w:val="prastasis"/>
    <w:rsid w:val="0035141F"/>
    <w:pPr>
      <w:widowControl w:val="0"/>
      <w:adjustRightInd w:val="0"/>
      <w:spacing w:after="160" w:line="240" w:lineRule="exact"/>
      <w:jc w:val="both"/>
    </w:pPr>
    <w:rPr>
      <w:rFonts w:ascii="Tahoma" w:hAnsi="Tahoma"/>
      <w:sz w:val="20"/>
      <w:lang w:val="en-US"/>
    </w:rPr>
  </w:style>
  <w:style w:type="paragraph" w:styleId="Betarp">
    <w:name w:val="No Spacing"/>
    <w:uiPriority w:val="1"/>
    <w:qFormat/>
    <w:rsid w:val="006D7F7F"/>
    <w:rPr>
      <w:sz w:val="24"/>
      <w:lang w:eastAsia="en-US"/>
    </w:rPr>
  </w:style>
  <w:style w:type="paragraph" w:customStyle="1" w:styleId="Char11">
    <w:name w:val="Char1"/>
    <w:basedOn w:val="prastasis"/>
    <w:rsid w:val="00CF3AB0"/>
    <w:pPr>
      <w:widowControl w:val="0"/>
      <w:adjustRightInd w:val="0"/>
      <w:spacing w:after="160" w:line="240" w:lineRule="exact"/>
      <w:jc w:val="both"/>
    </w:pPr>
    <w:rPr>
      <w:rFonts w:ascii="Tahoma" w:hAnsi="Tahoma"/>
      <w:sz w:val="20"/>
      <w:lang w:val="en-US"/>
    </w:rPr>
  </w:style>
  <w:style w:type="paragraph" w:customStyle="1" w:styleId="Char12">
    <w:name w:val="Char1"/>
    <w:basedOn w:val="prastasis"/>
    <w:rsid w:val="00781C75"/>
    <w:pPr>
      <w:widowControl w:val="0"/>
      <w:adjustRightInd w:val="0"/>
      <w:spacing w:after="160" w:line="240" w:lineRule="exact"/>
      <w:jc w:val="both"/>
    </w:pPr>
    <w:rPr>
      <w:rFonts w:ascii="Tahoma" w:hAnsi="Tahoma"/>
      <w:sz w:val="20"/>
      <w:szCs w:val="24"/>
      <w:lang w:val="en-US"/>
    </w:rPr>
  </w:style>
  <w:style w:type="paragraph" w:styleId="Pataisymai">
    <w:name w:val="Revision"/>
    <w:hidden/>
    <w:uiPriority w:val="99"/>
    <w:semiHidden/>
    <w:rsid w:val="004F2B8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D473D-6059-42E8-AE49-CE43ECE98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2156</Words>
  <Characters>13317</Characters>
  <Application>Microsoft Office Word</Application>
  <DocSecurity>0</DocSecurity>
  <Lines>110</Lines>
  <Paragraphs>30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2021-07-12T08:39:00Z</cp:lastPrinted>
  <dcterms:created xsi:type="dcterms:W3CDTF">2022-07-19T06:48:00Z</dcterms:created>
  <dcterms:modified xsi:type="dcterms:W3CDTF">2022-08-18T11:15:00Z</dcterms:modified>
</cp:coreProperties>
</file>