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7DAA" w14:textId="1F2C6416" w:rsidR="00496533" w:rsidRDefault="00B53113">
      <w:r>
        <w:rPr>
          <w:noProof/>
          <w:lang w:eastAsia="lt-LT"/>
        </w:rPr>
        <mc:AlternateContent>
          <mc:Choice Requires="wps">
            <w:drawing>
              <wp:anchor distT="0" distB="0" distL="114300" distR="114300" simplePos="0" relativeHeight="251658240" behindDoc="0" locked="0" layoutInCell="1" allowOverlap="1" wp14:anchorId="6BB9D13F" wp14:editId="6F54B18D">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322C3E5" w14:textId="77777777" w:rsidR="00761A17" w:rsidRDefault="00761A17">
                            <w:pPr>
                              <w:rPr>
                                <w:b/>
                              </w:rPr>
                            </w:pPr>
                            <w:r>
                              <w:rPr>
                                <w:b/>
                                <w:bCs/>
                              </w:rPr>
                              <w:t>projektas</w:t>
                            </w:r>
                          </w:p>
                          <w:p w14:paraId="47C21284" w14:textId="77777777" w:rsidR="00761A17" w:rsidRDefault="00761A17">
                            <w:pPr>
                              <w:rPr>
                                <w:b/>
                              </w:rPr>
                            </w:pPr>
                            <w:proofErr w:type="spellStart"/>
                            <w:r>
                              <w:rPr>
                                <w:b/>
                                <w:bCs/>
                              </w:rPr>
                              <w:t>reg</w:t>
                            </w:r>
                            <w:proofErr w:type="spellEnd"/>
                            <w:r>
                              <w:rPr>
                                <w:b/>
                                <w:bCs/>
                              </w:rPr>
                              <w:t>. Nr. T</w:t>
                            </w:r>
                            <w:r>
                              <w:rPr>
                                <w:b/>
                              </w:rPr>
                              <w:t>-</w:t>
                            </w:r>
                            <w:r w:rsidR="00C6678F">
                              <w:rPr>
                                <w:b/>
                              </w:rPr>
                              <w:t>212</w:t>
                            </w:r>
                          </w:p>
                          <w:p w14:paraId="7B4D2220" w14:textId="77777777" w:rsidR="00761A17" w:rsidRDefault="00761A17">
                            <w:pPr>
                              <w:rPr>
                                <w:b/>
                              </w:rPr>
                            </w:pPr>
                            <w:r>
                              <w:rPr>
                                <w:b/>
                              </w:rPr>
                              <w:t>2.</w:t>
                            </w:r>
                            <w:r w:rsidR="00492D19">
                              <w:rPr>
                                <w:b/>
                              </w:rPr>
                              <w:t>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9D13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6322C3E5" w14:textId="77777777" w:rsidR="00761A17" w:rsidRDefault="00761A17">
                      <w:pPr>
                        <w:rPr>
                          <w:b/>
                        </w:rPr>
                      </w:pPr>
                      <w:r>
                        <w:rPr>
                          <w:b/>
                          <w:bCs/>
                        </w:rPr>
                        <w:t>projektas</w:t>
                      </w:r>
                    </w:p>
                    <w:p w14:paraId="47C21284" w14:textId="77777777" w:rsidR="00761A17" w:rsidRDefault="00761A17">
                      <w:pPr>
                        <w:rPr>
                          <w:b/>
                        </w:rPr>
                      </w:pPr>
                      <w:proofErr w:type="spellStart"/>
                      <w:r>
                        <w:rPr>
                          <w:b/>
                          <w:bCs/>
                        </w:rPr>
                        <w:t>reg</w:t>
                      </w:r>
                      <w:proofErr w:type="spellEnd"/>
                      <w:r>
                        <w:rPr>
                          <w:b/>
                          <w:bCs/>
                        </w:rPr>
                        <w:t>. Nr. T</w:t>
                      </w:r>
                      <w:r>
                        <w:rPr>
                          <w:b/>
                        </w:rPr>
                        <w:t>-</w:t>
                      </w:r>
                      <w:r w:rsidR="00C6678F">
                        <w:rPr>
                          <w:b/>
                        </w:rPr>
                        <w:t>212</w:t>
                      </w:r>
                    </w:p>
                    <w:p w14:paraId="7B4D2220" w14:textId="77777777" w:rsidR="00761A17" w:rsidRDefault="00761A17">
                      <w:pPr>
                        <w:rPr>
                          <w:b/>
                        </w:rPr>
                      </w:pPr>
                      <w:r>
                        <w:rPr>
                          <w:b/>
                        </w:rPr>
                        <w:t>2.</w:t>
                      </w:r>
                      <w:r w:rsidR="00492D19">
                        <w:rPr>
                          <w:b/>
                        </w:rPr>
                        <w:t>1.</w:t>
                      </w:r>
                      <w:r>
                        <w:rPr>
                          <w:b/>
                        </w:rPr>
                        <w:t>darbotvarkės klausimas</w:t>
                      </w:r>
                    </w:p>
                  </w:txbxContent>
                </v:textbox>
              </v:shape>
            </w:pict>
          </mc:Fallback>
        </mc:AlternateContent>
      </w:r>
    </w:p>
    <w:p w14:paraId="0EB1B629"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2A5ED61" w14:textId="77777777" w:rsidR="00496533" w:rsidRDefault="00496533"/>
    <w:p w14:paraId="42907BB4" w14:textId="77777777" w:rsidR="00496533" w:rsidRDefault="00496533">
      <w:pPr>
        <w:jc w:val="center"/>
        <w:rPr>
          <w:b/>
          <w:caps/>
        </w:rPr>
      </w:pPr>
      <w:bookmarkStart w:id="1" w:name="Forma"/>
      <w:r>
        <w:rPr>
          <w:b/>
          <w:caps/>
        </w:rPr>
        <w:t>Sprendimas</w:t>
      </w:r>
      <w:bookmarkEnd w:id="1"/>
    </w:p>
    <w:p w14:paraId="3BE67D96" w14:textId="77777777" w:rsidR="00496533" w:rsidRPr="003B5018" w:rsidRDefault="00496533" w:rsidP="00836AA3">
      <w:pPr>
        <w:jc w:val="center"/>
        <w:rPr>
          <w:b/>
          <w:caps/>
        </w:rPr>
      </w:pPr>
      <w:bookmarkStart w:id="2" w:name="Pavadinimas"/>
      <w:r>
        <w:rPr>
          <w:b/>
          <w:caps/>
        </w:rPr>
        <w:t>Dėl</w:t>
      </w:r>
      <w:r>
        <w:rPr>
          <w:b/>
          <w:caps/>
          <w:szCs w:val="24"/>
        </w:rPr>
        <w:t xml:space="preserve"> </w:t>
      </w:r>
      <w:r w:rsidR="00E11191">
        <w:rPr>
          <w:b/>
          <w:caps/>
          <w:szCs w:val="24"/>
        </w:rPr>
        <w:t>atstovų delegavimo į pasvalio miesto vietos veiklos grupės valdybą</w:t>
      </w:r>
    </w:p>
    <w:p w14:paraId="146CAB20" w14:textId="77777777" w:rsidR="00496533" w:rsidRDefault="00496533" w:rsidP="00836AA3">
      <w:pPr>
        <w:jc w:val="center"/>
      </w:pPr>
    </w:p>
    <w:p w14:paraId="27EDB6FB" w14:textId="77777777" w:rsidR="00496533" w:rsidRDefault="00E40BD4">
      <w:pPr>
        <w:jc w:val="center"/>
      </w:pPr>
      <w:bookmarkStart w:id="3" w:name="Data"/>
      <w:bookmarkEnd w:id="2"/>
      <w:r>
        <w:t>2022</w:t>
      </w:r>
      <w:r w:rsidR="00C56F65">
        <w:t xml:space="preserve"> m. </w:t>
      </w:r>
      <w:r w:rsidR="00E11191">
        <w:t>lapkričio</w:t>
      </w:r>
      <w:r>
        <w:t xml:space="preserve">      </w:t>
      </w:r>
      <w:r w:rsidR="00496533">
        <w:t xml:space="preserve">d. </w:t>
      </w:r>
      <w:bookmarkEnd w:id="3"/>
      <w:r w:rsidR="00496533">
        <w:tab/>
        <w:t xml:space="preserve">Nr. </w:t>
      </w:r>
      <w:bookmarkStart w:id="4" w:name="Nr"/>
      <w:r w:rsidR="00496533">
        <w:t>T1-</w:t>
      </w:r>
    </w:p>
    <w:bookmarkEnd w:id="4"/>
    <w:p w14:paraId="6591722E" w14:textId="77777777" w:rsidR="00496533" w:rsidRDefault="00496533">
      <w:pPr>
        <w:jc w:val="center"/>
      </w:pPr>
      <w:r>
        <w:t>Pasvalys</w:t>
      </w:r>
    </w:p>
    <w:p w14:paraId="17D634FE" w14:textId="77777777" w:rsidR="00496533" w:rsidRDefault="00496533">
      <w:pPr>
        <w:pStyle w:val="Antrats"/>
        <w:tabs>
          <w:tab w:val="clear" w:pos="4153"/>
          <w:tab w:val="clear" w:pos="8306"/>
        </w:tabs>
      </w:pPr>
    </w:p>
    <w:p w14:paraId="0FBBA56E"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2CC6266F" w14:textId="77777777" w:rsidR="00C56F65" w:rsidRPr="008046BF" w:rsidRDefault="005D372C" w:rsidP="00C56F65">
      <w:pPr>
        <w:pStyle w:val="Antrats"/>
        <w:tabs>
          <w:tab w:val="clear" w:pos="4153"/>
          <w:tab w:val="clear" w:pos="8306"/>
        </w:tabs>
        <w:ind w:firstLine="720"/>
        <w:jc w:val="both"/>
      </w:pPr>
      <w:r>
        <w:t>Vadovaudamasi</w:t>
      </w:r>
      <w:r w:rsidR="00DF677E">
        <w:t xml:space="preserve"> </w:t>
      </w:r>
      <w:r w:rsidR="00DF677E" w:rsidRPr="008046BF">
        <w:t xml:space="preserve">Lietuvos Respublikos vietos savivaldos įstatymo </w:t>
      </w:r>
      <w:r w:rsidR="00C9319D" w:rsidRPr="008046BF">
        <w:t xml:space="preserve">16 straipsnio 4 dalimi, </w:t>
      </w:r>
      <w:r w:rsidR="00E11191" w:rsidRPr="008046BF">
        <w:t>18</w:t>
      </w:r>
      <w:r w:rsidR="00E11191" w:rsidRPr="00E11191">
        <w:t xml:space="preserve"> straipsnio 1 dalimi</w:t>
      </w:r>
      <w:r w:rsidR="00E11191" w:rsidRPr="008046BF">
        <w:t xml:space="preserve">, </w:t>
      </w:r>
      <w:r w:rsidR="00947A5D" w:rsidRPr="008046BF">
        <w:t xml:space="preserve">Lietuvos Respublikos </w:t>
      </w:r>
      <w:r w:rsidR="008046BF">
        <w:t>asociacijų įstatymo 7 straipsnio 7 dalimi,</w:t>
      </w:r>
      <w:r w:rsidR="00947A5D" w:rsidRPr="008046BF">
        <w:t xml:space="preserve"> </w:t>
      </w:r>
      <w:r w:rsidR="00E40BD4" w:rsidRPr="00E900FA">
        <w:t xml:space="preserve">įgyvendindama Pasvalio </w:t>
      </w:r>
      <w:r w:rsidR="00E900FA">
        <w:t xml:space="preserve">miesto vietos veiklos grupės įstatų, patvirtintų Pasvalio rajono savivaldybės tarybos 2015 m. rugsėjo 29 d. sprendimu Nr. T1-137 „Dėl pritarimo steigti Pasvalio miesto vietos veiklos grupę ir dalyvavimo jos veikloje“, </w:t>
      </w:r>
      <w:r w:rsidR="008046BF">
        <w:t xml:space="preserve">29 punktą, 30.1 bei 33.2 papunkčius, 45, 46 ir 48 punktus, </w:t>
      </w:r>
      <w:r w:rsidR="00DF677E" w:rsidRPr="008046BF">
        <w:t xml:space="preserve">Pasvalio rajono savivaldybės taryba </w:t>
      </w:r>
      <w:r w:rsidR="00DF677E" w:rsidRPr="008046BF">
        <w:rPr>
          <w:spacing w:val="44"/>
        </w:rPr>
        <w:t>nusprendžia</w:t>
      </w:r>
      <w:r w:rsidR="00947A5D" w:rsidRPr="008046BF">
        <w:rPr>
          <w:spacing w:val="44"/>
        </w:rPr>
        <w:t>:</w:t>
      </w:r>
    </w:p>
    <w:p w14:paraId="48BD3003" w14:textId="77777777" w:rsidR="008046BF" w:rsidRPr="0020240D" w:rsidRDefault="008046BF" w:rsidP="0020240D">
      <w:pPr>
        <w:pStyle w:val="Antrats"/>
        <w:numPr>
          <w:ilvl w:val="0"/>
          <w:numId w:val="11"/>
        </w:numPr>
        <w:tabs>
          <w:tab w:val="clear" w:pos="4153"/>
          <w:tab w:val="clear" w:pos="8306"/>
          <w:tab w:val="left" w:pos="1276"/>
        </w:tabs>
        <w:ind w:left="0" w:firstLine="720"/>
        <w:jc w:val="both"/>
        <w:rPr>
          <w:szCs w:val="24"/>
        </w:rPr>
      </w:pPr>
      <w:r w:rsidRPr="0020240D">
        <w:rPr>
          <w:szCs w:val="24"/>
        </w:rPr>
        <w:t>Deleguoti į Pasvalio miesto vietos veiklos grupės valdybą atstovauti Pasvalio rajono savivaldybės interesams:</w:t>
      </w:r>
    </w:p>
    <w:p w14:paraId="1CE7CC11" w14:textId="100D06C5" w:rsidR="0020240D" w:rsidRPr="0020240D" w:rsidRDefault="0020240D" w:rsidP="0020240D">
      <w:pPr>
        <w:pStyle w:val="Sraopastraipa"/>
        <w:numPr>
          <w:ilvl w:val="1"/>
          <w:numId w:val="11"/>
        </w:numPr>
        <w:tabs>
          <w:tab w:val="left" w:pos="709"/>
        </w:tabs>
        <w:spacing w:line="240" w:lineRule="auto"/>
        <w:ind w:left="0" w:firstLine="709"/>
        <w:jc w:val="both"/>
        <w:rPr>
          <w:rFonts w:ascii="Times New Roman" w:hAnsi="Times New Roman"/>
          <w:sz w:val="24"/>
          <w:szCs w:val="24"/>
        </w:rPr>
      </w:pPr>
      <w:r w:rsidRPr="0020240D">
        <w:rPr>
          <w:rFonts w:ascii="Times New Roman" w:hAnsi="Times New Roman"/>
          <w:sz w:val="24"/>
          <w:szCs w:val="24"/>
        </w:rPr>
        <w:t>Gabrielę Baronienę</w:t>
      </w:r>
      <w:r w:rsidR="00D02859">
        <w:rPr>
          <w:rFonts w:ascii="Times New Roman" w:hAnsi="Times New Roman"/>
          <w:sz w:val="24"/>
          <w:szCs w:val="24"/>
        </w:rPr>
        <w:t xml:space="preserve">, </w:t>
      </w:r>
      <w:r w:rsidR="007850D0">
        <w:rPr>
          <w:rFonts w:ascii="Times New Roman" w:hAnsi="Times New Roman"/>
          <w:sz w:val="24"/>
          <w:szCs w:val="24"/>
        </w:rPr>
        <w:t>Pasvalio rajono s</w:t>
      </w:r>
      <w:r w:rsidRPr="0020240D">
        <w:rPr>
          <w:rFonts w:ascii="Times New Roman" w:hAnsi="Times New Roman"/>
          <w:sz w:val="24"/>
          <w:szCs w:val="24"/>
        </w:rPr>
        <w:t>avivaldybės administracijos Ūkio ir transporto</w:t>
      </w:r>
      <w:r>
        <w:rPr>
          <w:rFonts w:ascii="Times New Roman" w:hAnsi="Times New Roman"/>
          <w:sz w:val="24"/>
          <w:szCs w:val="24"/>
        </w:rPr>
        <w:t xml:space="preserve"> tarnybos</w:t>
      </w:r>
      <w:r w:rsidRPr="0020240D">
        <w:rPr>
          <w:rFonts w:ascii="Times New Roman" w:hAnsi="Times New Roman"/>
          <w:sz w:val="24"/>
          <w:szCs w:val="24"/>
        </w:rPr>
        <w:t xml:space="preserve"> skyriaus specialistę;</w:t>
      </w:r>
    </w:p>
    <w:p w14:paraId="038C6E03" w14:textId="5EC97760" w:rsidR="0020240D" w:rsidRPr="0020240D" w:rsidRDefault="0020240D" w:rsidP="0020240D">
      <w:pPr>
        <w:pStyle w:val="Sraopastraipa"/>
        <w:numPr>
          <w:ilvl w:val="1"/>
          <w:numId w:val="11"/>
        </w:numPr>
        <w:spacing w:line="240" w:lineRule="auto"/>
        <w:ind w:left="0" w:firstLine="720"/>
        <w:jc w:val="both"/>
        <w:rPr>
          <w:rFonts w:ascii="Times New Roman" w:hAnsi="Times New Roman"/>
          <w:sz w:val="24"/>
          <w:szCs w:val="24"/>
        </w:rPr>
      </w:pPr>
      <w:r w:rsidRPr="0020240D">
        <w:rPr>
          <w:rFonts w:ascii="Times New Roman" w:hAnsi="Times New Roman"/>
          <w:sz w:val="24"/>
          <w:szCs w:val="24"/>
        </w:rPr>
        <w:t xml:space="preserve">Aureliją </w:t>
      </w:r>
      <w:proofErr w:type="spellStart"/>
      <w:r w:rsidRPr="0020240D">
        <w:rPr>
          <w:rFonts w:ascii="Times New Roman" w:hAnsi="Times New Roman"/>
          <w:sz w:val="24"/>
          <w:szCs w:val="24"/>
        </w:rPr>
        <w:t>Vareikienę</w:t>
      </w:r>
      <w:proofErr w:type="spellEnd"/>
      <w:r w:rsidR="00D02859">
        <w:rPr>
          <w:rFonts w:ascii="Times New Roman" w:hAnsi="Times New Roman"/>
          <w:sz w:val="24"/>
          <w:szCs w:val="24"/>
        </w:rPr>
        <w:t xml:space="preserve">, </w:t>
      </w:r>
      <w:r w:rsidR="007850D0">
        <w:rPr>
          <w:rFonts w:ascii="Times New Roman" w:hAnsi="Times New Roman"/>
          <w:sz w:val="24"/>
          <w:szCs w:val="24"/>
        </w:rPr>
        <w:t>Pasvalio rajono s</w:t>
      </w:r>
      <w:r w:rsidRPr="0020240D">
        <w:rPr>
          <w:rFonts w:ascii="Times New Roman" w:hAnsi="Times New Roman"/>
          <w:sz w:val="24"/>
          <w:szCs w:val="24"/>
        </w:rPr>
        <w:t>avivaldybės administracijos Bendrojo skyriaus specialistę;</w:t>
      </w:r>
    </w:p>
    <w:p w14:paraId="3D6527A8" w14:textId="71F58679" w:rsidR="0020240D" w:rsidRPr="0020240D" w:rsidRDefault="0020240D" w:rsidP="00D02859">
      <w:pPr>
        <w:pStyle w:val="Sraopastraipa"/>
        <w:numPr>
          <w:ilvl w:val="1"/>
          <w:numId w:val="11"/>
        </w:numPr>
        <w:tabs>
          <w:tab w:val="left" w:pos="1418"/>
        </w:tabs>
        <w:spacing w:after="0" w:line="240" w:lineRule="auto"/>
        <w:ind w:left="0" w:firstLine="709"/>
        <w:jc w:val="both"/>
        <w:rPr>
          <w:rFonts w:ascii="Times New Roman" w:hAnsi="Times New Roman"/>
          <w:sz w:val="24"/>
          <w:szCs w:val="24"/>
        </w:rPr>
      </w:pPr>
      <w:r w:rsidRPr="0020240D">
        <w:rPr>
          <w:rFonts w:ascii="Times New Roman" w:hAnsi="Times New Roman"/>
          <w:sz w:val="24"/>
          <w:szCs w:val="24"/>
        </w:rPr>
        <w:t>Gytį Vitkų</w:t>
      </w:r>
      <w:r w:rsidR="00D02859">
        <w:rPr>
          <w:rFonts w:ascii="Times New Roman" w:hAnsi="Times New Roman"/>
          <w:sz w:val="24"/>
          <w:szCs w:val="24"/>
        </w:rPr>
        <w:t xml:space="preserve">, </w:t>
      </w:r>
      <w:r w:rsidR="007850D0">
        <w:rPr>
          <w:rFonts w:ascii="Times New Roman" w:hAnsi="Times New Roman"/>
          <w:sz w:val="24"/>
          <w:szCs w:val="24"/>
        </w:rPr>
        <w:t>Pasvalio rajono  s</w:t>
      </w:r>
      <w:r w:rsidRPr="0020240D">
        <w:rPr>
          <w:rFonts w:ascii="Times New Roman" w:hAnsi="Times New Roman"/>
          <w:sz w:val="24"/>
          <w:szCs w:val="24"/>
        </w:rPr>
        <w:t>avivaldybės administracijos Strateginio planavimo ir investicijų skyriaus vedėją</w:t>
      </w:r>
      <w:r>
        <w:rPr>
          <w:rFonts w:ascii="Times New Roman" w:hAnsi="Times New Roman"/>
          <w:sz w:val="24"/>
          <w:szCs w:val="24"/>
        </w:rPr>
        <w:t>.</w:t>
      </w:r>
    </w:p>
    <w:p w14:paraId="6CAF2534" w14:textId="77777777" w:rsidR="00E11191" w:rsidRPr="00E11191" w:rsidRDefault="00E11191" w:rsidP="00E40BD4">
      <w:pPr>
        <w:pStyle w:val="Antrats"/>
        <w:numPr>
          <w:ilvl w:val="0"/>
          <w:numId w:val="11"/>
        </w:numPr>
        <w:tabs>
          <w:tab w:val="clear" w:pos="4153"/>
          <w:tab w:val="clear" w:pos="8306"/>
          <w:tab w:val="left" w:pos="1276"/>
        </w:tabs>
        <w:ind w:left="0" w:firstLine="720"/>
        <w:jc w:val="both"/>
      </w:pPr>
      <w:r w:rsidRPr="00072414">
        <w:t xml:space="preserve">Pripažinti netekusiu galios </w:t>
      </w:r>
      <w:r w:rsidR="00910846" w:rsidRPr="00072414">
        <w:t>Pasvalio rajono savivald</w:t>
      </w:r>
      <w:r w:rsidR="00E40BD4" w:rsidRPr="00072414">
        <w:t>ybės</w:t>
      </w:r>
      <w:r w:rsidRPr="00072414">
        <w:t xml:space="preserve"> tarybos 2015 m. rugpjūčio 27</w:t>
      </w:r>
      <w:r w:rsidRPr="00E11191">
        <w:t xml:space="preserve"> d. sprendimo Nr. </w:t>
      </w:r>
      <w:r w:rsidR="00122F88">
        <w:t>T1-</w:t>
      </w:r>
      <w:r w:rsidRPr="00E11191">
        <w:t xml:space="preserve">108 „Dėl </w:t>
      </w:r>
      <w:r>
        <w:t>Pasvalio miesto vietos veiklos grupės steigimo inicijavimo“</w:t>
      </w:r>
      <w:r w:rsidRPr="00E11191">
        <w:t xml:space="preserve"> 4 punktą.</w:t>
      </w:r>
    </w:p>
    <w:p w14:paraId="16333F8B" w14:textId="77777777" w:rsidR="00964982" w:rsidRDefault="00BE53A0" w:rsidP="00BE53A0">
      <w:pPr>
        <w:pStyle w:val="Antrats"/>
        <w:tabs>
          <w:tab w:val="clear" w:pos="4153"/>
          <w:tab w:val="clear" w:pos="8306"/>
        </w:tabs>
        <w:ind w:firstLine="709"/>
        <w:jc w:val="both"/>
      </w:pPr>
      <w:r w:rsidRPr="00BE53A0">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7197084" w14:textId="77777777" w:rsidR="00964982" w:rsidRDefault="00964982" w:rsidP="00C56F65">
      <w:pPr>
        <w:pStyle w:val="Antrats"/>
        <w:tabs>
          <w:tab w:val="clear" w:pos="4153"/>
          <w:tab w:val="clear" w:pos="8306"/>
        </w:tabs>
        <w:jc w:val="both"/>
      </w:pPr>
    </w:p>
    <w:p w14:paraId="35FE5A8F" w14:textId="77777777" w:rsidR="00E11191" w:rsidRDefault="00E11191" w:rsidP="00C56F65">
      <w:pPr>
        <w:pStyle w:val="Antrats"/>
        <w:tabs>
          <w:tab w:val="clear" w:pos="4153"/>
          <w:tab w:val="clear" w:pos="8306"/>
        </w:tabs>
        <w:jc w:val="both"/>
      </w:pPr>
    </w:p>
    <w:p w14:paraId="79E4FB4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0890977" w14:textId="77777777" w:rsidR="00C56F65" w:rsidRDefault="00C56F65" w:rsidP="00C56F65">
      <w:pPr>
        <w:pStyle w:val="Antrats"/>
        <w:tabs>
          <w:tab w:val="clear" w:pos="4153"/>
          <w:tab w:val="clear" w:pos="8306"/>
        </w:tabs>
      </w:pPr>
    </w:p>
    <w:p w14:paraId="043D1471" w14:textId="77777777" w:rsidR="00964982" w:rsidRDefault="00964982" w:rsidP="00C56F65">
      <w:pPr>
        <w:pStyle w:val="Antrats"/>
        <w:tabs>
          <w:tab w:val="clear" w:pos="4153"/>
          <w:tab w:val="clear" w:pos="8306"/>
        </w:tabs>
        <w:rPr>
          <w:szCs w:val="24"/>
        </w:rPr>
      </w:pPr>
    </w:p>
    <w:p w14:paraId="3645F058" w14:textId="77777777" w:rsidR="006601C4" w:rsidRDefault="00964982" w:rsidP="00C56F65">
      <w:pPr>
        <w:pStyle w:val="Antrats"/>
        <w:tabs>
          <w:tab w:val="clear" w:pos="4153"/>
          <w:tab w:val="clear" w:pos="8306"/>
        </w:tabs>
        <w:rPr>
          <w:szCs w:val="24"/>
        </w:rPr>
      </w:pPr>
      <w:r w:rsidRPr="00C636B5">
        <w:rPr>
          <w:szCs w:val="24"/>
        </w:rPr>
        <w:t>P</w:t>
      </w:r>
      <w:r w:rsidR="00C56F65" w:rsidRPr="00C636B5">
        <w:rPr>
          <w:szCs w:val="24"/>
        </w:rPr>
        <w:t>arengė</w:t>
      </w:r>
    </w:p>
    <w:p w14:paraId="342229C6" w14:textId="77777777" w:rsidR="00C636B5" w:rsidRDefault="00C636B5" w:rsidP="00C56F65">
      <w:pPr>
        <w:pStyle w:val="Antrats"/>
        <w:tabs>
          <w:tab w:val="clear" w:pos="4153"/>
          <w:tab w:val="clear" w:pos="8306"/>
        </w:tabs>
        <w:rPr>
          <w:szCs w:val="24"/>
        </w:rPr>
      </w:pPr>
      <w:r>
        <w:rPr>
          <w:szCs w:val="24"/>
        </w:rPr>
        <w:t xml:space="preserve">Juridinio ir personalo </w:t>
      </w:r>
      <w:r w:rsidR="003C3550">
        <w:rPr>
          <w:szCs w:val="24"/>
        </w:rPr>
        <w:t>vedėja</w:t>
      </w:r>
    </w:p>
    <w:p w14:paraId="1DA9678D" w14:textId="77777777" w:rsidR="00C636B5" w:rsidRDefault="003C3550" w:rsidP="00C56F65">
      <w:pPr>
        <w:pStyle w:val="Antrats"/>
        <w:tabs>
          <w:tab w:val="clear" w:pos="4153"/>
          <w:tab w:val="clear" w:pos="8306"/>
        </w:tabs>
        <w:rPr>
          <w:szCs w:val="24"/>
        </w:rPr>
      </w:pPr>
      <w:r>
        <w:rPr>
          <w:szCs w:val="24"/>
        </w:rPr>
        <w:t>J. Karčiauskienė</w:t>
      </w:r>
    </w:p>
    <w:p w14:paraId="06F63ECE" w14:textId="77777777" w:rsidR="00C636B5" w:rsidRDefault="00C636B5" w:rsidP="00C56F65">
      <w:pPr>
        <w:pStyle w:val="Antrats"/>
        <w:tabs>
          <w:tab w:val="clear" w:pos="4153"/>
          <w:tab w:val="clear" w:pos="8306"/>
        </w:tabs>
        <w:rPr>
          <w:szCs w:val="24"/>
        </w:rPr>
      </w:pPr>
      <w:r>
        <w:rPr>
          <w:szCs w:val="24"/>
        </w:rPr>
        <w:t>2022-</w:t>
      </w:r>
      <w:r w:rsidR="003C3550">
        <w:rPr>
          <w:szCs w:val="24"/>
        </w:rPr>
        <w:t>10</w:t>
      </w:r>
      <w:r>
        <w:rPr>
          <w:szCs w:val="24"/>
        </w:rPr>
        <w:t>-</w:t>
      </w:r>
      <w:r w:rsidR="00072414">
        <w:rPr>
          <w:szCs w:val="24"/>
        </w:rPr>
        <w:t>24</w:t>
      </w:r>
    </w:p>
    <w:p w14:paraId="2FD40941" w14:textId="77777777" w:rsidR="00C636B5" w:rsidRDefault="00C636B5" w:rsidP="00C56F65">
      <w:pPr>
        <w:pStyle w:val="Antrats"/>
        <w:tabs>
          <w:tab w:val="clear" w:pos="4153"/>
          <w:tab w:val="clear" w:pos="8306"/>
        </w:tabs>
        <w:rPr>
          <w:szCs w:val="24"/>
        </w:rPr>
      </w:pPr>
      <w:r>
        <w:rPr>
          <w:szCs w:val="24"/>
        </w:rPr>
        <w:t>Suderinta DVS Nr. RTS-</w:t>
      </w:r>
      <w:r w:rsidR="00C6772F">
        <w:rPr>
          <w:szCs w:val="24"/>
        </w:rPr>
        <w:t>231</w:t>
      </w:r>
    </w:p>
    <w:p w14:paraId="7473C0BA" w14:textId="77777777" w:rsidR="00C56F65" w:rsidRPr="00BA6972" w:rsidRDefault="00C56F65" w:rsidP="00C56F65">
      <w:pPr>
        <w:pStyle w:val="Antrats"/>
        <w:tabs>
          <w:tab w:val="clear" w:pos="4153"/>
          <w:tab w:val="clear" w:pos="8306"/>
        </w:tabs>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17B58FAA" w14:textId="77777777" w:rsidR="000D59C6" w:rsidRDefault="000D59C6">
      <w:pPr>
        <w:rPr>
          <w:szCs w:val="24"/>
        </w:rPr>
      </w:pPr>
      <w:r>
        <w:rPr>
          <w:szCs w:val="24"/>
        </w:rPr>
        <w:br w:type="page"/>
      </w:r>
    </w:p>
    <w:p w14:paraId="2B553C68" w14:textId="77777777" w:rsidR="000D59C6" w:rsidRPr="00931E2E" w:rsidRDefault="000D59C6" w:rsidP="000D59C6">
      <w:r w:rsidRPr="00931E2E">
        <w:lastRenderedPageBreak/>
        <w:t>Pasvalio rajono savivaldybės tarybai</w:t>
      </w:r>
    </w:p>
    <w:p w14:paraId="7FFB3ED7" w14:textId="77777777" w:rsidR="000D59C6" w:rsidRPr="00931E2E" w:rsidRDefault="000D59C6" w:rsidP="000D59C6"/>
    <w:p w14:paraId="64A6AEDF" w14:textId="77777777" w:rsidR="000D59C6" w:rsidRPr="00931E2E" w:rsidRDefault="000D59C6" w:rsidP="000D59C6">
      <w:pPr>
        <w:jc w:val="center"/>
        <w:rPr>
          <w:b/>
        </w:rPr>
      </w:pPr>
      <w:r w:rsidRPr="00931E2E">
        <w:rPr>
          <w:b/>
        </w:rPr>
        <w:t>AIŠKINAMASIS RAŠTAS</w:t>
      </w:r>
    </w:p>
    <w:p w14:paraId="698F8916" w14:textId="77777777" w:rsidR="000D59C6" w:rsidRPr="00931E2E" w:rsidRDefault="000D59C6" w:rsidP="000D59C6">
      <w:pPr>
        <w:jc w:val="center"/>
        <w:rPr>
          <w:b/>
        </w:rPr>
      </w:pPr>
    </w:p>
    <w:p w14:paraId="428AF64C" w14:textId="77777777" w:rsidR="000D59C6" w:rsidRDefault="00586C1C" w:rsidP="000D59C6">
      <w:pPr>
        <w:jc w:val="center"/>
        <w:rPr>
          <w:b/>
          <w:caps/>
          <w:szCs w:val="24"/>
        </w:rPr>
      </w:pPr>
      <w:r>
        <w:rPr>
          <w:b/>
          <w:caps/>
        </w:rPr>
        <w:t>Dėl</w:t>
      </w:r>
      <w:r>
        <w:rPr>
          <w:b/>
          <w:caps/>
          <w:szCs w:val="24"/>
        </w:rPr>
        <w:t xml:space="preserve"> </w:t>
      </w:r>
      <w:r w:rsidR="00072414">
        <w:rPr>
          <w:b/>
          <w:caps/>
          <w:szCs w:val="24"/>
        </w:rPr>
        <w:t>atstovų delegavimo į pasvalio miesto vietos veiklos grupės valdybą</w:t>
      </w:r>
    </w:p>
    <w:p w14:paraId="68178B43" w14:textId="77777777" w:rsidR="000D59C6" w:rsidRPr="00931E2E" w:rsidRDefault="000D59C6" w:rsidP="000D59C6">
      <w:pPr>
        <w:jc w:val="center"/>
        <w:rPr>
          <w:b/>
        </w:rPr>
      </w:pPr>
    </w:p>
    <w:p w14:paraId="6A467862" w14:textId="77777777" w:rsidR="000D59C6" w:rsidRPr="004A036A" w:rsidRDefault="00D47FDF" w:rsidP="000D59C6">
      <w:pPr>
        <w:jc w:val="center"/>
        <w:rPr>
          <w:bCs/>
        </w:rPr>
      </w:pPr>
      <w:r w:rsidRPr="004A036A">
        <w:rPr>
          <w:bCs/>
        </w:rPr>
        <w:t>2022-</w:t>
      </w:r>
      <w:r w:rsidR="003C3550">
        <w:rPr>
          <w:bCs/>
        </w:rPr>
        <w:t>10</w:t>
      </w:r>
      <w:r w:rsidR="00C636B5" w:rsidRPr="004A036A">
        <w:rPr>
          <w:bCs/>
        </w:rPr>
        <w:t>-</w:t>
      </w:r>
      <w:r w:rsidR="00072414">
        <w:rPr>
          <w:bCs/>
        </w:rPr>
        <w:t>24</w:t>
      </w:r>
    </w:p>
    <w:p w14:paraId="2C8528C9" w14:textId="77777777" w:rsidR="000D59C6" w:rsidRDefault="000D59C6" w:rsidP="000D59C6">
      <w:pPr>
        <w:jc w:val="center"/>
      </w:pPr>
      <w:r w:rsidRPr="00931E2E">
        <w:t>Pasvalys</w:t>
      </w:r>
    </w:p>
    <w:p w14:paraId="0B7A710D" w14:textId="77777777" w:rsidR="000D59C6" w:rsidRPr="00931E2E" w:rsidRDefault="000D59C6" w:rsidP="000D59C6">
      <w:pPr>
        <w:jc w:val="center"/>
      </w:pPr>
    </w:p>
    <w:p w14:paraId="734FC4E1" w14:textId="77777777" w:rsidR="000D59C6" w:rsidRPr="00103000" w:rsidRDefault="000D59C6" w:rsidP="000D59C6">
      <w:pPr>
        <w:ind w:firstLine="720"/>
        <w:jc w:val="both"/>
        <w:rPr>
          <w:szCs w:val="24"/>
        </w:rPr>
      </w:pPr>
      <w:r w:rsidRPr="00103000">
        <w:rPr>
          <w:b/>
          <w:szCs w:val="24"/>
        </w:rPr>
        <w:t xml:space="preserve">1. </w:t>
      </w:r>
      <w:r w:rsidR="00072414" w:rsidRPr="001F6695">
        <w:rPr>
          <w:b/>
        </w:rPr>
        <w:t>Sprendimo projekto rengimo pagrindas</w:t>
      </w:r>
      <w:r w:rsidR="00072414">
        <w:rPr>
          <w:b/>
        </w:rPr>
        <w:t>.</w:t>
      </w:r>
    </w:p>
    <w:p w14:paraId="5640DEAD" w14:textId="77777777" w:rsidR="00CF7841" w:rsidRDefault="00CF7841" w:rsidP="00BF2481">
      <w:pPr>
        <w:ind w:firstLine="720"/>
        <w:jc w:val="both"/>
      </w:pPr>
      <w:r>
        <w:rPr>
          <w:color w:val="000000"/>
        </w:rPr>
        <w:t xml:space="preserve">Pasvalio rajono savivaldybės (toliau – Savivaldybė) taryba 2015 m. rugpjūčio 27 d. </w:t>
      </w:r>
      <w:r w:rsidR="004A4C01">
        <w:rPr>
          <w:color w:val="000000"/>
        </w:rPr>
        <w:t>sprendimu Nr. T1-108 „Dėl Pasvalio miesto vietos veiklos grupės steigimo iniciavimo“ (toliau – Sprendimas) inicijavo viešojo juridinio asmens – Pasvalio miesto vietos veiklos grupės</w:t>
      </w:r>
      <w:r w:rsidR="005623F0">
        <w:rPr>
          <w:color w:val="000000"/>
        </w:rPr>
        <w:t xml:space="preserve"> – (toliau – Asociacija) </w:t>
      </w:r>
      <w:r w:rsidR="004A4C01">
        <w:rPr>
          <w:color w:val="000000"/>
        </w:rPr>
        <w:t xml:space="preserve">steigimą, delegavo atstovus į </w:t>
      </w:r>
      <w:r w:rsidR="005623F0">
        <w:rPr>
          <w:color w:val="000000"/>
        </w:rPr>
        <w:t xml:space="preserve">šios </w:t>
      </w:r>
      <w:r w:rsidR="004A4C01">
        <w:rPr>
          <w:color w:val="000000"/>
        </w:rPr>
        <w:t xml:space="preserve">Asociacijos valdybą bei Savivaldybės tarybos 2015 m. rugsėjo 29 d. sprendimu </w:t>
      </w:r>
      <w:r w:rsidR="004A4C01" w:rsidRPr="001F10AF">
        <w:rPr>
          <w:szCs w:val="24"/>
        </w:rPr>
        <w:t>Nr. T1-137</w:t>
      </w:r>
      <w:r w:rsidR="004A4C01" w:rsidRPr="00122F88">
        <w:rPr>
          <w:szCs w:val="24"/>
        </w:rPr>
        <w:t xml:space="preserve"> </w:t>
      </w:r>
      <w:r w:rsidR="004A4C01">
        <w:rPr>
          <w:szCs w:val="24"/>
        </w:rPr>
        <w:t>„</w:t>
      </w:r>
      <w:r w:rsidR="004A4C01" w:rsidRPr="00122F88">
        <w:t>Dėl pritarimo steigti Pasvalio miesto vietos veiklos grupę ir dalyvavimo jos veikloje“</w:t>
      </w:r>
      <w:r w:rsidR="004A4C01">
        <w:t xml:space="preserve"> patvirtino Asociacijos įstatus.</w:t>
      </w:r>
    </w:p>
    <w:p w14:paraId="11AB8544" w14:textId="77777777" w:rsidR="00EA0C00" w:rsidRDefault="00EA0C00" w:rsidP="00BF2481">
      <w:pPr>
        <w:ind w:firstLine="720"/>
        <w:jc w:val="both"/>
      </w:pPr>
      <w:r>
        <w:t>Asociacijos įstatuose nustatytas toks Asociacijos valdymas: visuotinis narių susirinkimas (Asociacijos įstatų 29 p.); kolegialus valdymo organas – Asociacijos valdyba (Asociacijos įstatų 30.1 p.); vienasmenis valdymo organas – pirmininkas (Asociacijos įstatų 30.2 p.).</w:t>
      </w:r>
    </w:p>
    <w:p w14:paraId="7C244330" w14:textId="77777777" w:rsidR="00EA0C00" w:rsidRDefault="00EA0C00" w:rsidP="00BF2481">
      <w:pPr>
        <w:ind w:firstLine="720"/>
        <w:jc w:val="both"/>
        <w:rPr>
          <w:color w:val="000000"/>
        </w:rPr>
      </w:pPr>
      <w:r>
        <w:t>Asociacijos valdyba sudaroma 4 metų kadencijai iš ne mažiau kaip 9 narių (įskaitant valdybos pirmininką) (Asociacijos įstatų 46 p.). Valdybos narius siūlo Asociacijos nariai (šiuo atveju – Savivaldybės taryba)</w:t>
      </w:r>
      <w:r w:rsidR="00F943F4">
        <w:t xml:space="preserve"> (Asociacijos įstatų 48 p.)</w:t>
      </w:r>
      <w:r>
        <w:t>.</w:t>
      </w:r>
      <w:r w:rsidR="00F943F4">
        <w:t xml:space="preserve"> Valdybos nario kadencijų skaičius neribojamas (Asociacijos įstatų 46 p.)</w:t>
      </w:r>
    </w:p>
    <w:p w14:paraId="16327F34" w14:textId="7ED656C6" w:rsidR="005623F0" w:rsidRDefault="00072414" w:rsidP="00072414">
      <w:pPr>
        <w:tabs>
          <w:tab w:val="left" w:pos="0"/>
        </w:tabs>
        <w:ind w:left="-142" w:firstLine="851"/>
        <w:jc w:val="both"/>
        <w:rPr>
          <w:szCs w:val="24"/>
        </w:rPr>
      </w:pPr>
      <w:bookmarkStart w:id="5" w:name="part_aa7a820b8c0e476b80b51f73db1bcf70"/>
      <w:bookmarkEnd w:id="5"/>
      <w:r>
        <w:rPr>
          <w:b/>
          <w:bCs/>
          <w:szCs w:val="24"/>
        </w:rPr>
        <w:t xml:space="preserve">2. </w:t>
      </w:r>
      <w:r w:rsidRPr="002260AE">
        <w:rPr>
          <w:b/>
          <w:szCs w:val="24"/>
        </w:rPr>
        <w:t>S</w:t>
      </w:r>
      <w:r w:rsidRPr="002260AE">
        <w:rPr>
          <w:b/>
          <w:color w:val="000000"/>
          <w:szCs w:val="24"/>
        </w:rPr>
        <w:t>prendimo projekto tikslai ir uždaviniai</w:t>
      </w:r>
      <w:r w:rsidRPr="002260AE">
        <w:rPr>
          <w:b/>
          <w:szCs w:val="24"/>
        </w:rPr>
        <w:t>.</w:t>
      </w:r>
      <w:r>
        <w:rPr>
          <w:b/>
          <w:szCs w:val="24"/>
        </w:rPr>
        <w:t xml:space="preserve"> </w:t>
      </w:r>
      <w:r w:rsidR="005623F0">
        <w:rPr>
          <w:szCs w:val="24"/>
        </w:rPr>
        <w:t>Deleguoti atstovus į Asociacijos valdybą</w:t>
      </w:r>
      <w:r w:rsidR="00020E53">
        <w:rPr>
          <w:szCs w:val="24"/>
        </w:rPr>
        <w:t>.</w:t>
      </w:r>
      <w:r w:rsidR="005623F0">
        <w:rPr>
          <w:szCs w:val="24"/>
        </w:rPr>
        <w:t xml:space="preserve"> </w:t>
      </w:r>
    </w:p>
    <w:p w14:paraId="2A469D9F" w14:textId="77777777" w:rsidR="00072414" w:rsidRDefault="00072414" w:rsidP="00072414">
      <w:pPr>
        <w:tabs>
          <w:tab w:val="left" w:pos="0"/>
        </w:tabs>
        <w:ind w:left="720"/>
        <w:jc w:val="both"/>
        <w:rPr>
          <w:b/>
          <w:bCs/>
          <w:szCs w:val="24"/>
        </w:rPr>
      </w:pPr>
      <w:r>
        <w:rPr>
          <w:b/>
          <w:bCs/>
          <w:szCs w:val="24"/>
        </w:rPr>
        <w:t>3</w:t>
      </w:r>
      <w:r w:rsidRPr="00103000">
        <w:rPr>
          <w:b/>
          <w:bCs/>
          <w:szCs w:val="24"/>
        </w:rPr>
        <w:t>. Kokios siūlomos naujos teisinio reguliavimo nuostatos ir kokių rezultatų laukiama</w:t>
      </w:r>
    </w:p>
    <w:p w14:paraId="7219AB49" w14:textId="77777777" w:rsidR="00072414" w:rsidRDefault="00072414" w:rsidP="00072414">
      <w:pPr>
        <w:pStyle w:val="Antrats"/>
        <w:tabs>
          <w:tab w:val="clear" w:pos="4153"/>
          <w:tab w:val="clear" w:pos="8306"/>
          <w:tab w:val="left" w:pos="993"/>
        </w:tabs>
        <w:ind w:firstLine="709"/>
        <w:jc w:val="both"/>
        <w:rPr>
          <w:szCs w:val="24"/>
        </w:rPr>
      </w:pPr>
      <w:r w:rsidRPr="005623F0">
        <w:rPr>
          <w:szCs w:val="24"/>
        </w:rPr>
        <w:t>Priėmus sprendimą,</w:t>
      </w:r>
      <w:r w:rsidR="005623F0">
        <w:rPr>
          <w:szCs w:val="24"/>
        </w:rPr>
        <w:t xml:space="preserve"> </w:t>
      </w:r>
      <w:r w:rsidR="005623F0" w:rsidRPr="005623F0">
        <w:rPr>
          <w:szCs w:val="24"/>
        </w:rPr>
        <w:t xml:space="preserve">į </w:t>
      </w:r>
      <w:r w:rsidR="005B2CC3">
        <w:rPr>
          <w:szCs w:val="24"/>
        </w:rPr>
        <w:t xml:space="preserve">Asociacijos </w:t>
      </w:r>
      <w:r w:rsidR="005623F0" w:rsidRPr="005623F0">
        <w:rPr>
          <w:szCs w:val="24"/>
        </w:rPr>
        <w:t>valdybą</w:t>
      </w:r>
      <w:r w:rsidRPr="005623F0">
        <w:rPr>
          <w:szCs w:val="24"/>
        </w:rPr>
        <w:t xml:space="preserve"> </w:t>
      </w:r>
      <w:r w:rsidR="005B2CC3">
        <w:rPr>
          <w:szCs w:val="24"/>
        </w:rPr>
        <w:t>bus deleguoti atsto</w:t>
      </w:r>
      <w:r w:rsidR="005B2CC3" w:rsidRPr="005623F0">
        <w:rPr>
          <w:szCs w:val="24"/>
        </w:rPr>
        <w:t xml:space="preserve">vai </w:t>
      </w:r>
      <w:r w:rsidR="005623F0" w:rsidRPr="005623F0">
        <w:rPr>
          <w:szCs w:val="24"/>
        </w:rPr>
        <w:t xml:space="preserve">ir tokiu būdu sudarytos sąlygos šio </w:t>
      </w:r>
      <w:r w:rsidR="005B2CC3">
        <w:rPr>
          <w:szCs w:val="24"/>
        </w:rPr>
        <w:t xml:space="preserve">juridinio asmens </w:t>
      </w:r>
      <w:r w:rsidR="005623F0" w:rsidRPr="005623F0">
        <w:rPr>
          <w:szCs w:val="24"/>
        </w:rPr>
        <w:t>veiklai</w:t>
      </w:r>
      <w:r w:rsidRPr="005623F0">
        <w:rPr>
          <w:szCs w:val="24"/>
        </w:rPr>
        <w:t>.</w:t>
      </w:r>
    </w:p>
    <w:p w14:paraId="5DCCF725" w14:textId="77777777" w:rsidR="00072414" w:rsidRPr="00B34DCF" w:rsidRDefault="00072414" w:rsidP="00072414">
      <w:pPr>
        <w:snapToGrid w:val="0"/>
        <w:ind w:firstLine="720"/>
        <w:jc w:val="both"/>
        <w:rPr>
          <w:szCs w:val="24"/>
        </w:rPr>
      </w:pPr>
      <w:r>
        <w:rPr>
          <w:b/>
          <w:szCs w:val="24"/>
        </w:rPr>
        <w:t>4</w:t>
      </w:r>
      <w:r w:rsidRPr="00B34DCF">
        <w:rPr>
          <w:b/>
          <w:szCs w:val="24"/>
        </w:rPr>
        <w:t>. Skaičiavimai, išlaidų sąmatos, finansavimo šaltiniai</w:t>
      </w:r>
      <w:r w:rsidRPr="00B34DCF">
        <w:rPr>
          <w:szCs w:val="24"/>
        </w:rPr>
        <w:t xml:space="preserve"> </w:t>
      </w:r>
      <w:r>
        <w:rPr>
          <w:b/>
          <w:bCs/>
          <w:szCs w:val="24"/>
        </w:rPr>
        <w:t>–</w:t>
      </w:r>
      <w:r>
        <w:rPr>
          <w:bCs/>
          <w:szCs w:val="24"/>
        </w:rPr>
        <w:t>.</w:t>
      </w:r>
    </w:p>
    <w:p w14:paraId="1B322860" w14:textId="77777777" w:rsidR="00072414" w:rsidRPr="00103000" w:rsidRDefault="00072414" w:rsidP="00072414">
      <w:pPr>
        <w:ind w:firstLine="731"/>
        <w:jc w:val="both"/>
        <w:rPr>
          <w:szCs w:val="24"/>
        </w:rPr>
      </w:pPr>
      <w:r>
        <w:rPr>
          <w:b/>
          <w:bCs/>
          <w:szCs w:val="24"/>
        </w:rPr>
        <w:t>5</w:t>
      </w:r>
      <w:r w:rsidRPr="00103000">
        <w:rPr>
          <w:b/>
          <w:bCs/>
          <w:szCs w:val="24"/>
        </w:rPr>
        <w:t xml:space="preserve">.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r>
        <w:rPr>
          <w:b/>
          <w:bCs/>
          <w:szCs w:val="24"/>
        </w:rPr>
        <w:t>.</w:t>
      </w:r>
    </w:p>
    <w:p w14:paraId="6E43ADDC" w14:textId="77777777" w:rsidR="00072414" w:rsidRPr="00103000" w:rsidRDefault="00072414" w:rsidP="00072414">
      <w:pPr>
        <w:ind w:firstLine="731"/>
        <w:jc w:val="both"/>
        <w:rPr>
          <w:szCs w:val="24"/>
        </w:rPr>
      </w:pPr>
      <w:r w:rsidRPr="00103000">
        <w:rPr>
          <w:szCs w:val="24"/>
        </w:rPr>
        <w:t>Priėmus sprendimo projektą, neigiamų pasekmių nenumatoma.</w:t>
      </w:r>
    </w:p>
    <w:p w14:paraId="3571B999" w14:textId="77777777" w:rsidR="00072414" w:rsidRPr="00103000" w:rsidRDefault="00072414" w:rsidP="00072414">
      <w:pPr>
        <w:ind w:firstLine="731"/>
        <w:jc w:val="both"/>
        <w:rPr>
          <w:bCs/>
          <w:szCs w:val="24"/>
        </w:rPr>
      </w:pPr>
      <w:r>
        <w:rPr>
          <w:b/>
          <w:bCs/>
          <w:szCs w:val="24"/>
        </w:rPr>
        <w:t>6</w:t>
      </w:r>
      <w:r w:rsidRPr="00103000">
        <w:rPr>
          <w:b/>
          <w:bCs/>
          <w:szCs w:val="24"/>
        </w:rPr>
        <w:t>. Jeigu sprendimui įgyvendinti reikia įgyvendinamųjų teisės aktų, – kas ir kada juos turėtų priimti</w:t>
      </w:r>
      <w:r>
        <w:rPr>
          <w:bCs/>
          <w:szCs w:val="24"/>
        </w:rPr>
        <w:t xml:space="preserve"> –</w:t>
      </w:r>
      <w:r>
        <w:rPr>
          <w:szCs w:val="24"/>
        </w:rPr>
        <w:t>.</w:t>
      </w:r>
    </w:p>
    <w:p w14:paraId="66E9F2FA" w14:textId="77777777" w:rsidR="00072414" w:rsidRPr="00A64A1F" w:rsidRDefault="00072414" w:rsidP="00072414">
      <w:pPr>
        <w:ind w:firstLine="731"/>
        <w:rPr>
          <w:bCs/>
          <w:szCs w:val="24"/>
        </w:rPr>
      </w:pPr>
      <w:r>
        <w:rPr>
          <w:b/>
          <w:szCs w:val="24"/>
        </w:rPr>
        <w:t>7.</w:t>
      </w:r>
      <w:r w:rsidRPr="00DD7437">
        <w:rPr>
          <w:b/>
          <w:bCs/>
          <w:szCs w:val="24"/>
        </w:rPr>
        <w:t xml:space="preserve"> </w:t>
      </w:r>
      <w:r>
        <w:rPr>
          <w:b/>
          <w:bCs/>
          <w:szCs w:val="24"/>
        </w:rPr>
        <w:t>Sprendimo projekto a</w:t>
      </w:r>
      <w:r w:rsidRPr="00964B6F">
        <w:rPr>
          <w:b/>
          <w:bCs/>
          <w:szCs w:val="24"/>
        </w:rPr>
        <w:t>ntikorupcinis vertinimas</w:t>
      </w:r>
      <w:r>
        <w:rPr>
          <w:b/>
          <w:bCs/>
          <w:szCs w:val="24"/>
        </w:rPr>
        <w:t xml:space="preserve">. </w:t>
      </w:r>
      <w:r w:rsidRPr="00DD7437">
        <w:rPr>
          <w:bCs/>
          <w:szCs w:val="24"/>
        </w:rPr>
        <w:t>Neatliekamas</w:t>
      </w:r>
      <w:r w:rsidRPr="00A64A1F">
        <w:rPr>
          <w:bCs/>
          <w:szCs w:val="24"/>
        </w:rPr>
        <w:t>.</w:t>
      </w:r>
    </w:p>
    <w:p w14:paraId="381B5D34" w14:textId="77777777" w:rsidR="00072414" w:rsidRPr="001F10AF" w:rsidRDefault="00072414" w:rsidP="001F10AF">
      <w:pPr>
        <w:ind w:firstLine="720"/>
        <w:jc w:val="both"/>
        <w:rPr>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sidRPr="00DD7437">
        <w:rPr>
          <w:szCs w:val="24"/>
        </w:rPr>
        <w:t>Iniciatorius</w:t>
      </w:r>
      <w:r>
        <w:rPr>
          <w:b/>
          <w:szCs w:val="24"/>
        </w:rPr>
        <w:t xml:space="preserve"> – </w:t>
      </w:r>
      <w:r w:rsidRPr="00DD7437">
        <w:rPr>
          <w:szCs w:val="24"/>
        </w:rPr>
        <w:t>Savivaldybės</w:t>
      </w:r>
      <w:r>
        <w:rPr>
          <w:szCs w:val="24"/>
        </w:rPr>
        <w:t xml:space="preserve"> administracijos direktoriaus pavaduotojas, atsakingas – </w:t>
      </w:r>
      <w:r w:rsidRPr="001F10AF">
        <w:rPr>
          <w:szCs w:val="24"/>
        </w:rPr>
        <w:t>Savivaldybės administracija.</w:t>
      </w:r>
    </w:p>
    <w:p w14:paraId="0CD35B73" w14:textId="77777777" w:rsidR="000D59C6" w:rsidRPr="001F10AF" w:rsidRDefault="001F10AF" w:rsidP="001F10AF">
      <w:pPr>
        <w:snapToGrid w:val="0"/>
        <w:ind w:firstLine="720"/>
        <w:jc w:val="both"/>
        <w:rPr>
          <w:szCs w:val="24"/>
        </w:rPr>
      </w:pPr>
      <w:r w:rsidRPr="001F10AF">
        <w:rPr>
          <w:szCs w:val="24"/>
        </w:rPr>
        <w:t>PRIDEDAMA:</w:t>
      </w:r>
    </w:p>
    <w:p w14:paraId="2368102A" w14:textId="77777777" w:rsidR="001F10AF" w:rsidRPr="00122F88" w:rsidRDefault="001F10AF" w:rsidP="00122F88">
      <w:pPr>
        <w:pStyle w:val="Sraopastraipa"/>
        <w:numPr>
          <w:ilvl w:val="0"/>
          <w:numId w:val="14"/>
        </w:numPr>
        <w:snapToGrid w:val="0"/>
        <w:spacing w:after="0" w:line="240" w:lineRule="auto"/>
        <w:ind w:left="0" w:firstLine="720"/>
        <w:jc w:val="both"/>
        <w:rPr>
          <w:rFonts w:ascii="Times New Roman" w:hAnsi="Times New Roman"/>
          <w:sz w:val="24"/>
          <w:szCs w:val="24"/>
        </w:rPr>
      </w:pPr>
      <w:r w:rsidRPr="001F10AF">
        <w:rPr>
          <w:rFonts w:ascii="Times New Roman" w:hAnsi="Times New Roman"/>
          <w:sz w:val="24"/>
          <w:szCs w:val="24"/>
        </w:rPr>
        <w:t>Savivaldybės tarybos 2015 m. rugpjūčio 27 d. sprendim</w:t>
      </w:r>
      <w:r w:rsidR="00122F88">
        <w:rPr>
          <w:rFonts w:ascii="Times New Roman" w:hAnsi="Times New Roman"/>
          <w:sz w:val="24"/>
          <w:szCs w:val="24"/>
        </w:rPr>
        <w:t>o</w:t>
      </w:r>
      <w:r w:rsidRPr="001F10AF">
        <w:rPr>
          <w:rFonts w:ascii="Times New Roman" w:hAnsi="Times New Roman"/>
          <w:sz w:val="24"/>
          <w:szCs w:val="24"/>
        </w:rPr>
        <w:t xml:space="preserve"> Nr. T1-108</w:t>
      </w:r>
      <w:r w:rsidR="00122F88">
        <w:rPr>
          <w:rFonts w:ascii="Times New Roman" w:hAnsi="Times New Roman"/>
          <w:sz w:val="24"/>
          <w:szCs w:val="24"/>
        </w:rPr>
        <w:t xml:space="preserve"> </w:t>
      </w:r>
      <w:r w:rsidR="00122F88" w:rsidRPr="00122F88">
        <w:rPr>
          <w:rFonts w:ascii="Times New Roman" w:hAnsi="Times New Roman"/>
          <w:sz w:val="24"/>
          <w:szCs w:val="24"/>
        </w:rPr>
        <w:t>„Dėl Pasvalio miesto vietos veiklos grupės steigimo inicijavimo“</w:t>
      </w:r>
      <w:r w:rsidR="00122F88">
        <w:rPr>
          <w:rFonts w:ascii="Times New Roman" w:hAnsi="Times New Roman"/>
          <w:sz w:val="24"/>
          <w:szCs w:val="24"/>
        </w:rPr>
        <w:t xml:space="preserve"> </w:t>
      </w:r>
      <w:r w:rsidR="00122F88" w:rsidRPr="00122F88">
        <w:rPr>
          <w:rFonts w:ascii="Times New Roman" w:hAnsi="Times New Roman"/>
          <w:sz w:val="24"/>
          <w:szCs w:val="24"/>
        </w:rPr>
        <w:t>nuorašas ir metaduomenys</w:t>
      </w:r>
      <w:r w:rsidRPr="00122F88">
        <w:rPr>
          <w:rFonts w:ascii="Times New Roman" w:hAnsi="Times New Roman"/>
          <w:sz w:val="24"/>
          <w:szCs w:val="24"/>
        </w:rPr>
        <w:t xml:space="preserve">, </w:t>
      </w:r>
      <w:r w:rsidR="00122F88" w:rsidRPr="00122F88">
        <w:rPr>
          <w:rFonts w:ascii="Times New Roman" w:hAnsi="Times New Roman"/>
          <w:sz w:val="24"/>
          <w:szCs w:val="24"/>
        </w:rPr>
        <w:t>2</w:t>
      </w:r>
      <w:r w:rsidRPr="00122F88">
        <w:rPr>
          <w:rFonts w:ascii="Times New Roman" w:hAnsi="Times New Roman"/>
          <w:sz w:val="24"/>
          <w:szCs w:val="24"/>
        </w:rPr>
        <w:t xml:space="preserve"> lapai;</w:t>
      </w:r>
    </w:p>
    <w:p w14:paraId="6A40D660" w14:textId="77777777" w:rsidR="001F10AF" w:rsidRPr="00122F88" w:rsidRDefault="001F10AF" w:rsidP="00122F88">
      <w:pPr>
        <w:pStyle w:val="Sraopastraipa"/>
        <w:numPr>
          <w:ilvl w:val="0"/>
          <w:numId w:val="14"/>
        </w:numPr>
        <w:snapToGrid w:val="0"/>
        <w:spacing w:after="0" w:line="240" w:lineRule="auto"/>
        <w:ind w:left="0" w:firstLine="720"/>
        <w:jc w:val="both"/>
        <w:rPr>
          <w:rFonts w:ascii="Times New Roman" w:hAnsi="Times New Roman"/>
          <w:sz w:val="24"/>
          <w:szCs w:val="24"/>
        </w:rPr>
      </w:pPr>
      <w:r w:rsidRPr="001F10AF">
        <w:rPr>
          <w:rFonts w:ascii="Times New Roman" w:hAnsi="Times New Roman"/>
          <w:sz w:val="24"/>
          <w:szCs w:val="24"/>
        </w:rPr>
        <w:t>Savivaldybės tarybos 2015 m. rugsėjo 29 d. sprendim</w:t>
      </w:r>
      <w:r w:rsidR="00122F88">
        <w:rPr>
          <w:rFonts w:ascii="Times New Roman" w:hAnsi="Times New Roman"/>
          <w:sz w:val="24"/>
          <w:szCs w:val="24"/>
        </w:rPr>
        <w:t>o</w:t>
      </w:r>
      <w:r w:rsidRPr="001F10AF">
        <w:rPr>
          <w:rFonts w:ascii="Times New Roman" w:hAnsi="Times New Roman"/>
          <w:sz w:val="24"/>
          <w:szCs w:val="24"/>
        </w:rPr>
        <w:t xml:space="preserve"> Nr. T1-137</w:t>
      </w:r>
      <w:r w:rsidR="00122F88" w:rsidRPr="00122F88">
        <w:rPr>
          <w:rFonts w:ascii="Times New Roman" w:hAnsi="Times New Roman"/>
          <w:sz w:val="24"/>
          <w:szCs w:val="24"/>
        </w:rPr>
        <w:t xml:space="preserve"> </w:t>
      </w:r>
      <w:r w:rsidR="00122F88">
        <w:rPr>
          <w:rFonts w:ascii="Times New Roman" w:hAnsi="Times New Roman"/>
          <w:sz w:val="24"/>
          <w:szCs w:val="24"/>
        </w:rPr>
        <w:t>„</w:t>
      </w:r>
      <w:r w:rsidR="00122F88" w:rsidRPr="00122F88">
        <w:rPr>
          <w:rFonts w:ascii="Times New Roman" w:hAnsi="Times New Roman"/>
        </w:rPr>
        <w:t>Dėl pritarimo steigti Pasvalio miesto vietos veiklos grupę ir dalyvavimo jos veikloje“</w:t>
      </w:r>
      <w:r w:rsidR="00122F88">
        <w:rPr>
          <w:rFonts w:ascii="Times New Roman" w:hAnsi="Times New Roman"/>
        </w:rPr>
        <w:t xml:space="preserve"> </w:t>
      </w:r>
      <w:r w:rsidR="00122F88" w:rsidRPr="00122F88">
        <w:rPr>
          <w:rFonts w:ascii="Times New Roman" w:hAnsi="Times New Roman"/>
          <w:sz w:val="24"/>
          <w:szCs w:val="24"/>
        </w:rPr>
        <w:t>nuorašas ir metaduomenys</w:t>
      </w:r>
      <w:r w:rsidRPr="00122F88">
        <w:rPr>
          <w:rFonts w:ascii="Times New Roman" w:hAnsi="Times New Roman"/>
          <w:sz w:val="24"/>
          <w:szCs w:val="24"/>
        </w:rPr>
        <w:t xml:space="preserve">, </w:t>
      </w:r>
      <w:r w:rsidR="00122F88" w:rsidRPr="00122F88">
        <w:rPr>
          <w:rFonts w:ascii="Times New Roman" w:hAnsi="Times New Roman"/>
          <w:sz w:val="24"/>
          <w:szCs w:val="24"/>
        </w:rPr>
        <w:t>14</w:t>
      </w:r>
      <w:r w:rsidRPr="00122F88">
        <w:rPr>
          <w:rFonts w:ascii="Times New Roman" w:hAnsi="Times New Roman"/>
          <w:sz w:val="24"/>
          <w:szCs w:val="24"/>
        </w:rPr>
        <w:t xml:space="preserve"> lapų.</w:t>
      </w:r>
    </w:p>
    <w:p w14:paraId="546D06C7" w14:textId="77777777" w:rsidR="000D59C6" w:rsidRPr="00122F88" w:rsidRDefault="000D59C6" w:rsidP="000D59C6">
      <w:pPr>
        <w:ind w:firstLine="720"/>
        <w:jc w:val="both"/>
        <w:rPr>
          <w:szCs w:val="24"/>
        </w:rPr>
      </w:pPr>
    </w:p>
    <w:p w14:paraId="75A9DB54" w14:textId="77777777" w:rsidR="001F10AF" w:rsidRPr="00103000" w:rsidRDefault="001F10AF" w:rsidP="000D59C6">
      <w:pPr>
        <w:ind w:firstLine="720"/>
        <w:jc w:val="both"/>
        <w:rPr>
          <w:szCs w:val="24"/>
        </w:rPr>
      </w:pPr>
    </w:p>
    <w:p w14:paraId="105019F5" w14:textId="77777777" w:rsidR="000D59C6" w:rsidRPr="00103000" w:rsidRDefault="003C3550" w:rsidP="000D59C6">
      <w:pPr>
        <w:jc w:val="both"/>
        <w:rPr>
          <w:szCs w:val="24"/>
        </w:rPr>
      </w:pPr>
      <w:r>
        <w:rPr>
          <w:szCs w:val="24"/>
        </w:rPr>
        <w:t>Skyriaus vedėja</w:t>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sidR="009F54C9">
        <w:rPr>
          <w:szCs w:val="24"/>
        </w:rPr>
        <w:tab/>
      </w:r>
      <w:r>
        <w:rPr>
          <w:szCs w:val="24"/>
        </w:rPr>
        <w:t>Jurgita Karčiauskienė</w:t>
      </w:r>
    </w:p>
    <w:p w14:paraId="6C0089F8" w14:textId="77777777" w:rsidR="000D59C6" w:rsidRPr="00103000" w:rsidRDefault="000D59C6" w:rsidP="000D59C6">
      <w:pPr>
        <w:jc w:val="both"/>
        <w:rPr>
          <w:szCs w:val="24"/>
        </w:rPr>
      </w:pP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327F" w14:textId="77777777" w:rsidR="00345609" w:rsidRDefault="00345609">
      <w:r>
        <w:separator/>
      </w:r>
    </w:p>
  </w:endnote>
  <w:endnote w:type="continuationSeparator" w:id="0">
    <w:p w14:paraId="0FEC6053" w14:textId="77777777" w:rsidR="00345609" w:rsidRDefault="0034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9A6F" w14:textId="77777777" w:rsidR="00345609" w:rsidRDefault="00345609">
      <w:r>
        <w:separator/>
      </w:r>
    </w:p>
  </w:footnote>
  <w:footnote w:type="continuationSeparator" w:id="0">
    <w:p w14:paraId="4C086A10" w14:textId="77777777" w:rsidR="00345609" w:rsidRDefault="0034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604B" w14:textId="77777777" w:rsidR="00761A17" w:rsidRDefault="00761A17">
    <w:pPr>
      <w:pStyle w:val="Antrats"/>
      <w:rPr>
        <w:b/>
      </w:rPr>
    </w:pPr>
    <w:r>
      <w:tab/>
    </w:r>
    <w:r>
      <w:tab/>
      <w:t xml:space="preserve">   </w:t>
    </w:r>
  </w:p>
  <w:p w14:paraId="1F86F8E3" w14:textId="77777777"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3A4B77"/>
    <w:multiLevelType w:val="hybridMultilevel"/>
    <w:tmpl w:val="158E4B1E"/>
    <w:lvl w:ilvl="0" w:tplc="01404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2"/>
  </w:num>
  <w:num w:numId="8">
    <w:abstractNumId w:val="8"/>
  </w:num>
  <w:num w:numId="9">
    <w:abstractNumId w:val="5"/>
  </w:num>
  <w:num w:numId="10">
    <w:abstractNumId w:val="13"/>
  </w:num>
  <w:num w:numId="11">
    <w:abstractNumId w:val="0"/>
  </w:num>
  <w:num w:numId="12">
    <w:abstractNumId w:val="9"/>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20E53"/>
    <w:rsid w:val="00043666"/>
    <w:rsid w:val="00053315"/>
    <w:rsid w:val="00065A3B"/>
    <w:rsid w:val="00072414"/>
    <w:rsid w:val="0007355A"/>
    <w:rsid w:val="00094AEF"/>
    <w:rsid w:val="000B00D7"/>
    <w:rsid w:val="000B211B"/>
    <w:rsid w:val="000B7706"/>
    <w:rsid w:val="000C5C88"/>
    <w:rsid w:val="000D59C6"/>
    <w:rsid w:val="000E0229"/>
    <w:rsid w:val="000E0BF4"/>
    <w:rsid w:val="000F52B4"/>
    <w:rsid w:val="00103000"/>
    <w:rsid w:val="001102C3"/>
    <w:rsid w:val="001107AE"/>
    <w:rsid w:val="00122F88"/>
    <w:rsid w:val="001333C9"/>
    <w:rsid w:val="001477FF"/>
    <w:rsid w:val="00175ECD"/>
    <w:rsid w:val="00183430"/>
    <w:rsid w:val="00184B6C"/>
    <w:rsid w:val="00193618"/>
    <w:rsid w:val="001A0DCB"/>
    <w:rsid w:val="001C232B"/>
    <w:rsid w:val="001D4E20"/>
    <w:rsid w:val="001E4382"/>
    <w:rsid w:val="001F10AF"/>
    <w:rsid w:val="001F39FF"/>
    <w:rsid w:val="0020240D"/>
    <w:rsid w:val="002040E6"/>
    <w:rsid w:val="00231BE6"/>
    <w:rsid w:val="002466D9"/>
    <w:rsid w:val="00247D73"/>
    <w:rsid w:val="00295350"/>
    <w:rsid w:val="002B5B9F"/>
    <w:rsid w:val="002C6571"/>
    <w:rsid w:val="002D44D3"/>
    <w:rsid w:val="00313EE5"/>
    <w:rsid w:val="00325084"/>
    <w:rsid w:val="00333E18"/>
    <w:rsid w:val="00345609"/>
    <w:rsid w:val="00345F5D"/>
    <w:rsid w:val="0035102A"/>
    <w:rsid w:val="00356B57"/>
    <w:rsid w:val="0036527D"/>
    <w:rsid w:val="003730BC"/>
    <w:rsid w:val="003B5018"/>
    <w:rsid w:val="003C3550"/>
    <w:rsid w:val="003D6848"/>
    <w:rsid w:val="003D6D34"/>
    <w:rsid w:val="00415A5B"/>
    <w:rsid w:val="00430D85"/>
    <w:rsid w:val="004338F9"/>
    <w:rsid w:val="0043734D"/>
    <w:rsid w:val="00474F10"/>
    <w:rsid w:val="00484817"/>
    <w:rsid w:val="00492D19"/>
    <w:rsid w:val="00494510"/>
    <w:rsid w:val="00496533"/>
    <w:rsid w:val="004A036A"/>
    <w:rsid w:val="004A4C01"/>
    <w:rsid w:val="004B0EBF"/>
    <w:rsid w:val="004E2CB3"/>
    <w:rsid w:val="0053215B"/>
    <w:rsid w:val="00535F95"/>
    <w:rsid w:val="005623F0"/>
    <w:rsid w:val="00586C1C"/>
    <w:rsid w:val="00587C7B"/>
    <w:rsid w:val="00591345"/>
    <w:rsid w:val="005A4A58"/>
    <w:rsid w:val="005B139E"/>
    <w:rsid w:val="005B2CC3"/>
    <w:rsid w:val="005B3856"/>
    <w:rsid w:val="005D0397"/>
    <w:rsid w:val="005D372C"/>
    <w:rsid w:val="005F2CCF"/>
    <w:rsid w:val="005F3703"/>
    <w:rsid w:val="005F5350"/>
    <w:rsid w:val="0060750E"/>
    <w:rsid w:val="00637C95"/>
    <w:rsid w:val="00646AC5"/>
    <w:rsid w:val="006601C4"/>
    <w:rsid w:val="006676EB"/>
    <w:rsid w:val="00674D03"/>
    <w:rsid w:val="00683A79"/>
    <w:rsid w:val="006A1C70"/>
    <w:rsid w:val="006B6FC9"/>
    <w:rsid w:val="006F6931"/>
    <w:rsid w:val="007009A1"/>
    <w:rsid w:val="00717F54"/>
    <w:rsid w:val="00760BD5"/>
    <w:rsid w:val="00761A17"/>
    <w:rsid w:val="00762D4D"/>
    <w:rsid w:val="007638CD"/>
    <w:rsid w:val="0076481B"/>
    <w:rsid w:val="00765E89"/>
    <w:rsid w:val="007759D7"/>
    <w:rsid w:val="007850D0"/>
    <w:rsid w:val="007852DD"/>
    <w:rsid w:val="007A0603"/>
    <w:rsid w:val="007A25DA"/>
    <w:rsid w:val="007A3BF5"/>
    <w:rsid w:val="007A3E97"/>
    <w:rsid w:val="007B1D7E"/>
    <w:rsid w:val="007D5514"/>
    <w:rsid w:val="007E3EF6"/>
    <w:rsid w:val="007F5148"/>
    <w:rsid w:val="007F76B4"/>
    <w:rsid w:val="00801535"/>
    <w:rsid w:val="008046BF"/>
    <w:rsid w:val="00812F78"/>
    <w:rsid w:val="0081422A"/>
    <w:rsid w:val="00831812"/>
    <w:rsid w:val="00836AA3"/>
    <w:rsid w:val="008520E7"/>
    <w:rsid w:val="00852ACA"/>
    <w:rsid w:val="008A0FDD"/>
    <w:rsid w:val="008A6696"/>
    <w:rsid w:val="008B58EE"/>
    <w:rsid w:val="008F5A67"/>
    <w:rsid w:val="009049B0"/>
    <w:rsid w:val="009073DA"/>
    <w:rsid w:val="00910846"/>
    <w:rsid w:val="00917338"/>
    <w:rsid w:val="009217F2"/>
    <w:rsid w:val="00931E2E"/>
    <w:rsid w:val="0094106B"/>
    <w:rsid w:val="00947A5D"/>
    <w:rsid w:val="00964982"/>
    <w:rsid w:val="009B3E33"/>
    <w:rsid w:val="009C28DA"/>
    <w:rsid w:val="009C37FD"/>
    <w:rsid w:val="009C44F1"/>
    <w:rsid w:val="009E4719"/>
    <w:rsid w:val="009F54C9"/>
    <w:rsid w:val="009F7009"/>
    <w:rsid w:val="00A17984"/>
    <w:rsid w:val="00A26FAC"/>
    <w:rsid w:val="00A2765A"/>
    <w:rsid w:val="00A40BF7"/>
    <w:rsid w:val="00A42A3E"/>
    <w:rsid w:val="00A4378D"/>
    <w:rsid w:val="00A5734B"/>
    <w:rsid w:val="00A57CF5"/>
    <w:rsid w:val="00A60291"/>
    <w:rsid w:val="00A61381"/>
    <w:rsid w:val="00A6690B"/>
    <w:rsid w:val="00A84FC3"/>
    <w:rsid w:val="00A9430D"/>
    <w:rsid w:val="00A95BB6"/>
    <w:rsid w:val="00A97B0F"/>
    <w:rsid w:val="00AA4065"/>
    <w:rsid w:val="00AA4985"/>
    <w:rsid w:val="00AA4A4D"/>
    <w:rsid w:val="00AB5186"/>
    <w:rsid w:val="00AB5B3F"/>
    <w:rsid w:val="00AB7831"/>
    <w:rsid w:val="00AC0EDC"/>
    <w:rsid w:val="00AD32AA"/>
    <w:rsid w:val="00AD4E31"/>
    <w:rsid w:val="00AE220F"/>
    <w:rsid w:val="00B253A7"/>
    <w:rsid w:val="00B27617"/>
    <w:rsid w:val="00B34346"/>
    <w:rsid w:val="00B419C0"/>
    <w:rsid w:val="00B43B79"/>
    <w:rsid w:val="00B45ABF"/>
    <w:rsid w:val="00B502D2"/>
    <w:rsid w:val="00B53113"/>
    <w:rsid w:val="00B63BF8"/>
    <w:rsid w:val="00B7774B"/>
    <w:rsid w:val="00B84999"/>
    <w:rsid w:val="00BE53A0"/>
    <w:rsid w:val="00BF1A3F"/>
    <w:rsid w:val="00BF1A5D"/>
    <w:rsid w:val="00BF2481"/>
    <w:rsid w:val="00C010E9"/>
    <w:rsid w:val="00C21E56"/>
    <w:rsid w:val="00C238A9"/>
    <w:rsid w:val="00C24C94"/>
    <w:rsid w:val="00C56F65"/>
    <w:rsid w:val="00C636B5"/>
    <w:rsid w:val="00C6588F"/>
    <w:rsid w:val="00C6678F"/>
    <w:rsid w:val="00C6772F"/>
    <w:rsid w:val="00C733AE"/>
    <w:rsid w:val="00C775F7"/>
    <w:rsid w:val="00C77859"/>
    <w:rsid w:val="00C83A10"/>
    <w:rsid w:val="00C9319D"/>
    <w:rsid w:val="00CC5535"/>
    <w:rsid w:val="00CF7841"/>
    <w:rsid w:val="00D02859"/>
    <w:rsid w:val="00D26F11"/>
    <w:rsid w:val="00D40910"/>
    <w:rsid w:val="00D47FDF"/>
    <w:rsid w:val="00D57CD8"/>
    <w:rsid w:val="00D64C37"/>
    <w:rsid w:val="00D7418F"/>
    <w:rsid w:val="00D87600"/>
    <w:rsid w:val="00D950F8"/>
    <w:rsid w:val="00DA57B9"/>
    <w:rsid w:val="00DB12E1"/>
    <w:rsid w:val="00DD071C"/>
    <w:rsid w:val="00DE61CA"/>
    <w:rsid w:val="00DF677E"/>
    <w:rsid w:val="00E11191"/>
    <w:rsid w:val="00E40BD4"/>
    <w:rsid w:val="00E73DE2"/>
    <w:rsid w:val="00E8207A"/>
    <w:rsid w:val="00E900FA"/>
    <w:rsid w:val="00EA0C00"/>
    <w:rsid w:val="00EA4E46"/>
    <w:rsid w:val="00EC386E"/>
    <w:rsid w:val="00EE1AA2"/>
    <w:rsid w:val="00EE39DC"/>
    <w:rsid w:val="00EF1603"/>
    <w:rsid w:val="00F266B9"/>
    <w:rsid w:val="00F26935"/>
    <w:rsid w:val="00F31B12"/>
    <w:rsid w:val="00F36E16"/>
    <w:rsid w:val="00F54F92"/>
    <w:rsid w:val="00F943F4"/>
    <w:rsid w:val="00FB3151"/>
    <w:rsid w:val="00FD44F2"/>
    <w:rsid w:val="00FE71DC"/>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D9FB8"/>
  <w15:docId w15:val="{69C6FE4E-184F-4DBD-AAB0-B8450570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Char, Diagrama"/>
    <w:basedOn w:val="prastasis"/>
    <w:link w:val="AntratsDiagrama"/>
    <w:rsid w:val="00C6588F"/>
    <w:pPr>
      <w:tabs>
        <w:tab w:val="center" w:pos="4153"/>
        <w:tab w:val="right" w:pos="8306"/>
      </w:tabs>
    </w:pPr>
  </w:style>
  <w:style w:type="character" w:customStyle="1" w:styleId="AntratsDiagrama">
    <w:name w:val="Antraštės Diagrama"/>
    <w:aliases w:val="Diagrama Diagrama,Char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customStyle="1" w:styleId="nospacing1">
    <w:name w:val="nospacing1"/>
    <w:basedOn w:val="prastasis"/>
    <w:uiPriority w:val="99"/>
    <w:rsid w:val="008B58EE"/>
    <w:pPr>
      <w:spacing w:before="100" w:beforeAutospacing="1" w:after="100" w:afterAutospacing="1"/>
    </w:pPr>
    <w:rPr>
      <w:szCs w:val="24"/>
      <w:lang w:eastAsia="lt-LT"/>
    </w:rPr>
  </w:style>
  <w:style w:type="paragraph" w:styleId="Pataisymai">
    <w:name w:val="Revision"/>
    <w:hidden/>
    <w:uiPriority w:val="99"/>
    <w:semiHidden/>
    <w:rsid w:val="00C6678F"/>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2993616">
      <w:bodyDiv w:val="1"/>
      <w:marLeft w:val="0"/>
      <w:marRight w:val="0"/>
      <w:marTop w:val="0"/>
      <w:marBottom w:val="0"/>
      <w:divBdr>
        <w:top w:val="none" w:sz="0" w:space="0" w:color="auto"/>
        <w:left w:val="none" w:sz="0" w:space="0" w:color="auto"/>
        <w:bottom w:val="none" w:sz="0" w:space="0" w:color="auto"/>
        <w:right w:val="none" w:sz="0" w:space="0" w:color="auto"/>
      </w:divBdr>
      <w:divsChild>
        <w:div w:id="662314887">
          <w:marLeft w:val="0"/>
          <w:marRight w:val="0"/>
          <w:marTop w:val="0"/>
          <w:marBottom w:val="0"/>
          <w:divBdr>
            <w:top w:val="none" w:sz="0" w:space="0" w:color="auto"/>
            <w:left w:val="none" w:sz="0" w:space="0" w:color="auto"/>
            <w:bottom w:val="none" w:sz="0" w:space="0" w:color="auto"/>
            <w:right w:val="none" w:sz="0" w:space="0" w:color="auto"/>
          </w:divBdr>
        </w:div>
        <w:div w:id="789858009">
          <w:marLeft w:val="0"/>
          <w:marRight w:val="0"/>
          <w:marTop w:val="0"/>
          <w:marBottom w:val="0"/>
          <w:divBdr>
            <w:top w:val="none" w:sz="0" w:space="0" w:color="auto"/>
            <w:left w:val="none" w:sz="0" w:space="0" w:color="auto"/>
            <w:bottom w:val="none" w:sz="0" w:space="0" w:color="auto"/>
            <w:right w:val="none" w:sz="0" w:space="0" w:color="auto"/>
          </w:divBdr>
          <w:divsChild>
            <w:div w:id="220748387">
              <w:marLeft w:val="0"/>
              <w:marRight w:val="0"/>
              <w:marTop w:val="0"/>
              <w:marBottom w:val="0"/>
              <w:divBdr>
                <w:top w:val="none" w:sz="0" w:space="0" w:color="auto"/>
                <w:left w:val="none" w:sz="0" w:space="0" w:color="auto"/>
                <w:bottom w:val="none" w:sz="0" w:space="0" w:color="auto"/>
                <w:right w:val="none" w:sz="0" w:space="0" w:color="auto"/>
              </w:divBdr>
            </w:div>
            <w:div w:id="1007907495">
              <w:marLeft w:val="0"/>
              <w:marRight w:val="0"/>
              <w:marTop w:val="0"/>
              <w:marBottom w:val="0"/>
              <w:divBdr>
                <w:top w:val="none" w:sz="0" w:space="0" w:color="auto"/>
                <w:left w:val="none" w:sz="0" w:space="0" w:color="auto"/>
                <w:bottom w:val="none" w:sz="0" w:space="0" w:color="auto"/>
                <w:right w:val="none" w:sz="0" w:space="0" w:color="auto"/>
              </w:divBdr>
            </w:div>
            <w:div w:id="564610892">
              <w:marLeft w:val="0"/>
              <w:marRight w:val="0"/>
              <w:marTop w:val="0"/>
              <w:marBottom w:val="0"/>
              <w:divBdr>
                <w:top w:val="none" w:sz="0" w:space="0" w:color="auto"/>
                <w:left w:val="none" w:sz="0" w:space="0" w:color="auto"/>
                <w:bottom w:val="none" w:sz="0" w:space="0" w:color="auto"/>
                <w:right w:val="none" w:sz="0" w:space="0" w:color="auto"/>
              </w:divBdr>
            </w:div>
            <w:div w:id="961568440">
              <w:marLeft w:val="0"/>
              <w:marRight w:val="0"/>
              <w:marTop w:val="0"/>
              <w:marBottom w:val="0"/>
              <w:divBdr>
                <w:top w:val="none" w:sz="0" w:space="0" w:color="auto"/>
                <w:left w:val="none" w:sz="0" w:space="0" w:color="auto"/>
                <w:bottom w:val="none" w:sz="0" w:space="0" w:color="auto"/>
                <w:right w:val="none" w:sz="0" w:space="0" w:color="auto"/>
              </w:divBdr>
            </w:div>
            <w:div w:id="1720321464">
              <w:marLeft w:val="0"/>
              <w:marRight w:val="0"/>
              <w:marTop w:val="0"/>
              <w:marBottom w:val="0"/>
              <w:divBdr>
                <w:top w:val="none" w:sz="0" w:space="0" w:color="auto"/>
                <w:left w:val="none" w:sz="0" w:space="0" w:color="auto"/>
                <w:bottom w:val="none" w:sz="0" w:space="0" w:color="auto"/>
                <w:right w:val="none" w:sz="0" w:space="0" w:color="auto"/>
              </w:divBdr>
            </w:div>
            <w:div w:id="1786920590">
              <w:marLeft w:val="0"/>
              <w:marRight w:val="0"/>
              <w:marTop w:val="0"/>
              <w:marBottom w:val="0"/>
              <w:divBdr>
                <w:top w:val="none" w:sz="0" w:space="0" w:color="auto"/>
                <w:left w:val="none" w:sz="0" w:space="0" w:color="auto"/>
                <w:bottom w:val="none" w:sz="0" w:space="0" w:color="auto"/>
                <w:right w:val="none" w:sz="0" w:space="0" w:color="auto"/>
              </w:divBdr>
            </w:div>
            <w:div w:id="1585141681">
              <w:marLeft w:val="0"/>
              <w:marRight w:val="0"/>
              <w:marTop w:val="0"/>
              <w:marBottom w:val="0"/>
              <w:divBdr>
                <w:top w:val="none" w:sz="0" w:space="0" w:color="auto"/>
                <w:left w:val="none" w:sz="0" w:space="0" w:color="auto"/>
                <w:bottom w:val="none" w:sz="0" w:space="0" w:color="auto"/>
                <w:right w:val="none" w:sz="0" w:space="0" w:color="auto"/>
              </w:divBdr>
            </w:div>
            <w:div w:id="1030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4475</Characters>
  <Application>Microsoft Office Word</Application>
  <DocSecurity>0</DocSecurity>
  <Lines>37</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2022-11-17T08:08:00Z</cp:lastPrinted>
  <dcterms:created xsi:type="dcterms:W3CDTF">2022-11-17T09:08:00Z</dcterms:created>
  <dcterms:modified xsi:type="dcterms:W3CDTF">2022-11-23T13:51:00Z</dcterms:modified>
</cp:coreProperties>
</file>