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16ABF" w14:textId="0AB07177" w:rsidR="003B5EBB" w:rsidRDefault="00075AA8" w:rsidP="006D315B">
      <w:pPr>
        <w:tabs>
          <w:tab w:val="left" w:pos="1260"/>
        </w:tabs>
      </w:pPr>
      <w:r>
        <w:rPr>
          <w:noProof/>
          <w:lang w:eastAsia="lt-LT"/>
        </w:rPr>
        <mc:AlternateContent>
          <mc:Choice Requires="wps">
            <w:drawing>
              <wp:anchor distT="0" distB="0" distL="114300" distR="114300" simplePos="0" relativeHeight="251658240" behindDoc="0" locked="0" layoutInCell="1" allowOverlap="1" wp14:anchorId="599C120D" wp14:editId="3F646CD8">
                <wp:simplePos x="0" y="0"/>
                <wp:positionH relativeFrom="column">
                  <wp:posOffset>3533775</wp:posOffset>
                </wp:positionH>
                <wp:positionV relativeFrom="paragraph">
                  <wp:posOffset>-502920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69A6FDFA" w14:textId="77777777" w:rsidR="00C90504" w:rsidRDefault="00C90504">
                            <w:pPr>
                              <w:rPr>
                                <w:b/>
                              </w:rPr>
                            </w:pPr>
                            <w:r>
                              <w:rPr>
                                <w:b/>
                                <w:bCs/>
                              </w:rPr>
                              <w:t>projektas</w:t>
                            </w:r>
                          </w:p>
                          <w:p w14:paraId="466A425A" w14:textId="3A9C9065" w:rsidR="00C90504" w:rsidRDefault="00C90504">
                            <w:pPr>
                              <w:rPr>
                                <w:b/>
                              </w:rPr>
                            </w:pPr>
                            <w:r>
                              <w:rPr>
                                <w:b/>
                                <w:bCs/>
                              </w:rPr>
                              <w:t>reg. Nr. T</w:t>
                            </w:r>
                            <w:r>
                              <w:rPr>
                                <w:b/>
                              </w:rPr>
                              <w:t>-</w:t>
                            </w:r>
                            <w:r w:rsidR="00FD0EA1">
                              <w:rPr>
                                <w:b/>
                              </w:rPr>
                              <w:t>244</w:t>
                            </w:r>
                          </w:p>
                          <w:p w14:paraId="75804B10" w14:textId="49DB5826" w:rsidR="00C90504" w:rsidRDefault="00C90504">
                            <w:pPr>
                              <w:rPr>
                                <w:b/>
                              </w:rPr>
                            </w:pPr>
                            <w:r>
                              <w:rPr>
                                <w:b/>
                              </w:rPr>
                              <w:t>2.</w:t>
                            </w:r>
                            <w:r w:rsidR="005720E5">
                              <w:rPr>
                                <w:b/>
                              </w:rPr>
                              <w:t>14.</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C120D" id="_x0000_t202" coordsize="21600,21600" o:spt="202" path="m,l,21600r21600,l21600,xe">
                <v:stroke joinstyle="miter"/>
                <v:path gradientshapeok="t" o:connecttype="rect"/>
              </v:shapetype>
              <v:shape id="Teksto laukas 1" o:spid="_x0000_s1026" type="#_x0000_t202" style="position:absolute;margin-left:278.25pt;margin-top:-39.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" stroked="f">
                <v:textbox>
                  <w:txbxContent>
                    <w:p w14:paraId="69A6FDFA" w14:textId="77777777" w:rsidR="00C90504" w:rsidRDefault="00C90504">
                      <w:pPr>
                        <w:rPr>
                          <w:b/>
                        </w:rPr>
                      </w:pPr>
                      <w:r>
                        <w:rPr>
                          <w:b/>
                          <w:bCs/>
                        </w:rPr>
                        <w:t>projektas</w:t>
                      </w:r>
                    </w:p>
                    <w:p w14:paraId="466A425A" w14:textId="3A9C9065" w:rsidR="00C90504" w:rsidRDefault="00C90504">
                      <w:pPr>
                        <w:rPr>
                          <w:b/>
                        </w:rPr>
                      </w:pPr>
                      <w:r>
                        <w:rPr>
                          <w:b/>
                          <w:bCs/>
                        </w:rPr>
                        <w:t>reg. Nr. T</w:t>
                      </w:r>
                      <w:r>
                        <w:rPr>
                          <w:b/>
                        </w:rPr>
                        <w:t>-</w:t>
                      </w:r>
                      <w:r w:rsidR="00FD0EA1">
                        <w:rPr>
                          <w:b/>
                        </w:rPr>
                        <w:t>244</w:t>
                      </w:r>
                    </w:p>
                    <w:p w14:paraId="75804B10" w14:textId="49DB5826" w:rsidR="00C90504" w:rsidRDefault="00C90504">
                      <w:pPr>
                        <w:rPr>
                          <w:b/>
                        </w:rPr>
                      </w:pPr>
                      <w:r>
                        <w:rPr>
                          <w:b/>
                        </w:rPr>
                        <w:t>2.</w:t>
                      </w:r>
                      <w:r w:rsidR="005720E5">
                        <w:rPr>
                          <w:b/>
                        </w:rPr>
                        <w:t>14.</w:t>
                      </w:r>
                      <w:r>
                        <w:rPr>
                          <w:b/>
                        </w:rPr>
                        <w:t xml:space="preserve"> darbotvarkės klausimas</w:t>
                      </w:r>
                    </w:p>
                  </w:txbxContent>
                </v:textbox>
              </v:shape>
            </w:pict>
          </mc:Fallback>
        </mc:AlternateContent>
      </w:r>
      <w:r w:rsidR="006D315B">
        <w:tab/>
      </w:r>
    </w:p>
    <w:p w14:paraId="3E88D9A9" w14:textId="77777777" w:rsidR="003B5EBB" w:rsidRDefault="003B5EBB">
      <w:pPr>
        <w:pStyle w:val="Antrats"/>
        <w:jc w:val="center"/>
        <w:rPr>
          <w:b/>
          <w:bCs/>
          <w:caps/>
          <w:sz w:val="26"/>
        </w:rPr>
      </w:pPr>
      <w:bookmarkStart w:id="0" w:name="Institucija"/>
      <w:r>
        <w:rPr>
          <w:b/>
          <w:bCs/>
          <w:caps/>
          <w:sz w:val="26"/>
        </w:rPr>
        <w:t>Pasvalio rajono savivaldybės taryba</w:t>
      </w:r>
      <w:bookmarkEnd w:id="0"/>
    </w:p>
    <w:p w14:paraId="2312EBAF" w14:textId="77777777" w:rsidR="003B5EBB" w:rsidRDefault="003B5EBB"/>
    <w:tbl>
      <w:tblPr>
        <w:tblW w:w="9889" w:type="dxa"/>
        <w:tblLook w:val="0000" w:firstRow="0" w:lastRow="0" w:firstColumn="0" w:lastColumn="0" w:noHBand="0" w:noVBand="0"/>
      </w:tblPr>
      <w:tblGrid>
        <w:gridCol w:w="5637"/>
        <w:gridCol w:w="450"/>
        <w:gridCol w:w="3802"/>
      </w:tblGrid>
      <w:tr w:rsidR="003B5EBB" w14:paraId="166118E5" w14:textId="77777777">
        <w:trPr>
          <w:cantSplit/>
          <w:trHeight w:val="352"/>
        </w:trPr>
        <w:tc>
          <w:tcPr>
            <w:tcW w:w="9889" w:type="dxa"/>
            <w:gridSpan w:val="3"/>
            <w:tcBorders>
              <w:bottom w:val="nil"/>
            </w:tcBorders>
          </w:tcPr>
          <w:p w14:paraId="27E85066" w14:textId="77777777" w:rsidR="003B5EBB" w:rsidRDefault="003B5EBB">
            <w:pPr>
              <w:pStyle w:val="Antrat1"/>
            </w:pPr>
            <w:bookmarkStart w:id="1" w:name="Forma"/>
            <w:r>
              <w:t>sprendimas</w:t>
            </w:r>
            <w:bookmarkEnd w:id="1"/>
          </w:p>
        </w:tc>
      </w:tr>
      <w:tr w:rsidR="003B5EBB" w14:paraId="6C246BB6" w14:textId="77777777">
        <w:trPr>
          <w:cantSplit/>
        </w:trPr>
        <w:tc>
          <w:tcPr>
            <w:tcW w:w="9889" w:type="dxa"/>
            <w:gridSpan w:val="3"/>
          </w:tcPr>
          <w:p w14:paraId="2604D9BE" w14:textId="77777777" w:rsidR="009A5C3A" w:rsidRDefault="009A5C3A" w:rsidP="009A5C3A">
            <w:pPr>
              <w:jc w:val="center"/>
              <w:rPr>
                <w:b/>
                <w:bCs/>
                <w:caps/>
              </w:rPr>
            </w:pPr>
            <w:bookmarkStart w:id="2" w:name="Pavadinimas" w:colFirst="0" w:colLast="0"/>
            <w:r>
              <w:rPr>
                <w:b/>
                <w:bCs/>
                <w:caps/>
              </w:rPr>
              <w:t>Dėl pasvalio rajono savivaldybės tarybos 20</w:t>
            </w:r>
            <w:r w:rsidR="00ED6D8B">
              <w:rPr>
                <w:b/>
                <w:bCs/>
                <w:caps/>
              </w:rPr>
              <w:t>1</w:t>
            </w:r>
            <w:r w:rsidR="005F3A56">
              <w:rPr>
                <w:b/>
                <w:bCs/>
                <w:caps/>
              </w:rPr>
              <w:t>2</w:t>
            </w:r>
            <w:r>
              <w:rPr>
                <w:b/>
                <w:bCs/>
                <w:caps/>
              </w:rPr>
              <w:t xml:space="preserve"> m. </w:t>
            </w:r>
            <w:r w:rsidR="005F3A56">
              <w:rPr>
                <w:b/>
                <w:bCs/>
                <w:caps/>
              </w:rPr>
              <w:t>GEGUŽĖS</w:t>
            </w:r>
            <w:r w:rsidR="00213B11">
              <w:rPr>
                <w:b/>
                <w:bCs/>
                <w:caps/>
              </w:rPr>
              <w:t xml:space="preserve"> </w:t>
            </w:r>
            <w:r w:rsidR="005F3A56">
              <w:rPr>
                <w:b/>
                <w:bCs/>
                <w:caps/>
              </w:rPr>
              <w:t>30</w:t>
            </w:r>
            <w:r>
              <w:rPr>
                <w:b/>
                <w:bCs/>
                <w:caps/>
              </w:rPr>
              <w:t xml:space="preserve"> d. sprendimo Nr. T1-</w:t>
            </w:r>
            <w:r w:rsidR="005F3A56">
              <w:rPr>
                <w:b/>
                <w:bCs/>
                <w:caps/>
              </w:rPr>
              <w:t>142</w:t>
            </w:r>
            <w:r>
              <w:rPr>
                <w:b/>
                <w:bCs/>
                <w:caps/>
              </w:rPr>
              <w:t xml:space="preserve"> „Dėl </w:t>
            </w:r>
            <w:r w:rsidR="005F3A56">
              <w:rPr>
                <w:b/>
                <w:bCs/>
                <w:caps/>
              </w:rPr>
              <w:t>PASVALIO RAJONO VIEŠŲJŲ VIETŲ PASKELBIMO NERŪKYMO ZONOMIS</w:t>
            </w:r>
            <w:r>
              <w:rPr>
                <w:b/>
                <w:bCs/>
                <w:caps/>
              </w:rPr>
              <w:t>“ pakeitimo</w:t>
            </w:r>
          </w:p>
          <w:p w14:paraId="23220B9E" w14:textId="77777777" w:rsidR="003B5EBB" w:rsidRPr="002E4B69" w:rsidRDefault="003B5EBB" w:rsidP="002E4B69">
            <w:pPr>
              <w:jc w:val="center"/>
              <w:rPr>
                <w:b/>
              </w:rPr>
            </w:pPr>
          </w:p>
        </w:tc>
      </w:tr>
      <w:tr w:rsidR="003B5EBB" w14:paraId="0FDEA0E1" w14:textId="77777777">
        <w:trPr>
          <w:cantSplit/>
          <w:trHeight w:val="277"/>
        </w:trPr>
        <w:tc>
          <w:tcPr>
            <w:tcW w:w="5637" w:type="dxa"/>
          </w:tcPr>
          <w:p w14:paraId="4C45119D" w14:textId="77777777" w:rsidR="003B5EBB" w:rsidRDefault="00425C24" w:rsidP="002A7669">
            <w:pPr>
              <w:jc w:val="right"/>
            </w:pPr>
            <w:bookmarkStart w:id="3" w:name="Data"/>
            <w:bookmarkStart w:id="4" w:name="Nr" w:colFirst="2" w:colLast="2"/>
            <w:bookmarkEnd w:id="2"/>
            <w:r>
              <w:t>20</w:t>
            </w:r>
            <w:r w:rsidR="001E6D0F">
              <w:t>2</w:t>
            </w:r>
            <w:r w:rsidR="008A7268">
              <w:t>2</w:t>
            </w:r>
            <w:r w:rsidR="003B5EBB">
              <w:t xml:space="preserve"> m. </w:t>
            </w:r>
            <w:r w:rsidR="00BA37B0">
              <w:t>gruodžio</w:t>
            </w:r>
            <w:r>
              <w:t xml:space="preserve">   </w:t>
            </w:r>
            <w:r w:rsidR="003B5EBB">
              <w:t xml:space="preserve"> d.</w:t>
            </w:r>
            <w:bookmarkEnd w:id="3"/>
            <w:r w:rsidR="003B5EBB">
              <w:t xml:space="preserve"> </w:t>
            </w:r>
          </w:p>
        </w:tc>
        <w:tc>
          <w:tcPr>
            <w:tcW w:w="450" w:type="dxa"/>
            <w:tcMar>
              <w:right w:w="28" w:type="dxa"/>
            </w:tcMar>
          </w:tcPr>
          <w:p w14:paraId="10C18E7A" w14:textId="77777777" w:rsidR="003B5EBB" w:rsidRDefault="003B5EBB">
            <w:pPr>
              <w:jc w:val="right"/>
            </w:pPr>
            <w:r>
              <w:t>Nr.</w:t>
            </w:r>
          </w:p>
        </w:tc>
        <w:tc>
          <w:tcPr>
            <w:tcW w:w="3802" w:type="dxa"/>
          </w:tcPr>
          <w:p w14:paraId="6C839B03" w14:textId="77777777" w:rsidR="003B5EBB" w:rsidRDefault="003B5EBB">
            <w:r>
              <w:t>T1-</w:t>
            </w:r>
          </w:p>
        </w:tc>
      </w:tr>
      <w:bookmarkEnd w:id="4"/>
      <w:tr w:rsidR="003B5EBB" w14:paraId="0F77DD66" w14:textId="77777777">
        <w:trPr>
          <w:cantSplit/>
          <w:trHeight w:val="277"/>
        </w:trPr>
        <w:tc>
          <w:tcPr>
            <w:tcW w:w="9889" w:type="dxa"/>
            <w:gridSpan w:val="3"/>
          </w:tcPr>
          <w:p w14:paraId="6ACE82AB" w14:textId="77777777" w:rsidR="003B5EBB" w:rsidRDefault="003B5EBB">
            <w:pPr>
              <w:jc w:val="center"/>
            </w:pPr>
            <w:r>
              <w:t>Pasvalys</w:t>
            </w:r>
          </w:p>
        </w:tc>
      </w:tr>
    </w:tbl>
    <w:p w14:paraId="04754E87" w14:textId="77777777" w:rsidR="003B5EBB" w:rsidRDefault="003B5EBB">
      <w:pPr>
        <w:pStyle w:val="Antrats"/>
        <w:tabs>
          <w:tab w:val="clear" w:pos="4153"/>
          <w:tab w:val="clear" w:pos="8306"/>
        </w:tabs>
      </w:pPr>
    </w:p>
    <w:p w14:paraId="23523490" w14:textId="77777777" w:rsidR="009D2471" w:rsidRPr="00A32094" w:rsidRDefault="009D2471">
      <w:pPr>
        <w:pStyle w:val="Antrats"/>
        <w:tabs>
          <w:tab w:val="clear" w:pos="4153"/>
          <w:tab w:val="clear" w:pos="8306"/>
        </w:tabs>
        <w:sectPr w:rsidR="009D2471" w:rsidRPr="00A32094">
          <w:headerReference w:type="first" r:id="rId8"/>
          <w:pgSz w:w="11906" w:h="16838" w:code="9"/>
          <w:pgMar w:top="1134" w:right="567" w:bottom="1134" w:left="1701" w:header="964" w:footer="567" w:gutter="0"/>
          <w:cols w:space="1296"/>
          <w:titlePg/>
        </w:sectPr>
      </w:pPr>
    </w:p>
    <w:p w14:paraId="23B72F89" w14:textId="7F624159" w:rsidR="00283A77" w:rsidRPr="00882674" w:rsidRDefault="00283A77" w:rsidP="00283A77">
      <w:pPr>
        <w:pStyle w:val="Antrats"/>
        <w:tabs>
          <w:tab w:val="clear" w:pos="4153"/>
          <w:tab w:val="clear" w:pos="8306"/>
        </w:tabs>
        <w:ind w:firstLine="709"/>
        <w:jc w:val="both"/>
        <w:rPr>
          <w:spacing w:val="40"/>
          <w:sz w:val="23"/>
          <w:szCs w:val="23"/>
        </w:rPr>
      </w:pPr>
      <w:r w:rsidRPr="00882674">
        <w:rPr>
          <w:sz w:val="23"/>
          <w:szCs w:val="23"/>
        </w:rPr>
        <w:t xml:space="preserve">Vadovaudamasi Lietuvos Respublikos vietos savivaldos įstatymo </w:t>
      </w:r>
      <w:r w:rsidR="006C492C" w:rsidRPr="00882674">
        <w:rPr>
          <w:sz w:val="23"/>
          <w:szCs w:val="23"/>
        </w:rPr>
        <w:t>16 straipsnio</w:t>
      </w:r>
      <w:r w:rsidR="00350881" w:rsidRPr="00882674">
        <w:rPr>
          <w:sz w:val="23"/>
          <w:szCs w:val="23"/>
        </w:rPr>
        <w:t xml:space="preserve"> 2 dalies 36 punktu </w:t>
      </w:r>
      <w:r w:rsidR="00BF7CB7" w:rsidRPr="00882674">
        <w:rPr>
          <w:sz w:val="23"/>
          <w:szCs w:val="23"/>
        </w:rPr>
        <w:t xml:space="preserve">ir </w:t>
      </w:r>
      <w:r w:rsidR="006C492C" w:rsidRPr="00882674">
        <w:rPr>
          <w:sz w:val="23"/>
          <w:szCs w:val="23"/>
        </w:rPr>
        <w:t>4 dalimi,</w:t>
      </w:r>
      <w:r w:rsidR="007957A2" w:rsidRPr="00882674">
        <w:rPr>
          <w:sz w:val="23"/>
          <w:szCs w:val="23"/>
        </w:rPr>
        <w:t xml:space="preserve"> </w:t>
      </w:r>
      <w:r w:rsidR="009625D6" w:rsidRPr="00882674">
        <w:rPr>
          <w:sz w:val="23"/>
          <w:szCs w:val="23"/>
        </w:rPr>
        <w:t xml:space="preserve">18 straipsnio 1 dalimi, </w:t>
      </w:r>
      <w:r w:rsidR="008A7268" w:rsidRPr="00882674">
        <w:rPr>
          <w:sz w:val="23"/>
          <w:szCs w:val="23"/>
        </w:rPr>
        <w:t xml:space="preserve">Lietuvos Respublikos </w:t>
      </w:r>
      <w:r w:rsidR="00350881" w:rsidRPr="00882674">
        <w:rPr>
          <w:sz w:val="23"/>
          <w:szCs w:val="23"/>
        </w:rPr>
        <w:t xml:space="preserve">tabako, tabako gaminių ir su jais susijusių gaminių kontrolės įstatymo </w:t>
      </w:r>
      <w:r w:rsidR="008A7268" w:rsidRPr="00882674">
        <w:rPr>
          <w:sz w:val="23"/>
          <w:szCs w:val="23"/>
        </w:rPr>
        <w:t>1</w:t>
      </w:r>
      <w:r w:rsidR="00350881" w:rsidRPr="00882674">
        <w:rPr>
          <w:sz w:val="23"/>
          <w:szCs w:val="23"/>
        </w:rPr>
        <w:t>9</w:t>
      </w:r>
      <w:r w:rsidR="008A7268" w:rsidRPr="00882674">
        <w:rPr>
          <w:sz w:val="23"/>
          <w:szCs w:val="23"/>
        </w:rPr>
        <w:t xml:space="preserve"> straipsnio </w:t>
      </w:r>
      <w:r w:rsidR="00350881" w:rsidRPr="00882674">
        <w:rPr>
          <w:sz w:val="23"/>
          <w:szCs w:val="23"/>
        </w:rPr>
        <w:t>3</w:t>
      </w:r>
      <w:r w:rsidR="008A7268" w:rsidRPr="00882674">
        <w:rPr>
          <w:sz w:val="23"/>
          <w:szCs w:val="23"/>
        </w:rPr>
        <w:t xml:space="preserve"> dali</w:t>
      </w:r>
      <w:r w:rsidR="00350881" w:rsidRPr="00882674">
        <w:rPr>
          <w:sz w:val="23"/>
          <w:szCs w:val="23"/>
        </w:rPr>
        <w:t>mi</w:t>
      </w:r>
      <w:r w:rsidR="00442710" w:rsidRPr="00882674">
        <w:rPr>
          <w:sz w:val="23"/>
          <w:szCs w:val="23"/>
        </w:rPr>
        <w:t>,</w:t>
      </w:r>
      <w:r w:rsidR="008A7268" w:rsidRPr="00882674">
        <w:rPr>
          <w:sz w:val="23"/>
          <w:szCs w:val="23"/>
        </w:rPr>
        <w:t xml:space="preserve"> atsižvelgdama į </w:t>
      </w:r>
      <w:r w:rsidR="0067673B" w:rsidRPr="00882674">
        <w:rPr>
          <w:sz w:val="23"/>
          <w:szCs w:val="23"/>
        </w:rPr>
        <w:t>Pasvalio rajono savivaldybės Neigiamų socialinių veiksnių prevencijai koordinuoti komisijos 2022 m. spalio</w:t>
      </w:r>
      <w:r w:rsidR="008A7268" w:rsidRPr="00882674">
        <w:rPr>
          <w:sz w:val="23"/>
          <w:szCs w:val="23"/>
        </w:rPr>
        <w:t xml:space="preserve"> 2</w:t>
      </w:r>
      <w:r w:rsidR="0067673B" w:rsidRPr="00882674">
        <w:rPr>
          <w:sz w:val="23"/>
          <w:szCs w:val="23"/>
        </w:rPr>
        <w:t>7</w:t>
      </w:r>
      <w:r w:rsidR="008A7268" w:rsidRPr="00882674">
        <w:rPr>
          <w:sz w:val="23"/>
          <w:szCs w:val="23"/>
        </w:rPr>
        <w:t xml:space="preserve"> d. </w:t>
      </w:r>
      <w:r w:rsidR="0067673B" w:rsidRPr="00882674">
        <w:rPr>
          <w:sz w:val="23"/>
          <w:szCs w:val="23"/>
        </w:rPr>
        <w:t>protokolą Nr. TN-2</w:t>
      </w:r>
      <w:r w:rsidRPr="00882674">
        <w:rPr>
          <w:sz w:val="23"/>
          <w:szCs w:val="23"/>
        </w:rPr>
        <w:t xml:space="preserve">, Pasvalio rajono savivaldybės taryba </w:t>
      </w:r>
      <w:r w:rsidRPr="00882674">
        <w:rPr>
          <w:spacing w:val="40"/>
          <w:sz w:val="23"/>
          <w:szCs w:val="23"/>
        </w:rPr>
        <w:t>nusprendžia</w:t>
      </w:r>
      <w:r w:rsidR="002D558B" w:rsidRPr="00882674">
        <w:rPr>
          <w:spacing w:val="40"/>
          <w:sz w:val="23"/>
          <w:szCs w:val="23"/>
        </w:rPr>
        <w:t>:</w:t>
      </w:r>
    </w:p>
    <w:p w14:paraId="45A76F97" w14:textId="7771FFBF" w:rsidR="00860537" w:rsidRPr="00882674" w:rsidRDefault="00094331" w:rsidP="00C34047">
      <w:pPr>
        <w:pStyle w:val="Antrats"/>
        <w:numPr>
          <w:ilvl w:val="0"/>
          <w:numId w:val="8"/>
        </w:numPr>
        <w:tabs>
          <w:tab w:val="clear" w:pos="4153"/>
          <w:tab w:val="clear" w:pos="8306"/>
          <w:tab w:val="left" w:pos="1134"/>
        </w:tabs>
        <w:ind w:left="0" w:firstLine="769"/>
        <w:jc w:val="both"/>
        <w:rPr>
          <w:sz w:val="23"/>
          <w:szCs w:val="23"/>
        </w:rPr>
      </w:pPr>
      <w:r w:rsidRPr="00882674">
        <w:rPr>
          <w:sz w:val="23"/>
          <w:szCs w:val="23"/>
        </w:rPr>
        <w:t>P</w:t>
      </w:r>
      <w:r w:rsidR="00A64826" w:rsidRPr="00882674">
        <w:rPr>
          <w:sz w:val="23"/>
          <w:szCs w:val="23"/>
        </w:rPr>
        <w:t>akeisti</w:t>
      </w:r>
      <w:r w:rsidRPr="00882674">
        <w:rPr>
          <w:sz w:val="23"/>
          <w:szCs w:val="23"/>
        </w:rPr>
        <w:t xml:space="preserve"> Pasvalio rajono savivaldybės tarybos 2012 m. gegužės 30 d. </w:t>
      </w:r>
      <w:r w:rsidR="00BF7CB7" w:rsidRPr="00882674">
        <w:rPr>
          <w:sz w:val="23"/>
          <w:szCs w:val="23"/>
        </w:rPr>
        <w:t xml:space="preserve">sprendimą </w:t>
      </w:r>
      <w:r w:rsidRPr="00882674">
        <w:rPr>
          <w:sz w:val="23"/>
          <w:szCs w:val="23"/>
        </w:rPr>
        <w:t>Nr. T1-142 „Dėl Pasvalio rajono viešųjų vietų paskelbimo nerūkymo zonomis“</w:t>
      </w:r>
      <w:r w:rsidR="00860537" w:rsidRPr="00882674">
        <w:rPr>
          <w:sz w:val="23"/>
          <w:szCs w:val="23"/>
        </w:rPr>
        <w:t>:</w:t>
      </w:r>
    </w:p>
    <w:p w14:paraId="4370BF02" w14:textId="77777777" w:rsidR="00A64826" w:rsidRPr="00882674" w:rsidRDefault="00860537" w:rsidP="00C34047">
      <w:pPr>
        <w:pStyle w:val="Antrats"/>
        <w:numPr>
          <w:ilvl w:val="1"/>
          <w:numId w:val="8"/>
        </w:numPr>
        <w:tabs>
          <w:tab w:val="clear" w:pos="4153"/>
          <w:tab w:val="clear" w:pos="8306"/>
          <w:tab w:val="left" w:pos="1134"/>
        </w:tabs>
        <w:ind w:left="0" w:firstLine="769"/>
        <w:jc w:val="both"/>
        <w:rPr>
          <w:sz w:val="23"/>
          <w:szCs w:val="23"/>
        </w:rPr>
      </w:pPr>
      <w:r w:rsidRPr="00882674">
        <w:rPr>
          <w:sz w:val="23"/>
          <w:szCs w:val="23"/>
        </w:rPr>
        <w:t>Pakeisti</w:t>
      </w:r>
      <w:r w:rsidR="00A64826" w:rsidRPr="00882674">
        <w:rPr>
          <w:sz w:val="23"/>
          <w:szCs w:val="23"/>
        </w:rPr>
        <w:t xml:space="preserve"> </w:t>
      </w:r>
      <w:r w:rsidR="00BF7CB7" w:rsidRPr="00882674">
        <w:rPr>
          <w:sz w:val="23"/>
          <w:szCs w:val="23"/>
        </w:rPr>
        <w:t xml:space="preserve">sprendimo </w:t>
      </w:r>
      <w:r w:rsidRPr="00882674">
        <w:rPr>
          <w:sz w:val="23"/>
          <w:szCs w:val="23"/>
        </w:rPr>
        <w:t xml:space="preserve">1 </w:t>
      </w:r>
      <w:r w:rsidR="00A64826" w:rsidRPr="00882674">
        <w:rPr>
          <w:sz w:val="23"/>
          <w:szCs w:val="23"/>
        </w:rPr>
        <w:t>punktą ir jį išdėstyti taip:</w:t>
      </w:r>
    </w:p>
    <w:p w14:paraId="575C90AF" w14:textId="4DBBCA0E" w:rsidR="007329EA" w:rsidRPr="00882674" w:rsidRDefault="00A64826" w:rsidP="00C34047">
      <w:pPr>
        <w:tabs>
          <w:tab w:val="left" w:pos="1134"/>
        </w:tabs>
        <w:ind w:firstLine="769"/>
        <w:jc w:val="both"/>
        <w:rPr>
          <w:sz w:val="23"/>
          <w:szCs w:val="23"/>
        </w:rPr>
      </w:pPr>
      <w:r w:rsidRPr="00882674">
        <w:rPr>
          <w:sz w:val="23"/>
          <w:szCs w:val="23"/>
        </w:rPr>
        <w:t xml:space="preserve">„1. </w:t>
      </w:r>
      <w:r w:rsidR="00460915" w:rsidRPr="00882674">
        <w:rPr>
          <w:sz w:val="23"/>
          <w:szCs w:val="23"/>
        </w:rPr>
        <w:t xml:space="preserve">Paskelbti nerūkymo zonomis šias vietas </w:t>
      </w:r>
      <w:r w:rsidR="00460915" w:rsidRPr="00882674">
        <w:rPr>
          <w:color w:val="000000"/>
          <w:sz w:val="23"/>
          <w:szCs w:val="23"/>
          <w:lang w:eastAsia="lt-LT"/>
        </w:rPr>
        <w:t xml:space="preserve">ir teritorijas: sporto bei kultūros įstaigas ir jų teritorijas, Vytauto Didžiojo aikštę Pasvalio mieste, </w:t>
      </w:r>
      <w:r w:rsidR="00460915" w:rsidRPr="00882674">
        <w:rPr>
          <w:sz w:val="23"/>
          <w:szCs w:val="23"/>
        </w:rPr>
        <w:t xml:space="preserve">Senojo Pasvalio tilto prieigas bei Lėvens upės pakrantėje ties Pasvalio Šv. Jono Krikštytojo bažnyčios tvora esančią teritoriją, Svalios ir Lėvens upių santaką prie paminklo B. Brazdžioniui, aikštę prie paminklo Žygimantui Augustui, Petro Vileišio gatvėje esantį skverelį, Joniškėlio miesto aikštę prie paminklo G. Petkevičaitei-Bitei, Joniškėlio miesto Vytauto g. atkarpą nuo mokyklos iki seniūnijos pastato, </w:t>
      </w:r>
      <w:r w:rsidR="00460915" w:rsidRPr="00882674">
        <w:rPr>
          <w:color w:val="000000"/>
          <w:sz w:val="23"/>
          <w:szCs w:val="23"/>
          <w:lang w:eastAsia="lt-LT"/>
        </w:rPr>
        <w:t>Smegduobių parką Pasvalio mieste, Autobusų stoties, esančios Pasvalio mieste, teritoriją ir dengtas rajono autobusų stoteles, vaikų žaidimo aikšteles, paplūdimius (sezono metu), esančius Pasvalio miesto ir rajono teritorijoje.</w:t>
      </w:r>
      <w:r w:rsidR="00860537" w:rsidRPr="00882674">
        <w:rPr>
          <w:color w:val="000000"/>
          <w:sz w:val="23"/>
          <w:szCs w:val="23"/>
          <w:lang w:eastAsia="lt-LT"/>
        </w:rPr>
        <w:t>“</w:t>
      </w:r>
    </w:p>
    <w:p w14:paraId="15276511" w14:textId="376AE44B" w:rsidR="007329EA" w:rsidRPr="00882674" w:rsidRDefault="00BF7CB7" w:rsidP="00C34047">
      <w:pPr>
        <w:widowControl w:val="0"/>
        <w:tabs>
          <w:tab w:val="left" w:pos="1091"/>
          <w:tab w:val="left" w:pos="1134"/>
        </w:tabs>
        <w:ind w:firstLine="769"/>
        <w:jc w:val="both"/>
        <w:rPr>
          <w:color w:val="000000"/>
          <w:sz w:val="23"/>
          <w:szCs w:val="23"/>
        </w:rPr>
      </w:pPr>
      <w:r w:rsidRPr="00882674">
        <w:rPr>
          <w:sz w:val="23"/>
          <w:szCs w:val="23"/>
        </w:rPr>
        <w:t>1.</w:t>
      </w:r>
      <w:r w:rsidR="007329EA" w:rsidRPr="00882674">
        <w:rPr>
          <w:sz w:val="23"/>
          <w:szCs w:val="23"/>
        </w:rPr>
        <w:t xml:space="preserve">2. </w:t>
      </w:r>
      <w:r w:rsidR="00860537" w:rsidRPr="00882674">
        <w:rPr>
          <w:sz w:val="23"/>
          <w:szCs w:val="23"/>
        </w:rPr>
        <w:t xml:space="preserve">Pakeisti </w:t>
      </w:r>
      <w:r w:rsidRPr="00882674">
        <w:rPr>
          <w:sz w:val="23"/>
          <w:szCs w:val="23"/>
        </w:rPr>
        <w:t xml:space="preserve">sprendimo </w:t>
      </w:r>
      <w:r w:rsidR="00860537" w:rsidRPr="00882674">
        <w:rPr>
          <w:sz w:val="23"/>
          <w:szCs w:val="23"/>
        </w:rPr>
        <w:t xml:space="preserve">3.2 </w:t>
      </w:r>
      <w:r w:rsidRPr="00882674">
        <w:rPr>
          <w:sz w:val="23"/>
          <w:szCs w:val="23"/>
        </w:rPr>
        <w:t>papunktį</w:t>
      </w:r>
      <w:r w:rsidR="00860537" w:rsidRPr="00882674">
        <w:rPr>
          <w:sz w:val="23"/>
          <w:szCs w:val="23"/>
        </w:rPr>
        <w:t xml:space="preserve"> ir jį išdėstyti taip:</w:t>
      </w:r>
      <w:r w:rsidR="00860537" w:rsidRPr="00882674">
        <w:rPr>
          <w:color w:val="000000"/>
          <w:sz w:val="23"/>
          <w:szCs w:val="23"/>
        </w:rPr>
        <w:t xml:space="preserve"> </w:t>
      </w:r>
    </w:p>
    <w:p w14:paraId="235CE856" w14:textId="77777777" w:rsidR="00860537" w:rsidRPr="00882674" w:rsidRDefault="00860537" w:rsidP="00C34047">
      <w:pPr>
        <w:widowControl w:val="0"/>
        <w:tabs>
          <w:tab w:val="left" w:pos="1091"/>
          <w:tab w:val="left" w:pos="1134"/>
        </w:tabs>
        <w:ind w:firstLine="769"/>
        <w:jc w:val="both"/>
        <w:rPr>
          <w:color w:val="000000"/>
          <w:sz w:val="23"/>
          <w:szCs w:val="23"/>
        </w:rPr>
      </w:pPr>
      <w:r w:rsidRPr="00882674">
        <w:rPr>
          <w:color w:val="000000"/>
          <w:sz w:val="23"/>
          <w:szCs w:val="23"/>
        </w:rPr>
        <w:t>„3.2. Pasvalio rajono savivaldybės administracijos direktorių organizuoti paskelbtų nerūkymo zonų ženklinimą Pasvalio rajone, pa</w:t>
      </w:r>
      <w:r w:rsidR="007329EA" w:rsidRPr="00882674">
        <w:rPr>
          <w:color w:val="000000"/>
          <w:sz w:val="23"/>
          <w:szCs w:val="23"/>
        </w:rPr>
        <w:t>s</w:t>
      </w:r>
      <w:r w:rsidRPr="00882674">
        <w:rPr>
          <w:color w:val="000000"/>
          <w:sz w:val="23"/>
          <w:szCs w:val="23"/>
        </w:rPr>
        <w:t>tatant įspėjamuosius ženklus, pažymėti ženklais ar užrašais vietas rūkantiems asmenims.“</w:t>
      </w:r>
    </w:p>
    <w:p w14:paraId="3E49F6B2" w14:textId="77777777" w:rsidR="00BF7CB7" w:rsidRPr="00882674" w:rsidRDefault="00BF7CB7" w:rsidP="00C34047">
      <w:pPr>
        <w:tabs>
          <w:tab w:val="left" w:pos="1134"/>
        </w:tabs>
        <w:ind w:firstLine="769"/>
        <w:jc w:val="both"/>
        <w:rPr>
          <w:sz w:val="23"/>
          <w:szCs w:val="23"/>
        </w:rPr>
      </w:pPr>
      <w:r w:rsidRPr="00882674">
        <w:rPr>
          <w:color w:val="000000"/>
          <w:sz w:val="23"/>
          <w:szCs w:val="23"/>
        </w:rPr>
        <w:t xml:space="preserve">2. </w:t>
      </w:r>
      <w:r w:rsidRPr="00882674">
        <w:rPr>
          <w:sz w:val="23"/>
          <w:szCs w:val="23"/>
        </w:rPr>
        <w:t>Nustatyti, kad:</w:t>
      </w:r>
    </w:p>
    <w:p w14:paraId="3689E122" w14:textId="77777777" w:rsidR="00BF7CB7" w:rsidRPr="00882674" w:rsidRDefault="00BF7CB7" w:rsidP="00C34047">
      <w:pPr>
        <w:tabs>
          <w:tab w:val="left" w:pos="1134"/>
        </w:tabs>
        <w:ind w:firstLine="769"/>
        <w:jc w:val="both"/>
        <w:rPr>
          <w:sz w:val="23"/>
          <w:szCs w:val="23"/>
        </w:rPr>
      </w:pPr>
      <w:r w:rsidRPr="00882674">
        <w:rPr>
          <w:sz w:val="23"/>
          <w:szCs w:val="23"/>
        </w:rPr>
        <w:t xml:space="preserve">2.1. šis sprendimas skelbiamas rajono laikraštyje „Darbas“, Pasvalio rajono savivaldybės interneto svetainėje </w:t>
      </w:r>
      <w:hyperlink r:id="rId9" w:history="1">
        <w:r w:rsidRPr="00882674">
          <w:rPr>
            <w:rStyle w:val="Hipersaitas"/>
            <w:sz w:val="23"/>
            <w:szCs w:val="23"/>
          </w:rPr>
          <w:t>www.pasvalys.lt</w:t>
        </w:r>
      </w:hyperlink>
      <w:r w:rsidRPr="00882674">
        <w:rPr>
          <w:sz w:val="23"/>
          <w:szCs w:val="23"/>
        </w:rPr>
        <w:t>;</w:t>
      </w:r>
    </w:p>
    <w:p w14:paraId="628EA05A" w14:textId="77777777" w:rsidR="00BF7CB7" w:rsidRPr="00882674" w:rsidRDefault="00BF7CB7" w:rsidP="00C34047">
      <w:pPr>
        <w:tabs>
          <w:tab w:val="left" w:pos="1134"/>
        </w:tabs>
        <w:ind w:firstLine="769"/>
        <w:jc w:val="both"/>
        <w:rPr>
          <w:color w:val="000000"/>
          <w:sz w:val="23"/>
          <w:szCs w:val="23"/>
        </w:rPr>
      </w:pPr>
      <w:r w:rsidRPr="00882674">
        <w:rPr>
          <w:sz w:val="23"/>
          <w:szCs w:val="23"/>
        </w:rPr>
        <w:t>2.2. apie priimtą sprendimą raštu informuojamas Panevėžio apskrities vyriausiasis policijos komisariatas.</w:t>
      </w:r>
    </w:p>
    <w:p w14:paraId="14AA9615" w14:textId="50923389" w:rsidR="00ED6D8B" w:rsidRPr="00882674" w:rsidRDefault="00ED6D8B" w:rsidP="00C34047">
      <w:pPr>
        <w:tabs>
          <w:tab w:val="left" w:pos="1134"/>
        </w:tabs>
        <w:ind w:firstLine="769"/>
        <w:jc w:val="both"/>
        <w:rPr>
          <w:color w:val="000000"/>
          <w:sz w:val="23"/>
          <w:szCs w:val="23"/>
          <w:shd w:val="clear" w:color="auto" w:fill="FFFFFF"/>
        </w:rPr>
      </w:pPr>
      <w:r w:rsidRPr="00882674">
        <w:rPr>
          <w:color w:val="000000"/>
          <w:sz w:val="23"/>
          <w:szCs w:val="23"/>
        </w:rPr>
        <w:t xml:space="preserve">Sprendimas gali būti skundžiamas </w:t>
      </w:r>
      <w:r w:rsidRPr="00882674">
        <w:rPr>
          <w:color w:val="000000"/>
          <w:sz w:val="23"/>
          <w:szCs w:val="23"/>
          <w:shd w:val="clear" w:color="auto" w:fill="FFFFFF"/>
        </w:rPr>
        <w:t xml:space="preserve">Lietuvos administracinių ginčų komisijos Panevėžio apygardos skyriui (Respublikos g. 62, 35158 Panevėžys) Lietuvos Respublikos ikiteisminio administracinių ginčų nagrinėjimo tvarkos įstatymo nustatyta tvarka arba </w:t>
      </w:r>
      <w:r w:rsidRPr="00882674">
        <w:rPr>
          <w:color w:val="000000"/>
          <w:sz w:val="23"/>
          <w:szCs w:val="23"/>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882674">
        <w:rPr>
          <w:color w:val="000000"/>
          <w:sz w:val="23"/>
          <w:szCs w:val="23"/>
          <w:shd w:val="clear" w:color="auto" w:fill="FFFFFF"/>
        </w:rPr>
        <w:t>jo paskelbimo arba įteikimo suinteresuotai šaliai dienos.</w:t>
      </w:r>
    </w:p>
    <w:p w14:paraId="6031E768" w14:textId="77777777" w:rsidR="00E42C92" w:rsidRPr="00882674" w:rsidRDefault="00E42C92" w:rsidP="00BE6089">
      <w:pPr>
        <w:pStyle w:val="Antrats"/>
        <w:tabs>
          <w:tab w:val="clear" w:pos="4153"/>
          <w:tab w:val="clear" w:pos="8306"/>
        </w:tabs>
        <w:jc w:val="both"/>
        <w:rPr>
          <w:sz w:val="23"/>
          <w:szCs w:val="23"/>
        </w:rPr>
      </w:pPr>
    </w:p>
    <w:p w14:paraId="758779CA" w14:textId="77777777" w:rsidR="003B5EBB" w:rsidRDefault="003B5EBB">
      <w:pPr>
        <w:pStyle w:val="Antrats"/>
        <w:tabs>
          <w:tab w:val="clear" w:pos="4153"/>
          <w:tab w:val="clear" w:pos="8306"/>
        </w:tabs>
        <w:jc w:val="both"/>
      </w:pPr>
      <w:r>
        <w:t xml:space="preserve">Savivaldybės meras </w:t>
      </w:r>
      <w:r>
        <w:tab/>
      </w:r>
      <w:r>
        <w:tab/>
      </w:r>
      <w:r>
        <w:tab/>
      </w:r>
      <w:r>
        <w:tab/>
      </w:r>
      <w:r>
        <w:tab/>
      </w:r>
      <w:r>
        <w:tab/>
      </w:r>
      <w:r>
        <w:tab/>
      </w:r>
      <w:r>
        <w:tab/>
      </w:r>
    </w:p>
    <w:p w14:paraId="695821A2" w14:textId="46EADFF1" w:rsidR="003B5EBB" w:rsidRDefault="003B5EBB">
      <w:pPr>
        <w:pStyle w:val="Antrats"/>
        <w:tabs>
          <w:tab w:val="clear" w:pos="4153"/>
          <w:tab w:val="clear" w:pos="8306"/>
        </w:tabs>
        <w:jc w:val="both"/>
      </w:pPr>
    </w:p>
    <w:p w14:paraId="3B9DEF14" w14:textId="32A18DDA" w:rsidR="00882674" w:rsidRPr="00882674" w:rsidRDefault="00882674" w:rsidP="00882674">
      <w:pPr>
        <w:pStyle w:val="Antrats"/>
        <w:numPr>
          <w:ilvl w:val="0"/>
          <w:numId w:val="10"/>
        </w:numPr>
        <w:tabs>
          <w:tab w:val="clear" w:pos="4153"/>
          <w:tab w:val="clear" w:pos="8306"/>
        </w:tabs>
        <w:jc w:val="both"/>
      </w:pPr>
      <w:r>
        <w:t xml:space="preserve">Teisėtvarkos ir visuomeninių organizacijų – </w:t>
      </w:r>
      <w:r w:rsidRPr="00882674">
        <w:rPr>
          <w:b/>
          <w:bCs/>
        </w:rPr>
        <w:t>atidėti, nesvarstyti</w:t>
      </w:r>
      <w:r>
        <w:rPr>
          <w:b/>
          <w:bCs/>
        </w:rPr>
        <w:t>;</w:t>
      </w:r>
    </w:p>
    <w:p w14:paraId="7ACBB2DE" w14:textId="6CDD45F9" w:rsidR="00882674" w:rsidRPr="00882674" w:rsidRDefault="00882674" w:rsidP="00882674">
      <w:pPr>
        <w:pStyle w:val="Antrats"/>
        <w:numPr>
          <w:ilvl w:val="0"/>
          <w:numId w:val="10"/>
        </w:numPr>
        <w:tabs>
          <w:tab w:val="clear" w:pos="4153"/>
          <w:tab w:val="clear" w:pos="8306"/>
        </w:tabs>
        <w:jc w:val="both"/>
      </w:pPr>
      <w:r w:rsidRPr="00882674">
        <w:t>Socialinių reikalų, sveikatos ir aplinkos apsaugos</w:t>
      </w:r>
      <w:r>
        <w:rPr>
          <w:b/>
          <w:bCs/>
        </w:rPr>
        <w:t xml:space="preserve"> – įsigaliojimo data nuo 2023-03-01;</w:t>
      </w:r>
    </w:p>
    <w:p w14:paraId="7FD24A81" w14:textId="4EE7FAB2" w:rsidR="00882674" w:rsidRPr="00882674" w:rsidRDefault="00882674" w:rsidP="00882674">
      <w:pPr>
        <w:pStyle w:val="Antrats"/>
        <w:numPr>
          <w:ilvl w:val="0"/>
          <w:numId w:val="10"/>
        </w:numPr>
        <w:tabs>
          <w:tab w:val="clear" w:pos="4153"/>
          <w:tab w:val="clear" w:pos="8306"/>
        </w:tabs>
        <w:jc w:val="both"/>
      </w:pPr>
      <w:r w:rsidRPr="00882674">
        <w:t>Švietimo, kultūros ir sporto</w:t>
      </w:r>
      <w:r>
        <w:rPr>
          <w:b/>
          <w:bCs/>
        </w:rPr>
        <w:t xml:space="preserve"> – 1 p. įtraukti Svalios parką ir Kryžių slėnį;</w:t>
      </w:r>
    </w:p>
    <w:p w14:paraId="71EDBC27" w14:textId="22F6BDD5" w:rsidR="00882674" w:rsidRDefault="00882674" w:rsidP="00882674">
      <w:pPr>
        <w:pStyle w:val="Antrats"/>
        <w:numPr>
          <w:ilvl w:val="0"/>
          <w:numId w:val="10"/>
        </w:numPr>
        <w:tabs>
          <w:tab w:val="clear" w:pos="4153"/>
          <w:tab w:val="clear" w:pos="8306"/>
        </w:tabs>
        <w:jc w:val="both"/>
      </w:pPr>
      <w:r w:rsidRPr="00882674">
        <w:t>Biudžeto, ekonomikos ir kaimo reikalų</w:t>
      </w:r>
      <w:r>
        <w:rPr>
          <w:b/>
          <w:bCs/>
        </w:rPr>
        <w:t xml:space="preserve"> – </w:t>
      </w:r>
      <w:r>
        <w:rPr>
          <w:b/>
          <w:bCs/>
        </w:rPr>
        <w:t>įsigaliojimo data nuo 2023-03-01</w:t>
      </w:r>
      <w:r>
        <w:rPr>
          <w:b/>
          <w:bCs/>
        </w:rPr>
        <w:t>.</w:t>
      </w:r>
    </w:p>
    <w:p w14:paraId="7FCD83E5" w14:textId="0A49F0F0" w:rsidR="00882674" w:rsidRDefault="00882674">
      <w:pPr>
        <w:pStyle w:val="Antrats"/>
        <w:tabs>
          <w:tab w:val="clear" w:pos="4153"/>
          <w:tab w:val="clear" w:pos="8306"/>
        </w:tabs>
        <w:jc w:val="both"/>
      </w:pPr>
    </w:p>
    <w:p w14:paraId="750F2960" w14:textId="77777777" w:rsidR="00ED6D8B" w:rsidRPr="003B55B0" w:rsidRDefault="00ED6D8B" w:rsidP="00ED6D8B">
      <w:pPr>
        <w:pStyle w:val="Antrats"/>
        <w:tabs>
          <w:tab w:val="clear" w:pos="4153"/>
          <w:tab w:val="clear" w:pos="8306"/>
        </w:tabs>
        <w:jc w:val="both"/>
        <w:rPr>
          <w:sz w:val="22"/>
          <w:szCs w:val="22"/>
        </w:rPr>
      </w:pPr>
      <w:r>
        <w:rPr>
          <w:sz w:val="22"/>
          <w:szCs w:val="22"/>
        </w:rPr>
        <w:t>P</w:t>
      </w:r>
      <w:r w:rsidRPr="003B55B0">
        <w:rPr>
          <w:sz w:val="22"/>
          <w:szCs w:val="22"/>
        </w:rPr>
        <w:t>arengė</w:t>
      </w:r>
    </w:p>
    <w:p w14:paraId="61B34CCC" w14:textId="77777777" w:rsidR="00ED6D8B" w:rsidRPr="003B55B0" w:rsidRDefault="00ED6D8B" w:rsidP="00ED6D8B">
      <w:pPr>
        <w:pStyle w:val="Antrats"/>
        <w:tabs>
          <w:tab w:val="clear" w:pos="4153"/>
          <w:tab w:val="clear" w:pos="8306"/>
        </w:tabs>
        <w:rPr>
          <w:sz w:val="22"/>
          <w:szCs w:val="22"/>
        </w:rPr>
      </w:pPr>
      <w:r w:rsidRPr="003B55B0">
        <w:rPr>
          <w:sz w:val="22"/>
          <w:szCs w:val="22"/>
        </w:rPr>
        <w:t xml:space="preserve">Socialinės paramos ir sveikatos skyriaus </w:t>
      </w:r>
    </w:p>
    <w:p w14:paraId="22B985AC" w14:textId="1AADAE40" w:rsidR="00FD0EA1" w:rsidRDefault="00ED6D8B" w:rsidP="00FD0EA1">
      <w:pPr>
        <w:pStyle w:val="Antrats"/>
        <w:tabs>
          <w:tab w:val="clear" w:pos="4153"/>
          <w:tab w:val="clear" w:pos="8306"/>
        </w:tabs>
        <w:jc w:val="both"/>
        <w:rPr>
          <w:sz w:val="22"/>
          <w:szCs w:val="22"/>
        </w:rPr>
      </w:pPr>
      <w:r w:rsidRPr="003B55B0">
        <w:rPr>
          <w:sz w:val="22"/>
          <w:szCs w:val="22"/>
        </w:rPr>
        <w:t xml:space="preserve">vyriausioji specialistė (Savivaldybės gydytoja) </w:t>
      </w:r>
      <w:r w:rsidR="00FD0EA1">
        <w:rPr>
          <w:sz w:val="22"/>
          <w:szCs w:val="22"/>
        </w:rPr>
        <w:t>Renata Nevulytė, Suderinta DVS Nr. RTS-273</w:t>
      </w:r>
    </w:p>
    <w:p w14:paraId="2CCF94F1" w14:textId="77777777" w:rsidR="00882674" w:rsidRDefault="00882674"/>
    <w:p w14:paraId="178D4E04" w14:textId="77777777" w:rsidR="00882674" w:rsidRDefault="00882674"/>
    <w:p w14:paraId="1E3121BF" w14:textId="32919EFE" w:rsidR="003B5EBB" w:rsidRDefault="003B5EBB">
      <w:r>
        <w:t>Pasvalio rajono savivaldybės tarybai</w:t>
      </w:r>
    </w:p>
    <w:p w14:paraId="5DE85182" w14:textId="77777777" w:rsidR="003B5EBB" w:rsidRDefault="003B5EBB"/>
    <w:p w14:paraId="348BE01D" w14:textId="77777777" w:rsidR="003B5EBB" w:rsidRDefault="003B5EBB">
      <w:pPr>
        <w:jc w:val="center"/>
        <w:rPr>
          <w:b/>
        </w:rPr>
      </w:pPr>
      <w:r>
        <w:rPr>
          <w:b/>
        </w:rPr>
        <w:t>AIŠKINAMASIS RAŠTAS</w:t>
      </w:r>
    </w:p>
    <w:p w14:paraId="752183FC" w14:textId="77777777" w:rsidR="003B5EBB" w:rsidRDefault="003B5EBB">
      <w:pPr>
        <w:jc w:val="center"/>
        <w:rPr>
          <w:b/>
        </w:rPr>
      </w:pPr>
    </w:p>
    <w:p w14:paraId="21D15761" w14:textId="77777777" w:rsidR="00094331" w:rsidRDefault="00094331" w:rsidP="00094331">
      <w:pPr>
        <w:jc w:val="center"/>
        <w:rPr>
          <w:b/>
          <w:bCs/>
          <w:caps/>
        </w:rPr>
      </w:pPr>
      <w:r>
        <w:rPr>
          <w:b/>
          <w:bCs/>
          <w:caps/>
        </w:rPr>
        <w:t>Dėl pasvalio rajono savivaldybės tarybos 2012 m. GEGUŽĖS 30 d. sprendimo Nr. T1-142 „Dėl PASVALIO RAJONO VIEŠŲJŲ VIETŲ PASKELBIMO NERŪKYMO ZONOMIS“ pakeitimo</w:t>
      </w:r>
    </w:p>
    <w:p w14:paraId="7711EF63" w14:textId="77777777" w:rsidR="00F74B7F" w:rsidRDefault="00F74B7F">
      <w:pPr>
        <w:jc w:val="center"/>
        <w:rPr>
          <w:b/>
        </w:rPr>
      </w:pPr>
    </w:p>
    <w:p w14:paraId="0619B04A" w14:textId="77777777" w:rsidR="003B5EBB" w:rsidRDefault="001A3512">
      <w:pPr>
        <w:jc w:val="center"/>
        <w:rPr>
          <w:b/>
        </w:rPr>
      </w:pPr>
      <w:r>
        <w:rPr>
          <w:b/>
        </w:rPr>
        <w:t>20</w:t>
      </w:r>
      <w:r w:rsidR="0006650F">
        <w:rPr>
          <w:b/>
        </w:rPr>
        <w:t>2</w:t>
      </w:r>
      <w:r w:rsidR="008A7268">
        <w:rPr>
          <w:b/>
        </w:rPr>
        <w:t>2</w:t>
      </w:r>
      <w:r>
        <w:rPr>
          <w:b/>
        </w:rPr>
        <w:t>-</w:t>
      </w:r>
      <w:r w:rsidR="00BA37B0">
        <w:rPr>
          <w:b/>
        </w:rPr>
        <w:t>1</w:t>
      </w:r>
      <w:r w:rsidR="00094331">
        <w:rPr>
          <w:b/>
        </w:rPr>
        <w:t>2</w:t>
      </w:r>
      <w:r w:rsidR="000D40C4">
        <w:rPr>
          <w:b/>
        </w:rPr>
        <w:t>-</w:t>
      </w:r>
      <w:r w:rsidR="00094331">
        <w:rPr>
          <w:b/>
        </w:rPr>
        <w:t>0</w:t>
      </w:r>
      <w:r w:rsidR="006A1296">
        <w:rPr>
          <w:b/>
        </w:rPr>
        <w:t>2</w:t>
      </w:r>
    </w:p>
    <w:p w14:paraId="228CBC29" w14:textId="77777777" w:rsidR="003B5EBB" w:rsidRDefault="003B5EBB">
      <w:pPr>
        <w:jc w:val="center"/>
      </w:pPr>
      <w:r>
        <w:t>Pasvalys</w:t>
      </w:r>
    </w:p>
    <w:p w14:paraId="0C1B29FE" w14:textId="77777777" w:rsidR="00F22F5F" w:rsidRDefault="00F22F5F">
      <w:pPr>
        <w:ind w:left="720"/>
        <w:jc w:val="both"/>
        <w:rPr>
          <w:b/>
          <w:szCs w:val="24"/>
        </w:rPr>
      </w:pPr>
    </w:p>
    <w:p w14:paraId="0926B87D" w14:textId="77777777" w:rsidR="00412720" w:rsidRDefault="00412720" w:rsidP="008C44C4">
      <w:pPr>
        <w:pStyle w:val="Antrats"/>
        <w:numPr>
          <w:ilvl w:val="0"/>
          <w:numId w:val="1"/>
        </w:numPr>
        <w:ind w:left="0"/>
        <w:jc w:val="both"/>
        <w:rPr>
          <w:b/>
        </w:rPr>
      </w:pPr>
      <w:r>
        <w:rPr>
          <w:b/>
        </w:rPr>
        <w:t>Sprendimo projekto rengimo pagrindas.</w:t>
      </w:r>
    </w:p>
    <w:p w14:paraId="2D804444" w14:textId="77777777" w:rsidR="00094331" w:rsidRDefault="00F74B7F" w:rsidP="008C44C4">
      <w:pPr>
        <w:ind w:firstLine="720"/>
        <w:jc w:val="both"/>
        <w:rPr>
          <w:b/>
          <w:bCs/>
          <w:caps/>
        </w:rPr>
      </w:pPr>
      <w:r>
        <w:t xml:space="preserve">Sprendimo projektu siūloma </w:t>
      </w:r>
      <w:bookmarkStart w:id="5" w:name="_Hlk21435466"/>
      <w:r w:rsidR="00094331">
        <w:t>P</w:t>
      </w:r>
      <w:r w:rsidR="00094331" w:rsidRPr="00DF15AA">
        <w:t>asvalio rajono savivaldybėje vieš</w:t>
      </w:r>
      <w:r w:rsidR="00094331">
        <w:t xml:space="preserve">osiose </w:t>
      </w:r>
      <w:r w:rsidR="00094331" w:rsidRPr="00DF15AA">
        <w:t>viet</w:t>
      </w:r>
      <w:r w:rsidR="00094331">
        <w:t>ose</w:t>
      </w:r>
      <w:r w:rsidR="00094331" w:rsidRPr="00DF15AA">
        <w:t xml:space="preserve"> </w:t>
      </w:r>
      <w:r w:rsidR="006036DE">
        <w:t>esančias</w:t>
      </w:r>
      <w:r w:rsidR="006036DE" w:rsidRPr="006036DE">
        <w:t xml:space="preserve"> </w:t>
      </w:r>
      <w:r w:rsidR="006036DE">
        <w:t xml:space="preserve"> </w:t>
      </w:r>
      <w:r w:rsidR="00094331" w:rsidRPr="00DF15AA">
        <w:t>nerūkymo zon</w:t>
      </w:r>
      <w:r w:rsidR="006036DE">
        <w:t>as papildyti naujomis nerūkymo zonomis</w:t>
      </w:r>
      <w:r w:rsidR="006A1296">
        <w:t>.</w:t>
      </w:r>
    </w:p>
    <w:bookmarkEnd w:id="5"/>
    <w:p w14:paraId="2CC7A8AA" w14:textId="77777777" w:rsidR="00094331" w:rsidRDefault="00094331" w:rsidP="008C44C4">
      <w:pPr>
        <w:pStyle w:val="Betarp1"/>
        <w:ind w:firstLine="720"/>
        <w:jc w:val="both"/>
      </w:pPr>
      <w:r w:rsidRPr="007B483B">
        <w:t>Lietuvos Respublikos įstatymai savivaldybių taryboms suteikia galimybę daugelį su tabako ir alkoholio kontrole susijusių klausimų, spręsti savarankiškai</w:t>
      </w:r>
      <w:r>
        <w:t>.</w:t>
      </w:r>
      <w:r w:rsidRPr="007F7584">
        <w:rPr>
          <w:lang w:eastAsia="lt-LT"/>
        </w:rPr>
        <w:t xml:space="preserve"> Vadovaujantis </w:t>
      </w:r>
      <w:r w:rsidR="00B431D2" w:rsidRPr="000E0D3A">
        <w:t xml:space="preserve">Lietuvos Respublikos </w:t>
      </w:r>
      <w:r w:rsidR="00B431D2">
        <w:t xml:space="preserve">tabako, tabako gaminių ir su jais susijusių gaminių kontrolės įstatymo </w:t>
      </w:r>
      <w:r w:rsidR="00B431D2" w:rsidRPr="000E0D3A">
        <w:t>1</w:t>
      </w:r>
      <w:r w:rsidR="00B431D2">
        <w:t>9</w:t>
      </w:r>
      <w:r w:rsidR="00B431D2" w:rsidRPr="000E0D3A">
        <w:t xml:space="preserve"> straipsnio </w:t>
      </w:r>
      <w:r w:rsidR="00B431D2">
        <w:t>3</w:t>
      </w:r>
      <w:r w:rsidR="00B431D2" w:rsidRPr="000E0D3A">
        <w:t xml:space="preserve"> dali</w:t>
      </w:r>
      <w:r w:rsidR="00B431D2">
        <w:t>mi</w:t>
      </w:r>
      <w:r w:rsidR="00B431D2" w:rsidRPr="000E0D3A">
        <w:t>,</w:t>
      </w:r>
      <w:r w:rsidR="00B431D2" w:rsidRPr="009F14FA">
        <w:t xml:space="preserve"> </w:t>
      </w:r>
      <w:r>
        <w:rPr>
          <w:sz w:val="22"/>
          <w:lang w:eastAsia="lt-LT"/>
        </w:rPr>
        <w:t xml:space="preserve"> </w:t>
      </w:r>
      <w:r w:rsidRPr="00400809">
        <w:rPr>
          <w:iCs/>
          <w:szCs w:val="24"/>
          <w:lang w:eastAsia="lt-LT"/>
        </w:rPr>
        <w:t>Savivaldybių</w:t>
      </w:r>
      <w:r w:rsidRPr="006A1296">
        <w:rPr>
          <w:iCs/>
          <w:sz w:val="22"/>
          <w:lang w:eastAsia="lt-LT"/>
        </w:rPr>
        <w:t xml:space="preserve"> </w:t>
      </w:r>
      <w:r w:rsidRPr="00400809">
        <w:rPr>
          <w:iCs/>
          <w:lang w:eastAsia="lt-LT"/>
        </w:rPr>
        <w:t>tarybos turi teisę uždrausti rūkyti viešose</w:t>
      </w:r>
      <w:r w:rsidRPr="006A1296">
        <w:rPr>
          <w:iCs/>
          <w:lang w:eastAsia="lt-LT"/>
        </w:rPr>
        <w:t xml:space="preserve"> </w:t>
      </w:r>
      <w:r w:rsidRPr="000F34D5">
        <w:rPr>
          <w:lang w:eastAsia="lt-LT"/>
        </w:rPr>
        <w:t>(parkuose, skveruose ir kt.) ir kitose jų valdymo kompetencijai priklausančiose vietose.</w:t>
      </w:r>
      <w:r w:rsidRPr="008975ED">
        <w:t xml:space="preserve"> </w:t>
      </w:r>
    </w:p>
    <w:p w14:paraId="029E51EF" w14:textId="77777777" w:rsidR="00C86016" w:rsidRPr="00C86016" w:rsidRDefault="00094331" w:rsidP="008C44C4">
      <w:pPr>
        <w:shd w:val="clear" w:color="auto" w:fill="FFFFFF"/>
        <w:ind w:firstLine="720"/>
        <w:jc w:val="both"/>
      </w:pPr>
      <w:r w:rsidRPr="00C86016">
        <w:rPr>
          <w:bCs/>
        </w:rPr>
        <w:t xml:space="preserve">Pasvalio rajono savivaldybės Neigiamų socialinių veiksnių prevencijai koordinuoti komisijos sprendimu, Savivaldybės internetiniame puslapyje </w:t>
      </w:r>
      <w:hyperlink r:id="rId10" w:history="1">
        <w:r w:rsidRPr="00C86016">
          <w:rPr>
            <w:rStyle w:val="Hipersaitas"/>
            <w:bCs/>
          </w:rPr>
          <w:t>www.pasvalys.lt</w:t>
        </w:r>
      </w:hyperlink>
      <w:r w:rsidRPr="00C86016">
        <w:rPr>
          <w:bCs/>
        </w:rPr>
        <w:t xml:space="preserve"> buvo paskelbta gyventojų apklausa „</w:t>
      </w:r>
      <w:r w:rsidR="00B431D2" w:rsidRPr="00C86016">
        <w:rPr>
          <w:bCs/>
        </w:rPr>
        <w:t xml:space="preserve">Naujų </w:t>
      </w:r>
      <w:r w:rsidR="00B431D2" w:rsidRPr="00C86016">
        <w:rPr>
          <w:bCs/>
          <w:szCs w:val="24"/>
        </w:rPr>
        <w:t xml:space="preserve"> nerūkymo zonų paskelbimas Pasvalio rajone</w:t>
      </w:r>
      <w:r w:rsidRPr="00C86016">
        <w:rPr>
          <w:bCs/>
        </w:rPr>
        <w:t>“</w:t>
      </w:r>
      <w:r w:rsidR="00400809">
        <w:rPr>
          <w:bCs/>
        </w:rPr>
        <w:t>.</w:t>
      </w:r>
      <w:r w:rsidRPr="00C86016">
        <w:rPr>
          <w:bCs/>
        </w:rPr>
        <w:t xml:space="preserve"> </w:t>
      </w:r>
      <w:r>
        <w:t xml:space="preserve">Apklausoje dalyvavo </w:t>
      </w:r>
      <w:r w:rsidR="00B431D2">
        <w:t>85</w:t>
      </w:r>
      <w:r>
        <w:t xml:space="preserve"> asmenys. Apibendrinus </w:t>
      </w:r>
      <w:r w:rsidRPr="00C86016">
        <w:t>apklausos duomenis</w:t>
      </w:r>
      <w:r w:rsidR="00400809">
        <w:t xml:space="preserve"> paaiškėjo kad</w:t>
      </w:r>
      <w:r w:rsidRPr="00C86016">
        <w:t xml:space="preserve">, </w:t>
      </w:r>
      <w:r w:rsidR="00991BFC" w:rsidRPr="00C86016">
        <w:t xml:space="preserve">Pasvalio rajono gyventojai norėtų kad </w:t>
      </w:r>
      <w:r w:rsidR="00991BFC">
        <w:t xml:space="preserve">papildomai </w:t>
      </w:r>
      <w:r w:rsidR="00991BFC" w:rsidRPr="00C86016">
        <w:t xml:space="preserve">viešose vietose </w:t>
      </w:r>
      <w:r w:rsidR="00B431D2" w:rsidRPr="00C86016">
        <w:t>nerūkymo zono</w:t>
      </w:r>
      <w:r w:rsidR="00400809">
        <w:t>mi</w:t>
      </w:r>
      <w:r w:rsidR="00B431D2" w:rsidRPr="00C86016">
        <w:t>s</w:t>
      </w:r>
      <w:r w:rsidR="00991BFC">
        <w:t xml:space="preserve"> būtų paskelbtos</w:t>
      </w:r>
      <w:r w:rsidR="00895465">
        <w:t xml:space="preserve"> šios teritorijos</w:t>
      </w:r>
      <w:r w:rsidRPr="00C86016">
        <w:t>:</w:t>
      </w:r>
    </w:p>
    <w:p w14:paraId="0EB9FEF1" w14:textId="77777777" w:rsidR="008C44C4" w:rsidRDefault="008C44C4" w:rsidP="008C44C4">
      <w:pPr>
        <w:pStyle w:val="Sraopastraipa"/>
        <w:numPr>
          <w:ilvl w:val="0"/>
          <w:numId w:val="6"/>
        </w:numPr>
        <w:shd w:val="clear" w:color="auto" w:fill="FFFFFF"/>
        <w:ind w:left="924" w:hanging="357"/>
        <w:jc w:val="both"/>
        <w:rPr>
          <w:szCs w:val="24"/>
        </w:rPr>
      </w:pPr>
      <w:r w:rsidRPr="00C86016">
        <w:rPr>
          <w:szCs w:val="24"/>
        </w:rPr>
        <w:t>Senasis Pasvalio tiltas (kur stovi Antanėlio skulptūra) (Nepriklausomybės g. 2, Pasvalys)</w:t>
      </w:r>
      <w:r w:rsidR="00895465">
        <w:rPr>
          <w:szCs w:val="24"/>
        </w:rPr>
        <w:t xml:space="preserve"> – </w:t>
      </w:r>
      <w:r w:rsidRPr="00C86016">
        <w:rPr>
          <w:szCs w:val="24"/>
        </w:rPr>
        <w:t>80</w:t>
      </w:r>
      <w:r w:rsidR="00895465">
        <w:rPr>
          <w:szCs w:val="24"/>
        </w:rPr>
        <w:t xml:space="preserve"> </w:t>
      </w:r>
      <w:r w:rsidR="00991BFC">
        <w:rPr>
          <w:szCs w:val="24"/>
        </w:rPr>
        <w:t xml:space="preserve"> balsų</w:t>
      </w:r>
    </w:p>
    <w:p w14:paraId="1076111D" w14:textId="77777777" w:rsidR="008C44C4" w:rsidRPr="00C86016" w:rsidRDefault="008C44C4" w:rsidP="008C44C4">
      <w:pPr>
        <w:pStyle w:val="Sraopastraipa"/>
        <w:numPr>
          <w:ilvl w:val="0"/>
          <w:numId w:val="6"/>
        </w:numPr>
        <w:shd w:val="clear" w:color="auto" w:fill="FFFFFF"/>
        <w:ind w:left="924" w:hanging="357"/>
        <w:jc w:val="both"/>
        <w:rPr>
          <w:szCs w:val="24"/>
        </w:rPr>
      </w:pPr>
      <w:r w:rsidRPr="00C86016">
        <w:rPr>
          <w:szCs w:val="24"/>
        </w:rPr>
        <w:t xml:space="preserve">Petro Vileišio gatvė (nuo Vyšnių gatvės iki P. Vileišio gimnazijos) </w:t>
      </w:r>
      <w:r w:rsidR="00911CBC" w:rsidRPr="00C86016">
        <w:rPr>
          <w:szCs w:val="24"/>
        </w:rPr>
        <w:t xml:space="preserve">– </w:t>
      </w:r>
      <w:r w:rsidRPr="00C86016">
        <w:rPr>
          <w:szCs w:val="24"/>
        </w:rPr>
        <w:t>70</w:t>
      </w:r>
      <w:r w:rsidR="00911CBC">
        <w:rPr>
          <w:szCs w:val="24"/>
        </w:rPr>
        <w:t xml:space="preserve"> </w:t>
      </w:r>
      <w:r w:rsidR="00991BFC">
        <w:rPr>
          <w:szCs w:val="24"/>
        </w:rPr>
        <w:t>balsų</w:t>
      </w:r>
      <w:r w:rsidR="00911CBC">
        <w:rPr>
          <w:szCs w:val="24"/>
        </w:rPr>
        <w:t xml:space="preserve"> </w:t>
      </w:r>
      <w:r w:rsidR="00991BFC">
        <w:rPr>
          <w:szCs w:val="24"/>
        </w:rPr>
        <w:t xml:space="preserve">  </w:t>
      </w:r>
    </w:p>
    <w:p w14:paraId="1C7B3A70" w14:textId="77777777" w:rsidR="00C86016" w:rsidRPr="00C86016" w:rsidRDefault="00B431D2" w:rsidP="008C44C4">
      <w:pPr>
        <w:pStyle w:val="Sraopastraipa"/>
        <w:numPr>
          <w:ilvl w:val="0"/>
          <w:numId w:val="6"/>
        </w:numPr>
        <w:shd w:val="clear" w:color="auto" w:fill="FFFFFF"/>
        <w:ind w:left="924" w:hanging="357"/>
        <w:jc w:val="both"/>
        <w:rPr>
          <w:szCs w:val="24"/>
        </w:rPr>
      </w:pPr>
      <w:r w:rsidRPr="00C86016">
        <w:rPr>
          <w:szCs w:val="24"/>
        </w:rPr>
        <w:t xml:space="preserve">Aikštė prie paminklo Žygimantui Augustui (Vilniaus g. 3, Pasvalys) </w:t>
      </w:r>
      <w:r w:rsidR="00C86016" w:rsidRPr="00C86016">
        <w:rPr>
          <w:szCs w:val="24"/>
        </w:rPr>
        <w:t>–</w:t>
      </w:r>
      <w:r w:rsidRPr="00C86016">
        <w:rPr>
          <w:szCs w:val="24"/>
        </w:rPr>
        <w:t xml:space="preserve"> </w:t>
      </w:r>
      <w:r w:rsidR="00C86016" w:rsidRPr="00C86016">
        <w:rPr>
          <w:szCs w:val="24"/>
        </w:rPr>
        <w:t>68</w:t>
      </w:r>
      <w:r w:rsidR="00991BFC">
        <w:rPr>
          <w:szCs w:val="24"/>
        </w:rPr>
        <w:t xml:space="preserve"> balsai</w:t>
      </w:r>
    </w:p>
    <w:p w14:paraId="3E7D974E" w14:textId="77777777" w:rsidR="00B431D2" w:rsidRPr="00C86016" w:rsidRDefault="00B431D2" w:rsidP="008C44C4">
      <w:pPr>
        <w:pStyle w:val="Sraopastraipa"/>
        <w:numPr>
          <w:ilvl w:val="0"/>
          <w:numId w:val="6"/>
        </w:numPr>
        <w:shd w:val="clear" w:color="auto" w:fill="FFFFFF"/>
        <w:ind w:left="924" w:hanging="357"/>
        <w:jc w:val="both"/>
        <w:rPr>
          <w:szCs w:val="24"/>
        </w:rPr>
      </w:pPr>
      <w:r w:rsidRPr="00C86016">
        <w:rPr>
          <w:szCs w:val="24"/>
        </w:rPr>
        <w:t>G. Petkevičaitei-Bitei pastatyto paminklo aikštė (Vytauto ir G. Petkevičaitės-Bitės gatvių sankryža, Joniškėlis)</w:t>
      </w:r>
      <w:r w:rsidR="00C86016" w:rsidRPr="00C86016">
        <w:rPr>
          <w:szCs w:val="24"/>
        </w:rPr>
        <w:t xml:space="preserve"> </w:t>
      </w:r>
      <w:r w:rsidR="00991BFC">
        <w:rPr>
          <w:szCs w:val="24"/>
        </w:rPr>
        <w:t>–</w:t>
      </w:r>
      <w:r w:rsidR="00C86016" w:rsidRPr="00C86016">
        <w:rPr>
          <w:szCs w:val="24"/>
        </w:rPr>
        <w:t xml:space="preserve"> 66</w:t>
      </w:r>
      <w:r w:rsidR="00991BFC">
        <w:rPr>
          <w:szCs w:val="24"/>
        </w:rPr>
        <w:t xml:space="preserve"> balsai</w:t>
      </w:r>
    </w:p>
    <w:p w14:paraId="73226326" w14:textId="77777777" w:rsidR="008C44C4" w:rsidRPr="00C86016" w:rsidRDefault="008C44C4" w:rsidP="008C44C4">
      <w:pPr>
        <w:pStyle w:val="Sraopastraipa"/>
        <w:numPr>
          <w:ilvl w:val="0"/>
          <w:numId w:val="6"/>
        </w:numPr>
        <w:shd w:val="clear" w:color="auto" w:fill="FFFFFF"/>
        <w:ind w:left="924" w:hanging="357"/>
        <w:jc w:val="both"/>
        <w:rPr>
          <w:szCs w:val="24"/>
        </w:rPr>
      </w:pPr>
      <w:r w:rsidRPr="00C86016">
        <w:rPr>
          <w:szCs w:val="24"/>
        </w:rPr>
        <w:t xml:space="preserve">Lėvens upės pakrantė ties Pasvalio Šv. Jono Krikštytojo bažnyčios tvora (šalia angelų skulptūrų) (Vytauto Didžiojo a. 5, Pasvalys) </w:t>
      </w:r>
      <w:r w:rsidR="00911CBC">
        <w:rPr>
          <w:szCs w:val="24"/>
        </w:rPr>
        <w:t xml:space="preserve">– </w:t>
      </w:r>
      <w:r w:rsidRPr="00C86016">
        <w:rPr>
          <w:szCs w:val="24"/>
        </w:rPr>
        <w:t>65</w:t>
      </w:r>
      <w:r w:rsidR="00991BFC">
        <w:rPr>
          <w:szCs w:val="24"/>
        </w:rPr>
        <w:t xml:space="preserve"> balsai</w:t>
      </w:r>
    </w:p>
    <w:p w14:paraId="0942A484" w14:textId="77777777" w:rsidR="008C44C4" w:rsidRPr="008C44C4" w:rsidRDefault="008C44C4" w:rsidP="008C44C4">
      <w:pPr>
        <w:pStyle w:val="Sraopastraipa"/>
        <w:numPr>
          <w:ilvl w:val="0"/>
          <w:numId w:val="6"/>
        </w:numPr>
        <w:shd w:val="clear" w:color="auto" w:fill="FFFFFF"/>
        <w:ind w:left="924" w:hanging="357"/>
        <w:jc w:val="both"/>
        <w:rPr>
          <w:szCs w:val="24"/>
        </w:rPr>
      </w:pPr>
      <w:r w:rsidRPr="00C86016">
        <w:rPr>
          <w:szCs w:val="24"/>
        </w:rPr>
        <w:t>Svalios ir Lėvens upių santaka, B. Brazdžionio paminklo aikštė (Nepriklausomybės g. 3, Pasvalys)</w:t>
      </w:r>
      <w:r w:rsidR="00991BFC">
        <w:rPr>
          <w:szCs w:val="24"/>
        </w:rPr>
        <w:t xml:space="preserve"> – </w:t>
      </w:r>
      <w:r w:rsidRPr="00C86016">
        <w:rPr>
          <w:szCs w:val="24"/>
        </w:rPr>
        <w:t>65</w:t>
      </w:r>
      <w:r w:rsidR="00991BFC">
        <w:rPr>
          <w:szCs w:val="24"/>
        </w:rPr>
        <w:t xml:space="preserve"> balsai </w:t>
      </w:r>
    </w:p>
    <w:p w14:paraId="5CAE0B3B" w14:textId="77777777" w:rsidR="008C44C4" w:rsidRPr="008C44C4" w:rsidRDefault="008C44C4" w:rsidP="00991BFC">
      <w:pPr>
        <w:pStyle w:val="Sraopastraipa"/>
        <w:numPr>
          <w:ilvl w:val="0"/>
          <w:numId w:val="6"/>
        </w:numPr>
        <w:shd w:val="clear" w:color="auto" w:fill="FFFFFF"/>
        <w:ind w:left="924" w:hanging="357"/>
        <w:jc w:val="both"/>
        <w:rPr>
          <w:szCs w:val="24"/>
        </w:rPr>
      </w:pPr>
      <w:r w:rsidRPr="008C44C4">
        <w:rPr>
          <w:szCs w:val="24"/>
        </w:rPr>
        <w:t>Svalios parkas („Šveicarija“, Svalios g., prie Svalios upės, Pasvalys)</w:t>
      </w:r>
      <w:r w:rsidR="00991BFC">
        <w:rPr>
          <w:szCs w:val="24"/>
        </w:rPr>
        <w:t xml:space="preserve"> – </w:t>
      </w:r>
      <w:r w:rsidRPr="008C44C4">
        <w:rPr>
          <w:szCs w:val="24"/>
        </w:rPr>
        <w:t>60</w:t>
      </w:r>
      <w:r w:rsidR="00991BFC">
        <w:rPr>
          <w:szCs w:val="24"/>
        </w:rPr>
        <w:t xml:space="preserve"> balsai</w:t>
      </w:r>
    </w:p>
    <w:p w14:paraId="1BF1C7E1" w14:textId="77777777" w:rsidR="00B431D2" w:rsidRPr="00C86016" w:rsidRDefault="00B431D2" w:rsidP="008C44C4">
      <w:pPr>
        <w:pStyle w:val="Sraopastraipa"/>
        <w:numPr>
          <w:ilvl w:val="0"/>
          <w:numId w:val="6"/>
        </w:numPr>
        <w:shd w:val="clear" w:color="auto" w:fill="FFFFFF"/>
        <w:ind w:left="924" w:hanging="357"/>
        <w:jc w:val="both"/>
        <w:rPr>
          <w:szCs w:val="24"/>
        </w:rPr>
      </w:pPr>
      <w:r w:rsidRPr="00C86016">
        <w:rPr>
          <w:szCs w:val="24"/>
        </w:rPr>
        <w:t>Karpių dvaro teritorija (Joniškėlio miesto seniūnija)</w:t>
      </w:r>
      <w:r w:rsidR="00C86016" w:rsidRPr="00C86016">
        <w:rPr>
          <w:szCs w:val="24"/>
        </w:rPr>
        <w:t xml:space="preserve"> </w:t>
      </w:r>
      <w:r w:rsidR="00911CBC">
        <w:rPr>
          <w:szCs w:val="24"/>
        </w:rPr>
        <w:t xml:space="preserve">– </w:t>
      </w:r>
      <w:r w:rsidR="00C86016" w:rsidRPr="00C86016">
        <w:rPr>
          <w:szCs w:val="24"/>
        </w:rPr>
        <w:t>58</w:t>
      </w:r>
      <w:r w:rsidR="00911CBC">
        <w:rPr>
          <w:szCs w:val="24"/>
        </w:rPr>
        <w:t xml:space="preserve"> balsai</w:t>
      </w:r>
    </w:p>
    <w:p w14:paraId="258DB65E" w14:textId="77777777" w:rsidR="00991BFC" w:rsidRPr="00C86016" w:rsidRDefault="00991BFC" w:rsidP="00991BFC">
      <w:pPr>
        <w:pStyle w:val="Sraopastraipa"/>
        <w:numPr>
          <w:ilvl w:val="0"/>
          <w:numId w:val="6"/>
        </w:numPr>
        <w:shd w:val="clear" w:color="auto" w:fill="FFFFFF"/>
        <w:ind w:left="924" w:hanging="357"/>
        <w:jc w:val="both"/>
        <w:rPr>
          <w:szCs w:val="24"/>
        </w:rPr>
      </w:pPr>
      <w:r w:rsidRPr="00C86016">
        <w:rPr>
          <w:szCs w:val="24"/>
        </w:rPr>
        <w:t>Žalsvojo šaltinio teritorija (Kalno g. 18, Pasvalys)</w:t>
      </w:r>
      <w:r w:rsidR="00911CBC">
        <w:rPr>
          <w:szCs w:val="24"/>
        </w:rPr>
        <w:t xml:space="preserve"> – </w:t>
      </w:r>
      <w:r w:rsidRPr="00C86016">
        <w:rPr>
          <w:szCs w:val="24"/>
        </w:rPr>
        <w:t>53</w:t>
      </w:r>
      <w:r w:rsidR="00911CBC">
        <w:rPr>
          <w:szCs w:val="24"/>
        </w:rPr>
        <w:t xml:space="preserve"> balsai</w:t>
      </w:r>
    </w:p>
    <w:p w14:paraId="4899ED65" w14:textId="77777777" w:rsidR="00991BFC" w:rsidRPr="00C86016" w:rsidRDefault="00991BFC" w:rsidP="00991BFC">
      <w:pPr>
        <w:pStyle w:val="Sraopastraipa"/>
        <w:numPr>
          <w:ilvl w:val="0"/>
          <w:numId w:val="6"/>
        </w:numPr>
        <w:shd w:val="clear" w:color="auto" w:fill="FFFFFF"/>
        <w:ind w:left="924" w:hanging="357"/>
        <w:jc w:val="both"/>
        <w:rPr>
          <w:szCs w:val="24"/>
        </w:rPr>
      </w:pPr>
      <w:r w:rsidRPr="00C86016">
        <w:rPr>
          <w:szCs w:val="24"/>
        </w:rPr>
        <w:t>Socialinių paslaugų centro parkas (Senosios klebonijos parkas, kitoje pusėje Lėvens upės ties senuoju tiltu) (Joniškėlio g. 1, Pasvalys)</w:t>
      </w:r>
      <w:r w:rsidR="00911CBC">
        <w:rPr>
          <w:szCs w:val="24"/>
        </w:rPr>
        <w:t xml:space="preserve"> – </w:t>
      </w:r>
      <w:r w:rsidRPr="00C86016">
        <w:rPr>
          <w:szCs w:val="24"/>
        </w:rPr>
        <w:t>51</w:t>
      </w:r>
      <w:r w:rsidR="00911CBC">
        <w:rPr>
          <w:szCs w:val="24"/>
        </w:rPr>
        <w:t xml:space="preserve"> balsas</w:t>
      </w:r>
    </w:p>
    <w:p w14:paraId="54350CD6" w14:textId="77777777" w:rsidR="00B431D2" w:rsidRPr="00C86016" w:rsidRDefault="00B431D2" w:rsidP="008C44C4">
      <w:pPr>
        <w:pStyle w:val="Sraopastraipa"/>
        <w:numPr>
          <w:ilvl w:val="0"/>
          <w:numId w:val="6"/>
        </w:numPr>
        <w:shd w:val="clear" w:color="auto" w:fill="FFFFFF"/>
        <w:ind w:left="924" w:hanging="357"/>
        <w:jc w:val="both"/>
        <w:rPr>
          <w:szCs w:val="24"/>
        </w:rPr>
      </w:pPr>
      <w:r w:rsidRPr="00C86016">
        <w:rPr>
          <w:szCs w:val="24"/>
        </w:rPr>
        <w:t>Pasvalio kultūros ir poilsio parkas (Dvareliškių g., Pasvalys)</w:t>
      </w:r>
      <w:r w:rsidR="00911CBC">
        <w:rPr>
          <w:szCs w:val="24"/>
        </w:rPr>
        <w:t xml:space="preserve"> – </w:t>
      </w:r>
      <w:r w:rsidR="00C86016" w:rsidRPr="00C86016">
        <w:rPr>
          <w:szCs w:val="24"/>
        </w:rPr>
        <w:t>51</w:t>
      </w:r>
      <w:r w:rsidR="00911CBC">
        <w:rPr>
          <w:szCs w:val="24"/>
        </w:rPr>
        <w:t xml:space="preserve"> balsas</w:t>
      </w:r>
    </w:p>
    <w:p w14:paraId="123A6315" w14:textId="77777777" w:rsidR="00991BFC" w:rsidRPr="00C86016" w:rsidRDefault="00991BFC" w:rsidP="00991BFC">
      <w:pPr>
        <w:pStyle w:val="Sraopastraipa"/>
        <w:numPr>
          <w:ilvl w:val="0"/>
          <w:numId w:val="6"/>
        </w:numPr>
        <w:shd w:val="clear" w:color="auto" w:fill="FFFFFF"/>
        <w:ind w:left="924" w:hanging="357"/>
        <w:jc w:val="both"/>
        <w:rPr>
          <w:szCs w:val="24"/>
        </w:rPr>
      </w:pPr>
      <w:r w:rsidRPr="00C86016">
        <w:rPr>
          <w:szCs w:val="24"/>
        </w:rPr>
        <w:t xml:space="preserve">Kryžių slėnis (šalia Via Baltica, Diliauskai) </w:t>
      </w:r>
      <w:r w:rsidR="00911CBC">
        <w:rPr>
          <w:szCs w:val="24"/>
        </w:rPr>
        <w:t xml:space="preserve">– </w:t>
      </w:r>
      <w:r w:rsidRPr="00C86016">
        <w:rPr>
          <w:szCs w:val="24"/>
        </w:rPr>
        <w:t>45</w:t>
      </w:r>
      <w:r w:rsidR="00911CBC">
        <w:rPr>
          <w:szCs w:val="24"/>
        </w:rPr>
        <w:t xml:space="preserve"> balsai</w:t>
      </w:r>
    </w:p>
    <w:p w14:paraId="64F7E156" w14:textId="77777777" w:rsidR="00B431D2" w:rsidRPr="00C86016" w:rsidRDefault="00B431D2" w:rsidP="008C44C4">
      <w:pPr>
        <w:pStyle w:val="Sraopastraipa"/>
        <w:numPr>
          <w:ilvl w:val="0"/>
          <w:numId w:val="6"/>
        </w:numPr>
        <w:shd w:val="clear" w:color="auto" w:fill="FFFFFF"/>
        <w:ind w:left="924" w:hanging="357"/>
        <w:jc w:val="both"/>
        <w:rPr>
          <w:szCs w:val="24"/>
        </w:rPr>
      </w:pPr>
      <w:r w:rsidRPr="00C86016">
        <w:rPr>
          <w:szCs w:val="24"/>
        </w:rPr>
        <w:t>Pumpėnų parkas prie seniūnijos administracinio pastato (šalia Ąžuolyno a. 1, Pumpėnai)</w:t>
      </w:r>
      <w:r w:rsidR="00911CBC">
        <w:rPr>
          <w:szCs w:val="24"/>
        </w:rPr>
        <w:t xml:space="preserve"> – </w:t>
      </w:r>
      <w:r w:rsidR="00C86016" w:rsidRPr="00C86016">
        <w:rPr>
          <w:szCs w:val="24"/>
        </w:rPr>
        <w:t>42</w:t>
      </w:r>
      <w:r w:rsidR="00911CBC">
        <w:rPr>
          <w:szCs w:val="24"/>
        </w:rPr>
        <w:t xml:space="preserve"> balsai</w:t>
      </w:r>
    </w:p>
    <w:p w14:paraId="148C8FBD" w14:textId="77777777" w:rsidR="00B431D2" w:rsidRPr="00C86016" w:rsidRDefault="00B431D2" w:rsidP="008C44C4">
      <w:pPr>
        <w:pStyle w:val="Sraopastraipa"/>
        <w:numPr>
          <w:ilvl w:val="0"/>
          <w:numId w:val="6"/>
        </w:numPr>
        <w:shd w:val="clear" w:color="auto" w:fill="FFFFFF"/>
        <w:ind w:left="924" w:hanging="357"/>
        <w:jc w:val="both"/>
        <w:rPr>
          <w:szCs w:val="24"/>
        </w:rPr>
      </w:pPr>
      <w:r w:rsidRPr="00C86016">
        <w:rPr>
          <w:szCs w:val="24"/>
        </w:rPr>
        <w:t>Pušaloto seniūnijoje buvęs senosios mokyklos stadionas (J. Biliūno ir Šulinio gatvių sankryža, Pušalotas)</w:t>
      </w:r>
      <w:r w:rsidR="00911CBC">
        <w:rPr>
          <w:szCs w:val="24"/>
        </w:rPr>
        <w:t xml:space="preserve"> – </w:t>
      </w:r>
      <w:r w:rsidR="00C86016" w:rsidRPr="00C86016">
        <w:rPr>
          <w:szCs w:val="24"/>
        </w:rPr>
        <w:t>41</w:t>
      </w:r>
      <w:r w:rsidR="00911CBC">
        <w:rPr>
          <w:szCs w:val="24"/>
        </w:rPr>
        <w:t xml:space="preserve"> balsai</w:t>
      </w:r>
    </w:p>
    <w:p w14:paraId="6F7303EC" w14:textId="77777777" w:rsidR="00094331" w:rsidRPr="002E2528" w:rsidRDefault="00094331" w:rsidP="0007740D">
      <w:pPr>
        <w:pStyle w:val="Betarp1"/>
        <w:ind w:firstLine="720"/>
        <w:jc w:val="both"/>
        <w:rPr>
          <w:rFonts w:eastAsia="Times New Roman"/>
          <w:szCs w:val="24"/>
          <w:lang w:eastAsia="ar-SA"/>
        </w:rPr>
      </w:pPr>
      <w:r w:rsidRPr="00C86016">
        <w:t xml:space="preserve">Atsižvelgdama į apklausos rezultatus ir siekdama užtikrinti vaikų </w:t>
      </w:r>
      <w:r w:rsidRPr="007E7CA2">
        <w:t xml:space="preserve">ir suaugusiųjų teises į </w:t>
      </w:r>
      <w:r>
        <w:t xml:space="preserve">sveiką </w:t>
      </w:r>
      <w:r w:rsidRPr="007E7CA2">
        <w:t>aplinką be tabako dūmų</w:t>
      </w:r>
      <w:r>
        <w:t xml:space="preserve">, </w:t>
      </w:r>
      <w:r>
        <w:rPr>
          <w:bCs/>
        </w:rPr>
        <w:t>Neigiamų socialinių veiksnių prevencijai koordinuoti komisija</w:t>
      </w:r>
      <w:r w:rsidRPr="00EB436F">
        <w:rPr>
          <w:lang w:eastAsia="ar-SA"/>
        </w:rPr>
        <w:t xml:space="preserve"> </w:t>
      </w:r>
      <w:r>
        <w:t>20</w:t>
      </w:r>
      <w:r w:rsidR="0086681C">
        <w:t>2</w:t>
      </w:r>
      <w:r>
        <w:t>2</w:t>
      </w:r>
      <w:r w:rsidRPr="007E7CA2">
        <w:t xml:space="preserve"> m. </w:t>
      </w:r>
      <w:r w:rsidR="0086681C">
        <w:t>spalio</w:t>
      </w:r>
      <w:r>
        <w:t xml:space="preserve"> </w:t>
      </w:r>
      <w:r w:rsidR="0086681C">
        <w:t>27</w:t>
      </w:r>
      <w:r w:rsidRPr="007E7CA2">
        <w:t xml:space="preserve"> d. posėdžio </w:t>
      </w:r>
      <w:r>
        <w:t xml:space="preserve">metu nusprendė teikti sprendimo projektą dėl </w:t>
      </w:r>
      <w:r w:rsidR="0086681C">
        <w:t xml:space="preserve">papildomų </w:t>
      </w:r>
      <w:r>
        <w:t>nerūkymo zonų paskelbimo Pasvalio</w:t>
      </w:r>
      <w:r w:rsidRPr="0094599B">
        <w:t xml:space="preserve"> rajono savivaldybės teritorijoje</w:t>
      </w:r>
      <w:r>
        <w:t>.</w:t>
      </w:r>
      <w:r w:rsidRPr="0094599B">
        <w:t xml:space="preserve"> </w:t>
      </w:r>
      <w:r w:rsidRPr="00507490">
        <w:t xml:space="preserve">Kadangi rūkymas yra žalingas ne tik pačiam rūkančiajam, bet ir aplinkiniams, siūlome </w:t>
      </w:r>
      <w:r>
        <w:t>uždrausti rūkyti tose vietose</w:t>
      </w:r>
      <w:r w:rsidRPr="00507490">
        <w:t>, kur laisvalaikį leidžia vaikai, šeimos,</w:t>
      </w:r>
      <w:r w:rsidR="0086681C">
        <w:t xml:space="preserve"> ar tiesiog gyventojai poilsiauja.</w:t>
      </w:r>
      <w:r w:rsidRPr="00507490">
        <w:t xml:space="preserve"> </w:t>
      </w:r>
      <w:r>
        <w:rPr>
          <w:rFonts w:eastAsia="Times New Roman"/>
          <w:lang w:eastAsia="ar-SA"/>
        </w:rPr>
        <w:t xml:space="preserve">Tai sudarys sąlygas šių vietų lankytojams būti švarioje aplinkoje be tabako dūmų. </w:t>
      </w:r>
    </w:p>
    <w:p w14:paraId="2A6A72C4" w14:textId="77777777" w:rsidR="00412720" w:rsidRDefault="00412720" w:rsidP="00412720">
      <w:pPr>
        <w:ind w:firstLine="720"/>
        <w:rPr>
          <w:b/>
          <w:szCs w:val="24"/>
        </w:rPr>
      </w:pPr>
      <w:r>
        <w:rPr>
          <w:b/>
          <w:szCs w:val="24"/>
        </w:rPr>
        <w:t>2. S</w:t>
      </w:r>
      <w:r>
        <w:rPr>
          <w:b/>
          <w:color w:val="000000"/>
          <w:szCs w:val="24"/>
        </w:rPr>
        <w:t>prendimo projekto tikslai ir uždaviniai</w:t>
      </w:r>
      <w:r>
        <w:rPr>
          <w:b/>
          <w:szCs w:val="24"/>
        </w:rPr>
        <w:t>.</w:t>
      </w:r>
    </w:p>
    <w:p w14:paraId="50C190C2" w14:textId="77777777" w:rsidR="00412720" w:rsidRDefault="00F34CDA" w:rsidP="00076B3F">
      <w:pPr>
        <w:widowControl w:val="0"/>
        <w:ind w:firstLine="720"/>
        <w:jc w:val="both"/>
        <w:rPr>
          <w:rFonts w:eastAsia="Calibri"/>
        </w:rPr>
      </w:pPr>
      <w:r>
        <w:t>P</w:t>
      </w:r>
      <w:r w:rsidR="0086681C">
        <w:t>apildomai p</w:t>
      </w:r>
      <w:r>
        <w:rPr>
          <w:szCs w:val="24"/>
        </w:rPr>
        <w:t>askelbti nerūkymo zonomis šias Pasvalio rajono savivaldybės vietas ir teritorijas:</w:t>
      </w:r>
      <w:r w:rsidR="0086681C" w:rsidRPr="0086681C">
        <w:rPr>
          <w:szCs w:val="24"/>
        </w:rPr>
        <w:t xml:space="preserve"> </w:t>
      </w:r>
      <w:r w:rsidR="001040C4">
        <w:t xml:space="preserve">Senojo Pasvalio tilto prieigas bei Lėvens upės pakrantėje ties Pasvalio Šv. Jono Krikštytojo bažnyčios </w:t>
      </w:r>
      <w:r w:rsidR="001040C4">
        <w:lastRenderedPageBreak/>
        <w:t>tvora esančią teritoriją, Svalios ir Lėvens upių santaką prie paminklo B. Brazdžioniui, aikštę prie paminklo Žygimantui Augustui, Petro Vileišio gatvėje esantį skverelį, Joniškėlio miesto aikštę prie paminklo G. Petkevičaitei-Bitei, Joniškėlio miesto Vytauto g. atkarpą nuo mokyklos iki seniūnijos pastato</w:t>
      </w:r>
      <w:r w:rsidR="00412720">
        <w:t>.</w:t>
      </w:r>
    </w:p>
    <w:p w14:paraId="2CDB4E3A" w14:textId="77777777" w:rsidR="00F22F5F" w:rsidRDefault="00412720" w:rsidP="00F22F5F">
      <w:pPr>
        <w:ind w:left="720"/>
        <w:jc w:val="both"/>
        <w:rPr>
          <w:bCs/>
          <w:i/>
          <w:color w:val="FF0000"/>
          <w:szCs w:val="24"/>
        </w:rPr>
      </w:pPr>
      <w:r>
        <w:rPr>
          <w:b/>
          <w:bCs/>
          <w:szCs w:val="24"/>
        </w:rPr>
        <w:t>3</w:t>
      </w:r>
      <w:r w:rsidR="00F22F5F">
        <w:rPr>
          <w:b/>
          <w:bCs/>
          <w:szCs w:val="24"/>
        </w:rPr>
        <w:t xml:space="preserve">. Kokios siūlomos naujos teisinio reguliavimo nuostatos ir kokių rezultatų laukiama </w:t>
      </w:r>
    </w:p>
    <w:p w14:paraId="7454C230" w14:textId="77777777" w:rsidR="00F22F5F" w:rsidRPr="00525FA2" w:rsidRDefault="00F22F5F" w:rsidP="00F22F5F">
      <w:pPr>
        <w:ind w:firstLine="720"/>
        <w:jc w:val="both"/>
        <w:rPr>
          <w:szCs w:val="24"/>
        </w:rPr>
      </w:pPr>
      <w:r w:rsidRPr="00525FA2">
        <w:rPr>
          <w:szCs w:val="24"/>
        </w:rPr>
        <w:t>Priimtas sprendimo  projektas įtakos korupcijai neturės. </w:t>
      </w:r>
    </w:p>
    <w:p w14:paraId="72AA9156" w14:textId="77777777" w:rsidR="00F22F5F" w:rsidRDefault="00985FBA" w:rsidP="00F22F5F">
      <w:pPr>
        <w:pStyle w:val="Pagrindinistekstas10"/>
        <w:ind w:firstLine="720"/>
        <w:rPr>
          <w:rFonts w:ascii="Times New Roman" w:hAnsi="Times New Roman"/>
          <w:sz w:val="24"/>
          <w:szCs w:val="24"/>
          <w:lang w:val="lt-LT"/>
        </w:rPr>
      </w:pPr>
      <w:r>
        <w:rPr>
          <w:rFonts w:ascii="Times New Roman" w:hAnsi="Times New Roman"/>
          <w:b/>
          <w:sz w:val="24"/>
          <w:szCs w:val="24"/>
          <w:lang w:val="lt-LT"/>
        </w:rPr>
        <w:t>4</w:t>
      </w:r>
      <w:r w:rsidR="00F22F5F">
        <w:rPr>
          <w:rFonts w:ascii="Times New Roman" w:hAnsi="Times New Roman"/>
          <w:b/>
          <w:sz w:val="24"/>
          <w:szCs w:val="24"/>
          <w:lang w:val="lt-LT"/>
        </w:rPr>
        <w:t>. Skaičiavimai, išlaidų sąmatos, finansavimo šaltiniai</w:t>
      </w:r>
      <w:r w:rsidR="00F22F5F">
        <w:rPr>
          <w:rFonts w:ascii="Times New Roman" w:hAnsi="Times New Roman"/>
          <w:sz w:val="24"/>
          <w:szCs w:val="24"/>
          <w:lang w:val="lt-LT"/>
        </w:rPr>
        <w:t xml:space="preserve">  </w:t>
      </w:r>
    </w:p>
    <w:p w14:paraId="149691A5" w14:textId="77777777" w:rsidR="00F22F5F" w:rsidRPr="00F22F5F" w:rsidRDefault="00F22F5F" w:rsidP="00F22F5F">
      <w:pPr>
        <w:autoSpaceDE w:val="0"/>
        <w:autoSpaceDN w:val="0"/>
        <w:adjustRightInd w:val="0"/>
        <w:ind w:firstLine="720"/>
        <w:jc w:val="both"/>
        <w:rPr>
          <w:rFonts w:ascii="TimesNewRomanPSMT" w:hAnsi="TimesNewRomanPSMT" w:cs="TimesNewRomanPSMT"/>
          <w:szCs w:val="24"/>
        </w:rPr>
      </w:pPr>
      <w:r w:rsidRPr="00F22F5F">
        <w:rPr>
          <w:szCs w:val="24"/>
          <w:lang w:eastAsia="lt-LT"/>
        </w:rPr>
        <w:t xml:space="preserve">Sprendimo projekto įgyvendinimui </w:t>
      </w:r>
      <w:r w:rsidR="00985FBA">
        <w:rPr>
          <w:szCs w:val="24"/>
          <w:lang w:eastAsia="lt-LT"/>
        </w:rPr>
        <w:t xml:space="preserve">papildomų </w:t>
      </w:r>
      <w:r w:rsidR="00A73D18">
        <w:rPr>
          <w:szCs w:val="24"/>
          <w:lang w:eastAsia="lt-LT"/>
        </w:rPr>
        <w:t xml:space="preserve">lėšų nereikia. </w:t>
      </w:r>
    </w:p>
    <w:p w14:paraId="6F5E3517" w14:textId="77777777" w:rsidR="00985FBA" w:rsidRDefault="00985FBA" w:rsidP="00985FBA">
      <w:pPr>
        <w:ind w:firstLine="720"/>
        <w:jc w:val="both"/>
        <w:rPr>
          <w:b/>
          <w:bCs/>
          <w:szCs w:val="24"/>
        </w:rPr>
      </w:pPr>
      <w:r>
        <w:rPr>
          <w:b/>
          <w:bCs/>
          <w:szCs w:val="24"/>
        </w:rPr>
        <w:t>5</w:t>
      </w:r>
      <w:r w:rsidR="00F22F5F">
        <w:rPr>
          <w:b/>
          <w:bCs/>
          <w:szCs w:val="24"/>
        </w:rPr>
        <w:t>.</w:t>
      </w:r>
      <w:r>
        <w:rPr>
          <w:b/>
          <w:bCs/>
          <w:szCs w:val="24"/>
        </w:rPr>
        <w:t xml:space="preserve">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0C279E82" w14:textId="77777777" w:rsidR="00F22F5F" w:rsidRPr="00525FA2" w:rsidRDefault="00F22F5F" w:rsidP="00F22F5F">
      <w:pPr>
        <w:ind w:firstLine="731"/>
        <w:jc w:val="both"/>
        <w:rPr>
          <w:szCs w:val="24"/>
        </w:rPr>
      </w:pPr>
      <w:r w:rsidRPr="00525FA2">
        <w:rPr>
          <w:szCs w:val="24"/>
        </w:rPr>
        <w:t>Priėmus sprendimo  projektą, neigiamų pasekmių nenumatoma.</w:t>
      </w:r>
    </w:p>
    <w:p w14:paraId="66F88B1C" w14:textId="77777777" w:rsidR="00F22F5F" w:rsidRDefault="00985FBA" w:rsidP="00F22F5F">
      <w:pPr>
        <w:ind w:firstLine="731"/>
        <w:jc w:val="both"/>
        <w:rPr>
          <w:b/>
          <w:bCs/>
          <w:szCs w:val="24"/>
        </w:rPr>
      </w:pPr>
      <w:r>
        <w:rPr>
          <w:b/>
          <w:bCs/>
          <w:szCs w:val="24"/>
        </w:rPr>
        <w:t>6</w:t>
      </w:r>
      <w:r w:rsidR="00F22F5F">
        <w:rPr>
          <w:b/>
          <w:bCs/>
          <w:szCs w:val="24"/>
        </w:rPr>
        <w:t xml:space="preserve">. Jeigu sprendimui  įgyvendinti reikia įgyvendinamųjų teisės aktų, – kas ir kada juos turėtų priimti </w:t>
      </w:r>
    </w:p>
    <w:p w14:paraId="67FD9F9D" w14:textId="77777777" w:rsidR="00F22F5F" w:rsidRDefault="00F22F5F" w:rsidP="00F22F5F">
      <w:pPr>
        <w:ind w:firstLine="731"/>
        <w:jc w:val="both"/>
        <w:rPr>
          <w:bCs/>
          <w:szCs w:val="24"/>
        </w:rPr>
      </w:pPr>
      <w:r w:rsidRPr="00525FA2">
        <w:rPr>
          <w:bCs/>
          <w:szCs w:val="24"/>
        </w:rPr>
        <w:t>Nereikia.</w:t>
      </w:r>
    </w:p>
    <w:p w14:paraId="07E14033" w14:textId="77777777" w:rsidR="00985FBA" w:rsidRDefault="00985FBA" w:rsidP="00985FBA">
      <w:pPr>
        <w:ind w:firstLine="731"/>
        <w:rPr>
          <w:b/>
          <w:bCs/>
          <w:szCs w:val="24"/>
        </w:rPr>
      </w:pPr>
      <w:r>
        <w:rPr>
          <w:b/>
          <w:bCs/>
          <w:szCs w:val="24"/>
        </w:rPr>
        <w:t>7. Sprendimo projekto antikorupcinis vertinimas.</w:t>
      </w:r>
    </w:p>
    <w:p w14:paraId="6768A929" w14:textId="77777777" w:rsidR="00985FBA" w:rsidRPr="00525FA2" w:rsidRDefault="00985FBA" w:rsidP="00985FBA">
      <w:pPr>
        <w:ind w:firstLine="720"/>
        <w:jc w:val="both"/>
        <w:rPr>
          <w:szCs w:val="24"/>
        </w:rPr>
      </w:pPr>
      <w:r w:rsidRPr="00525FA2">
        <w:rPr>
          <w:szCs w:val="24"/>
        </w:rPr>
        <w:t>Priimtas sprendimo  projektas įtakos korupcijai neturės. </w:t>
      </w:r>
    </w:p>
    <w:p w14:paraId="352E726C" w14:textId="77777777" w:rsidR="00985FBA" w:rsidRDefault="00985FBA" w:rsidP="00985FBA">
      <w:pPr>
        <w:ind w:firstLine="720"/>
        <w:jc w:val="both"/>
        <w:rPr>
          <w:b/>
          <w:szCs w:val="24"/>
        </w:rPr>
      </w:pPr>
      <w:r>
        <w:rPr>
          <w:b/>
          <w:szCs w:val="24"/>
        </w:rPr>
        <w:t xml:space="preserve">8. Sprendimo projekto iniciatoriai </w:t>
      </w:r>
      <w:r>
        <w:rPr>
          <w:b/>
          <w:bCs/>
          <w:szCs w:val="24"/>
        </w:rPr>
        <w:t>ir</w:t>
      </w:r>
      <w:r>
        <w:rPr>
          <w:szCs w:val="24"/>
        </w:rPr>
        <w:t xml:space="preserve"> </w:t>
      </w:r>
      <w:r>
        <w:rPr>
          <w:b/>
          <w:szCs w:val="24"/>
        </w:rPr>
        <w:t>asmuo atsakingas už sprendimo vykdymo kontrolę.</w:t>
      </w:r>
    </w:p>
    <w:p w14:paraId="51E85B9F" w14:textId="77777777" w:rsidR="00283DAA" w:rsidRDefault="00051731" w:rsidP="00F22F5F">
      <w:pPr>
        <w:pStyle w:val="Antrats"/>
        <w:tabs>
          <w:tab w:val="clear" w:pos="4153"/>
          <w:tab w:val="clear" w:pos="8306"/>
        </w:tabs>
        <w:ind w:firstLine="720"/>
        <w:jc w:val="both"/>
        <w:rPr>
          <w:bCs/>
          <w:color w:val="000000" w:themeColor="text1"/>
        </w:rPr>
      </w:pPr>
      <w:r>
        <w:t>Neigiamų socialinių veiksnių prevencijos koordinuoti komisija</w:t>
      </w:r>
      <w:r w:rsidR="00283DAA">
        <w:t xml:space="preserve">, </w:t>
      </w:r>
      <w:r w:rsidR="00283DAA" w:rsidRPr="00DE26A6">
        <w:rPr>
          <w:bCs/>
          <w:color w:val="000000" w:themeColor="text1"/>
        </w:rPr>
        <w:t xml:space="preserve">Socialinės paramos ir sveikatos skyriaus vyriausioji specialistė (Savivaldybės gydytoja).                   </w:t>
      </w:r>
    </w:p>
    <w:p w14:paraId="5A0FBA0D" w14:textId="77777777" w:rsidR="00F22F5F" w:rsidRPr="0082191C" w:rsidRDefault="006658DB" w:rsidP="00F22F5F">
      <w:pPr>
        <w:pStyle w:val="Antrats"/>
        <w:tabs>
          <w:tab w:val="clear" w:pos="4153"/>
          <w:tab w:val="clear" w:pos="8306"/>
        </w:tabs>
        <w:ind w:firstLine="720"/>
        <w:jc w:val="both"/>
        <w:rPr>
          <w:bCs/>
        </w:rPr>
      </w:pPr>
      <w:r>
        <w:t xml:space="preserve"> </w:t>
      </w:r>
    </w:p>
    <w:p w14:paraId="28617604" w14:textId="77777777" w:rsidR="00AF3DCC" w:rsidRDefault="00785615" w:rsidP="00312B62">
      <w:pPr>
        <w:ind w:firstLine="709"/>
        <w:jc w:val="both"/>
      </w:pPr>
      <w:r>
        <w:t>PRIDEDAMA</w:t>
      </w:r>
      <w:r w:rsidR="00283DAA">
        <w:t>.</w:t>
      </w:r>
      <w:r w:rsidR="00312B62">
        <w:t xml:space="preserve"> </w:t>
      </w:r>
      <w:r w:rsidR="0086681C">
        <w:t xml:space="preserve">Neigiamų socialinių veiksnių </w:t>
      </w:r>
      <w:r w:rsidR="00264167">
        <w:t xml:space="preserve">prevencijai </w:t>
      </w:r>
      <w:r w:rsidR="0086681C">
        <w:t>koordinuoti</w:t>
      </w:r>
      <w:r w:rsidR="00264167">
        <w:t xml:space="preserve"> komisijos 2022 m. spalio 27 d. posėdžio protokolas</w:t>
      </w:r>
      <w:r w:rsidR="00F4068B" w:rsidRPr="002C62D0">
        <w:t xml:space="preserve"> Nr. </w:t>
      </w:r>
      <w:r w:rsidR="00264167">
        <w:t>TNK-2</w:t>
      </w:r>
      <w:r w:rsidR="00F4068B">
        <w:t>,</w:t>
      </w:r>
      <w:r w:rsidR="00F4068B" w:rsidRPr="002C62D0">
        <w:t xml:space="preserve"> </w:t>
      </w:r>
      <w:r w:rsidR="00264167">
        <w:t>3</w:t>
      </w:r>
      <w:r>
        <w:t xml:space="preserve"> lapa</w:t>
      </w:r>
      <w:r w:rsidR="00947447">
        <w:t>i</w:t>
      </w:r>
      <w:r w:rsidR="00AF3DCC">
        <w:t>.</w:t>
      </w:r>
    </w:p>
    <w:p w14:paraId="3DF94381" w14:textId="77777777" w:rsidR="00AF3A31" w:rsidRPr="00947447" w:rsidRDefault="00AF3A31" w:rsidP="00312B62">
      <w:pPr>
        <w:pStyle w:val="Sraopastraipa"/>
        <w:ind w:left="1069"/>
      </w:pPr>
    </w:p>
    <w:p w14:paraId="1E9F93B7" w14:textId="77777777" w:rsidR="006C66C5" w:rsidRDefault="006C66C5" w:rsidP="00947447">
      <w:pPr>
        <w:ind w:left="709"/>
        <w:jc w:val="both"/>
      </w:pPr>
    </w:p>
    <w:p w14:paraId="6AF2A3E0" w14:textId="77777777" w:rsidR="003728AE" w:rsidRPr="00691E04" w:rsidRDefault="003728AE" w:rsidP="000E5AA4">
      <w:pPr>
        <w:ind w:firstLine="709"/>
        <w:jc w:val="both"/>
      </w:pPr>
    </w:p>
    <w:p w14:paraId="7985C4C1" w14:textId="77777777" w:rsidR="00F22F5F" w:rsidRPr="00691E04" w:rsidRDefault="00F22F5F" w:rsidP="00F22F5F">
      <w:pPr>
        <w:pStyle w:val="Antrats"/>
        <w:tabs>
          <w:tab w:val="clear" w:pos="4153"/>
          <w:tab w:val="clear" w:pos="8306"/>
        </w:tabs>
        <w:rPr>
          <w:szCs w:val="24"/>
        </w:rPr>
      </w:pPr>
      <w:r w:rsidRPr="00691E04">
        <w:rPr>
          <w:szCs w:val="24"/>
        </w:rPr>
        <w:t xml:space="preserve">Socialinės paramos ir sveikatos skyriaus </w:t>
      </w:r>
    </w:p>
    <w:p w14:paraId="1BDA0E09" w14:textId="77777777" w:rsidR="00864231" w:rsidRDefault="00F22F5F" w:rsidP="00312B62">
      <w:pPr>
        <w:pStyle w:val="Antrats"/>
        <w:tabs>
          <w:tab w:val="clear" w:pos="4153"/>
          <w:tab w:val="clear" w:pos="8306"/>
        </w:tabs>
        <w:rPr>
          <w:szCs w:val="24"/>
        </w:rPr>
      </w:pPr>
      <w:r w:rsidRPr="00691E04">
        <w:rPr>
          <w:szCs w:val="24"/>
        </w:rPr>
        <w:t>vyriausioji specialistė (</w:t>
      </w:r>
      <w:r>
        <w:rPr>
          <w:szCs w:val="24"/>
        </w:rPr>
        <w:t>S</w:t>
      </w:r>
      <w:r w:rsidRPr="00691E04">
        <w:rPr>
          <w:szCs w:val="24"/>
        </w:rPr>
        <w:t xml:space="preserve">avivaldybės gydytoja)                  </w:t>
      </w:r>
      <w:r>
        <w:rPr>
          <w:szCs w:val="24"/>
        </w:rPr>
        <w:t xml:space="preserve">           </w:t>
      </w:r>
      <w:r w:rsidR="00785615">
        <w:rPr>
          <w:szCs w:val="24"/>
        </w:rPr>
        <w:t xml:space="preserve">            </w:t>
      </w:r>
      <w:r w:rsidR="00312B62">
        <w:rPr>
          <w:szCs w:val="24"/>
        </w:rPr>
        <w:t>Renata Nevulytė</w:t>
      </w:r>
    </w:p>
    <w:p w14:paraId="175934BB" w14:textId="77777777" w:rsidR="00864231" w:rsidRDefault="00864231">
      <w:pPr>
        <w:jc w:val="both"/>
        <w:rPr>
          <w:szCs w:val="24"/>
        </w:rPr>
      </w:pPr>
    </w:p>
    <w:p w14:paraId="5448AC05" w14:textId="77777777" w:rsidR="00864231" w:rsidRDefault="00864231">
      <w:pPr>
        <w:jc w:val="both"/>
        <w:rPr>
          <w:szCs w:val="24"/>
        </w:rPr>
      </w:pPr>
    </w:p>
    <w:p w14:paraId="02FC1D9A" w14:textId="77777777" w:rsidR="00864231" w:rsidRDefault="00864231">
      <w:pPr>
        <w:jc w:val="both"/>
        <w:rPr>
          <w:szCs w:val="24"/>
        </w:rPr>
      </w:pPr>
    </w:p>
    <w:p w14:paraId="1D0851FF" w14:textId="77777777" w:rsidR="00864231" w:rsidRDefault="00864231">
      <w:pPr>
        <w:jc w:val="both"/>
        <w:rPr>
          <w:szCs w:val="24"/>
        </w:rPr>
      </w:pPr>
    </w:p>
    <w:p w14:paraId="633E6E31" w14:textId="77777777" w:rsidR="00864231" w:rsidRDefault="00864231">
      <w:pPr>
        <w:jc w:val="both"/>
        <w:rPr>
          <w:szCs w:val="24"/>
        </w:rPr>
      </w:pPr>
    </w:p>
    <w:p w14:paraId="6D163460" w14:textId="77777777" w:rsidR="00864231" w:rsidRDefault="00864231">
      <w:pPr>
        <w:jc w:val="both"/>
        <w:rPr>
          <w:szCs w:val="24"/>
        </w:rPr>
      </w:pPr>
    </w:p>
    <w:p w14:paraId="07E43A45" w14:textId="77777777" w:rsidR="00864231" w:rsidRDefault="00864231" w:rsidP="00051731">
      <w:pPr>
        <w:jc w:val="both"/>
        <w:rPr>
          <w:szCs w:val="24"/>
        </w:rPr>
      </w:pPr>
    </w:p>
    <w:sectPr w:rsidR="00864231" w:rsidSect="00FD0EA1">
      <w:type w:val="continuous"/>
      <w:pgSz w:w="11906" w:h="16838" w:code="9"/>
      <w:pgMar w:top="1134" w:right="567" w:bottom="28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295A6" w14:textId="77777777" w:rsidR="00635402" w:rsidRDefault="00635402">
      <w:r>
        <w:separator/>
      </w:r>
    </w:p>
  </w:endnote>
  <w:endnote w:type="continuationSeparator" w:id="0">
    <w:p w14:paraId="206090E7" w14:textId="77777777" w:rsidR="00635402" w:rsidRDefault="00635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7" w:usb1="00000000" w:usb2="00000000" w:usb3="00000000" w:csb0="00000081"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26CFC" w14:textId="77777777" w:rsidR="00635402" w:rsidRDefault="00635402">
      <w:r>
        <w:separator/>
      </w:r>
    </w:p>
  </w:footnote>
  <w:footnote w:type="continuationSeparator" w:id="0">
    <w:p w14:paraId="3837E216" w14:textId="77777777" w:rsidR="00635402" w:rsidRDefault="00635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76D3" w14:textId="77777777" w:rsidR="00C90504" w:rsidRDefault="00C90504">
    <w:pPr>
      <w:pStyle w:val="Antrats"/>
      <w:rPr>
        <w:b/>
      </w:rPr>
    </w:pPr>
    <w:r>
      <w:tab/>
    </w:r>
    <w:r>
      <w:tab/>
      <w:t xml:space="preserve">   </w:t>
    </w:r>
  </w:p>
  <w:p w14:paraId="367933BA" w14:textId="77777777" w:rsidR="00C90504" w:rsidRDefault="00C9050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32F92"/>
    <w:multiLevelType w:val="multilevel"/>
    <w:tmpl w:val="87509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5682F17"/>
    <w:multiLevelType w:val="multilevel"/>
    <w:tmpl w:val="D250E5E0"/>
    <w:lvl w:ilvl="0">
      <w:start w:val="1"/>
      <w:numFmt w:val="decimal"/>
      <w:lvlText w:val="%1."/>
      <w:lvlJc w:val="left"/>
      <w:pPr>
        <w:ind w:left="1495" w:hanging="360"/>
      </w:pPr>
      <w:rPr>
        <w:rFonts w:hint="default"/>
      </w:rPr>
    </w:lvl>
    <w:lvl w:ilvl="1">
      <w:start w:val="1"/>
      <w:numFmt w:val="decimal"/>
      <w:isLgl/>
      <w:lvlText w:val="%1.%2."/>
      <w:lvlJc w:val="left"/>
      <w:pPr>
        <w:ind w:left="2515" w:hanging="360"/>
      </w:pPr>
      <w:rPr>
        <w:rFonts w:hint="default"/>
      </w:rPr>
    </w:lvl>
    <w:lvl w:ilvl="2">
      <w:start w:val="1"/>
      <w:numFmt w:val="decimal"/>
      <w:isLgl/>
      <w:lvlText w:val="%1.%2.%3."/>
      <w:lvlJc w:val="left"/>
      <w:pPr>
        <w:ind w:left="3895" w:hanging="720"/>
      </w:pPr>
      <w:rPr>
        <w:rFonts w:hint="default"/>
      </w:rPr>
    </w:lvl>
    <w:lvl w:ilvl="3">
      <w:start w:val="1"/>
      <w:numFmt w:val="decimal"/>
      <w:isLgl/>
      <w:lvlText w:val="%1.%2.%3.%4."/>
      <w:lvlJc w:val="left"/>
      <w:pPr>
        <w:ind w:left="4915" w:hanging="720"/>
      </w:pPr>
      <w:rPr>
        <w:rFonts w:hint="default"/>
      </w:rPr>
    </w:lvl>
    <w:lvl w:ilvl="4">
      <w:start w:val="1"/>
      <w:numFmt w:val="decimal"/>
      <w:isLgl/>
      <w:lvlText w:val="%1.%2.%3.%4.%5."/>
      <w:lvlJc w:val="left"/>
      <w:pPr>
        <w:ind w:left="6295" w:hanging="1080"/>
      </w:pPr>
      <w:rPr>
        <w:rFonts w:hint="default"/>
      </w:rPr>
    </w:lvl>
    <w:lvl w:ilvl="5">
      <w:start w:val="1"/>
      <w:numFmt w:val="decimal"/>
      <w:isLgl/>
      <w:lvlText w:val="%1.%2.%3.%4.%5.%6."/>
      <w:lvlJc w:val="left"/>
      <w:pPr>
        <w:ind w:left="7315" w:hanging="1080"/>
      </w:pPr>
      <w:rPr>
        <w:rFonts w:hint="default"/>
      </w:rPr>
    </w:lvl>
    <w:lvl w:ilvl="6">
      <w:start w:val="1"/>
      <w:numFmt w:val="decimal"/>
      <w:isLgl/>
      <w:lvlText w:val="%1.%2.%3.%4.%5.%6.%7."/>
      <w:lvlJc w:val="left"/>
      <w:pPr>
        <w:ind w:left="8695" w:hanging="1440"/>
      </w:pPr>
      <w:rPr>
        <w:rFonts w:hint="default"/>
      </w:rPr>
    </w:lvl>
    <w:lvl w:ilvl="7">
      <w:start w:val="1"/>
      <w:numFmt w:val="decimal"/>
      <w:isLgl/>
      <w:lvlText w:val="%1.%2.%3.%4.%5.%6.%7.%8."/>
      <w:lvlJc w:val="left"/>
      <w:pPr>
        <w:ind w:left="9715" w:hanging="1440"/>
      </w:pPr>
      <w:rPr>
        <w:rFonts w:hint="default"/>
      </w:rPr>
    </w:lvl>
    <w:lvl w:ilvl="8">
      <w:start w:val="1"/>
      <w:numFmt w:val="decimal"/>
      <w:isLgl/>
      <w:lvlText w:val="%1.%2.%3.%4.%5.%6.%7.%8.%9."/>
      <w:lvlJc w:val="left"/>
      <w:pPr>
        <w:ind w:left="11095" w:hanging="1800"/>
      </w:pPr>
      <w:rPr>
        <w:rFonts w:hint="default"/>
      </w:rPr>
    </w:lvl>
  </w:abstractNum>
  <w:abstractNum w:abstractNumId="2" w15:restartNumberingAfterBreak="0">
    <w:nsid w:val="2BC25E28"/>
    <w:multiLevelType w:val="hybridMultilevel"/>
    <w:tmpl w:val="2AE4BE0E"/>
    <w:lvl w:ilvl="0" w:tplc="8BC6D03C">
      <w:start w:val="1"/>
      <w:numFmt w:val="decimal"/>
      <w:lvlText w:val="%1."/>
      <w:lvlJc w:val="left"/>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32C91259"/>
    <w:multiLevelType w:val="multilevel"/>
    <w:tmpl w:val="4AC8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113025"/>
    <w:multiLevelType w:val="hybridMultilevel"/>
    <w:tmpl w:val="5EE0446A"/>
    <w:lvl w:ilvl="0" w:tplc="B9741DDE">
      <w:start w:val="1"/>
      <w:numFmt w:val="decimal"/>
      <w:lvlText w:val="%1."/>
      <w:lvlJc w:val="left"/>
      <w:pPr>
        <w:tabs>
          <w:tab w:val="num" w:pos="1440"/>
        </w:tabs>
        <w:ind w:left="1440" w:hanging="360"/>
      </w:pPr>
      <w:rPr>
        <w:rFonts w:ascii="Times New Roman" w:eastAsia="Times New Roman" w:hAnsi="Times New Roman" w:cs="Times New Roman"/>
      </w:r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5" w15:restartNumberingAfterBreak="0">
    <w:nsid w:val="415A5DA7"/>
    <w:multiLevelType w:val="hybridMultilevel"/>
    <w:tmpl w:val="B6C672D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A740C81"/>
    <w:multiLevelType w:val="hybridMultilevel"/>
    <w:tmpl w:val="25EC5054"/>
    <w:lvl w:ilvl="0" w:tplc="69AEA060">
      <w:start w:val="2"/>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4EF67BC5"/>
    <w:multiLevelType w:val="hybridMultilevel"/>
    <w:tmpl w:val="245ADDFC"/>
    <w:lvl w:ilvl="0" w:tplc="BA98FD9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15:restartNumberingAfterBreak="0">
    <w:nsid w:val="55B95ABF"/>
    <w:multiLevelType w:val="hybridMultilevel"/>
    <w:tmpl w:val="E1E84060"/>
    <w:lvl w:ilvl="0" w:tplc="23889CE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69A70621"/>
    <w:multiLevelType w:val="multilevel"/>
    <w:tmpl w:val="A336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6751479">
    <w:abstractNumId w:val="8"/>
  </w:num>
  <w:num w:numId="2" w16cid:durableId="17588557">
    <w:abstractNumId w:val="3"/>
  </w:num>
  <w:num w:numId="3" w16cid:durableId="1885362862">
    <w:abstractNumId w:val="0"/>
  </w:num>
  <w:num w:numId="4" w16cid:durableId="26874706">
    <w:abstractNumId w:val="6"/>
  </w:num>
  <w:num w:numId="5" w16cid:durableId="260066292">
    <w:abstractNumId w:val="7"/>
  </w:num>
  <w:num w:numId="6" w16cid:durableId="1180198181">
    <w:abstractNumId w:val="4"/>
  </w:num>
  <w:num w:numId="7" w16cid:durableId="160898206">
    <w:abstractNumId w:val="9"/>
  </w:num>
  <w:num w:numId="8" w16cid:durableId="497574759">
    <w:abstractNumId w:val="1"/>
  </w:num>
  <w:num w:numId="9" w16cid:durableId="1139569625">
    <w:abstractNumId w:val="2"/>
  </w:num>
  <w:num w:numId="10" w16cid:durableId="10559284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5D7E"/>
    <w:rsid w:val="00013852"/>
    <w:rsid w:val="00016327"/>
    <w:rsid w:val="00033C6C"/>
    <w:rsid w:val="000374B4"/>
    <w:rsid w:val="00045A60"/>
    <w:rsid w:val="00047682"/>
    <w:rsid w:val="00051731"/>
    <w:rsid w:val="00062AAE"/>
    <w:rsid w:val="0006650F"/>
    <w:rsid w:val="00075AA8"/>
    <w:rsid w:val="00076B3F"/>
    <w:rsid w:val="0007740D"/>
    <w:rsid w:val="00082107"/>
    <w:rsid w:val="00094331"/>
    <w:rsid w:val="000B2C46"/>
    <w:rsid w:val="000C0504"/>
    <w:rsid w:val="000C6E57"/>
    <w:rsid w:val="000D40C4"/>
    <w:rsid w:val="000E0D3A"/>
    <w:rsid w:val="000E5930"/>
    <w:rsid w:val="000E5AA4"/>
    <w:rsid w:val="001040C4"/>
    <w:rsid w:val="0012674B"/>
    <w:rsid w:val="0012749C"/>
    <w:rsid w:val="00181DB6"/>
    <w:rsid w:val="00185D1C"/>
    <w:rsid w:val="001A3512"/>
    <w:rsid w:val="001C50FB"/>
    <w:rsid w:val="001D1AB9"/>
    <w:rsid w:val="001D2F72"/>
    <w:rsid w:val="001D3CEF"/>
    <w:rsid w:val="001E513D"/>
    <w:rsid w:val="001E6D0F"/>
    <w:rsid w:val="00213B11"/>
    <w:rsid w:val="00217AB7"/>
    <w:rsid w:val="00217DDC"/>
    <w:rsid w:val="002247FE"/>
    <w:rsid w:val="00225183"/>
    <w:rsid w:val="0023472F"/>
    <w:rsid w:val="00237462"/>
    <w:rsid w:val="00264167"/>
    <w:rsid w:val="002703B9"/>
    <w:rsid w:val="00277D01"/>
    <w:rsid w:val="00283A77"/>
    <w:rsid w:val="00283DAA"/>
    <w:rsid w:val="002A466F"/>
    <w:rsid w:val="002A5123"/>
    <w:rsid w:val="002A7669"/>
    <w:rsid w:val="002B0C3C"/>
    <w:rsid w:val="002B2A19"/>
    <w:rsid w:val="002C62D0"/>
    <w:rsid w:val="002C6FE0"/>
    <w:rsid w:val="002D558B"/>
    <w:rsid w:val="002E4B69"/>
    <w:rsid w:val="002F2124"/>
    <w:rsid w:val="002F68CA"/>
    <w:rsid w:val="002F76D4"/>
    <w:rsid w:val="0031027D"/>
    <w:rsid w:val="003119E4"/>
    <w:rsid w:val="00312B62"/>
    <w:rsid w:val="003337E1"/>
    <w:rsid w:val="00350881"/>
    <w:rsid w:val="00351103"/>
    <w:rsid w:val="003518C6"/>
    <w:rsid w:val="00352611"/>
    <w:rsid w:val="00355D87"/>
    <w:rsid w:val="003728AE"/>
    <w:rsid w:val="00376510"/>
    <w:rsid w:val="00387204"/>
    <w:rsid w:val="00395CE7"/>
    <w:rsid w:val="003A70E8"/>
    <w:rsid w:val="003B5EBB"/>
    <w:rsid w:val="003E0454"/>
    <w:rsid w:val="003F5A14"/>
    <w:rsid w:val="00400809"/>
    <w:rsid w:val="00405DB8"/>
    <w:rsid w:val="004068FC"/>
    <w:rsid w:val="00407D96"/>
    <w:rsid w:val="00412720"/>
    <w:rsid w:val="0041731A"/>
    <w:rsid w:val="004249C8"/>
    <w:rsid w:val="00425C24"/>
    <w:rsid w:val="00432E0D"/>
    <w:rsid w:val="00442099"/>
    <w:rsid w:val="00442710"/>
    <w:rsid w:val="00451278"/>
    <w:rsid w:val="00460915"/>
    <w:rsid w:val="0046682E"/>
    <w:rsid w:val="004820BF"/>
    <w:rsid w:val="00486B1D"/>
    <w:rsid w:val="00496BEB"/>
    <w:rsid w:val="004E2339"/>
    <w:rsid w:val="00507584"/>
    <w:rsid w:val="0051646E"/>
    <w:rsid w:val="005200F4"/>
    <w:rsid w:val="0053213D"/>
    <w:rsid w:val="005323AA"/>
    <w:rsid w:val="005450EF"/>
    <w:rsid w:val="005525B9"/>
    <w:rsid w:val="005720E5"/>
    <w:rsid w:val="00583AB1"/>
    <w:rsid w:val="005C0C4E"/>
    <w:rsid w:val="005C3A7C"/>
    <w:rsid w:val="005C7481"/>
    <w:rsid w:val="005D6FD0"/>
    <w:rsid w:val="005F3A56"/>
    <w:rsid w:val="006011EE"/>
    <w:rsid w:val="006025A3"/>
    <w:rsid w:val="0060276B"/>
    <w:rsid w:val="006036DE"/>
    <w:rsid w:val="00635402"/>
    <w:rsid w:val="006430A6"/>
    <w:rsid w:val="006658DB"/>
    <w:rsid w:val="00672479"/>
    <w:rsid w:val="0067673B"/>
    <w:rsid w:val="00677E26"/>
    <w:rsid w:val="006866EE"/>
    <w:rsid w:val="006931DC"/>
    <w:rsid w:val="00694CDD"/>
    <w:rsid w:val="00695000"/>
    <w:rsid w:val="006A1296"/>
    <w:rsid w:val="006C492C"/>
    <w:rsid w:val="006C66C5"/>
    <w:rsid w:val="006C6C67"/>
    <w:rsid w:val="006D315B"/>
    <w:rsid w:val="006E2F17"/>
    <w:rsid w:val="006E6454"/>
    <w:rsid w:val="006F47EF"/>
    <w:rsid w:val="00701333"/>
    <w:rsid w:val="007068DE"/>
    <w:rsid w:val="00712A65"/>
    <w:rsid w:val="00715BF1"/>
    <w:rsid w:val="00724B95"/>
    <w:rsid w:val="007329EA"/>
    <w:rsid w:val="007663D6"/>
    <w:rsid w:val="00770A44"/>
    <w:rsid w:val="00775516"/>
    <w:rsid w:val="007852E8"/>
    <w:rsid w:val="00785615"/>
    <w:rsid w:val="0079100E"/>
    <w:rsid w:val="0079357F"/>
    <w:rsid w:val="007957A2"/>
    <w:rsid w:val="007A5520"/>
    <w:rsid w:val="007E5F5E"/>
    <w:rsid w:val="007E67AC"/>
    <w:rsid w:val="00803566"/>
    <w:rsid w:val="00813480"/>
    <w:rsid w:val="00821DB6"/>
    <w:rsid w:val="008307BE"/>
    <w:rsid w:val="00831D52"/>
    <w:rsid w:val="00842F8B"/>
    <w:rsid w:val="00860537"/>
    <w:rsid w:val="008606B8"/>
    <w:rsid w:val="00864231"/>
    <w:rsid w:val="00864D4F"/>
    <w:rsid w:val="0086681C"/>
    <w:rsid w:val="00871E3B"/>
    <w:rsid w:val="00877275"/>
    <w:rsid w:val="00882674"/>
    <w:rsid w:val="00895465"/>
    <w:rsid w:val="008A4D02"/>
    <w:rsid w:val="008A7268"/>
    <w:rsid w:val="008B59EE"/>
    <w:rsid w:val="008C44C4"/>
    <w:rsid w:val="008D30F7"/>
    <w:rsid w:val="008E68C1"/>
    <w:rsid w:val="008F6313"/>
    <w:rsid w:val="00911CBC"/>
    <w:rsid w:val="00913233"/>
    <w:rsid w:val="00933715"/>
    <w:rsid w:val="00940288"/>
    <w:rsid w:val="00940663"/>
    <w:rsid w:val="00947447"/>
    <w:rsid w:val="009625D6"/>
    <w:rsid w:val="00985FBA"/>
    <w:rsid w:val="00991BFC"/>
    <w:rsid w:val="009943DF"/>
    <w:rsid w:val="00994AFC"/>
    <w:rsid w:val="009A5C3A"/>
    <w:rsid w:val="009B3992"/>
    <w:rsid w:val="009D04E7"/>
    <w:rsid w:val="009D2471"/>
    <w:rsid w:val="009D603B"/>
    <w:rsid w:val="009E74E0"/>
    <w:rsid w:val="009E791F"/>
    <w:rsid w:val="009F0825"/>
    <w:rsid w:val="009F14FA"/>
    <w:rsid w:val="009F6F56"/>
    <w:rsid w:val="00A32094"/>
    <w:rsid w:val="00A50964"/>
    <w:rsid w:val="00A611B7"/>
    <w:rsid w:val="00A64826"/>
    <w:rsid w:val="00A67945"/>
    <w:rsid w:val="00A73D18"/>
    <w:rsid w:val="00A83980"/>
    <w:rsid w:val="00AC264D"/>
    <w:rsid w:val="00AC3447"/>
    <w:rsid w:val="00AC5BD7"/>
    <w:rsid w:val="00AD2D9F"/>
    <w:rsid w:val="00AF3A31"/>
    <w:rsid w:val="00AF3DCC"/>
    <w:rsid w:val="00AF6E4E"/>
    <w:rsid w:val="00B11848"/>
    <w:rsid w:val="00B139F5"/>
    <w:rsid w:val="00B2110E"/>
    <w:rsid w:val="00B41C2C"/>
    <w:rsid w:val="00B431D2"/>
    <w:rsid w:val="00B45E36"/>
    <w:rsid w:val="00B559E5"/>
    <w:rsid w:val="00B649F5"/>
    <w:rsid w:val="00B67C5F"/>
    <w:rsid w:val="00B75CEE"/>
    <w:rsid w:val="00B75F98"/>
    <w:rsid w:val="00B86FB8"/>
    <w:rsid w:val="00B909A4"/>
    <w:rsid w:val="00B97EEE"/>
    <w:rsid w:val="00BA29D5"/>
    <w:rsid w:val="00BA37B0"/>
    <w:rsid w:val="00BE6089"/>
    <w:rsid w:val="00BF3714"/>
    <w:rsid w:val="00BF7CB7"/>
    <w:rsid w:val="00C34047"/>
    <w:rsid w:val="00C40D22"/>
    <w:rsid w:val="00C4305A"/>
    <w:rsid w:val="00C463BA"/>
    <w:rsid w:val="00C51057"/>
    <w:rsid w:val="00C51947"/>
    <w:rsid w:val="00C53D7F"/>
    <w:rsid w:val="00C5532C"/>
    <w:rsid w:val="00C71313"/>
    <w:rsid w:val="00C80D8A"/>
    <w:rsid w:val="00C84FD6"/>
    <w:rsid w:val="00C86016"/>
    <w:rsid w:val="00C87305"/>
    <w:rsid w:val="00C90504"/>
    <w:rsid w:val="00C93838"/>
    <w:rsid w:val="00CC0A52"/>
    <w:rsid w:val="00CC63AC"/>
    <w:rsid w:val="00CD5698"/>
    <w:rsid w:val="00D04104"/>
    <w:rsid w:val="00D12DAB"/>
    <w:rsid w:val="00D1402A"/>
    <w:rsid w:val="00D14D57"/>
    <w:rsid w:val="00D1761C"/>
    <w:rsid w:val="00D17762"/>
    <w:rsid w:val="00D47715"/>
    <w:rsid w:val="00D50CC2"/>
    <w:rsid w:val="00D66384"/>
    <w:rsid w:val="00D67F6F"/>
    <w:rsid w:val="00D800F9"/>
    <w:rsid w:val="00D81B4E"/>
    <w:rsid w:val="00D93B47"/>
    <w:rsid w:val="00DA4CFC"/>
    <w:rsid w:val="00DB26BC"/>
    <w:rsid w:val="00DC2BD8"/>
    <w:rsid w:val="00DC721E"/>
    <w:rsid w:val="00DD3F99"/>
    <w:rsid w:val="00DE07D2"/>
    <w:rsid w:val="00DF15AA"/>
    <w:rsid w:val="00E11CDC"/>
    <w:rsid w:val="00E26697"/>
    <w:rsid w:val="00E42C92"/>
    <w:rsid w:val="00E54DC0"/>
    <w:rsid w:val="00E711F1"/>
    <w:rsid w:val="00E71A5A"/>
    <w:rsid w:val="00E80D02"/>
    <w:rsid w:val="00E85811"/>
    <w:rsid w:val="00E859D5"/>
    <w:rsid w:val="00EB1F96"/>
    <w:rsid w:val="00EB3A85"/>
    <w:rsid w:val="00ED5688"/>
    <w:rsid w:val="00ED6D8B"/>
    <w:rsid w:val="00EE1763"/>
    <w:rsid w:val="00EE3DBD"/>
    <w:rsid w:val="00EF11D0"/>
    <w:rsid w:val="00F037E9"/>
    <w:rsid w:val="00F0673F"/>
    <w:rsid w:val="00F22F5F"/>
    <w:rsid w:val="00F34CDA"/>
    <w:rsid w:val="00F4068B"/>
    <w:rsid w:val="00F44E1A"/>
    <w:rsid w:val="00F62535"/>
    <w:rsid w:val="00F6404C"/>
    <w:rsid w:val="00F66828"/>
    <w:rsid w:val="00F66F75"/>
    <w:rsid w:val="00F72B7F"/>
    <w:rsid w:val="00F74B7F"/>
    <w:rsid w:val="00F86F30"/>
    <w:rsid w:val="00FD0EA1"/>
    <w:rsid w:val="00FD44F2"/>
    <w:rsid w:val="00FE4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862D7F"/>
  <w15:docId w15:val="{B4BC82DE-B463-4191-A3E8-C00F7007E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94331"/>
    <w:rPr>
      <w:sz w:val="24"/>
      <w:szCs w:val="20"/>
      <w:lang w:eastAsia="en-US"/>
    </w:rPr>
  </w:style>
  <w:style w:type="paragraph" w:styleId="Antrat1">
    <w:name w:val="heading 1"/>
    <w:basedOn w:val="prastasis"/>
    <w:next w:val="prastasis"/>
    <w:link w:val="Antrat1Diagrama"/>
    <w:uiPriority w:val="99"/>
    <w:qFormat/>
    <w:rsid w:val="00EE1763"/>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EE1763"/>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Char"/>
    <w:basedOn w:val="prastasis"/>
    <w:link w:val="AntratsDiagrama"/>
    <w:rsid w:val="00EE1763"/>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locked/>
    <w:rsid w:val="00EE1763"/>
    <w:rPr>
      <w:rFonts w:cs="Times New Roman"/>
      <w:sz w:val="24"/>
      <w:lang w:val="lt-LT" w:eastAsia="en-US" w:bidi="ar-SA"/>
    </w:rPr>
  </w:style>
  <w:style w:type="paragraph" w:styleId="Porat">
    <w:name w:val="footer"/>
    <w:basedOn w:val="prastasis"/>
    <w:link w:val="PoratDiagrama"/>
    <w:uiPriority w:val="99"/>
    <w:rsid w:val="00EE1763"/>
    <w:pPr>
      <w:tabs>
        <w:tab w:val="center" w:pos="4153"/>
        <w:tab w:val="right" w:pos="8306"/>
      </w:tabs>
    </w:pPr>
  </w:style>
  <w:style w:type="character" w:customStyle="1" w:styleId="PoratDiagrama">
    <w:name w:val="Poraštė Diagrama"/>
    <w:basedOn w:val="Numatytasispastraiposriftas"/>
    <w:link w:val="Porat"/>
    <w:uiPriority w:val="99"/>
    <w:semiHidden/>
    <w:locked/>
    <w:rsid w:val="00EE1763"/>
    <w:rPr>
      <w:rFonts w:cs="Times New Roman"/>
      <w:sz w:val="20"/>
      <w:szCs w:val="20"/>
      <w:lang w:eastAsia="en-US"/>
    </w:rPr>
  </w:style>
  <w:style w:type="paragraph" w:styleId="Debesliotekstas">
    <w:name w:val="Balloon Text"/>
    <w:basedOn w:val="prastasis"/>
    <w:link w:val="DebesliotekstasDiagrama"/>
    <w:uiPriority w:val="99"/>
    <w:semiHidden/>
    <w:rsid w:val="00EE176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EE1763"/>
    <w:rPr>
      <w:rFonts w:cs="Times New Roman"/>
      <w:sz w:val="2"/>
      <w:lang w:eastAsia="en-US"/>
    </w:rPr>
  </w:style>
  <w:style w:type="character" w:customStyle="1" w:styleId="typewriter">
    <w:name w:val="typewriter"/>
    <w:basedOn w:val="Numatytasispastraiposriftas"/>
    <w:uiPriority w:val="99"/>
    <w:rsid w:val="00EE1763"/>
    <w:rPr>
      <w:rFonts w:cs="Times New Roman"/>
    </w:rPr>
  </w:style>
  <w:style w:type="character" w:styleId="Vietosrezervavimoenklotekstas">
    <w:name w:val="Placeholder Text"/>
    <w:basedOn w:val="Numatytasispastraiposriftas"/>
    <w:uiPriority w:val="99"/>
    <w:semiHidden/>
    <w:rsid w:val="00EE1763"/>
    <w:rPr>
      <w:rFonts w:cs="Times New Roman"/>
      <w:color w:val="808080"/>
    </w:rPr>
  </w:style>
  <w:style w:type="character" w:customStyle="1" w:styleId="antr">
    <w:name w:val="antr"/>
    <w:basedOn w:val="Numatytasispastraiposriftas"/>
    <w:uiPriority w:val="99"/>
    <w:rsid w:val="00EE1763"/>
    <w:rPr>
      <w:rFonts w:ascii="Times New Roman" w:hAnsi="Times New Roman" w:cs="Times New Roman"/>
      <w:b/>
      <w:caps/>
      <w:sz w:val="24"/>
    </w:rPr>
  </w:style>
  <w:style w:type="paragraph" w:customStyle="1" w:styleId="Pagrindinistekstas1">
    <w:name w:val="Pagrindinis tekstas1"/>
    <w:uiPriority w:val="99"/>
    <w:rsid w:val="00EE1763"/>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EE1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EE1763"/>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EE1763"/>
    <w:pPr>
      <w:spacing w:after="120"/>
      <w:ind w:left="283"/>
    </w:pPr>
  </w:style>
  <w:style w:type="character" w:customStyle="1" w:styleId="BodyTextIndentChar">
    <w:name w:val="Body Text Indent Char"/>
    <w:basedOn w:val="Numatytasispastraiposriftas"/>
    <w:uiPriority w:val="99"/>
    <w:semiHidden/>
    <w:rsid w:val="003B5EBB"/>
    <w:rPr>
      <w:sz w:val="24"/>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EE1763"/>
    <w:rPr>
      <w:rFonts w:cs="Times New Roman"/>
      <w:sz w:val="24"/>
      <w:lang w:val="lt-LT" w:eastAsia="en-US" w:bidi="ar-SA"/>
    </w:rPr>
  </w:style>
  <w:style w:type="paragraph" w:styleId="prastasiniatinklio">
    <w:name w:val="Normal (Web)"/>
    <w:basedOn w:val="prastasis"/>
    <w:rsid w:val="00940663"/>
    <w:pPr>
      <w:spacing w:before="100" w:beforeAutospacing="1" w:after="100" w:afterAutospacing="1"/>
    </w:pPr>
    <w:rPr>
      <w:rFonts w:ascii="Verdana" w:eastAsia="Arial Unicode MS" w:hAnsi="Verdana" w:cs="Arial Unicode MS"/>
      <w:color w:val="54585C"/>
      <w:sz w:val="16"/>
      <w:szCs w:val="16"/>
      <w:lang w:val="en-US"/>
    </w:rPr>
  </w:style>
  <w:style w:type="paragraph" w:styleId="Sraopastraipa">
    <w:name w:val="List Paragraph"/>
    <w:basedOn w:val="prastasis"/>
    <w:uiPriority w:val="34"/>
    <w:qFormat/>
    <w:rsid w:val="00F22F5F"/>
    <w:pPr>
      <w:ind w:left="720"/>
      <w:contextualSpacing/>
    </w:pPr>
  </w:style>
  <w:style w:type="paragraph" w:customStyle="1" w:styleId="Pagrindinistekstas10">
    <w:name w:val="Pagrindinis tekstas1"/>
    <w:rsid w:val="00F22F5F"/>
    <w:pPr>
      <w:snapToGrid w:val="0"/>
      <w:ind w:firstLine="312"/>
      <w:jc w:val="both"/>
    </w:pPr>
    <w:rPr>
      <w:rFonts w:ascii="TimesLT" w:hAnsi="TimesLT"/>
      <w:sz w:val="20"/>
      <w:szCs w:val="20"/>
      <w:lang w:val="en-US" w:eastAsia="en-US"/>
    </w:rPr>
  </w:style>
  <w:style w:type="table" w:styleId="Lentelstinklelis">
    <w:name w:val="Table Grid"/>
    <w:basedOn w:val="prastojilentel"/>
    <w:uiPriority w:val="39"/>
    <w:locked/>
    <w:rsid w:val="00B67C5F"/>
    <w:rPr>
      <w:rFonts w:asciiTheme="minorHAnsi" w:eastAsiaTheme="minorHAnsi" w:hAnsiTheme="minorHAnsi" w:cstheme="minorBid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B67C5F"/>
    <w:rPr>
      <w:rFonts w:asciiTheme="minorHAnsi" w:eastAsiaTheme="minorHAnsi" w:hAnsiTheme="minorHAnsi" w:cstheme="minorBidi"/>
      <w:sz w:val="20"/>
    </w:rPr>
  </w:style>
  <w:style w:type="character" w:customStyle="1" w:styleId="PuslapioinaostekstasDiagrama">
    <w:name w:val="Puslapio išnašos tekstas Diagrama"/>
    <w:basedOn w:val="Numatytasispastraiposriftas"/>
    <w:link w:val="Puslapioinaostekstas"/>
    <w:uiPriority w:val="99"/>
    <w:semiHidden/>
    <w:rsid w:val="00B67C5F"/>
    <w:rPr>
      <w:rFonts w:asciiTheme="minorHAnsi" w:eastAsiaTheme="minorHAnsi" w:hAnsiTheme="minorHAnsi" w:cstheme="minorBidi"/>
      <w:sz w:val="20"/>
      <w:szCs w:val="20"/>
      <w:lang w:eastAsia="en-US"/>
    </w:rPr>
  </w:style>
  <w:style w:type="character" w:styleId="Puslapioinaosnuoroda">
    <w:name w:val="footnote reference"/>
    <w:basedOn w:val="Numatytasispastraiposriftas"/>
    <w:uiPriority w:val="99"/>
    <w:semiHidden/>
    <w:unhideWhenUsed/>
    <w:rsid w:val="00B67C5F"/>
    <w:rPr>
      <w:vertAlign w:val="superscript"/>
    </w:rPr>
  </w:style>
  <w:style w:type="paragraph" w:customStyle="1" w:styleId="Char1">
    <w:name w:val="Char1"/>
    <w:basedOn w:val="prastasis"/>
    <w:rsid w:val="00D67F6F"/>
    <w:pPr>
      <w:spacing w:after="160" w:line="240" w:lineRule="exact"/>
    </w:pPr>
    <w:rPr>
      <w:rFonts w:ascii="Tahoma" w:hAnsi="Tahoma"/>
      <w:sz w:val="20"/>
      <w:lang w:val="en-US"/>
    </w:rPr>
  </w:style>
  <w:style w:type="paragraph" w:styleId="Betarp">
    <w:name w:val="No Spacing"/>
    <w:uiPriority w:val="1"/>
    <w:qFormat/>
    <w:rsid w:val="00045A60"/>
    <w:rPr>
      <w:rFonts w:ascii="Calibri" w:eastAsia="Calibri" w:hAnsi="Calibri"/>
      <w:lang w:eastAsia="en-US"/>
    </w:rPr>
  </w:style>
  <w:style w:type="character" w:styleId="Grietas">
    <w:name w:val="Strong"/>
    <w:qFormat/>
    <w:locked/>
    <w:rsid w:val="006C66C5"/>
    <w:rPr>
      <w:b/>
      <w:bCs/>
    </w:rPr>
  </w:style>
  <w:style w:type="paragraph" w:styleId="Pataisymai">
    <w:name w:val="Revision"/>
    <w:hidden/>
    <w:uiPriority w:val="99"/>
    <w:semiHidden/>
    <w:rsid w:val="00351103"/>
    <w:rPr>
      <w:sz w:val="24"/>
      <w:szCs w:val="20"/>
      <w:lang w:eastAsia="en-US"/>
    </w:rPr>
  </w:style>
  <w:style w:type="character" w:styleId="Emfaz">
    <w:name w:val="Emphasis"/>
    <w:uiPriority w:val="20"/>
    <w:qFormat/>
    <w:locked/>
    <w:rsid w:val="008A7268"/>
    <w:rPr>
      <w:i/>
      <w:iCs/>
    </w:rPr>
  </w:style>
  <w:style w:type="paragraph" w:customStyle="1" w:styleId="Betarp1">
    <w:name w:val="Be tarpų1"/>
    <w:qFormat/>
    <w:rsid w:val="00094331"/>
    <w:rPr>
      <w:rFonts w:eastAsia="Calibri"/>
      <w:sz w:val="24"/>
      <w:lang w:eastAsia="en-US"/>
    </w:rPr>
  </w:style>
  <w:style w:type="character" w:styleId="Hipersaitas">
    <w:name w:val="Hyperlink"/>
    <w:basedOn w:val="Numatytasispastraiposriftas"/>
    <w:rsid w:val="000943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74180">
      <w:bodyDiv w:val="1"/>
      <w:marLeft w:val="0"/>
      <w:marRight w:val="0"/>
      <w:marTop w:val="0"/>
      <w:marBottom w:val="0"/>
      <w:divBdr>
        <w:top w:val="none" w:sz="0" w:space="0" w:color="auto"/>
        <w:left w:val="none" w:sz="0" w:space="0" w:color="auto"/>
        <w:bottom w:val="none" w:sz="0" w:space="0" w:color="auto"/>
        <w:right w:val="none" w:sz="0" w:space="0" w:color="auto"/>
      </w:divBdr>
    </w:div>
    <w:div w:id="792098118">
      <w:bodyDiv w:val="1"/>
      <w:marLeft w:val="0"/>
      <w:marRight w:val="0"/>
      <w:marTop w:val="0"/>
      <w:marBottom w:val="0"/>
      <w:divBdr>
        <w:top w:val="none" w:sz="0" w:space="0" w:color="auto"/>
        <w:left w:val="none" w:sz="0" w:space="0" w:color="auto"/>
        <w:bottom w:val="none" w:sz="0" w:space="0" w:color="auto"/>
        <w:right w:val="none" w:sz="0" w:space="0" w:color="auto"/>
      </w:divBdr>
    </w:div>
    <w:div w:id="1018316313">
      <w:bodyDiv w:val="1"/>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
        <w:div w:id="1858425380">
          <w:marLeft w:val="0"/>
          <w:marRight w:val="0"/>
          <w:marTop w:val="0"/>
          <w:marBottom w:val="0"/>
          <w:divBdr>
            <w:top w:val="none" w:sz="0" w:space="0" w:color="auto"/>
            <w:left w:val="none" w:sz="0" w:space="0" w:color="auto"/>
            <w:bottom w:val="none" w:sz="0" w:space="0" w:color="auto"/>
            <w:right w:val="none" w:sz="0" w:space="0" w:color="auto"/>
          </w:divBdr>
        </w:div>
      </w:divsChild>
    </w:div>
    <w:div w:id="1925644730">
      <w:bodyDiv w:val="1"/>
      <w:marLeft w:val="0"/>
      <w:marRight w:val="0"/>
      <w:marTop w:val="0"/>
      <w:marBottom w:val="0"/>
      <w:divBdr>
        <w:top w:val="none" w:sz="0" w:space="0" w:color="auto"/>
        <w:left w:val="none" w:sz="0" w:space="0" w:color="auto"/>
        <w:bottom w:val="none" w:sz="0" w:space="0" w:color="auto"/>
        <w:right w:val="none" w:sz="0" w:space="0" w:color="auto"/>
      </w:divBdr>
      <w:divsChild>
        <w:div w:id="462191567">
          <w:marLeft w:val="0"/>
          <w:marRight w:val="0"/>
          <w:marTop w:val="0"/>
          <w:marBottom w:val="0"/>
          <w:divBdr>
            <w:top w:val="none" w:sz="0" w:space="0" w:color="auto"/>
            <w:left w:val="none" w:sz="0" w:space="0" w:color="auto"/>
            <w:bottom w:val="none" w:sz="0" w:space="0" w:color="auto"/>
            <w:right w:val="none" w:sz="0" w:space="0" w:color="auto"/>
          </w:divBdr>
          <w:divsChild>
            <w:div w:id="584344171">
              <w:marLeft w:val="0"/>
              <w:marRight w:val="0"/>
              <w:marTop w:val="0"/>
              <w:marBottom w:val="0"/>
              <w:divBdr>
                <w:top w:val="none" w:sz="0" w:space="0" w:color="auto"/>
                <w:left w:val="none" w:sz="0" w:space="0" w:color="auto"/>
                <w:bottom w:val="none" w:sz="0" w:space="0" w:color="auto"/>
                <w:right w:val="none" w:sz="0" w:space="0" w:color="auto"/>
              </w:divBdr>
            </w:div>
            <w:div w:id="1852140035">
              <w:marLeft w:val="0"/>
              <w:marRight w:val="0"/>
              <w:marTop w:val="0"/>
              <w:marBottom w:val="0"/>
              <w:divBdr>
                <w:top w:val="none" w:sz="0" w:space="0" w:color="auto"/>
                <w:left w:val="none" w:sz="0" w:space="0" w:color="auto"/>
                <w:bottom w:val="none" w:sz="0" w:space="0" w:color="auto"/>
                <w:right w:val="none" w:sz="0" w:space="0" w:color="auto"/>
              </w:divBdr>
              <w:divsChild>
                <w:div w:id="1291983711">
                  <w:marLeft w:val="0"/>
                  <w:marRight w:val="0"/>
                  <w:marTop w:val="0"/>
                  <w:marBottom w:val="0"/>
                  <w:divBdr>
                    <w:top w:val="none" w:sz="0" w:space="0" w:color="auto"/>
                    <w:left w:val="none" w:sz="0" w:space="0" w:color="auto"/>
                    <w:bottom w:val="none" w:sz="0" w:space="0" w:color="auto"/>
                    <w:right w:val="none" w:sz="0" w:space="0" w:color="auto"/>
                  </w:divBdr>
                </w:div>
                <w:div w:id="281960060">
                  <w:marLeft w:val="0"/>
                  <w:marRight w:val="0"/>
                  <w:marTop w:val="0"/>
                  <w:marBottom w:val="0"/>
                  <w:divBdr>
                    <w:top w:val="none" w:sz="0" w:space="0" w:color="auto"/>
                    <w:left w:val="none" w:sz="0" w:space="0" w:color="auto"/>
                    <w:bottom w:val="none" w:sz="0" w:space="0" w:color="auto"/>
                    <w:right w:val="none" w:sz="0" w:space="0" w:color="auto"/>
                  </w:divBdr>
                </w:div>
                <w:div w:id="1753353651">
                  <w:marLeft w:val="0"/>
                  <w:marRight w:val="0"/>
                  <w:marTop w:val="0"/>
                  <w:marBottom w:val="0"/>
                  <w:divBdr>
                    <w:top w:val="none" w:sz="0" w:space="0" w:color="auto"/>
                    <w:left w:val="none" w:sz="0" w:space="0" w:color="auto"/>
                    <w:bottom w:val="none" w:sz="0" w:space="0" w:color="auto"/>
                    <w:right w:val="none" w:sz="0" w:space="0" w:color="auto"/>
                  </w:divBdr>
                </w:div>
                <w:div w:id="4068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asvalys.lt" TargetMode="External"/><Relationship Id="rId4" Type="http://schemas.openxmlformats.org/officeDocument/2006/relationships/settings" Target="settings.xml"/><Relationship Id="rId9" Type="http://schemas.openxmlformats.org/officeDocument/2006/relationships/hyperlink" Target="http://www.pasval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D55DE-DE50-4659-B099-0E7CD7C96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1072</Words>
  <Characters>7607</Characters>
  <Application>Microsoft Office Word</Application>
  <DocSecurity>0</DocSecurity>
  <Lines>63</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2019-10-09T06:22:00Z</cp:lastPrinted>
  <dcterms:created xsi:type="dcterms:W3CDTF">2022-12-05T14:33:00Z</dcterms:created>
  <dcterms:modified xsi:type="dcterms:W3CDTF">2022-12-15T08:39:00Z</dcterms:modified>
</cp:coreProperties>
</file>