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22BA" w14:textId="6DF08BCF" w:rsidR="003B5EBB" w:rsidRDefault="00287724">
      <w:r>
        <w:rPr>
          <w:noProof/>
          <w:lang w:eastAsia="lt-LT"/>
        </w:rPr>
        <mc:AlternateContent>
          <mc:Choice Requires="wps">
            <w:drawing>
              <wp:anchor distT="0" distB="0" distL="114300" distR="114300" simplePos="0" relativeHeight="251658240" behindDoc="0" locked="0" layoutInCell="1" allowOverlap="1" wp14:anchorId="693C2A57" wp14:editId="1C7C7711">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A0455A4" w14:textId="77777777" w:rsidR="003B5EBB" w:rsidRDefault="003B5EBB">
                            <w:pPr>
                              <w:rPr>
                                <w:b/>
                              </w:rPr>
                            </w:pPr>
                            <w:r>
                              <w:rPr>
                                <w:b/>
                                <w:bCs/>
                              </w:rPr>
                              <w:t>projektas</w:t>
                            </w:r>
                          </w:p>
                          <w:p w14:paraId="635627C1" w14:textId="0681D977" w:rsidR="003B5EBB" w:rsidRDefault="003B5EBB">
                            <w:pPr>
                              <w:rPr>
                                <w:b/>
                              </w:rPr>
                            </w:pPr>
                            <w:proofErr w:type="spellStart"/>
                            <w:r>
                              <w:rPr>
                                <w:b/>
                                <w:bCs/>
                              </w:rPr>
                              <w:t>reg</w:t>
                            </w:r>
                            <w:proofErr w:type="spellEnd"/>
                            <w:r>
                              <w:rPr>
                                <w:b/>
                                <w:bCs/>
                              </w:rPr>
                              <w:t>. Nr. T</w:t>
                            </w:r>
                            <w:r>
                              <w:rPr>
                                <w:b/>
                              </w:rPr>
                              <w:t>-</w:t>
                            </w:r>
                            <w:r w:rsidR="005E3BC7">
                              <w:rPr>
                                <w:b/>
                              </w:rPr>
                              <w:t>266</w:t>
                            </w:r>
                          </w:p>
                          <w:p w14:paraId="7B3FF346" w14:textId="5AE98B2D" w:rsidR="003B5EBB" w:rsidRDefault="003B5EBB">
                            <w:pPr>
                              <w:rPr>
                                <w:b/>
                              </w:rPr>
                            </w:pPr>
                            <w:r>
                              <w:rPr>
                                <w:b/>
                              </w:rPr>
                              <w:t>2.</w:t>
                            </w:r>
                            <w:r w:rsidR="005E3BC7">
                              <w:rPr>
                                <w:b/>
                              </w:rPr>
                              <w:t>30.</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C2A57"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A0455A4" w14:textId="77777777" w:rsidR="003B5EBB" w:rsidRDefault="003B5EBB">
                      <w:pPr>
                        <w:rPr>
                          <w:b/>
                        </w:rPr>
                      </w:pPr>
                      <w:r>
                        <w:rPr>
                          <w:b/>
                          <w:bCs/>
                        </w:rPr>
                        <w:t>projektas</w:t>
                      </w:r>
                    </w:p>
                    <w:p w14:paraId="635627C1" w14:textId="0681D977" w:rsidR="003B5EBB" w:rsidRDefault="003B5EBB">
                      <w:pPr>
                        <w:rPr>
                          <w:b/>
                        </w:rPr>
                      </w:pPr>
                      <w:proofErr w:type="spellStart"/>
                      <w:r>
                        <w:rPr>
                          <w:b/>
                          <w:bCs/>
                        </w:rPr>
                        <w:t>reg</w:t>
                      </w:r>
                      <w:proofErr w:type="spellEnd"/>
                      <w:r>
                        <w:rPr>
                          <w:b/>
                          <w:bCs/>
                        </w:rPr>
                        <w:t>. Nr. T</w:t>
                      </w:r>
                      <w:r>
                        <w:rPr>
                          <w:b/>
                        </w:rPr>
                        <w:t>-</w:t>
                      </w:r>
                      <w:r w:rsidR="005E3BC7">
                        <w:rPr>
                          <w:b/>
                        </w:rPr>
                        <w:t>266</w:t>
                      </w:r>
                    </w:p>
                    <w:p w14:paraId="7B3FF346" w14:textId="5AE98B2D" w:rsidR="003B5EBB" w:rsidRDefault="003B5EBB">
                      <w:pPr>
                        <w:rPr>
                          <w:b/>
                        </w:rPr>
                      </w:pPr>
                      <w:r>
                        <w:rPr>
                          <w:b/>
                        </w:rPr>
                        <w:t>2.</w:t>
                      </w:r>
                      <w:r w:rsidR="005E3BC7">
                        <w:rPr>
                          <w:b/>
                        </w:rPr>
                        <w:t>30.</w:t>
                      </w:r>
                      <w:r>
                        <w:rPr>
                          <w:b/>
                        </w:rPr>
                        <w:t xml:space="preserve"> darbotvarkės klausimas</w:t>
                      </w:r>
                    </w:p>
                  </w:txbxContent>
                </v:textbox>
              </v:shape>
            </w:pict>
          </mc:Fallback>
        </mc:AlternateContent>
      </w:r>
    </w:p>
    <w:p w14:paraId="64381847" w14:textId="77777777" w:rsidR="003B5EBB" w:rsidRDefault="003B5EBB">
      <w:pPr>
        <w:pStyle w:val="Antrats"/>
        <w:jc w:val="center"/>
        <w:rPr>
          <w:b/>
          <w:bCs/>
          <w:caps/>
          <w:sz w:val="26"/>
        </w:rPr>
      </w:pPr>
      <w:bookmarkStart w:id="0" w:name="Institucija"/>
      <w:r>
        <w:rPr>
          <w:b/>
          <w:bCs/>
          <w:caps/>
          <w:sz w:val="26"/>
        </w:rPr>
        <w:t>Pasvalio rajono savivaldybės taryba</w:t>
      </w:r>
      <w:bookmarkEnd w:id="0"/>
    </w:p>
    <w:p w14:paraId="57084C69" w14:textId="77777777" w:rsidR="003B5EBB" w:rsidRDefault="003B5EBB"/>
    <w:tbl>
      <w:tblPr>
        <w:tblW w:w="9889" w:type="dxa"/>
        <w:tblLook w:val="0000" w:firstRow="0" w:lastRow="0" w:firstColumn="0" w:lastColumn="0" w:noHBand="0" w:noVBand="0"/>
      </w:tblPr>
      <w:tblGrid>
        <w:gridCol w:w="9889"/>
      </w:tblGrid>
      <w:tr w:rsidR="003B5EBB" w14:paraId="5C5B01D4" w14:textId="77777777">
        <w:trPr>
          <w:cantSplit/>
          <w:trHeight w:val="352"/>
        </w:trPr>
        <w:tc>
          <w:tcPr>
            <w:tcW w:w="9889" w:type="dxa"/>
            <w:tcBorders>
              <w:bottom w:val="nil"/>
            </w:tcBorders>
          </w:tcPr>
          <w:p w14:paraId="74683235" w14:textId="77777777" w:rsidR="003B5EBB" w:rsidRDefault="003B5EBB">
            <w:pPr>
              <w:pStyle w:val="Antrat1"/>
            </w:pPr>
            <w:bookmarkStart w:id="1" w:name="Forma"/>
            <w:r>
              <w:t>sprendimas</w:t>
            </w:r>
            <w:bookmarkEnd w:id="1"/>
          </w:p>
        </w:tc>
      </w:tr>
      <w:tr w:rsidR="003B5EBB" w14:paraId="0FDEE601" w14:textId="77777777">
        <w:trPr>
          <w:cantSplit/>
        </w:trPr>
        <w:tc>
          <w:tcPr>
            <w:tcW w:w="9889" w:type="dxa"/>
          </w:tcPr>
          <w:p w14:paraId="2A62157B" w14:textId="5F47665F" w:rsidR="003B5EBB" w:rsidRDefault="001D21B7" w:rsidP="001D21B7">
            <w:pPr>
              <w:jc w:val="center"/>
              <w:rPr>
                <w:b/>
                <w:bCs/>
                <w:caps/>
              </w:rPr>
            </w:pPr>
            <w:bookmarkStart w:id="2" w:name="Pavadinimas" w:colFirst="0" w:colLast="0"/>
            <w:r>
              <w:rPr>
                <w:b/>
                <w:bCs/>
                <w:caps/>
              </w:rPr>
              <w:t xml:space="preserve">Dėl </w:t>
            </w:r>
            <w:r w:rsidR="007B2C47">
              <w:rPr>
                <w:b/>
                <w:bCs/>
                <w:caps/>
              </w:rPr>
              <w:t xml:space="preserve">kandidato į </w:t>
            </w:r>
            <w:r>
              <w:rPr>
                <w:b/>
                <w:bCs/>
                <w:caps/>
              </w:rPr>
              <w:t xml:space="preserve">panevėžio teritorinės ligonių kasos taikinimo komisiją  </w:t>
            </w:r>
          </w:p>
        </w:tc>
      </w:tr>
      <w:bookmarkEnd w:id="2"/>
    </w:tbl>
    <w:p w14:paraId="752A716D" w14:textId="77777777"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14:paraId="1315F930" w14:textId="77777777">
        <w:trPr>
          <w:cantSplit/>
          <w:trHeight w:val="277"/>
        </w:trPr>
        <w:tc>
          <w:tcPr>
            <w:tcW w:w="5637" w:type="dxa"/>
          </w:tcPr>
          <w:p w14:paraId="784E6438" w14:textId="77777777" w:rsidR="003B5EBB" w:rsidRDefault="003B5EBB" w:rsidP="003B55B0">
            <w:pPr>
              <w:jc w:val="right"/>
            </w:pPr>
            <w:bookmarkStart w:id="3" w:name="Data"/>
            <w:bookmarkStart w:id="4" w:name="Nr" w:colFirst="2" w:colLast="2"/>
            <w:r>
              <w:t>20</w:t>
            </w:r>
            <w:r w:rsidR="00DF4433">
              <w:t>22</w:t>
            </w:r>
            <w:r>
              <w:t xml:space="preserve"> m. </w:t>
            </w:r>
            <w:r w:rsidR="00DF4433">
              <w:t>gruodžio</w:t>
            </w:r>
            <w:r w:rsidR="003B55B0">
              <w:t xml:space="preserve">    </w:t>
            </w:r>
            <w:r>
              <w:t xml:space="preserve"> d.</w:t>
            </w:r>
            <w:bookmarkEnd w:id="3"/>
            <w:r>
              <w:t xml:space="preserve"> </w:t>
            </w:r>
          </w:p>
        </w:tc>
        <w:tc>
          <w:tcPr>
            <w:tcW w:w="450" w:type="dxa"/>
            <w:tcMar>
              <w:right w:w="28" w:type="dxa"/>
            </w:tcMar>
          </w:tcPr>
          <w:p w14:paraId="7267C1D6" w14:textId="77777777" w:rsidR="003B5EBB" w:rsidRDefault="003B5EBB">
            <w:pPr>
              <w:jc w:val="right"/>
            </w:pPr>
            <w:r>
              <w:t>Nr.</w:t>
            </w:r>
          </w:p>
        </w:tc>
        <w:tc>
          <w:tcPr>
            <w:tcW w:w="3802" w:type="dxa"/>
          </w:tcPr>
          <w:p w14:paraId="11841493" w14:textId="77777777" w:rsidR="003B5EBB" w:rsidRDefault="003B5EBB">
            <w:r>
              <w:t>T1-</w:t>
            </w:r>
          </w:p>
        </w:tc>
      </w:tr>
      <w:bookmarkEnd w:id="4"/>
      <w:tr w:rsidR="003B5EBB" w14:paraId="613D58D8" w14:textId="77777777">
        <w:trPr>
          <w:cantSplit/>
          <w:trHeight w:val="277"/>
        </w:trPr>
        <w:tc>
          <w:tcPr>
            <w:tcW w:w="9889" w:type="dxa"/>
            <w:gridSpan w:val="3"/>
          </w:tcPr>
          <w:p w14:paraId="4D05593D" w14:textId="77777777" w:rsidR="003B5EBB" w:rsidRDefault="003B5EBB">
            <w:pPr>
              <w:jc w:val="center"/>
            </w:pPr>
            <w:r>
              <w:t>Pasvalys</w:t>
            </w:r>
          </w:p>
        </w:tc>
      </w:tr>
    </w:tbl>
    <w:p w14:paraId="7BB5FB58" w14:textId="77777777" w:rsidR="003B5EBB" w:rsidRDefault="003B5EBB">
      <w:pPr>
        <w:pStyle w:val="Antrats"/>
        <w:tabs>
          <w:tab w:val="clear" w:pos="4153"/>
          <w:tab w:val="clear" w:pos="8306"/>
        </w:tabs>
      </w:pPr>
    </w:p>
    <w:p w14:paraId="0F784A6B" w14:textId="77777777" w:rsidR="003B5EBB" w:rsidRDefault="003B5EBB">
      <w:pPr>
        <w:pStyle w:val="Antrats"/>
        <w:tabs>
          <w:tab w:val="clear" w:pos="4153"/>
          <w:tab w:val="clear" w:pos="8306"/>
        </w:tabs>
        <w:sectPr w:rsidR="003B5EBB">
          <w:headerReference w:type="first" r:id="rId8"/>
          <w:pgSz w:w="11906" w:h="16838" w:code="9"/>
          <w:pgMar w:top="1134" w:right="567" w:bottom="1134" w:left="1701" w:header="964" w:footer="567" w:gutter="0"/>
          <w:cols w:space="1296"/>
          <w:titlePg/>
        </w:sectPr>
      </w:pPr>
    </w:p>
    <w:p w14:paraId="14CBB0A2" w14:textId="2304C290" w:rsidR="007B2C47" w:rsidRDefault="007B2C47" w:rsidP="00B13D22">
      <w:pPr>
        <w:pStyle w:val="Antrats"/>
        <w:tabs>
          <w:tab w:val="clear" w:pos="4153"/>
          <w:tab w:val="clear" w:pos="8306"/>
        </w:tabs>
        <w:ind w:firstLine="720"/>
        <w:jc w:val="both"/>
      </w:pPr>
      <w:r>
        <w:t xml:space="preserve">Vadovaudamasi Lietuvos Respublikos vietos savivaldos įstatymo 16 straipsnio 2 dalies 43 punktu, </w:t>
      </w:r>
      <w:r w:rsidR="006D5008">
        <w:t xml:space="preserve">18 straipsnio 1 dalimi, </w:t>
      </w:r>
      <w:r>
        <w:t xml:space="preserve">Lietuvos Respublikos sveikatos draudimo </w:t>
      </w:r>
      <w:r w:rsidR="00A37271">
        <w:t>įstatymo 36 straipsniu</w:t>
      </w:r>
      <w:r w:rsidR="00F25375">
        <w:t xml:space="preserve">, </w:t>
      </w:r>
      <w:r w:rsidR="00A37271">
        <w:t xml:space="preserve">vykdydama </w:t>
      </w:r>
      <w:r w:rsidR="00F25375">
        <w:t>Panevėžio teritorinės ligonių kasos stebėtojų tarybos darbo reglamento</w:t>
      </w:r>
      <w:r w:rsidR="00454C2C">
        <w:t xml:space="preserve">, patvirtinto </w:t>
      </w:r>
      <w:bookmarkStart w:id="5" w:name="_Hlk526515722"/>
      <w:r w:rsidR="00454C2C">
        <w:t>Panevėžio teritorinės ligonių kasos direktoriaus</w:t>
      </w:r>
      <w:bookmarkEnd w:id="5"/>
      <w:r w:rsidR="00454C2C">
        <w:t xml:space="preserve"> 2010 m. rugsėjo 16 d. įsakymu Nr. V-86 „Dėl </w:t>
      </w:r>
      <w:r w:rsidR="00B07502">
        <w:t>Panevėžio teritorinės ligonių kasos stebėtojų tarybos</w:t>
      </w:r>
      <w:r w:rsidR="00FE250D">
        <w:t xml:space="preserve"> </w:t>
      </w:r>
      <w:r w:rsidR="008B5ED0">
        <w:t xml:space="preserve">ir taikinimo komisijos </w:t>
      </w:r>
      <w:r w:rsidR="00B07502">
        <w:t xml:space="preserve">dokumentų tvirtinimo“ </w:t>
      </w:r>
      <w:r w:rsidR="00A956B7">
        <w:t>(</w:t>
      </w:r>
      <w:r w:rsidR="00E0590E">
        <w:t>Panevėžio teritorinės ligonių kasos direktoriaus</w:t>
      </w:r>
      <w:r w:rsidR="00E0590E" w:rsidDel="00E0590E">
        <w:t xml:space="preserve"> </w:t>
      </w:r>
      <w:r w:rsidR="00A37271">
        <w:t xml:space="preserve">2019 </w:t>
      </w:r>
      <w:r w:rsidR="00A956B7">
        <w:t xml:space="preserve">m. </w:t>
      </w:r>
      <w:r w:rsidR="00A37271">
        <w:t>birželio 26</w:t>
      </w:r>
      <w:r w:rsidR="00E0590E">
        <w:t xml:space="preserve"> d. </w:t>
      </w:r>
      <w:r w:rsidR="00A956B7">
        <w:t>įsakymo Nr. V-</w:t>
      </w:r>
      <w:r w:rsidR="00A37271">
        <w:t xml:space="preserve">100 </w:t>
      </w:r>
      <w:r w:rsidR="00E0590E">
        <w:t>redakcija</w:t>
      </w:r>
      <w:r w:rsidR="00A956B7">
        <w:t>)</w:t>
      </w:r>
      <w:r w:rsidR="00FE250D">
        <w:t>,</w:t>
      </w:r>
      <w:r w:rsidR="00F25375">
        <w:t xml:space="preserve"> </w:t>
      </w:r>
      <w:r w:rsidR="008A6999">
        <w:t>7</w:t>
      </w:r>
      <w:r w:rsidR="00E37E69">
        <w:t>.3</w:t>
      </w:r>
      <w:r w:rsidR="00F25375">
        <w:t xml:space="preserve"> </w:t>
      </w:r>
      <w:r w:rsidR="00A37271">
        <w:t xml:space="preserve">papunktį </w:t>
      </w:r>
      <w:r w:rsidR="00F25375">
        <w:t xml:space="preserve">ir atsižvelgdama </w:t>
      </w:r>
      <w:r>
        <w:t>į Panevėžio teritorinės ligo</w:t>
      </w:r>
      <w:r w:rsidR="001E5CDB">
        <w:t>nių kasos stebėtojų tarybos 20</w:t>
      </w:r>
      <w:r w:rsidR="00DF4433">
        <w:t>22</w:t>
      </w:r>
      <w:r>
        <w:t xml:space="preserve"> m. </w:t>
      </w:r>
      <w:r w:rsidR="00DF4433">
        <w:t>gruodžio</w:t>
      </w:r>
      <w:r w:rsidR="001E5CDB">
        <w:t xml:space="preserve"> </w:t>
      </w:r>
      <w:r w:rsidR="00DF4433">
        <w:t>9</w:t>
      </w:r>
      <w:r w:rsidR="001E5CDB">
        <w:t xml:space="preserve"> d. raštą Nr. STS-</w:t>
      </w:r>
      <w:r w:rsidR="00DF4433">
        <w:t>3</w:t>
      </w:r>
      <w:r>
        <w:t xml:space="preserve"> „Dėl Panevėžio teritorinės ligonių kasos taikinimo komisijos“</w:t>
      </w:r>
      <w:r w:rsidR="00B23634">
        <w:t>,</w:t>
      </w:r>
      <w:r>
        <w:t xml:space="preserve"> Pasvalio rajono savivaldybės taryba </w:t>
      </w:r>
      <w:r w:rsidR="005E3BC7" w:rsidRPr="005E3BC7">
        <w:rPr>
          <w:spacing w:val="20"/>
        </w:rPr>
        <w:t>nusprendžia</w:t>
      </w:r>
      <w:r w:rsidR="006D5008">
        <w:t>:</w:t>
      </w:r>
    </w:p>
    <w:p w14:paraId="6543EE72" w14:textId="77777777" w:rsidR="006D5008" w:rsidRDefault="006D5008" w:rsidP="003B55B0">
      <w:pPr>
        <w:pStyle w:val="Antrats"/>
        <w:tabs>
          <w:tab w:val="clear" w:pos="4153"/>
          <w:tab w:val="clear" w:pos="8306"/>
        </w:tabs>
        <w:ind w:firstLine="720"/>
        <w:jc w:val="both"/>
      </w:pPr>
      <w:r>
        <w:t>1. S</w:t>
      </w:r>
      <w:r w:rsidR="007B2C47">
        <w:t xml:space="preserve">iūlyti kandidatu į Panevėžio teritorinės </w:t>
      </w:r>
      <w:r w:rsidR="00517076">
        <w:t>ligonių kasos taikinimo komisiją</w:t>
      </w:r>
      <w:r w:rsidR="007B2C47">
        <w:t xml:space="preserve"> Pasvalio ra</w:t>
      </w:r>
      <w:r w:rsidR="00367A68">
        <w:t xml:space="preserve">jono savivaldybės tarybos narį  – </w:t>
      </w:r>
      <w:r w:rsidR="007B2C47">
        <w:t xml:space="preserve"> </w:t>
      </w:r>
      <w:r w:rsidR="00DF1FE7">
        <w:t>________________________.</w:t>
      </w:r>
      <w:r w:rsidR="00367A68">
        <w:t xml:space="preserve">   </w:t>
      </w:r>
    </w:p>
    <w:p w14:paraId="7A1F8312" w14:textId="77777777" w:rsidR="005174B6" w:rsidRDefault="006D5008" w:rsidP="005174B6">
      <w:pPr>
        <w:pStyle w:val="Antrats"/>
        <w:tabs>
          <w:tab w:val="clear" w:pos="4153"/>
          <w:tab w:val="clear" w:pos="8306"/>
        </w:tabs>
        <w:ind w:firstLine="720"/>
        <w:jc w:val="both"/>
      </w:pPr>
      <w:r>
        <w:t>2. Pripažinti netekusiu galios Pasvalio rajono savivaldybės tarybos 201</w:t>
      </w:r>
      <w:r w:rsidR="00DF4433">
        <w:t>8</w:t>
      </w:r>
      <w:r>
        <w:t xml:space="preserve"> m. </w:t>
      </w:r>
      <w:r w:rsidR="00DF4433">
        <w:t>spalio</w:t>
      </w:r>
      <w:r w:rsidR="007F7A1A">
        <w:t xml:space="preserve"> </w:t>
      </w:r>
      <w:r w:rsidR="003A3826">
        <w:t>2</w:t>
      </w:r>
      <w:r w:rsidR="00DF4433">
        <w:t>4</w:t>
      </w:r>
      <w:r w:rsidR="003A3826">
        <w:t xml:space="preserve"> </w:t>
      </w:r>
      <w:r>
        <w:t>d. sprendimą Nr. T1-</w:t>
      </w:r>
      <w:r w:rsidR="007F7A1A">
        <w:t>2</w:t>
      </w:r>
      <w:r w:rsidR="00DF4433">
        <w:t>1</w:t>
      </w:r>
      <w:r w:rsidR="007F7A1A">
        <w:t>4</w:t>
      </w:r>
      <w:r>
        <w:t xml:space="preserve"> „Dėl kandidato į Panevėžio teritorinės ligonių kasos taikinimo komisiją“. </w:t>
      </w:r>
    </w:p>
    <w:p w14:paraId="25F44CD1" w14:textId="77777777" w:rsidR="00DF4433" w:rsidRDefault="00DF4433" w:rsidP="00DF4433">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2833AA65" w14:textId="77777777" w:rsidR="00DF4433" w:rsidRDefault="00DF4433" w:rsidP="00DF4433">
      <w:pPr>
        <w:pStyle w:val="Antrats"/>
        <w:tabs>
          <w:tab w:val="clear" w:pos="4153"/>
          <w:tab w:val="clear" w:pos="8306"/>
        </w:tabs>
        <w:jc w:val="both"/>
      </w:pPr>
    </w:p>
    <w:p w14:paraId="611CAE92" w14:textId="77777777" w:rsidR="00DF4433" w:rsidRDefault="00DF4433" w:rsidP="00DF4433">
      <w:pPr>
        <w:pStyle w:val="Antrats"/>
        <w:tabs>
          <w:tab w:val="clear" w:pos="4153"/>
          <w:tab w:val="clear" w:pos="8306"/>
        </w:tabs>
        <w:jc w:val="both"/>
      </w:pPr>
    </w:p>
    <w:p w14:paraId="2461F4A0" w14:textId="554964BB" w:rsidR="00DF4433" w:rsidRDefault="00DF4433" w:rsidP="00DF4433">
      <w:pPr>
        <w:pStyle w:val="Antrats"/>
        <w:tabs>
          <w:tab w:val="clear" w:pos="4153"/>
          <w:tab w:val="clear" w:pos="8306"/>
        </w:tabs>
        <w:spacing w:line="276" w:lineRule="auto"/>
        <w:jc w:val="both"/>
      </w:pPr>
      <w:r>
        <w:t xml:space="preserve">Savivaldybės meras </w:t>
      </w:r>
      <w:r>
        <w:tab/>
      </w:r>
      <w:r>
        <w:tab/>
      </w:r>
      <w:r>
        <w:tab/>
      </w:r>
      <w:r>
        <w:tab/>
      </w:r>
      <w:r>
        <w:tab/>
      </w:r>
    </w:p>
    <w:p w14:paraId="7BAA3305" w14:textId="4B7445E5" w:rsidR="00747449" w:rsidRDefault="00747449" w:rsidP="00DF4433">
      <w:pPr>
        <w:pStyle w:val="Antrats"/>
        <w:tabs>
          <w:tab w:val="clear" w:pos="4153"/>
          <w:tab w:val="clear" w:pos="8306"/>
        </w:tabs>
        <w:spacing w:line="276" w:lineRule="auto"/>
        <w:jc w:val="both"/>
      </w:pPr>
    </w:p>
    <w:p w14:paraId="46AA3E6E" w14:textId="77777777" w:rsidR="00747449" w:rsidRDefault="00747449" w:rsidP="00DF4433">
      <w:pPr>
        <w:pStyle w:val="Antrats"/>
        <w:tabs>
          <w:tab w:val="clear" w:pos="4153"/>
          <w:tab w:val="clear" w:pos="8306"/>
        </w:tabs>
        <w:spacing w:line="276" w:lineRule="auto"/>
        <w:jc w:val="both"/>
      </w:pPr>
    </w:p>
    <w:p w14:paraId="78EC8DCD" w14:textId="51186731" w:rsidR="00CE5CAE" w:rsidRPr="00882674" w:rsidRDefault="00CE5CAE" w:rsidP="00CE5CAE">
      <w:pPr>
        <w:pStyle w:val="Antrats"/>
        <w:numPr>
          <w:ilvl w:val="0"/>
          <w:numId w:val="1"/>
        </w:numPr>
        <w:tabs>
          <w:tab w:val="clear" w:pos="4153"/>
          <w:tab w:val="clear" w:pos="8306"/>
        </w:tabs>
        <w:jc w:val="both"/>
      </w:pPr>
      <w:r>
        <w:t xml:space="preserve">Teisėtvarkos ir visuomeninių organizacijų – </w:t>
      </w:r>
      <w:r w:rsidRPr="00882674">
        <w:rPr>
          <w:b/>
          <w:bCs/>
        </w:rPr>
        <w:t>a</w:t>
      </w:r>
      <w:r>
        <w:rPr>
          <w:b/>
          <w:bCs/>
        </w:rPr>
        <w:t>psispręs taryboje;</w:t>
      </w:r>
    </w:p>
    <w:p w14:paraId="2608EB75" w14:textId="6E388B1A" w:rsidR="00CE5CAE" w:rsidRPr="00882674" w:rsidRDefault="00CE5CAE" w:rsidP="00CE5CAE">
      <w:pPr>
        <w:pStyle w:val="Antrats"/>
        <w:numPr>
          <w:ilvl w:val="0"/>
          <w:numId w:val="1"/>
        </w:numPr>
        <w:tabs>
          <w:tab w:val="clear" w:pos="4153"/>
          <w:tab w:val="clear" w:pos="8306"/>
        </w:tabs>
        <w:jc w:val="both"/>
      </w:pPr>
      <w:r w:rsidRPr="00882674">
        <w:t>Socialinių reikalų, sveikatos ir aplinkos apsaugos</w:t>
      </w:r>
      <w:r>
        <w:rPr>
          <w:b/>
          <w:bCs/>
        </w:rPr>
        <w:t xml:space="preserve"> – </w:t>
      </w:r>
      <w:r w:rsidRPr="00882674">
        <w:rPr>
          <w:b/>
          <w:bCs/>
        </w:rPr>
        <w:t>a</w:t>
      </w:r>
      <w:r>
        <w:rPr>
          <w:b/>
          <w:bCs/>
        </w:rPr>
        <w:t>psispręs taryboje;</w:t>
      </w:r>
    </w:p>
    <w:p w14:paraId="3F3DB641" w14:textId="6DF520F3" w:rsidR="00CE5CAE" w:rsidRPr="00882674" w:rsidRDefault="00CE5CAE" w:rsidP="00CE5CAE">
      <w:pPr>
        <w:pStyle w:val="Antrats"/>
        <w:numPr>
          <w:ilvl w:val="0"/>
          <w:numId w:val="1"/>
        </w:numPr>
        <w:tabs>
          <w:tab w:val="clear" w:pos="4153"/>
          <w:tab w:val="clear" w:pos="8306"/>
        </w:tabs>
        <w:jc w:val="both"/>
      </w:pPr>
      <w:r w:rsidRPr="00882674">
        <w:t>Švietimo, kultūros ir sporto</w:t>
      </w:r>
      <w:r>
        <w:rPr>
          <w:b/>
          <w:bCs/>
        </w:rPr>
        <w:t xml:space="preserve"> – </w:t>
      </w:r>
      <w:r w:rsidRPr="00882674">
        <w:rPr>
          <w:b/>
          <w:bCs/>
        </w:rPr>
        <w:t>a</w:t>
      </w:r>
      <w:r>
        <w:rPr>
          <w:b/>
          <w:bCs/>
        </w:rPr>
        <w:t>psispręs taryboje;</w:t>
      </w:r>
    </w:p>
    <w:p w14:paraId="3D85B1C8" w14:textId="18ECD79D" w:rsidR="00CE5CAE" w:rsidRDefault="00CE5CAE" w:rsidP="00CE5CAE">
      <w:pPr>
        <w:pStyle w:val="Antrats"/>
        <w:numPr>
          <w:ilvl w:val="0"/>
          <w:numId w:val="1"/>
        </w:numPr>
        <w:tabs>
          <w:tab w:val="clear" w:pos="4153"/>
          <w:tab w:val="clear" w:pos="8306"/>
        </w:tabs>
        <w:jc w:val="both"/>
      </w:pPr>
      <w:r w:rsidRPr="00882674">
        <w:t>Biudžeto, ekonomikos ir kaimo reikalų</w:t>
      </w:r>
      <w:r>
        <w:rPr>
          <w:b/>
          <w:bCs/>
        </w:rPr>
        <w:t xml:space="preserve"> – </w:t>
      </w:r>
      <w:r>
        <w:rPr>
          <w:b/>
          <w:bCs/>
        </w:rPr>
        <w:t xml:space="preserve">Zenoną </w:t>
      </w:r>
      <w:proofErr w:type="spellStart"/>
      <w:r>
        <w:rPr>
          <w:b/>
          <w:bCs/>
        </w:rPr>
        <w:t>Zimkų</w:t>
      </w:r>
      <w:proofErr w:type="spellEnd"/>
      <w:r>
        <w:rPr>
          <w:b/>
          <w:bCs/>
        </w:rPr>
        <w:t>.</w:t>
      </w:r>
    </w:p>
    <w:p w14:paraId="5CF272F1" w14:textId="77777777" w:rsidR="00DF4433" w:rsidRDefault="00DF4433" w:rsidP="00DF4433">
      <w:pPr>
        <w:pStyle w:val="Antrats"/>
        <w:tabs>
          <w:tab w:val="clear" w:pos="4153"/>
          <w:tab w:val="clear" w:pos="8306"/>
        </w:tabs>
        <w:jc w:val="both"/>
      </w:pPr>
    </w:p>
    <w:p w14:paraId="5C307911" w14:textId="77777777" w:rsidR="00DF4433" w:rsidRDefault="00DF4433" w:rsidP="00DF4433">
      <w:pPr>
        <w:pStyle w:val="Antrats"/>
        <w:tabs>
          <w:tab w:val="clear" w:pos="4153"/>
          <w:tab w:val="clear" w:pos="8306"/>
        </w:tabs>
        <w:jc w:val="both"/>
      </w:pPr>
      <w:r>
        <w:tab/>
      </w:r>
      <w:r>
        <w:tab/>
      </w:r>
      <w:r>
        <w:tab/>
      </w:r>
    </w:p>
    <w:p w14:paraId="4AA16222" w14:textId="77777777" w:rsidR="00DF4433" w:rsidRDefault="00DF4433" w:rsidP="00DF4433">
      <w:pPr>
        <w:pStyle w:val="Antrats"/>
        <w:tabs>
          <w:tab w:val="clear" w:pos="4153"/>
          <w:tab w:val="clear" w:pos="8306"/>
        </w:tabs>
        <w:jc w:val="both"/>
      </w:pPr>
    </w:p>
    <w:p w14:paraId="2C3E8DD7" w14:textId="77777777" w:rsidR="00DF4433" w:rsidRDefault="00DF4433" w:rsidP="00DF4433">
      <w:pPr>
        <w:pStyle w:val="Antrats"/>
        <w:tabs>
          <w:tab w:val="clear" w:pos="4153"/>
          <w:tab w:val="clear" w:pos="8306"/>
        </w:tabs>
        <w:jc w:val="both"/>
      </w:pPr>
    </w:p>
    <w:p w14:paraId="76D442A0" w14:textId="77777777" w:rsidR="00DF4433" w:rsidRDefault="00DF4433" w:rsidP="00DF4433">
      <w:pPr>
        <w:pStyle w:val="Antrats"/>
        <w:tabs>
          <w:tab w:val="clear" w:pos="4153"/>
          <w:tab w:val="clear" w:pos="8306"/>
        </w:tabs>
        <w:jc w:val="both"/>
      </w:pPr>
    </w:p>
    <w:p w14:paraId="480CE5F1" w14:textId="77777777" w:rsidR="00DF4433" w:rsidRDefault="00DF4433" w:rsidP="00DF4433">
      <w:pPr>
        <w:pStyle w:val="Antrats"/>
        <w:tabs>
          <w:tab w:val="clear" w:pos="4153"/>
          <w:tab w:val="clear" w:pos="8306"/>
        </w:tabs>
        <w:jc w:val="both"/>
      </w:pPr>
    </w:p>
    <w:p w14:paraId="31DE2518" w14:textId="77777777" w:rsidR="00DF4433" w:rsidRPr="003B55B0" w:rsidRDefault="00DF4433" w:rsidP="00DF4433">
      <w:pPr>
        <w:pStyle w:val="Antrats"/>
        <w:tabs>
          <w:tab w:val="clear" w:pos="4153"/>
          <w:tab w:val="clear" w:pos="8306"/>
        </w:tabs>
        <w:jc w:val="both"/>
        <w:rPr>
          <w:sz w:val="22"/>
          <w:szCs w:val="22"/>
        </w:rPr>
      </w:pPr>
      <w:r>
        <w:rPr>
          <w:sz w:val="22"/>
          <w:szCs w:val="22"/>
        </w:rPr>
        <w:t>P</w:t>
      </w:r>
      <w:r w:rsidRPr="003B55B0">
        <w:rPr>
          <w:sz w:val="22"/>
          <w:szCs w:val="22"/>
        </w:rPr>
        <w:t>arengė</w:t>
      </w:r>
    </w:p>
    <w:p w14:paraId="3241DBB1" w14:textId="77777777" w:rsidR="00DF4433" w:rsidRPr="003B55B0" w:rsidRDefault="00DF4433" w:rsidP="00DF4433">
      <w:pPr>
        <w:pStyle w:val="Antrats"/>
        <w:tabs>
          <w:tab w:val="clear" w:pos="4153"/>
          <w:tab w:val="clear" w:pos="8306"/>
        </w:tabs>
        <w:rPr>
          <w:sz w:val="22"/>
          <w:szCs w:val="22"/>
        </w:rPr>
      </w:pPr>
      <w:r w:rsidRPr="003B55B0">
        <w:rPr>
          <w:sz w:val="22"/>
          <w:szCs w:val="22"/>
        </w:rPr>
        <w:t xml:space="preserve">Socialinės paramos ir sveikatos skyriaus </w:t>
      </w:r>
    </w:p>
    <w:p w14:paraId="2395E434" w14:textId="77777777" w:rsidR="00DF4433" w:rsidRPr="003B55B0" w:rsidRDefault="00DF4433" w:rsidP="00DF4433">
      <w:pPr>
        <w:pStyle w:val="Antrats"/>
        <w:tabs>
          <w:tab w:val="clear" w:pos="4153"/>
          <w:tab w:val="clear" w:pos="8306"/>
        </w:tabs>
        <w:rPr>
          <w:sz w:val="22"/>
          <w:szCs w:val="22"/>
        </w:rPr>
      </w:pPr>
      <w:r w:rsidRPr="003B55B0">
        <w:rPr>
          <w:sz w:val="22"/>
          <w:szCs w:val="22"/>
        </w:rPr>
        <w:t xml:space="preserve">vyriausioji specialistė (Savivaldybės gydytoja) </w:t>
      </w:r>
    </w:p>
    <w:p w14:paraId="48605CA2" w14:textId="77777777" w:rsidR="00DF4433" w:rsidRPr="003B55B0" w:rsidRDefault="00DF4433" w:rsidP="00DF4433">
      <w:pPr>
        <w:pStyle w:val="Antrats"/>
        <w:tabs>
          <w:tab w:val="clear" w:pos="4153"/>
          <w:tab w:val="clear" w:pos="8306"/>
        </w:tabs>
        <w:jc w:val="both"/>
        <w:rPr>
          <w:sz w:val="22"/>
          <w:szCs w:val="22"/>
        </w:rPr>
      </w:pPr>
      <w:r>
        <w:rPr>
          <w:sz w:val="22"/>
          <w:szCs w:val="22"/>
        </w:rPr>
        <w:t>Renata Nevulytė</w:t>
      </w:r>
      <w:r w:rsidRPr="003B55B0">
        <w:rPr>
          <w:sz w:val="22"/>
          <w:szCs w:val="22"/>
        </w:rPr>
        <w:t xml:space="preserve"> </w:t>
      </w:r>
    </w:p>
    <w:p w14:paraId="33CE801B" w14:textId="77777777" w:rsidR="00DF4433" w:rsidRPr="003B55B0" w:rsidRDefault="00DF4433" w:rsidP="00DF4433">
      <w:pPr>
        <w:pStyle w:val="Antrats"/>
        <w:tabs>
          <w:tab w:val="clear" w:pos="4153"/>
          <w:tab w:val="clear" w:pos="8306"/>
        </w:tabs>
        <w:jc w:val="both"/>
        <w:rPr>
          <w:sz w:val="22"/>
          <w:szCs w:val="22"/>
        </w:rPr>
      </w:pPr>
      <w:r w:rsidRPr="003B55B0">
        <w:rPr>
          <w:sz w:val="22"/>
          <w:szCs w:val="22"/>
        </w:rPr>
        <w:t>20</w:t>
      </w:r>
      <w:r>
        <w:rPr>
          <w:sz w:val="22"/>
          <w:szCs w:val="22"/>
        </w:rPr>
        <w:t>22-1</w:t>
      </w:r>
      <w:r w:rsidR="004A0598">
        <w:rPr>
          <w:sz w:val="22"/>
          <w:szCs w:val="22"/>
        </w:rPr>
        <w:t>2</w:t>
      </w:r>
      <w:r>
        <w:rPr>
          <w:sz w:val="22"/>
          <w:szCs w:val="22"/>
        </w:rPr>
        <w:t>-</w:t>
      </w:r>
      <w:r w:rsidR="004A0598">
        <w:rPr>
          <w:sz w:val="22"/>
          <w:szCs w:val="22"/>
        </w:rPr>
        <w:t>12</w:t>
      </w:r>
      <w:r w:rsidRPr="003B55B0">
        <w:rPr>
          <w:sz w:val="22"/>
          <w:szCs w:val="22"/>
        </w:rPr>
        <w:t>, tel. (8 451) 54 086</w:t>
      </w:r>
    </w:p>
    <w:p w14:paraId="141549B4" w14:textId="77777777" w:rsidR="00DF4433" w:rsidRDefault="00DF4433" w:rsidP="00DF4433">
      <w:pPr>
        <w:pStyle w:val="Antrats"/>
        <w:tabs>
          <w:tab w:val="clear" w:pos="4153"/>
          <w:tab w:val="clear" w:pos="8306"/>
        </w:tabs>
        <w:jc w:val="both"/>
        <w:rPr>
          <w:sz w:val="22"/>
          <w:szCs w:val="22"/>
        </w:rPr>
      </w:pPr>
      <w:r>
        <w:rPr>
          <w:sz w:val="22"/>
          <w:szCs w:val="22"/>
        </w:rPr>
        <w:t>Suderinta DVS Nr. RTS-</w:t>
      </w:r>
    </w:p>
    <w:p w14:paraId="0FB93338" w14:textId="77777777" w:rsidR="003B5EBB" w:rsidRDefault="003B5EBB">
      <w:pPr>
        <w:pStyle w:val="Antrats"/>
        <w:tabs>
          <w:tab w:val="clear" w:pos="4153"/>
          <w:tab w:val="clear" w:pos="8306"/>
        </w:tabs>
        <w:jc w:val="both"/>
        <w:rPr>
          <w:sz w:val="22"/>
          <w:szCs w:val="22"/>
        </w:rPr>
      </w:pPr>
    </w:p>
    <w:p w14:paraId="4EEEA0FE" w14:textId="77777777" w:rsidR="007B5BFC" w:rsidRDefault="007B5BFC">
      <w:pPr>
        <w:jc w:val="center"/>
        <w:rPr>
          <w:b/>
          <w:caps/>
        </w:rPr>
      </w:pPr>
    </w:p>
    <w:p w14:paraId="33A30C36" w14:textId="77777777" w:rsidR="003B5EBB" w:rsidRDefault="003B5EBB">
      <w:pPr>
        <w:jc w:val="center"/>
        <w:rPr>
          <w:b/>
          <w:caps/>
        </w:rPr>
      </w:pPr>
    </w:p>
    <w:p w14:paraId="11184897" w14:textId="77777777" w:rsidR="003B5EBB" w:rsidRDefault="003B5EBB">
      <w:r>
        <w:lastRenderedPageBreak/>
        <w:t>Pasvalio rajono savivaldybės tarybai</w:t>
      </w:r>
    </w:p>
    <w:p w14:paraId="6BA57B94" w14:textId="77777777" w:rsidR="00A37804" w:rsidRDefault="00A37804"/>
    <w:p w14:paraId="4682DBD8" w14:textId="77777777" w:rsidR="007B5BFC" w:rsidRDefault="007B5BFC" w:rsidP="007B5BFC">
      <w:pPr>
        <w:pStyle w:val="Antrats"/>
        <w:tabs>
          <w:tab w:val="clear" w:pos="4153"/>
          <w:tab w:val="clear" w:pos="8306"/>
        </w:tabs>
        <w:jc w:val="center"/>
        <w:rPr>
          <w:b/>
        </w:rPr>
      </w:pPr>
      <w:r>
        <w:rPr>
          <w:b/>
        </w:rPr>
        <w:t>AIŠKINAMASIS RAŠTAS</w:t>
      </w:r>
    </w:p>
    <w:p w14:paraId="2538C9B5" w14:textId="77777777" w:rsidR="007B5BFC" w:rsidRDefault="007B5BFC" w:rsidP="007B5BFC">
      <w:pPr>
        <w:pStyle w:val="Antrats"/>
        <w:tabs>
          <w:tab w:val="clear" w:pos="4153"/>
          <w:tab w:val="clear" w:pos="8306"/>
        </w:tabs>
        <w:jc w:val="center"/>
        <w:rPr>
          <w:b/>
        </w:rPr>
      </w:pPr>
    </w:p>
    <w:p w14:paraId="0E9EEF3C" w14:textId="77777777" w:rsidR="007B5BFC" w:rsidRDefault="0070481C" w:rsidP="007B5BFC">
      <w:pPr>
        <w:jc w:val="center"/>
        <w:rPr>
          <w:b/>
          <w:bCs/>
          <w:szCs w:val="24"/>
          <w:lang w:eastAsia="lt-LT"/>
        </w:rPr>
      </w:pPr>
      <w:r>
        <w:rPr>
          <w:b/>
          <w:bCs/>
          <w:caps/>
        </w:rPr>
        <w:t xml:space="preserve">Dėl  kandidato į panevėžio teritorinės ligonių kasos taikinimo komisiją  </w:t>
      </w:r>
    </w:p>
    <w:p w14:paraId="024C9968" w14:textId="77777777" w:rsidR="007B5BFC" w:rsidRPr="009A3F3C" w:rsidRDefault="007B5BFC" w:rsidP="007B5BFC">
      <w:pPr>
        <w:jc w:val="center"/>
        <w:rPr>
          <w:b/>
          <w:bCs/>
          <w:szCs w:val="24"/>
          <w:lang w:eastAsia="lt-LT"/>
        </w:rPr>
      </w:pPr>
    </w:p>
    <w:p w14:paraId="4FA5DEA2" w14:textId="77777777" w:rsidR="007B5BFC" w:rsidRDefault="00CD7C83" w:rsidP="007B5BFC">
      <w:pPr>
        <w:jc w:val="center"/>
        <w:rPr>
          <w:bCs/>
          <w:szCs w:val="24"/>
          <w:lang w:eastAsia="lt-LT"/>
        </w:rPr>
      </w:pPr>
      <w:r>
        <w:rPr>
          <w:bCs/>
          <w:szCs w:val="24"/>
          <w:lang w:eastAsia="lt-LT"/>
        </w:rPr>
        <w:t>20</w:t>
      </w:r>
      <w:r w:rsidR="004A0598">
        <w:rPr>
          <w:bCs/>
          <w:szCs w:val="24"/>
          <w:lang w:eastAsia="lt-LT"/>
        </w:rPr>
        <w:t>22</w:t>
      </w:r>
      <w:r>
        <w:rPr>
          <w:bCs/>
          <w:szCs w:val="24"/>
          <w:lang w:eastAsia="lt-LT"/>
        </w:rPr>
        <w:t>-1</w:t>
      </w:r>
      <w:r w:rsidR="004A0598">
        <w:rPr>
          <w:bCs/>
          <w:szCs w:val="24"/>
          <w:lang w:eastAsia="lt-LT"/>
        </w:rPr>
        <w:t>2</w:t>
      </w:r>
      <w:r>
        <w:rPr>
          <w:bCs/>
          <w:szCs w:val="24"/>
          <w:lang w:eastAsia="lt-LT"/>
        </w:rPr>
        <w:t>-</w:t>
      </w:r>
      <w:r w:rsidR="004A0598">
        <w:rPr>
          <w:bCs/>
          <w:szCs w:val="24"/>
          <w:lang w:eastAsia="lt-LT"/>
        </w:rPr>
        <w:t>12</w:t>
      </w:r>
    </w:p>
    <w:p w14:paraId="295ABB01" w14:textId="77777777" w:rsidR="001E5CDB" w:rsidRPr="00994ED8" w:rsidRDefault="007B5BFC" w:rsidP="00994ED8">
      <w:pPr>
        <w:jc w:val="center"/>
        <w:rPr>
          <w:bCs/>
          <w:szCs w:val="24"/>
          <w:lang w:eastAsia="lt-LT"/>
        </w:rPr>
      </w:pPr>
      <w:r>
        <w:rPr>
          <w:bCs/>
          <w:szCs w:val="24"/>
          <w:lang w:eastAsia="lt-LT"/>
        </w:rPr>
        <w:t>Pasvalys</w:t>
      </w:r>
    </w:p>
    <w:p w14:paraId="18C4F127" w14:textId="77777777" w:rsidR="00CD7C83" w:rsidRDefault="00CD7C83" w:rsidP="00CD7C83">
      <w:pPr>
        <w:jc w:val="both"/>
        <w:rPr>
          <w:b/>
          <w:szCs w:val="24"/>
        </w:rPr>
      </w:pPr>
    </w:p>
    <w:p w14:paraId="56642C33" w14:textId="77777777" w:rsidR="004A0598" w:rsidRDefault="004A0598" w:rsidP="00CD7C83">
      <w:pPr>
        <w:ind w:firstLine="720"/>
        <w:jc w:val="both"/>
        <w:rPr>
          <w:b/>
        </w:rPr>
      </w:pPr>
      <w:r>
        <w:rPr>
          <w:b/>
        </w:rPr>
        <w:t>1. Sprendimo projekto rengimo pagrindas.</w:t>
      </w:r>
    </w:p>
    <w:p w14:paraId="5C0081DC" w14:textId="77777777" w:rsidR="00CD7C83" w:rsidRPr="007E1404" w:rsidRDefault="00CD7C83" w:rsidP="00CD7C83">
      <w:pPr>
        <w:ind w:firstLine="720"/>
        <w:jc w:val="both"/>
      </w:pPr>
      <w:r w:rsidRPr="007E1404">
        <w:t xml:space="preserve">Panevėžio </w:t>
      </w:r>
      <w:r>
        <w:t xml:space="preserve">teritorinės ligonių kasos (toliau – </w:t>
      </w:r>
      <w:r w:rsidRPr="007E1404">
        <w:t>TLK</w:t>
      </w:r>
      <w:r>
        <w:t>)</w:t>
      </w:r>
      <w:r w:rsidRPr="007E1404">
        <w:t xml:space="preserve"> stebėtojų taryba prašo pasiūlyti kandidatą į TLK taikinimo komisiją. </w:t>
      </w:r>
      <w:r w:rsidRPr="007E1404">
        <w:rPr>
          <w:szCs w:val="24"/>
          <w:lang w:eastAsia="lt-LT"/>
        </w:rPr>
        <w:t>Taikinimo komisiją ketveriems metams renka TLK stebėtojų taryba jos pirmininko teikimu.</w:t>
      </w:r>
      <w:r w:rsidRPr="007E1404">
        <w:t xml:space="preserve"> </w:t>
      </w:r>
      <w:r w:rsidRPr="007E1404">
        <w:rPr>
          <w:szCs w:val="24"/>
          <w:lang w:eastAsia="lt-LT"/>
        </w:rPr>
        <w:t>Į taikinimo komisiją įeina:</w:t>
      </w:r>
      <w:r w:rsidRPr="007E1404">
        <w:t xml:space="preserve"> </w:t>
      </w:r>
      <w:r w:rsidRPr="007E1404">
        <w:rPr>
          <w:szCs w:val="24"/>
          <w:lang w:eastAsia="lt-LT"/>
        </w:rPr>
        <w:t>vienas TLK atstovas;</w:t>
      </w:r>
      <w:r w:rsidRPr="007E1404">
        <w:t xml:space="preserve"> </w:t>
      </w:r>
      <w:r w:rsidRPr="007E1404">
        <w:rPr>
          <w:szCs w:val="24"/>
          <w:lang w:eastAsia="lt-LT"/>
        </w:rPr>
        <w:t>vienas TLK  veiklos zonos asmens sveikatos priežiūros įstaigų atstovas;</w:t>
      </w:r>
      <w:r w:rsidRPr="007E1404">
        <w:t xml:space="preserve"> </w:t>
      </w:r>
      <w:r w:rsidRPr="007E1404">
        <w:rPr>
          <w:szCs w:val="24"/>
          <w:lang w:eastAsia="lt-LT"/>
        </w:rPr>
        <w:t>vienas TLK veiklos zonos savivaldybės tarybos narys – visuomenės atstovas;</w:t>
      </w:r>
      <w:r w:rsidRPr="007E1404">
        <w:t xml:space="preserve"> </w:t>
      </w:r>
      <w:r w:rsidRPr="007E1404">
        <w:rPr>
          <w:szCs w:val="24"/>
          <w:lang w:eastAsia="lt-LT"/>
        </w:rPr>
        <w:t>vienas TLK veiklos zonos pacientų asocia</w:t>
      </w:r>
      <w:r>
        <w:rPr>
          <w:szCs w:val="24"/>
          <w:lang w:eastAsia="lt-LT"/>
        </w:rPr>
        <w:t>cijų atstovas</w:t>
      </w:r>
      <w:r>
        <w:t>.</w:t>
      </w:r>
      <w:r w:rsidRPr="007E1404">
        <w:t xml:space="preserve"> Taikinimo komisija sprendžia draudžiamųjų, sveikatos priežiūros įstaigų, vaistinių ir TLK ginčus dėl asmens sveikatos priežiūros paslaugų išlaidų apmokėjimo Privalomojo sveikatos draudimo fondo biudžeto lėšomis ir sveikatos priežiūros sutarčių vykdymo</w:t>
      </w:r>
      <w:r w:rsidR="00517076">
        <w:t>.</w:t>
      </w:r>
      <w:r w:rsidRPr="007E1404">
        <w:t xml:space="preserve"> </w:t>
      </w:r>
      <w:r>
        <w:t xml:space="preserve">TLK taikinimo komisijos darbo reglamentas patvirtintas TLK direktoriaus 2010 m. rugsėjo 16 d. įsakymu Nr. V-86 </w:t>
      </w:r>
      <w:r w:rsidR="00E37E69">
        <w:t>„Dėl Panevėžio teritorinės ligonių kasos stebėtojų tarybos  ir taikinimo komisijos dokumentų tvirtinimo“ (Panevėžio teritorinės ligonių kasos direktoriaus</w:t>
      </w:r>
      <w:r w:rsidR="00E37E69" w:rsidDel="00E0590E">
        <w:t xml:space="preserve"> </w:t>
      </w:r>
      <w:r w:rsidR="00E37E69">
        <w:t>2016 m. rugpjūčio 9 d. įsakymo Nr. V-144 redakcija)</w:t>
      </w:r>
      <w:r w:rsidR="004A0598">
        <w:t xml:space="preserve"> (su visais aktualiai pakeitimai)</w:t>
      </w:r>
      <w:r w:rsidR="00E37E69">
        <w:t xml:space="preserve">, </w:t>
      </w:r>
      <w:r>
        <w:t xml:space="preserve">skelbiamas TLK tinklalapyje </w:t>
      </w:r>
      <w:hyperlink r:id="rId9" w:history="1">
        <w:r w:rsidRPr="00EE4957">
          <w:rPr>
            <w:rStyle w:val="Hipersaitas"/>
          </w:rPr>
          <w:t>www.paneveziotlk.lt</w:t>
        </w:r>
      </w:hyperlink>
      <w:r>
        <w:t>.</w:t>
      </w:r>
    </w:p>
    <w:p w14:paraId="1A82ACE4" w14:textId="77777777" w:rsidR="00CD7C83" w:rsidRDefault="00CD7C83" w:rsidP="00CD7C83">
      <w:pPr>
        <w:shd w:val="clear" w:color="auto" w:fill="FFFFFF"/>
        <w:tabs>
          <w:tab w:val="left" w:pos="0"/>
          <w:tab w:val="left" w:pos="993"/>
          <w:tab w:val="num" w:pos="1080"/>
        </w:tabs>
        <w:ind w:firstLine="720"/>
        <w:jc w:val="both"/>
        <w:rPr>
          <w:szCs w:val="24"/>
          <w:lang w:eastAsia="lt-LT"/>
        </w:rPr>
      </w:pPr>
      <w:r w:rsidRPr="007E1404">
        <w:t>Vadovaujantis Panevėžio TLK nuostatais, k</w:t>
      </w:r>
      <w:r w:rsidRPr="007E1404">
        <w:rPr>
          <w:szCs w:val="24"/>
          <w:lang w:eastAsia="lt-LT"/>
        </w:rPr>
        <w:t>andidatus į savivaldybės tarybos atstovo (tarybos nario – visuomenės atstovo) vietą siūlo TLK veiklos zonos savivaldybių tarybos. Kandidatais rekomenduojama siūlyti nepriekaištingos reputacijos asmenis, turinčius teisės, vadybos, ekonomikos ar medicinos žinių arba darbo patirties nagrinėjant ginčus. Tuo tikslu prašoma nurodyti deleguojamų asmenų turimas žinias ir darbo patirtį</w:t>
      </w:r>
      <w:r w:rsidR="004A0598">
        <w:rPr>
          <w:szCs w:val="24"/>
          <w:lang w:eastAsia="lt-LT"/>
        </w:rPr>
        <w:t xml:space="preserve"> ir patvirtinti jų nepriekaištingą reputaciją</w:t>
      </w:r>
      <w:r w:rsidRPr="007E1404">
        <w:rPr>
          <w:szCs w:val="24"/>
          <w:lang w:eastAsia="lt-LT"/>
        </w:rPr>
        <w:t xml:space="preserve">. </w:t>
      </w:r>
    </w:p>
    <w:p w14:paraId="222F63BF" w14:textId="77777777" w:rsidR="004A0598" w:rsidRDefault="004A0598" w:rsidP="004A0598">
      <w:pPr>
        <w:ind w:firstLine="720"/>
        <w:rPr>
          <w:b/>
          <w:szCs w:val="24"/>
        </w:rPr>
      </w:pPr>
      <w:r>
        <w:rPr>
          <w:b/>
          <w:szCs w:val="24"/>
        </w:rPr>
        <w:t>2. S</w:t>
      </w:r>
      <w:r>
        <w:rPr>
          <w:b/>
          <w:color w:val="000000"/>
          <w:szCs w:val="24"/>
        </w:rPr>
        <w:t>prendimo projekto tikslai ir uždaviniai</w:t>
      </w:r>
      <w:r>
        <w:rPr>
          <w:b/>
          <w:szCs w:val="24"/>
        </w:rPr>
        <w:t>.</w:t>
      </w:r>
    </w:p>
    <w:p w14:paraId="0F1263B7" w14:textId="77777777" w:rsidR="007B5BFC" w:rsidRPr="00525FA2" w:rsidRDefault="007B5BFC" w:rsidP="007B5BFC">
      <w:pPr>
        <w:pStyle w:val="Antrats"/>
        <w:tabs>
          <w:tab w:val="left" w:pos="1296"/>
        </w:tabs>
        <w:ind w:firstLine="709"/>
        <w:jc w:val="both"/>
        <w:rPr>
          <w:szCs w:val="24"/>
        </w:rPr>
      </w:pPr>
      <w:r w:rsidRPr="00525FA2">
        <w:rPr>
          <w:szCs w:val="24"/>
        </w:rPr>
        <w:t xml:space="preserve">Šio sprendimo projekto tikslas – </w:t>
      </w:r>
      <w:r w:rsidR="00CD7C83">
        <w:rPr>
          <w:szCs w:val="24"/>
        </w:rPr>
        <w:t xml:space="preserve">atsižvelgiant į </w:t>
      </w:r>
      <w:r w:rsidR="00CD7C83">
        <w:t xml:space="preserve">Panevėžio TLK stebėtojų tarybos prašymą, pasiūlyti kandidatą į Savivaldybės tarybos atstovo vietą Panevėžio TLK taikinimo komisijoje. </w:t>
      </w:r>
    </w:p>
    <w:p w14:paraId="4F882857" w14:textId="77777777" w:rsidR="007B5BFC" w:rsidRDefault="004A0598" w:rsidP="007B5BFC">
      <w:pPr>
        <w:ind w:left="720"/>
        <w:jc w:val="both"/>
        <w:rPr>
          <w:bCs/>
          <w:i/>
          <w:color w:val="FF0000"/>
          <w:szCs w:val="24"/>
        </w:rPr>
      </w:pPr>
      <w:r>
        <w:rPr>
          <w:b/>
          <w:bCs/>
          <w:szCs w:val="24"/>
        </w:rPr>
        <w:t>3</w:t>
      </w:r>
      <w:r w:rsidR="007B5BFC">
        <w:rPr>
          <w:b/>
          <w:bCs/>
          <w:szCs w:val="24"/>
        </w:rPr>
        <w:t xml:space="preserve">. Kokios siūlomos naujos teisinio reguliavimo nuostatos ir kokių rezultatų laukiama </w:t>
      </w:r>
    </w:p>
    <w:p w14:paraId="358068AC" w14:textId="77777777" w:rsidR="007B5BFC" w:rsidRPr="00525FA2" w:rsidRDefault="007B5BFC" w:rsidP="007B5BFC">
      <w:pPr>
        <w:ind w:firstLine="720"/>
        <w:jc w:val="both"/>
        <w:rPr>
          <w:szCs w:val="24"/>
        </w:rPr>
      </w:pPr>
      <w:r w:rsidRPr="00525FA2">
        <w:rPr>
          <w:szCs w:val="24"/>
        </w:rPr>
        <w:t>Priimtas sprendimo  projektas įtakos korupcijai neturės. </w:t>
      </w:r>
    </w:p>
    <w:p w14:paraId="1A3C6AE0" w14:textId="77777777" w:rsidR="007B5BFC" w:rsidRDefault="004A0598" w:rsidP="007B5BFC">
      <w:pPr>
        <w:pStyle w:val="Pagrindinistekstas10"/>
        <w:ind w:firstLine="720"/>
        <w:rPr>
          <w:rFonts w:ascii="Times New Roman" w:hAnsi="Times New Roman"/>
          <w:sz w:val="24"/>
          <w:szCs w:val="24"/>
          <w:lang w:val="lt-LT"/>
        </w:rPr>
      </w:pPr>
      <w:r>
        <w:rPr>
          <w:rFonts w:ascii="Times New Roman" w:hAnsi="Times New Roman"/>
          <w:b/>
          <w:sz w:val="24"/>
          <w:szCs w:val="24"/>
          <w:lang w:val="lt-LT"/>
        </w:rPr>
        <w:t>4</w:t>
      </w:r>
      <w:r w:rsidR="007B5BFC">
        <w:rPr>
          <w:rFonts w:ascii="Times New Roman" w:hAnsi="Times New Roman"/>
          <w:b/>
          <w:sz w:val="24"/>
          <w:szCs w:val="24"/>
          <w:lang w:val="lt-LT"/>
        </w:rPr>
        <w:t>. Skaičiavimai, išlaidų sąmatos, finansavimo šaltiniai</w:t>
      </w:r>
      <w:r w:rsidR="007B5BFC">
        <w:rPr>
          <w:rFonts w:ascii="Times New Roman" w:hAnsi="Times New Roman"/>
          <w:sz w:val="24"/>
          <w:szCs w:val="24"/>
          <w:lang w:val="lt-LT"/>
        </w:rPr>
        <w:t xml:space="preserve">  </w:t>
      </w:r>
    </w:p>
    <w:p w14:paraId="1ADCC56E" w14:textId="77777777" w:rsidR="007B5BFC" w:rsidRPr="00525FA2" w:rsidRDefault="007B5BFC" w:rsidP="007B5BFC">
      <w:pPr>
        <w:ind w:firstLine="720"/>
        <w:jc w:val="both"/>
        <w:rPr>
          <w:szCs w:val="24"/>
          <w:lang w:eastAsia="lt-LT"/>
        </w:rPr>
      </w:pPr>
      <w:r w:rsidRPr="00525FA2">
        <w:rPr>
          <w:color w:val="000000"/>
          <w:szCs w:val="24"/>
          <w:lang w:eastAsia="lt-LT"/>
        </w:rPr>
        <w:t>Sprendimo projekto įgyvendinimui papildomų lėšų nereikia.</w:t>
      </w:r>
    </w:p>
    <w:p w14:paraId="228ECD54" w14:textId="77777777" w:rsidR="004A0598" w:rsidRDefault="004A0598" w:rsidP="004A0598">
      <w:pPr>
        <w:ind w:firstLine="720"/>
        <w:jc w:val="both"/>
        <w:rPr>
          <w:b/>
          <w:bCs/>
          <w:szCs w:val="24"/>
        </w:rPr>
      </w:pPr>
      <w:r>
        <w:rPr>
          <w:b/>
          <w:bCs/>
          <w:szCs w:val="24"/>
        </w:rPr>
        <w:t xml:space="preserve">5.Numatomo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5B67C41D" w14:textId="77777777" w:rsidR="007B5BFC" w:rsidRPr="00525FA2" w:rsidRDefault="007B5BFC" w:rsidP="007B5BFC">
      <w:pPr>
        <w:ind w:firstLine="731"/>
        <w:jc w:val="both"/>
        <w:rPr>
          <w:szCs w:val="24"/>
        </w:rPr>
      </w:pPr>
      <w:r w:rsidRPr="00525FA2">
        <w:rPr>
          <w:szCs w:val="24"/>
        </w:rPr>
        <w:t>Priėmus sprendimo  projektą, neigiamų pasekmių nenumatoma.</w:t>
      </w:r>
    </w:p>
    <w:p w14:paraId="36DB7A02" w14:textId="77777777" w:rsidR="007B5BFC" w:rsidRDefault="004A0598" w:rsidP="007B5BFC">
      <w:pPr>
        <w:ind w:firstLine="731"/>
        <w:jc w:val="both"/>
        <w:rPr>
          <w:b/>
          <w:bCs/>
          <w:szCs w:val="24"/>
        </w:rPr>
      </w:pPr>
      <w:r>
        <w:rPr>
          <w:b/>
          <w:bCs/>
          <w:szCs w:val="24"/>
        </w:rPr>
        <w:t>6</w:t>
      </w:r>
      <w:r w:rsidR="007B5BFC">
        <w:rPr>
          <w:b/>
          <w:bCs/>
          <w:szCs w:val="24"/>
        </w:rPr>
        <w:t xml:space="preserve">. Jeigu sprendimui  įgyvendinti reikia įgyvendinamųjų teisės aktų, – kas ir kada juos turėtų priimti </w:t>
      </w:r>
    </w:p>
    <w:p w14:paraId="1CE460AA" w14:textId="77777777" w:rsidR="007B5BFC" w:rsidRDefault="007B5BFC" w:rsidP="007B5BFC">
      <w:pPr>
        <w:ind w:firstLine="731"/>
        <w:jc w:val="both"/>
        <w:rPr>
          <w:bCs/>
          <w:szCs w:val="24"/>
        </w:rPr>
      </w:pPr>
      <w:r w:rsidRPr="00525FA2">
        <w:rPr>
          <w:bCs/>
          <w:szCs w:val="24"/>
        </w:rPr>
        <w:t>Nereikia.</w:t>
      </w:r>
    </w:p>
    <w:p w14:paraId="005D2D9B" w14:textId="77777777" w:rsidR="004A0598" w:rsidRDefault="004A0598" w:rsidP="004A0598">
      <w:pPr>
        <w:ind w:firstLine="731"/>
        <w:rPr>
          <w:b/>
          <w:bCs/>
          <w:szCs w:val="24"/>
        </w:rPr>
      </w:pPr>
      <w:r>
        <w:rPr>
          <w:b/>
          <w:bCs/>
          <w:szCs w:val="24"/>
        </w:rPr>
        <w:t>7. Sprendimo projekto antikorupcinis vertinimas.</w:t>
      </w:r>
    </w:p>
    <w:p w14:paraId="11AB509A" w14:textId="77777777" w:rsidR="004A0598" w:rsidRPr="00525FA2" w:rsidRDefault="004A0598" w:rsidP="004A0598">
      <w:pPr>
        <w:ind w:firstLine="720"/>
        <w:jc w:val="both"/>
        <w:rPr>
          <w:szCs w:val="24"/>
        </w:rPr>
      </w:pPr>
      <w:r w:rsidRPr="00525FA2">
        <w:rPr>
          <w:szCs w:val="24"/>
        </w:rPr>
        <w:t>Priimtas sprendimo  projektas įtakos korupcijai neturės. </w:t>
      </w:r>
    </w:p>
    <w:p w14:paraId="743FEDC0" w14:textId="77777777" w:rsidR="004A0598" w:rsidRPr="00525FA2" w:rsidRDefault="000F54AD" w:rsidP="007B5BFC">
      <w:pPr>
        <w:ind w:firstLine="731"/>
        <w:jc w:val="both"/>
        <w:rPr>
          <w:bCs/>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5390C3BC" w14:textId="77777777" w:rsidR="00CD7C83" w:rsidRDefault="00CD7C83" w:rsidP="007B5BFC">
      <w:pPr>
        <w:ind w:firstLine="720"/>
        <w:jc w:val="both"/>
        <w:rPr>
          <w:szCs w:val="24"/>
        </w:rPr>
      </w:pPr>
      <w:r>
        <w:rPr>
          <w:szCs w:val="24"/>
        </w:rPr>
        <w:t xml:space="preserve">Socialinės paramos ir sveikatos skyriaus vyriausioji specialistė (Savivaldybės gydytoja). </w:t>
      </w:r>
    </w:p>
    <w:p w14:paraId="73B1DF62" w14:textId="77777777" w:rsidR="00E37E69" w:rsidRPr="00525FA2" w:rsidRDefault="00E37E69" w:rsidP="007B5BFC">
      <w:pPr>
        <w:ind w:left="731"/>
        <w:jc w:val="both"/>
        <w:rPr>
          <w:szCs w:val="24"/>
        </w:rPr>
      </w:pPr>
      <w:r>
        <w:rPr>
          <w:szCs w:val="24"/>
        </w:rPr>
        <w:t>PRIDEDAMA. Panevėžio TLK stebėtojų tarybos raštas, 1 lapas.</w:t>
      </w:r>
    </w:p>
    <w:p w14:paraId="09D39583" w14:textId="77777777" w:rsidR="007B5BFC" w:rsidRDefault="007B5BFC" w:rsidP="00E37E69">
      <w:pPr>
        <w:pStyle w:val="Antrats"/>
        <w:tabs>
          <w:tab w:val="left" w:pos="1296"/>
        </w:tabs>
        <w:jc w:val="both"/>
      </w:pPr>
    </w:p>
    <w:p w14:paraId="151B6D14" w14:textId="77777777" w:rsidR="007B5BFC" w:rsidRPr="00E37E69" w:rsidRDefault="007B5BFC" w:rsidP="007B5BFC">
      <w:pPr>
        <w:pStyle w:val="Antrats"/>
        <w:tabs>
          <w:tab w:val="clear" w:pos="4153"/>
          <w:tab w:val="clear" w:pos="8306"/>
        </w:tabs>
        <w:jc w:val="both"/>
        <w:rPr>
          <w:bCs/>
          <w:sz w:val="22"/>
          <w:szCs w:val="22"/>
        </w:rPr>
      </w:pPr>
      <w:r w:rsidRPr="00E37E69">
        <w:rPr>
          <w:bCs/>
          <w:sz w:val="22"/>
          <w:szCs w:val="22"/>
        </w:rPr>
        <w:t>Socialinės paramos ir sveikatos skyriaus</w:t>
      </w:r>
    </w:p>
    <w:p w14:paraId="58344B5E" w14:textId="77777777" w:rsidR="003B5EBB" w:rsidRDefault="007B5BFC" w:rsidP="000F54AD">
      <w:pPr>
        <w:pStyle w:val="Antrats"/>
        <w:tabs>
          <w:tab w:val="left" w:pos="1296"/>
        </w:tabs>
        <w:jc w:val="both"/>
        <w:rPr>
          <w:b/>
          <w:caps/>
        </w:rPr>
      </w:pPr>
      <w:r w:rsidRPr="00E37E69">
        <w:rPr>
          <w:bCs/>
          <w:sz w:val="22"/>
          <w:szCs w:val="22"/>
        </w:rPr>
        <w:t xml:space="preserve">vyriausioji specialistė (Savivaldybės gydytoja)                                               </w:t>
      </w:r>
      <w:r w:rsidR="000F54AD">
        <w:rPr>
          <w:bCs/>
          <w:sz w:val="22"/>
          <w:szCs w:val="22"/>
        </w:rPr>
        <w:t>Renata Nevulytė</w:t>
      </w:r>
    </w:p>
    <w:sectPr w:rsidR="003B5EBB"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8CED" w14:textId="77777777" w:rsidR="004C7614" w:rsidRDefault="004C7614">
      <w:r>
        <w:separator/>
      </w:r>
    </w:p>
  </w:endnote>
  <w:endnote w:type="continuationSeparator" w:id="0">
    <w:p w14:paraId="07207384" w14:textId="77777777" w:rsidR="004C7614" w:rsidRDefault="004C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7AA0" w14:textId="77777777" w:rsidR="004C7614" w:rsidRDefault="004C7614">
      <w:r>
        <w:separator/>
      </w:r>
    </w:p>
  </w:footnote>
  <w:footnote w:type="continuationSeparator" w:id="0">
    <w:p w14:paraId="096CDDAF" w14:textId="77777777" w:rsidR="004C7614" w:rsidRDefault="004C7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62AE" w14:textId="77777777" w:rsidR="003B5EBB" w:rsidRDefault="003B5EBB">
    <w:pPr>
      <w:pStyle w:val="Antrats"/>
      <w:rPr>
        <w:b/>
      </w:rPr>
    </w:pPr>
    <w:r>
      <w:tab/>
    </w:r>
    <w:r>
      <w:tab/>
      <w:t xml:space="preserve">   </w:t>
    </w:r>
  </w:p>
  <w:p w14:paraId="6B756EFF" w14:textId="77777777" w:rsidR="003B5EBB" w:rsidRDefault="003B5EB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A5DA7"/>
    <w:multiLevelType w:val="hybridMultilevel"/>
    <w:tmpl w:val="B6C672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91936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37094"/>
    <w:rsid w:val="000B7DC5"/>
    <w:rsid w:val="000F54AD"/>
    <w:rsid w:val="001D21B7"/>
    <w:rsid w:val="001E5CDB"/>
    <w:rsid w:val="0020060B"/>
    <w:rsid w:val="00287724"/>
    <w:rsid w:val="00367A68"/>
    <w:rsid w:val="003A3826"/>
    <w:rsid w:val="003B55B0"/>
    <w:rsid w:val="003B5EBB"/>
    <w:rsid w:val="003D6577"/>
    <w:rsid w:val="004350A3"/>
    <w:rsid w:val="00447761"/>
    <w:rsid w:val="00454C2C"/>
    <w:rsid w:val="004A0598"/>
    <w:rsid w:val="004A603C"/>
    <w:rsid w:val="004B0BC0"/>
    <w:rsid w:val="004B2EB4"/>
    <w:rsid w:val="004C7614"/>
    <w:rsid w:val="00517076"/>
    <w:rsid w:val="005174B6"/>
    <w:rsid w:val="005655A7"/>
    <w:rsid w:val="005E3BC7"/>
    <w:rsid w:val="005E4031"/>
    <w:rsid w:val="00670C13"/>
    <w:rsid w:val="006760FC"/>
    <w:rsid w:val="006D5008"/>
    <w:rsid w:val="006F7764"/>
    <w:rsid w:val="0070481C"/>
    <w:rsid w:val="007125D0"/>
    <w:rsid w:val="00747449"/>
    <w:rsid w:val="00753B91"/>
    <w:rsid w:val="00760A79"/>
    <w:rsid w:val="00771361"/>
    <w:rsid w:val="007B2C47"/>
    <w:rsid w:val="007B5BFC"/>
    <w:rsid w:val="007D51E5"/>
    <w:rsid w:val="007F497E"/>
    <w:rsid w:val="007F7A1A"/>
    <w:rsid w:val="0081456A"/>
    <w:rsid w:val="008748C2"/>
    <w:rsid w:val="008A6999"/>
    <w:rsid w:val="008B5ED0"/>
    <w:rsid w:val="00916CCB"/>
    <w:rsid w:val="009341BF"/>
    <w:rsid w:val="00994ED8"/>
    <w:rsid w:val="00A37271"/>
    <w:rsid w:val="00A37804"/>
    <w:rsid w:val="00A956B7"/>
    <w:rsid w:val="00AB7E4B"/>
    <w:rsid w:val="00AC72E7"/>
    <w:rsid w:val="00B07502"/>
    <w:rsid w:val="00B13D22"/>
    <w:rsid w:val="00B17725"/>
    <w:rsid w:val="00B22621"/>
    <w:rsid w:val="00B23634"/>
    <w:rsid w:val="00B240DA"/>
    <w:rsid w:val="00C1352A"/>
    <w:rsid w:val="00CD7C83"/>
    <w:rsid w:val="00CE5CAE"/>
    <w:rsid w:val="00D30601"/>
    <w:rsid w:val="00D506FB"/>
    <w:rsid w:val="00DF1FE7"/>
    <w:rsid w:val="00DF4433"/>
    <w:rsid w:val="00E0590E"/>
    <w:rsid w:val="00E259E4"/>
    <w:rsid w:val="00E37E69"/>
    <w:rsid w:val="00E51E05"/>
    <w:rsid w:val="00F25375"/>
    <w:rsid w:val="00FA49FD"/>
    <w:rsid w:val="00FD44F2"/>
    <w:rsid w:val="00FD7CBE"/>
    <w:rsid w:val="00FE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BAB03B"/>
  <w15:docId w15:val="{B4BC82DE-B463-4191-A3E8-C00F7007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16CCB"/>
    <w:rPr>
      <w:sz w:val="24"/>
      <w:szCs w:val="20"/>
      <w:lang w:eastAsia="en-US"/>
    </w:rPr>
  </w:style>
  <w:style w:type="paragraph" w:styleId="Antrat1">
    <w:name w:val="heading 1"/>
    <w:basedOn w:val="prastasis"/>
    <w:next w:val="prastasis"/>
    <w:link w:val="Antrat1Diagrama"/>
    <w:qFormat/>
    <w:rsid w:val="00916CCB"/>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916CCB"/>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916CCB"/>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916CCB"/>
    <w:rPr>
      <w:rFonts w:cs="Times New Roman"/>
      <w:sz w:val="24"/>
      <w:lang w:val="lt-LT" w:eastAsia="en-US" w:bidi="ar-SA"/>
    </w:rPr>
  </w:style>
  <w:style w:type="paragraph" w:styleId="Porat">
    <w:name w:val="footer"/>
    <w:basedOn w:val="prastasis"/>
    <w:link w:val="PoratDiagrama"/>
    <w:uiPriority w:val="99"/>
    <w:rsid w:val="00916CCB"/>
    <w:pPr>
      <w:tabs>
        <w:tab w:val="center" w:pos="4153"/>
        <w:tab w:val="right" w:pos="8306"/>
      </w:tabs>
    </w:pPr>
  </w:style>
  <w:style w:type="character" w:customStyle="1" w:styleId="PoratDiagrama">
    <w:name w:val="Poraštė Diagrama"/>
    <w:basedOn w:val="Numatytasispastraiposriftas"/>
    <w:link w:val="Porat"/>
    <w:uiPriority w:val="99"/>
    <w:semiHidden/>
    <w:locked/>
    <w:rsid w:val="00916CCB"/>
    <w:rPr>
      <w:rFonts w:cs="Times New Roman"/>
      <w:sz w:val="20"/>
      <w:szCs w:val="20"/>
      <w:lang w:eastAsia="en-US"/>
    </w:rPr>
  </w:style>
  <w:style w:type="paragraph" w:styleId="Debesliotekstas">
    <w:name w:val="Balloon Text"/>
    <w:basedOn w:val="prastasis"/>
    <w:link w:val="DebesliotekstasDiagrama"/>
    <w:uiPriority w:val="99"/>
    <w:semiHidden/>
    <w:rsid w:val="00916C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916CCB"/>
    <w:rPr>
      <w:rFonts w:cs="Times New Roman"/>
      <w:sz w:val="2"/>
      <w:lang w:eastAsia="en-US"/>
    </w:rPr>
  </w:style>
  <w:style w:type="character" w:customStyle="1" w:styleId="typewriter">
    <w:name w:val="typewriter"/>
    <w:basedOn w:val="Numatytasispastraiposriftas"/>
    <w:uiPriority w:val="99"/>
    <w:rsid w:val="00916CCB"/>
    <w:rPr>
      <w:rFonts w:cs="Times New Roman"/>
    </w:rPr>
  </w:style>
  <w:style w:type="character" w:styleId="Vietosrezervavimoenklotekstas">
    <w:name w:val="Placeholder Text"/>
    <w:basedOn w:val="Numatytasispastraiposriftas"/>
    <w:uiPriority w:val="99"/>
    <w:semiHidden/>
    <w:rsid w:val="00916CCB"/>
    <w:rPr>
      <w:rFonts w:cs="Times New Roman"/>
      <w:color w:val="808080"/>
    </w:rPr>
  </w:style>
  <w:style w:type="character" w:customStyle="1" w:styleId="antr">
    <w:name w:val="antr"/>
    <w:basedOn w:val="Numatytasispastraiposriftas"/>
    <w:uiPriority w:val="99"/>
    <w:rsid w:val="00916CCB"/>
    <w:rPr>
      <w:rFonts w:ascii="Times New Roman" w:hAnsi="Times New Roman" w:cs="Times New Roman"/>
      <w:b/>
      <w:caps/>
      <w:sz w:val="24"/>
    </w:rPr>
  </w:style>
  <w:style w:type="paragraph" w:customStyle="1" w:styleId="Pagrindinistekstas1">
    <w:name w:val="Pagrindinis tekstas1"/>
    <w:uiPriority w:val="99"/>
    <w:rsid w:val="00916CCB"/>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916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916CCB"/>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916CCB"/>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916CCB"/>
    <w:rPr>
      <w:rFonts w:cs="Times New Roman"/>
      <w:sz w:val="24"/>
      <w:lang w:val="lt-LT" w:eastAsia="en-US" w:bidi="ar-SA"/>
    </w:rPr>
  </w:style>
  <w:style w:type="table" w:styleId="Lentelstinklelis">
    <w:name w:val="Table Grid"/>
    <w:basedOn w:val="prastojilentel"/>
    <w:uiPriority w:val="99"/>
    <w:locked/>
    <w:rsid w:val="003B55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0">
    <w:name w:val="Pagrindinis tekstas1"/>
    <w:uiPriority w:val="99"/>
    <w:rsid w:val="007B5BFC"/>
    <w:pPr>
      <w:snapToGrid w:val="0"/>
      <w:ind w:firstLine="312"/>
      <w:jc w:val="both"/>
    </w:pPr>
    <w:rPr>
      <w:rFonts w:ascii="TimesLT" w:hAnsi="TimesLT"/>
      <w:sz w:val="20"/>
      <w:szCs w:val="20"/>
      <w:lang w:val="en-US" w:eastAsia="en-US"/>
    </w:rPr>
  </w:style>
  <w:style w:type="paragraph" w:customStyle="1" w:styleId="CharCharCharChar1">
    <w:name w:val="Char Char Char Char1"/>
    <w:basedOn w:val="prastasis"/>
    <w:rsid w:val="001D21B7"/>
    <w:pPr>
      <w:spacing w:after="160" w:line="240" w:lineRule="exact"/>
    </w:pPr>
    <w:rPr>
      <w:rFonts w:ascii="Tahoma" w:hAnsi="Tahoma"/>
      <w:sz w:val="20"/>
      <w:lang w:val="en-US"/>
    </w:rPr>
  </w:style>
  <w:style w:type="character" w:styleId="Hipersaitas">
    <w:name w:val="Hyperlink"/>
    <w:basedOn w:val="Numatytasispastraiposriftas"/>
    <w:rsid w:val="001E5CDB"/>
    <w:rPr>
      <w:color w:val="0000FF"/>
      <w:u w:val="single"/>
    </w:rPr>
  </w:style>
  <w:style w:type="paragraph" w:styleId="Sraopastraipa">
    <w:name w:val="List Paragraph"/>
    <w:basedOn w:val="prastasis"/>
    <w:uiPriority w:val="34"/>
    <w:qFormat/>
    <w:rsid w:val="004A0598"/>
    <w:pPr>
      <w:ind w:left="720"/>
      <w:contextualSpacing/>
    </w:pPr>
  </w:style>
  <w:style w:type="paragraph" w:styleId="Pataisymai">
    <w:name w:val="Revision"/>
    <w:hidden/>
    <w:uiPriority w:val="99"/>
    <w:semiHidden/>
    <w:rsid w:val="00287724"/>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neveziotlk.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6FCA2-C705-48EB-8199-45B1188B8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701</Words>
  <Characters>5214</Characters>
  <Application>Microsoft Office Word</Application>
  <DocSecurity>0</DocSecurity>
  <Lines>43</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2022-12-15T11:30:00Z</cp:lastPrinted>
  <dcterms:created xsi:type="dcterms:W3CDTF">2022-12-12T14:10:00Z</dcterms:created>
  <dcterms:modified xsi:type="dcterms:W3CDTF">2022-12-15T11:33:00Z</dcterms:modified>
</cp:coreProperties>
</file>