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40752" w14:textId="0A1A8E79" w:rsidR="00496533" w:rsidRDefault="00055730">
      <w:r>
        <w:rPr>
          <w:noProof/>
          <w:lang w:eastAsia="lt-LT"/>
        </w:rPr>
        <mc:AlternateContent>
          <mc:Choice Requires="wps">
            <w:drawing>
              <wp:anchor distT="0" distB="0" distL="114300" distR="114300" simplePos="0" relativeHeight="251658240" behindDoc="0" locked="0" layoutInCell="1" allowOverlap="1" wp14:anchorId="23F99F5B" wp14:editId="0B59F21C">
                <wp:simplePos x="0" y="0"/>
                <wp:positionH relativeFrom="column">
                  <wp:posOffset>3429520</wp:posOffset>
                </wp:positionH>
                <wp:positionV relativeFrom="paragraph">
                  <wp:posOffset>-914169</wp:posOffset>
                </wp:positionV>
                <wp:extent cx="2446020" cy="983673"/>
                <wp:effectExtent l="0" t="0" r="0" b="698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983673"/>
                        </a:xfrm>
                        <a:prstGeom prst="rect">
                          <a:avLst/>
                        </a:prstGeom>
                        <a:solidFill>
                          <a:srgbClr val="FFFFFF"/>
                        </a:solidFill>
                        <a:ln>
                          <a:noFill/>
                        </a:ln>
                      </wps:spPr>
                      <wps:txbx>
                        <w:txbxContent>
                          <w:p w14:paraId="3AFB78E7" w14:textId="77777777" w:rsidR="00533568" w:rsidRPr="00533568" w:rsidRDefault="00533568" w:rsidP="00533568">
                            <w:pPr>
                              <w:pStyle w:val="Antrats"/>
                              <w:rPr>
                                <w:b/>
                                <w:bCs/>
                                <w:i/>
                                <w:iCs/>
                                <w:szCs w:val="24"/>
                                <w:u w:val="single"/>
                              </w:rPr>
                            </w:pPr>
                            <w:r w:rsidRPr="00533568">
                              <w:rPr>
                                <w:b/>
                                <w:bCs/>
                                <w:i/>
                                <w:iCs/>
                                <w:szCs w:val="24"/>
                                <w:u w:val="single"/>
                              </w:rPr>
                              <w:t xml:space="preserve">Pakeitimai po komitetų pažymėti </w:t>
                            </w:r>
                            <w:r w:rsidRPr="00533568">
                              <w:rPr>
                                <w:b/>
                                <w:bCs/>
                                <w:i/>
                                <w:iCs/>
                                <w:szCs w:val="24"/>
                                <w:highlight w:val="yellow"/>
                                <w:u w:val="single"/>
                              </w:rPr>
                              <w:t>geltona</w:t>
                            </w:r>
                            <w:r w:rsidRPr="00533568">
                              <w:rPr>
                                <w:b/>
                                <w:bCs/>
                                <w:i/>
                                <w:iCs/>
                                <w:szCs w:val="24"/>
                                <w:u w:val="single"/>
                              </w:rPr>
                              <w:t xml:space="preserve"> spalva</w:t>
                            </w:r>
                          </w:p>
                          <w:p w14:paraId="32338E25" w14:textId="5C4EFEB6" w:rsidR="00496533" w:rsidRDefault="00496533">
                            <w:pPr>
                              <w:rPr>
                                <w:b/>
                              </w:rPr>
                            </w:pPr>
                            <w:r>
                              <w:rPr>
                                <w:b/>
                                <w:bCs/>
                              </w:rPr>
                              <w:t>projektas</w:t>
                            </w:r>
                          </w:p>
                          <w:p w14:paraId="7EE0F86E" w14:textId="0A7DEBAD" w:rsidR="00496533" w:rsidRDefault="00496533">
                            <w:pPr>
                              <w:rPr>
                                <w:b/>
                              </w:rPr>
                            </w:pPr>
                            <w:proofErr w:type="spellStart"/>
                            <w:r>
                              <w:rPr>
                                <w:b/>
                                <w:bCs/>
                              </w:rPr>
                              <w:t>reg</w:t>
                            </w:r>
                            <w:proofErr w:type="spellEnd"/>
                            <w:r>
                              <w:rPr>
                                <w:b/>
                                <w:bCs/>
                              </w:rPr>
                              <w:t>. Nr. T</w:t>
                            </w:r>
                            <w:r>
                              <w:rPr>
                                <w:b/>
                              </w:rPr>
                              <w:t>-</w:t>
                            </w:r>
                            <w:r w:rsidR="00A36C5B">
                              <w:rPr>
                                <w:b/>
                              </w:rPr>
                              <w:t>259</w:t>
                            </w:r>
                          </w:p>
                          <w:p w14:paraId="17A78FBF" w14:textId="7F75BDC6" w:rsidR="00496533" w:rsidRDefault="00496533">
                            <w:pPr>
                              <w:rPr>
                                <w:b/>
                              </w:rPr>
                            </w:pPr>
                            <w:r>
                              <w:rPr>
                                <w:b/>
                              </w:rPr>
                              <w:t>2.</w:t>
                            </w:r>
                            <w:r w:rsidR="00A36C5B">
                              <w:rPr>
                                <w:b/>
                              </w:rPr>
                              <w:t xml:space="preserve">4. </w:t>
                            </w:r>
                            <w:r>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9F5B" id="_x0000_t202" coordsize="21600,21600" o:spt="202" path="m,l,21600r21600,l21600,xe">
                <v:stroke joinstyle="miter"/>
                <v:path gradientshapeok="t" o:connecttype="rect"/>
              </v:shapetype>
              <v:shape id="Teksto laukas 1" o:spid="_x0000_s1026" type="#_x0000_t202" style="position:absolute;margin-left:270.05pt;margin-top:-1in;width:192.6pt;height:77.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" stroked="f">
                <v:textbox>
                  <w:txbxContent>
                    <w:p w14:paraId="3AFB78E7" w14:textId="77777777" w:rsidR="00533568" w:rsidRPr="00533568" w:rsidRDefault="00533568" w:rsidP="00533568">
                      <w:pPr>
                        <w:pStyle w:val="Antrats"/>
                        <w:rPr>
                          <w:b/>
                          <w:bCs/>
                          <w:i/>
                          <w:iCs/>
                          <w:szCs w:val="24"/>
                          <w:u w:val="single"/>
                        </w:rPr>
                      </w:pPr>
                      <w:r w:rsidRPr="00533568">
                        <w:rPr>
                          <w:b/>
                          <w:bCs/>
                          <w:i/>
                          <w:iCs/>
                          <w:szCs w:val="24"/>
                          <w:u w:val="single"/>
                        </w:rPr>
                        <w:t xml:space="preserve">Pakeitimai po komitetų pažymėti </w:t>
                      </w:r>
                      <w:r w:rsidRPr="00533568">
                        <w:rPr>
                          <w:b/>
                          <w:bCs/>
                          <w:i/>
                          <w:iCs/>
                          <w:szCs w:val="24"/>
                          <w:highlight w:val="yellow"/>
                          <w:u w:val="single"/>
                        </w:rPr>
                        <w:t>geltona</w:t>
                      </w:r>
                      <w:r w:rsidRPr="00533568">
                        <w:rPr>
                          <w:b/>
                          <w:bCs/>
                          <w:i/>
                          <w:iCs/>
                          <w:szCs w:val="24"/>
                          <w:u w:val="single"/>
                        </w:rPr>
                        <w:t xml:space="preserve"> spalva</w:t>
                      </w:r>
                    </w:p>
                    <w:p w14:paraId="32338E25" w14:textId="5C4EFEB6" w:rsidR="00496533" w:rsidRDefault="00496533">
                      <w:pPr>
                        <w:rPr>
                          <w:b/>
                        </w:rPr>
                      </w:pPr>
                      <w:r>
                        <w:rPr>
                          <w:b/>
                          <w:bCs/>
                        </w:rPr>
                        <w:t>projektas</w:t>
                      </w:r>
                    </w:p>
                    <w:p w14:paraId="7EE0F86E" w14:textId="0A7DEBAD" w:rsidR="00496533" w:rsidRDefault="00496533">
                      <w:pPr>
                        <w:rPr>
                          <w:b/>
                        </w:rPr>
                      </w:pPr>
                      <w:proofErr w:type="spellStart"/>
                      <w:r>
                        <w:rPr>
                          <w:b/>
                          <w:bCs/>
                        </w:rPr>
                        <w:t>reg</w:t>
                      </w:r>
                      <w:proofErr w:type="spellEnd"/>
                      <w:r>
                        <w:rPr>
                          <w:b/>
                          <w:bCs/>
                        </w:rPr>
                        <w:t>. Nr. T</w:t>
                      </w:r>
                      <w:r>
                        <w:rPr>
                          <w:b/>
                        </w:rPr>
                        <w:t>-</w:t>
                      </w:r>
                      <w:r w:rsidR="00A36C5B">
                        <w:rPr>
                          <w:b/>
                        </w:rPr>
                        <w:t>259</w:t>
                      </w:r>
                    </w:p>
                    <w:p w14:paraId="17A78FBF" w14:textId="7F75BDC6" w:rsidR="00496533" w:rsidRDefault="00496533">
                      <w:pPr>
                        <w:rPr>
                          <w:b/>
                        </w:rPr>
                      </w:pPr>
                      <w:r>
                        <w:rPr>
                          <w:b/>
                        </w:rPr>
                        <w:t>2.</w:t>
                      </w:r>
                      <w:r w:rsidR="00A36C5B">
                        <w:rPr>
                          <w:b/>
                        </w:rPr>
                        <w:t xml:space="preserve">4. </w:t>
                      </w:r>
                      <w:r>
                        <w:rPr>
                          <w:b/>
                        </w:rPr>
                        <w:t>darbotvarkės klausimas</w:t>
                      </w:r>
                    </w:p>
                  </w:txbxContent>
                </v:textbox>
              </v:shape>
            </w:pict>
          </mc:Fallback>
        </mc:AlternateContent>
      </w:r>
    </w:p>
    <w:p w14:paraId="50A998E6" w14:textId="77777777" w:rsidR="00496533" w:rsidRDefault="00496533">
      <w:pPr>
        <w:pStyle w:val="Antrats"/>
        <w:jc w:val="center"/>
        <w:rPr>
          <w:b/>
          <w:bCs/>
          <w:caps/>
          <w:sz w:val="26"/>
        </w:rPr>
      </w:pPr>
      <w:bookmarkStart w:id="0" w:name="Institucija"/>
      <w:r>
        <w:rPr>
          <w:b/>
          <w:bCs/>
          <w:caps/>
          <w:sz w:val="26"/>
        </w:rPr>
        <w:t>Pasvalio rajono savivaldybės taryba</w:t>
      </w:r>
      <w:bookmarkEnd w:id="0"/>
    </w:p>
    <w:p w14:paraId="155B8DAB" w14:textId="77777777" w:rsidR="00496533" w:rsidRDefault="00496533"/>
    <w:p w14:paraId="745691FD" w14:textId="77777777" w:rsidR="00496533" w:rsidRDefault="00496533">
      <w:pPr>
        <w:jc w:val="center"/>
        <w:rPr>
          <w:b/>
          <w:caps/>
        </w:rPr>
      </w:pPr>
      <w:bookmarkStart w:id="1" w:name="Forma"/>
      <w:r>
        <w:rPr>
          <w:b/>
          <w:caps/>
        </w:rPr>
        <w:t>Sprendimas</w:t>
      </w:r>
      <w:bookmarkEnd w:id="1"/>
    </w:p>
    <w:p w14:paraId="382B91F1" w14:textId="77777777" w:rsidR="000E338B" w:rsidRPr="0014297C" w:rsidRDefault="000E338B" w:rsidP="000E338B">
      <w:pPr>
        <w:jc w:val="center"/>
        <w:rPr>
          <w:b/>
          <w:caps/>
        </w:rPr>
      </w:pPr>
      <w:bookmarkStart w:id="2" w:name="Pavadinimas"/>
      <w:r>
        <w:rPr>
          <w:b/>
          <w:bCs/>
          <w:caps/>
        </w:rPr>
        <w:t>Dėl Pasvalio rajono savivaldybės tarybos 202</w:t>
      </w:r>
      <w:r w:rsidR="00B12846">
        <w:rPr>
          <w:b/>
          <w:bCs/>
          <w:caps/>
        </w:rPr>
        <w:t>2</w:t>
      </w:r>
      <w:r>
        <w:rPr>
          <w:b/>
          <w:bCs/>
          <w:caps/>
        </w:rPr>
        <w:t xml:space="preserve"> m. vasario 2</w:t>
      </w:r>
      <w:r w:rsidR="008D30E9">
        <w:rPr>
          <w:b/>
          <w:bCs/>
          <w:caps/>
        </w:rPr>
        <w:t>3</w:t>
      </w:r>
      <w:r>
        <w:rPr>
          <w:b/>
          <w:bCs/>
          <w:caps/>
        </w:rPr>
        <w:t xml:space="preserve"> d. sprendimo Nr. T1-2</w:t>
      </w:r>
      <w:r w:rsidR="008D30E9">
        <w:rPr>
          <w:b/>
          <w:bCs/>
          <w:caps/>
        </w:rPr>
        <w:t>5</w:t>
      </w:r>
      <w:r>
        <w:rPr>
          <w:b/>
          <w:bCs/>
          <w:caps/>
        </w:rPr>
        <w:t xml:space="preserve"> „Dėl pasvalio rajono savivaldybės 202</w:t>
      </w:r>
      <w:r w:rsidR="008D30E9">
        <w:rPr>
          <w:b/>
          <w:bCs/>
          <w:caps/>
        </w:rPr>
        <w:t>2</w:t>
      </w:r>
      <w:r>
        <w:rPr>
          <w:b/>
          <w:bCs/>
          <w:caps/>
        </w:rPr>
        <w:t xml:space="preserve"> metų biudžeto patvirtinimo“ pakeitimo</w:t>
      </w:r>
    </w:p>
    <w:p w14:paraId="7A8AAE47" w14:textId="77777777" w:rsidR="00496533" w:rsidRDefault="00496533" w:rsidP="00836AA3">
      <w:pPr>
        <w:jc w:val="center"/>
      </w:pPr>
    </w:p>
    <w:p w14:paraId="354CD0EE" w14:textId="77777777" w:rsidR="00496533" w:rsidRDefault="00496533">
      <w:pPr>
        <w:jc w:val="center"/>
      </w:pPr>
      <w:bookmarkStart w:id="3" w:name="Data"/>
      <w:bookmarkEnd w:id="2"/>
      <w:r>
        <w:t>20</w:t>
      </w:r>
      <w:r w:rsidR="00112A4A">
        <w:t>2</w:t>
      </w:r>
      <w:r w:rsidR="008D30E9">
        <w:t>2</w:t>
      </w:r>
      <w:r w:rsidR="00C56F65">
        <w:t xml:space="preserve"> m. </w:t>
      </w:r>
      <w:r w:rsidR="00F67BDD">
        <w:t>gruodži</w:t>
      </w:r>
      <w:r w:rsidR="00A337C0">
        <w:t>o</w:t>
      </w:r>
      <w:r w:rsidR="001107AE" w:rsidRPr="00112A4A">
        <w:t xml:space="preserve"> </w:t>
      </w:r>
      <w:r w:rsidR="0076481B" w:rsidRPr="00112A4A">
        <w:t xml:space="preserve">   </w:t>
      </w:r>
      <w:r>
        <w:t xml:space="preserve"> d. </w:t>
      </w:r>
      <w:bookmarkEnd w:id="3"/>
      <w:r>
        <w:tab/>
        <w:t xml:space="preserve">Nr. </w:t>
      </w:r>
      <w:bookmarkStart w:id="4" w:name="Nr"/>
      <w:r>
        <w:t>T1-</w:t>
      </w:r>
    </w:p>
    <w:bookmarkEnd w:id="4"/>
    <w:p w14:paraId="5EF80D1B" w14:textId="77777777" w:rsidR="00496533" w:rsidRDefault="00496533">
      <w:pPr>
        <w:jc w:val="center"/>
      </w:pPr>
      <w:r>
        <w:t>Pasvalys</w:t>
      </w:r>
    </w:p>
    <w:p w14:paraId="6D1BAC0F" w14:textId="77777777" w:rsidR="00496533" w:rsidRDefault="00496533">
      <w:pPr>
        <w:pStyle w:val="Antrats"/>
        <w:tabs>
          <w:tab w:val="clear" w:pos="4153"/>
          <w:tab w:val="clear" w:pos="8306"/>
        </w:tabs>
      </w:pPr>
    </w:p>
    <w:p w14:paraId="59A4A0D3" w14:textId="77777777" w:rsidR="00496533" w:rsidRDefault="00496533">
      <w:pPr>
        <w:pStyle w:val="Antrats"/>
        <w:tabs>
          <w:tab w:val="clear" w:pos="4153"/>
          <w:tab w:val="clear" w:pos="8306"/>
        </w:tabs>
        <w:sectPr w:rsidR="00496533">
          <w:headerReference w:type="first" r:id="rId8"/>
          <w:pgSz w:w="11906" w:h="16838" w:code="9"/>
          <w:pgMar w:top="1134" w:right="567" w:bottom="1134" w:left="1701" w:header="964" w:footer="567" w:gutter="0"/>
          <w:cols w:space="1296"/>
          <w:titlePg/>
        </w:sectPr>
      </w:pPr>
    </w:p>
    <w:p w14:paraId="1BBAB5B7" w14:textId="275C80B2" w:rsidR="000E338B" w:rsidRDefault="000E338B" w:rsidP="000E338B">
      <w:pPr>
        <w:ind w:firstLine="720"/>
        <w:jc w:val="both"/>
      </w:pPr>
      <w:r>
        <w:t xml:space="preserve">Vadovaudamasi Lietuvos Respublikos vietos savivaldos įstatymo 16 straipsnio 2 dalies 15 punktu, 18 straipsnio 1 dalimi, </w:t>
      </w:r>
      <w:bookmarkStart w:id="5" w:name="_Hlk11142679"/>
      <w:bookmarkStart w:id="6" w:name="_Hlk80946967"/>
      <w:r>
        <w:t>Lietuvos Respublikos 202</w:t>
      </w:r>
      <w:r w:rsidR="008D30E9">
        <w:t>2</w:t>
      </w:r>
      <w:r>
        <w:t xml:space="preserve"> metų valstybės biudžeto ir savivaldybių biudžetų finansinių rodiklių patvirtinimo įstatymu</w:t>
      </w:r>
      <w:r w:rsidRPr="00A346F2">
        <w:t>,</w:t>
      </w:r>
      <w:r w:rsidR="004856C9">
        <w:t xml:space="preserve"> Lietuvos Respublikos biudžeto sandaros įstatymo 26 straipsnio 4 </w:t>
      </w:r>
      <w:r w:rsidR="00EA039E">
        <w:t>dalimi</w:t>
      </w:r>
      <w:r w:rsidR="004856C9">
        <w:t xml:space="preserve">, </w:t>
      </w:r>
      <w:bookmarkStart w:id="7" w:name="_Hlk113615762"/>
      <w:r w:rsidR="00C25477">
        <w:t>vykdydama</w:t>
      </w:r>
      <w:bookmarkStart w:id="8" w:name="_Hlk484508725"/>
      <w:bookmarkStart w:id="9" w:name="_Hlk516488412"/>
      <w:r w:rsidR="00891DED">
        <w:t xml:space="preserve"> </w:t>
      </w:r>
      <w:r w:rsidR="00F60F4E">
        <w:t xml:space="preserve">Lietuvos Respublikos socialinės apsaugos ir darbo ministro </w:t>
      </w:r>
      <w:r w:rsidR="00F60F4E" w:rsidRPr="00F60F4E">
        <w:t>2022 m. lapkričio 25 d. įsakymą Nr. A1-</w:t>
      </w:r>
      <w:r w:rsidR="00F60F4E">
        <w:t xml:space="preserve">791 „Dėl Lietuvos Respublikos valstybės biudžeto lėšų integraliai pagalbai teikti nuo 2022 m. sausio 1 d. iki 2022 m. gruodžio 31 d. paskirstymo savivaldybių administracijoms“,   </w:t>
      </w:r>
      <w:r>
        <w:t xml:space="preserve">Lietuvos Respublikos socialinės apsaugos ir darbo ministro </w:t>
      </w:r>
      <w:r w:rsidRPr="005D6E62">
        <w:t>202</w:t>
      </w:r>
      <w:r w:rsidR="00364B43" w:rsidRPr="005D6E62">
        <w:t>2</w:t>
      </w:r>
      <w:r w:rsidRPr="005D6E62">
        <w:t xml:space="preserve"> m. </w:t>
      </w:r>
      <w:r w:rsidR="00F67BDD" w:rsidRPr="005D6E62">
        <w:t>gruodžio</w:t>
      </w:r>
      <w:r w:rsidR="000930D0" w:rsidRPr="005D6E62">
        <w:t xml:space="preserve"> </w:t>
      </w:r>
      <w:r w:rsidR="000254B7">
        <w:t>6</w:t>
      </w:r>
      <w:r w:rsidRPr="005D6E62">
        <w:t xml:space="preserve"> d. įsakym</w:t>
      </w:r>
      <w:r w:rsidR="00417A0E" w:rsidRPr="005D6E62">
        <w:t>ą</w:t>
      </w:r>
      <w:r w:rsidRPr="005D6E62">
        <w:t xml:space="preserve"> Nr. A1-</w:t>
      </w:r>
      <w:r w:rsidR="000254B7">
        <w:t>815</w:t>
      </w:r>
      <w:r w:rsidRPr="000254B7">
        <w:t xml:space="preserve"> „</w:t>
      </w:r>
      <w:r>
        <w:t xml:space="preserve">Dėl Lietuvos Respublikos </w:t>
      </w:r>
      <w:r w:rsidR="008E0F94">
        <w:t xml:space="preserve">socialinės apsaugos ir darbo ministro 2021 m. gruodžio 23 d. įsakymo Nr. A1-968 „Dėl Lietuvos Respublikos </w:t>
      </w:r>
      <w:r>
        <w:t xml:space="preserve">valstybės biudžeto </w:t>
      </w:r>
      <w:r w:rsidR="00DC7F6B">
        <w:t xml:space="preserve">specialių tikslinių dotacijų savivaldybių biudžetams </w:t>
      </w:r>
      <w:r w:rsidR="008E0F94">
        <w:t xml:space="preserve">2022 metais paskirstymo </w:t>
      </w:r>
      <w:r w:rsidR="0025250C">
        <w:t>savivaldyb</w:t>
      </w:r>
      <w:r w:rsidR="00F92DF1">
        <w:t>ių administracijoms</w:t>
      </w:r>
      <w:r w:rsidR="008E0F94">
        <w:t xml:space="preserve"> ir vertinimo kriterijų patvirtinimo“ pakeitimo</w:t>
      </w:r>
      <w:r>
        <w:t xml:space="preserve">“, </w:t>
      </w:r>
      <w:bookmarkEnd w:id="5"/>
      <w:bookmarkEnd w:id="6"/>
      <w:bookmarkEnd w:id="7"/>
      <w:bookmarkEnd w:id="8"/>
      <w:bookmarkEnd w:id="9"/>
      <w:r w:rsidR="00185DED" w:rsidRPr="008B455F">
        <w:rPr>
          <w:highlight w:val="yellow"/>
        </w:rPr>
        <w:t>Lietuvos Respublikos socialinės apsaugos ir darbo ministro 2022 m.  gruodžio 12 d. įsakymą Nr. A1-835 „Dėl lėšų iš Lietuvos Respublikos Vyriausybės rezervo paskirstymo savivaldybių administracijoms 2022 metais, siekiant kompensuoti išlaidas, patirtas priimant užsieniečius, pasitraukusius iš Ukrainos dėl Rusijos Federacijos karinių veiksmų Ukrainoje, ir jiems teikiant pagalbą pagal Lietuvos Respublikos piniginės socialinės paramos nepasiturintiems gyventojams įstatymą“,</w:t>
      </w:r>
      <w:r w:rsidR="00185DED">
        <w:t xml:space="preserve"> </w:t>
      </w:r>
      <w:r w:rsidR="008B455F" w:rsidRPr="009B58B1">
        <w:rPr>
          <w:highlight w:val="yellow"/>
        </w:rPr>
        <w:t>Lietuvos Respublikos socialinės apsaugos ir darbo ministro 2022 m.  gruodžio 1</w:t>
      </w:r>
      <w:r w:rsidR="008B455F">
        <w:rPr>
          <w:highlight w:val="yellow"/>
        </w:rPr>
        <w:t>3</w:t>
      </w:r>
      <w:r w:rsidR="008B455F" w:rsidRPr="009B58B1">
        <w:rPr>
          <w:highlight w:val="yellow"/>
        </w:rPr>
        <w:t xml:space="preserve"> d. įsakymą Nr. A1-8</w:t>
      </w:r>
      <w:r w:rsidR="008B455F">
        <w:rPr>
          <w:highlight w:val="yellow"/>
        </w:rPr>
        <w:t>46</w:t>
      </w:r>
      <w:r w:rsidR="008B455F" w:rsidRPr="009B58B1">
        <w:rPr>
          <w:highlight w:val="yellow"/>
        </w:rPr>
        <w:t xml:space="preserve"> </w:t>
      </w:r>
      <w:r w:rsidR="008B455F">
        <w:t>„</w:t>
      </w:r>
      <w:r w:rsidR="008B455F" w:rsidRPr="008B455F">
        <w:rPr>
          <w:highlight w:val="yellow"/>
        </w:rPr>
        <w:t>Dėl Lietuvos Respublikos socialinės apsaugos ir darbo ministro 2021 m. gruodžio 30 d. įsakymo Nr. A1-983 „Dėl Lietuvos Respublikos valstybės biudžeto lėšų akredituotai vaikų dienos socialinei priežiūrai organizuoti, teikti ir administruoti 2022 metais paskirstymo savivaldybių administracijoms“ pakeitimo“,</w:t>
      </w:r>
      <w:r w:rsidR="008B455F">
        <w:t xml:space="preserve"> </w:t>
      </w:r>
      <w:r w:rsidR="00595CC7">
        <w:t xml:space="preserve">Lietuvos Respublikos socialinės apsaugos ir darbo ministerijos kanclerio </w:t>
      </w:r>
      <w:r w:rsidR="00595CC7" w:rsidRPr="00310D95">
        <w:t>2022 m. gruodžio</w:t>
      </w:r>
      <w:r w:rsidR="00C06F89" w:rsidRPr="00310D95">
        <w:t xml:space="preserve"> 8</w:t>
      </w:r>
      <w:r w:rsidR="00595CC7" w:rsidRPr="00310D95">
        <w:t xml:space="preserve"> d. potvarkį Nr. A3-</w:t>
      </w:r>
      <w:r w:rsidR="00C06F89" w:rsidRPr="00C06F89">
        <w:t>175</w:t>
      </w:r>
      <w:r w:rsidR="00595CC7">
        <w:t xml:space="preserve"> „Dėl valstybės biudžeto lėšų kompensacijoms už būsto suteikimą užsieniečiams, pasitraukusiems iš Ukrainos dėl Rusijos Federacijos karinių veiksmų Ukrainoje, finansuoti 2022 m. gruodžio mėnesį paskirstymo savivaldybių administracijoms“, </w:t>
      </w:r>
      <w:r w:rsidR="00FC19C4" w:rsidRPr="008B455F">
        <w:rPr>
          <w:highlight w:val="yellow"/>
        </w:rPr>
        <w:t xml:space="preserve">Lietuvos Respublikos švietimo, mokslo ir sporto ministro 2022 m. gruodžio </w:t>
      </w:r>
      <w:r w:rsidR="00310D95" w:rsidRPr="008B455F">
        <w:rPr>
          <w:highlight w:val="yellow"/>
        </w:rPr>
        <w:t>8</w:t>
      </w:r>
      <w:r w:rsidR="00FC19C4" w:rsidRPr="008B455F">
        <w:rPr>
          <w:highlight w:val="yellow"/>
        </w:rPr>
        <w:t xml:space="preserve"> d. įsakymą</w:t>
      </w:r>
      <w:r w:rsidR="00310D95" w:rsidRPr="008B455F">
        <w:rPr>
          <w:highlight w:val="yellow"/>
        </w:rPr>
        <w:t xml:space="preserve"> Nr. V-1932</w:t>
      </w:r>
      <w:r w:rsidR="00FC19C4" w:rsidRPr="008B455F">
        <w:rPr>
          <w:highlight w:val="yellow"/>
        </w:rPr>
        <w:t xml:space="preserve"> „Dėl lėšų skyrimo vaikų, atvykusių į Lietuvos Respubliką iš Ukrainos dėl Rusijos Federacijos karinių veiksmų Ukrainoje, ugdymui ir pavėžėjimui į mokyklą ir atgal ir šių lėšų paskirstymo pagal savivaldybes ir valstybines mokyklas patvirtinimo</w:t>
      </w:r>
      <w:r w:rsidR="00FC19C4" w:rsidRPr="00310D95">
        <w:rPr>
          <w:highlight w:val="yellow"/>
        </w:rPr>
        <w:t xml:space="preserve">“, </w:t>
      </w:r>
      <w:r w:rsidR="00C06F89" w:rsidRPr="00310D95">
        <w:rPr>
          <w:highlight w:val="yellow"/>
        </w:rPr>
        <w:t xml:space="preserve">Lietuvos Respublikos vidaus reikalų ministro 2022 m. gruodžio 7 d. įsakymą Nr. 1V-755 </w:t>
      </w:r>
      <w:r w:rsidR="00371E10" w:rsidRPr="00310D95">
        <w:rPr>
          <w:highlight w:val="yellow"/>
        </w:rPr>
        <w:t>„Dėl Lietuvos Respublikos vidaus reikalų ministro 2021 m. gruodžio 29 d. įsakymo Nr. 1V-931“ Dėl Lietuvos Respublikos vidaus reikalų ministerijos kuruojamoms valstybinėms (valstybės perduotoms savivaldybėms) funkcijo</w:t>
      </w:r>
      <w:r w:rsidR="009D6D68" w:rsidRPr="00310D95">
        <w:rPr>
          <w:highlight w:val="yellow"/>
        </w:rPr>
        <w:t xml:space="preserve">ms atlikti skiriamų Lietuvos </w:t>
      </w:r>
      <w:r w:rsidR="009359F1">
        <w:rPr>
          <w:highlight w:val="yellow"/>
        </w:rPr>
        <w:t>R</w:t>
      </w:r>
      <w:r w:rsidR="009D6D68" w:rsidRPr="00310D95">
        <w:rPr>
          <w:highlight w:val="yellow"/>
        </w:rPr>
        <w:t>espublikos 2022 metų valstybės biudžeto specialiųjų tikslinių dotacijų savivaldybių biudžetams paskirstymo“ pakeitimo“,</w:t>
      </w:r>
      <w:r w:rsidR="009D6D68">
        <w:t xml:space="preserve"> </w:t>
      </w:r>
      <w:r w:rsidR="00CD4EB8">
        <w:t>atsižvelgdama</w:t>
      </w:r>
      <w:r w:rsidR="00D83AEC">
        <w:t xml:space="preserve"> </w:t>
      </w:r>
      <w:r w:rsidR="00025F48">
        <w:t>į gautus prašymus</w:t>
      </w:r>
      <w:r w:rsidR="00D83AEC">
        <w:t>,</w:t>
      </w:r>
      <w:r w:rsidR="00025F48">
        <w:t xml:space="preserve"> </w:t>
      </w:r>
      <w:r>
        <w:t xml:space="preserve">Pasvalio rajono savivaldybės taryba </w:t>
      </w:r>
      <w:r w:rsidRPr="00233CC1">
        <w:rPr>
          <w:spacing w:val="40"/>
        </w:rPr>
        <w:t>nusprendžia</w:t>
      </w:r>
      <w:r w:rsidR="00875E73">
        <w:rPr>
          <w:spacing w:val="40"/>
        </w:rPr>
        <w:t>:</w:t>
      </w:r>
    </w:p>
    <w:p w14:paraId="64D9F902" w14:textId="77777777" w:rsidR="009E4543" w:rsidRDefault="00F76C78" w:rsidP="009E4543">
      <w:pPr>
        <w:ind w:firstLine="720"/>
        <w:jc w:val="both"/>
      </w:pPr>
      <w:r>
        <w:t xml:space="preserve">1. </w:t>
      </w:r>
      <w:r w:rsidR="00875E73">
        <w:t xml:space="preserve">Pakeisti </w:t>
      </w:r>
      <w:r w:rsidR="000E338B">
        <w:t>Pasvalio rajono savivaldybės tarybos 202</w:t>
      </w:r>
      <w:r w:rsidR="000D64D4">
        <w:t>2</w:t>
      </w:r>
      <w:r w:rsidR="000E338B">
        <w:t xml:space="preserve"> m. vasario 2</w:t>
      </w:r>
      <w:r w:rsidR="000D64D4">
        <w:t>3</w:t>
      </w:r>
      <w:r w:rsidR="000E338B">
        <w:t xml:space="preserve"> d. sprendimą Nr. T1-2</w:t>
      </w:r>
      <w:r w:rsidR="000D64D4">
        <w:t>5</w:t>
      </w:r>
      <w:r w:rsidR="000E338B">
        <w:t xml:space="preserve"> „Dėl Pasvalio rajono savivaldybės 202</w:t>
      </w:r>
      <w:r w:rsidR="00222740">
        <w:t>2</w:t>
      </w:r>
      <w:r w:rsidR="000E338B">
        <w:t xml:space="preserve"> metų biudžeto patvirtinimo“</w:t>
      </w:r>
      <w:r w:rsidR="009E4543">
        <w:t xml:space="preserve"> (su visais aktualiais pakeitimais) (toliau </w:t>
      </w:r>
      <w:r w:rsidR="00744EC7">
        <w:t>–</w:t>
      </w:r>
      <w:r w:rsidR="009E4543">
        <w:t xml:space="preserve"> Sprendimas):</w:t>
      </w:r>
    </w:p>
    <w:p w14:paraId="19329F2A" w14:textId="77777777" w:rsidR="000E338B" w:rsidRPr="00D879DE" w:rsidRDefault="000E338B" w:rsidP="000E338B">
      <w:pPr>
        <w:ind w:firstLine="720"/>
        <w:jc w:val="both"/>
      </w:pPr>
      <w:r w:rsidRPr="00D879DE">
        <w:t>1</w:t>
      </w:r>
      <w:r w:rsidR="00F76C78">
        <w:t>.1</w:t>
      </w:r>
      <w:r w:rsidRPr="00D879DE">
        <w:t xml:space="preserve">. </w:t>
      </w:r>
      <w:r w:rsidR="002D59EF">
        <w:t>P</w:t>
      </w:r>
      <w:r>
        <w:t xml:space="preserve">akeisti </w:t>
      </w:r>
      <w:r w:rsidRPr="00D879DE">
        <w:t xml:space="preserve">Sprendimo 1.1 </w:t>
      </w:r>
      <w:r>
        <w:t>papunktį ir jį</w:t>
      </w:r>
      <w:r w:rsidRPr="00D879DE">
        <w:t xml:space="preserve"> išdėstyti t</w:t>
      </w:r>
      <w:r>
        <w:t>a</w:t>
      </w:r>
      <w:r w:rsidRPr="00D879DE">
        <w:t>ip:</w:t>
      </w:r>
    </w:p>
    <w:p w14:paraId="4610D524" w14:textId="22C1E649" w:rsidR="000E338B" w:rsidRDefault="000E338B" w:rsidP="000E338B">
      <w:pPr>
        <w:ind w:firstLine="720"/>
        <w:jc w:val="both"/>
      </w:pPr>
      <w:r w:rsidRPr="00D879DE">
        <w:t xml:space="preserve">„1.1. </w:t>
      </w:r>
      <w:r>
        <w:t xml:space="preserve">Pasvalio rajono savivaldybės biudžeto pajamas: </w:t>
      </w:r>
      <w:r w:rsidR="00167545" w:rsidRPr="009359F1">
        <w:rPr>
          <w:highlight w:val="yellow"/>
        </w:rPr>
        <w:t>402</w:t>
      </w:r>
      <w:r w:rsidR="007B2EFE" w:rsidRPr="009359F1">
        <w:rPr>
          <w:highlight w:val="yellow"/>
        </w:rPr>
        <w:t>84,</w:t>
      </w:r>
      <w:r w:rsidR="009359F1" w:rsidRPr="009359F1">
        <w:rPr>
          <w:highlight w:val="yellow"/>
        </w:rPr>
        <w:t>7</w:t>
      </w:r>
      <w:r w:rsidR="003544A3" w:rsidRPr="00167545">
        <w:t xml:space="preserve"> </w:t>
      </w:r>
      <w:r w:rsidRPr="00167545">
        <w:t>tūkst. Eur</w:t>
      </w:r>
      <w:r w:rsidRPr="00D879DE">
        <w:t xml:space="preserve"> (1 priedas</w:t>
      </w:r>
      <w:r>
        <w:t>)</w:t>
      </w:r>
      <w:r w:rsidR="00744EC7">
        <w:t>.</w:t>
      </w:r>
      <w:r>
        <w:t xml:space="preserve">“                                                    </w:t>
      </w:r>
    </w:p>
    <w:p w14:paraId="0ECD997A" w14:textId="77777777" w:rsidR="000E338B" w:rsidRPr="00D879DE" w:rsidRDefault="00F76C78" w:rsidP="000E338B">
      <w:pPr>
        <w:ind w:firstLine="720"/>
        <w:jc w:val="both"/>
      </w:pPr>
      <w:r>
        <w:t>1.</w:t>
      </w:r>
      <w:r w:rsidR="000E338B">
        <w:t xml:space="preserve">2. </w:t>
      </w:r>
      <w:r w:rsidR="002D59EF">
        <w:t>P</w:t>
      </w:r>
      <w:r w:rsidR="000E338B">
        <w:t>akeisti Sprendimo 1.2</w:t>
      </w:r>
      <w:r w:rsidR="000E338B" w:rsidRPr="00D879DE">
        <w:t xml:space="preserve"> </w:t>
      </w:r>
      <w:r w:rsidR="000E338B">
        <w:t>papunktį ir jį</w:t>
      </w:r>
      <w:r w:rsidR="000E338B" w:rsidRPr="00D879DE">
        <w:t xml:space="preserve"> išdėstyti taip:</w:t>
      </w:r>
    </w:p>
    <w:p w14:paraId="0085972B" w14:textId="03AC4C26" w:rsidR="000E338B" w:rsidRPr="00D879DE" w:rsidRDefault="000E338B" w:rsidP="000E338B">
      <w:pPr>
        <w:ind w:firstLine="720"/>
        <w:jc w:val="both"/>
      </w:pPr>
      <w:r w:rsidRPr="00D879DE">
        <w:t>„1.2. Pasvalio rajono savivaldybės biudžeto asignavimus</w:t>
      </w:r>
      <w:r>
        <w:t>:</w:t>
      </w:r>
      <w:r w:rsidRPr="00D879DE">
        <w:t xml:space="preserve"> </w:t>
      </w:r>
      <w:r w:rsidR="00167545" w:rsidRPr="009359F1">
        <w:rPr>
          <w:highlight w:val="yellow"/>
        </w:rPr>
        <w:t>41</w:t>
      </w:r>
      <w:r w:rsidR="009359F1" w:rsidRPr="009359F1">
        <w:rPr>
          <w:highlight w:val="yellow"/>
        </w:rPr>
        <w:t>716,6</w:t>
      </w:r>
      <w:r w:rsidR="003544A3" w:rsidRPr="00167545">
        <w:t xml:space="preserve"> </w:t>
      </w:r>
      <w:r w:rsidRPr="00167545">
        <w:t>tūkst</w:t>
      </w:r>
      <w:r>
        <w:t>. Eur</w:t>
      </w:r>
      <w:r w:rsidRPr="00D879DE">
        <w:t>, iš jų:</w:t>
      </w:r>
    </w:p>
    <w:p w14:paraId="200508CA" w14:textId="17CFC459" w:rsidR="000E338B" w:rsidRDefault="000E338B" w:rsidP="000E338B">
      <w:pPr>
        <w:ind w:firstLine="720"/>
        <w:jc w:val="both"/>
      </w:pPr>
      <w:r w:rsidRPr="00362B6E">
        <w:lastRenderedPageBreak/>
        <w:t>1.2.</w:t>
      </w:r>
      <w:r>
        <w:t>1</w:t>
      </w:r>
      <w:r w:rsidRPr="00362B6E">
        <w:t>.</w:t>
      </w:r>
      <w:r w:rsidR="003F1623">
        <w:t xml:space="preserve"> </w:t>
      </w:r>
      <w:r w:rsidR="003F1623" w:rsidRPr="009359F1">
        <w:rPr>
          <w:highlight w:val="yellow"/>
        </w:rPr>
        <w:t>2</w:t>
      </w:r>
      <w:r w:rsidR="009359F1" w:rsidRPr="009359F1">
        <w:rPr>
          <w:highlight w:val="yellow"/>
        </w:rPr>
        <w:t>3051,1</w:t>
      </w:r>
      <w:r w:rsidR="00167545" w:rsidRPr="009359F1">
        <w:rPr>
          <w:highlight w:val="yellow"/>
        </w:rPr>
        <w:t>,0</w:t>
      </w:r>
      <w:r w:rsidR="003544A3" w:rsidRPr="009359F1">
        <w:rPr>
          <w:highlight w:val="yellow"/>
        </w:rPr>
        <w:t xml:space="preserve"> </w:t>
      </w:r>
      <w:r w:rsidRPr="009359F1">
        <w:rPr>
          <w:highlight w:val="yellow"/>
        </w:rPr>
        <w:t>tūkst</w:t>
      </w:r>
      <w:r>
        <w:t>. Eur darbo užmokesčiui;</w:t>
      </w:r>
    </w:p>
    <w:p w14:paraId="7C2F01C0" w14:textId="77777777" w:rsidR="000E338B" w:rsidRPr="00982EA5" w:rsidRDefault="000E338B" w:rsidP="000E338B">
      <w:pPr>
        <w:ind w:firstLine="720"/>
        <w:jc w:val="both"/>
        <w:rPr>
          <w:b/>
        </w:rPr>
      </w:pPr>
      <w:r>
        <w:t>1.2.</w:t>
      </w:r>
      <w:r w:rsidR="00DA4491">
        <w:t>2</w:t>
      </w:r>
      <w:r>
        <w:t xml:space="preserve">. </w:t>
      </w:r>
      <w:r w:rsidR="00324E4B">
        <w:t>572,6</w:t>
      </w:r>
      <w:r>
        <w:t xml:space="preserve"> tūkst. Eur paskolų lėšos investiciniams projektams finansuoti</w:t>
      </w:r>
      <w:r w:rsidR="009E28D8">
        <w:t>.</w:t>
      </w:r>
      <w:r>
        <w:t>“</w:t>
      </w:r>
    </w:p>
    <w:p w14:paraId="32631C53" w14:textId="77777777" w:rsidR="000E338B" w:rsidRDefault="00F76C78" w:rsidP="000E338B">
      <w:pPr>
        <w:ind w:firstLine="720"/>
        <w:jc w:val="both"/>
      </w:pPr>
      <w:r>
        <w:t>1.</w:t>
      </w:r>
      <w:r w:rsidR="000E338B">
        <w:t xml:space="preserve">3. </w:t>
      </w:r>
      <w:bookmarkStart w:id="10" w:name="_Hlk484505930"/>
      <w:r w:rsidR="000E338B">
        <w:t xml:space="preserve">Pakeisti Sprendimo 1.3 papunkčiu patvirtintus </w:t>
      </w:r>
      <w:r w:rsidR="00785528">
        <w:t>A</w:t>
      </w:r>
      <w:r w:rsidR="000E338B">
        <w:t>signavimus pagal asignavimų valdytojus ir juos išdėstyti nauja redakcija (2 priedas).</w:t>
      </w:r>
      <w:bookmarkEnd w:id="10"/>
    </w:p>
    <w:p w14:paraId="1F4257DF" w14:textId="77777777" w:rsidR="000E338B" w:rsidRDefault="00F76C78" w:rsidP="000E338B">
      <w:pPr>
        <w:ind w:firstLine="720"/>
        <w:jc w:val="both"/>
      </w:pPr>
      <w:r>
        <w:t>1.</w:t>
      </w:r>
      <w:r w:rsidR="000E338B">
        <w:t>4.</w:t>
      </w:r>
      <w:r w:rsidR="000E338B" w:rsidRPr="00C865CD">
        <w:t xml:space="preserve"> Pakeisti </w:t>
      </w:r>
      <w:r w:rsidR="000E338B">
        <w:t>S</w:t>
      </w:r>
      <w:r w:rsidR="000E338B" w:rsidRPr="00C865CD">
        <w:t>prendimo 1.</w:t>
      </w:r>
      <w:r w:rsidR="000E338B">
        <w:t>4</w:t>
      </w:r>
      <w:r w:rsidR="000E338B" w:rsidRPr="00C865CD">
        <w:t xml:space="preserve"> </w:t>
      </w:r>
      <w:r w:rsidR="000E338B">
        <w:t>papunkčiu</w:t>
      </w:r>
      <w:r w:rsidR="000E338B" w:rsidRPr="00C865CD">
        <w:t xml:space="preserve"> patvirtintus </w:t>
      </w:r>
      <w:r w:rsidR="00785528">
        <w:t>A</w:t>
      </w:r>
      <w:r w:rsidR="000E338B" w:rsidRPr="00C865CD">
        <w:t xml:space="preserve">signavimus </w:t>
      </w:r>
      <w:r w:rsidR="000E338B">
        <w:t xml:space="preserve">iš specialiųjų tikslinių dotacijų </w:t>
      </w:r>
      <w:r w:rsidR="000E338B" w:rsidRPr="00C865CD">
        <w:t>pagal asignavimų valdytojus ir juos išdėstyti nauja redakcija (</w:t>
      </w:r>
      <w:r w:rsidR="000E338B">
        <w:t>3</w:t>
      </w:r>
      <w:r w:rsidR="000E338B" w:rsidRPr="00C865CD">
        <w:t xml:space="preserve"> priedas).</w:t>
      </w:r>
    </w:p>
    <w:p w14:paraId="4F31D6EF" w14:textId="77777777" w:rsidR="000E338B" w:rsidRDefault="00F76C78" w:rsidP="000E338B">
      <w:pPr>
        <w:ind w:firstLine="720"/>
        <w:jc w:val="both"/>
      </w:pPr>
      <w:r>
        <w:t>1.</w:t>
      </w:r>
      <w:r w:rsidR="000E338B">
        <w:t xml:space="preserve">5. Pakeisti Sprendimo 1.5 papunkčiu patvirtintus </w:t>
      </w:r>
      <w:r w:rsidR="00785528">
        <w:t>A</w:t>
      </w:r>
      <w:r w:rsidR="000E338B">
        <w:t>signavimus pagal programas ir juos išdėstyti nauja redakcija (4 priedas).</w:t>
      </w:r>
    </w:p>
    <w:p w14:paraId="460F6F42" w14:textId="77777777" w:rsidR="00E10BD3" w:rsidRDefault="00F76C78" w:rsidP="00C779C0">
      <w:pPr>
        <w:ind w:firstLine="709"/>
        <w:jc w:val="both"/>
        <w:rPr>
          <w:color w:val="000000"/>
          <w:szCs w:val="24"/>
        </w:rPr>
      </w:pPr>
      <w:r>
        <w:rPr>
          <w:color w:val="000000"/>
          <w:szCs w:val="24"/>
        </w:rPr>
        <w:t>2. Nustatyti, kad šis sprendimas</w:t>
      </w:r>
      <w:r w:rsidR="00E10BD3">
        <w:rPr>
          <w:color w:val="000000"/>
          <w:szCs w:val="24"/>
        </w:rPr>
        <w:t>:</w:t>
      </w:r>
    </w:p>
    <w:p w14:paraId="592C080C" w14:textId="77777777" w:rsidR="00F76C78" w:rsidRDefault="00E10BD3" w:rsidP="00C779C0">
      <w:pPr>
        <w:ind w:firstLine="709"/>
        <w:jc w:val="both"/>
        <w:rPr>
          <w:color w:val="000000"/>
          <w:szCs w:val="24"/>
        </w:rPr>
      </w:pPr>
      <w:r>
        <w:rPr>
          <w:color w:val="000000"/>
          <w:szCs w:val="24"/>
        </w:rPr>
        <w:t>2.1.</w:t>
      </w:r>
      <w:r w:rsidR="00F76C78">
        <w:rPr>
          <w:color w:val="000000"/>
          <w:szCs w:val="24"/>
        </w:rPr>
        <w:t xml:space="preserve"> skelbiamas Teisės aktų registre ir Pasvalio rajono savivaldybės interneto tinklalapyje </w:t>
      </w:r>
      <w:hyperlink r:id="rId9" w:history="1">
        <w:r w:rsidRPr="00FB7572">
          <w:rPr>
            <w:rStyle w:val="Hipersaitas"/>
            <w:szCs w:val="24"/>
          </w:rPr>
          <w:t>www.pasvalys.lt</w:t>
        </w:r>
      </w:hyperlink>
      <w:r w:rsidR="00F76C78">
        <w:rPr>
          <w:color w:val="000000"/>
          <w:szCs w:val="24"/>
        </w:rPr>
        <w:t>.</w:t>
      </w:r>
      <w:r>
        <w:rPr>
          <w:color w:val="000000"/>
          <w:szCs w:val="24"/>
        </w:rPr>
        <w:t>;</w:t>
      </w:r>
    </w:p>
    <w:p w14:paraId="093DA2BB" w14:textId="77777777" w:rsidR="00E10BD3" w:rsidRDefault="00E10BD3" w:rsidP="00C779C0">
      <w:pPr>
        <w:ind w:firstLine="709"/>
        <w:jc w:val="both"/>
        <w:rPr>
          <w:color w:val="000000"/>
          <w:szCs w:val="24"/>
        </w:rPr>
      </w:pPr>
      <w:r>
        <w:t>2.2. įsigalioja kitą dieną po oficialaus paskelbimo Teisės aktų registre.</w:t>
      </w:r>
    </w:p>
    <w:p w14:paraId="1C98A8C4" w14:textId="77777777" w:rsidR="000E338B" w:rsidRPr="00A476CD" w:rsidRDefault="000E338B" w:rsidP="00C779C0">
      <w:pPr>
        <w:ind w:firstLine="709"/>
        <w:jc w:val="both"/>
        <w:rPr>
          <w:color w:val="000000"/>
          <w:szCs w:val="24"/>
          <w:shd w:val="clear" w:color="auto" w:fill="FFFFFF"/>
        </w:rPr>
      </w:pPr>
      <w:r>
        <w:rPr>
          <w:color w:val="000000"/>
          <w:szCs w:val="24"/>
        </w:rPr>
        <w:t>Sprendimas</w:t>
      </w:r>
      <w:r w:rsidRPr="00A476CD">
        <w:rPr>
          <w:color w:val="000000"/>
          <w:szCs w:val="24"/>
        </w:rPr>
        <w:t xml:space="preserve"> gali būti skundžiamas Lietuvos Respublikos administracinių bylų teisenos įstatymo nustatyta tvarka</w:t>
      </w:r>
      <w:r w:rsidRPr="00A476CD">
        <w:rPr>
          <w:color w:val="000000"/>
          <w:szCs w:val="24"/>
          <w:shd w:val="clear" w:color="auto" w:fill="FFFFFF"/>
        </w:rPr>
        <w:t>.</w:t>
      </w:r>
    </w:p>
    <w:p w14:paraId="278F2FF6" w14:textId="77777777" w:rsidR="00E10BD3" w:rsidRDefault="00E10BD3" w:rsidP="00C56F65">
      <w:pPr>
        <w:pStyle w:val="Antrats"/>
        <w:tabs>
          <w:tab w:val="clear" w:pos="4153"/>
          <w:tab w:val="clear" w:pos="8306"/>
        </w:tabs>
        <w:jc w:val="both"/>
      </w:pPr>
    </w:p>
    <w:p w14:paraId="3B2FB228" w14:textId="77777777" w:rsidR="00C56F65" w:rsidRDefault="00C56F65" w:rsidP="00C56F65">
      <w:pPr>
        <w:pStyle w:val="Antrats"/>
        <w:tabs>
          <w:tab w:val="clear" w:pos="4153"/>
          <w:tab w:val="clear" w:pos="8306"/>
        </w:tabs>
        <w:jc w:val="both"/>
      </w:pPr>
      <w:r>
        <w:t xml:space="preserve">Savivaldybės meras </w:t>
      </w:r>
      <w:r>
        <w:tab/>
      </w:r>
      <w:r>
        <w:tab/>
      </w:r>
      <w:r>
        <w:tab/>
      </w:r>
      <w:r>
        <w:tab/>
      </w:r>
      <w:r>
        <w:tab/>
      </w:r>
      <w:r>
        <w:tab/>
      </w:r>
      <w:r>
        <w:tab/>
      </w:r>
    </w:p>
    <w:p w14:paraId="2FD26E71" w14:textId="77777777" w:rsidR="00E10BD3" w:rsidRDefault="00E10BD3" w:rsidP="00C56F65">
      <w:pPr>
        <w:pStyle w:val="Antrats"/>
        <w:tabs>
          <w:tab w:val="clear" w:pos="4153"/>
          <w:tab w:val="clear" w:pos="8306"/>
        </w:tabs>
        <w:rPr>
          <w:szCs w:val="24"/>
        </w:rPr>
      </w:pPr>
    </w:p>
    <w:p w14:paraId="36E3AA96" w14:textId="77777777" w:rsidR="00C56F65" w:rsidRPr="00BA6972" w:rsidRDefault="00856FEE" w:rsidP="00C56F65">
      <w:pPr>
        <w:pStyle w:val="Antrats"/>
        <w:tabs>
          <w:tab w:val="clear" w:pos="4153"/>
          <w:tab w:val="clear" w:pos="8306"/>
        </w:tabs>
        <w:rPr>
          <w:szCs w:val="24"/>
        </w:rPr>
      </w:pPr>
      <w:r>
        <w:rPr>
          <w:szCs w:val="24"/>
        </w:rPr>
        <w:t>P</w:t>
      </w:r>
      <w:r w:rsidR="00C56F65" w:rsidRPr="00BA6972">
        <w:rPr>
          <w:szCs w:val="24"/>
        </w:rPr>
        <w:t>arengė</w:t>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r w:rsidR="00C56F65">
        <w:rPr>
          <w:szCs w:val="24"/>
        </w:rPr>
        <w:tab/>
      </w:r>
    </w:p>
    <w:p w14:paraId="5714058C" w14:textId="77777777" w:rsidR="00C56F65" w:rsidRPr="00BA6972" w:rsidRDefault="000E338B" w:rsidP="00C56F65">
      <w:pPr>
        <w:pStyle w:val="Antrats"/>
        <w:tabs>
          <w:tab w:val="clear" w:pos="4153"/>
          <w:tab w:val="clear" w:pos="8306"/>
        </w:tabs>
        <w:rPr>
          <w:szCs w:val="24"/>
        </w:rPr>
      </w:pPr>
      <w:r>
        <w:rPr>
          <w:szCs w:val="24"/>
        </w:rPr>
        <w:t>Finansų skyriaus vedėja</w:t>
      </w:r>
    </w:p>
    <w:p w14:paraId="3625A985" w14:textId="77777777" w:rsidR="00C35C3E" w:rsidRDefault="000E338B" w:rsidP="00856FEE">
      <w:pPr>
        <w:pStyle w:val="Antrats"/>
        <w:tabs>
          <w:tab w:val="clear" w:pos="4153"/>
          <w:tab w:val="clear" w:pos="8306"/>
        </w:tabs>
      </w:pPr>
      <w:proofErr w:type="spellStart"/>
      <w:r w:rsidRPr="000E338B">
        <w:t>D</w:t>
      </w:r>
      <w:r w:rsidR="00ED6582">
        <w:t>alė</w:t>
      </w:r>
      <w:proofErr w:type="spellEnd"/>
      <w:r w:rsidR="005F5350" w:rsidRPr="000E338B">
        <w:t xml:space="preserve"> </w:t>
      </w:r>
      <w:proofErr w:type="spellStart"/>
      <w:r w:rsidR="005F5350" w:rsidRPr="000E338B">
        <w:t>P</w:t>
      </w:r>
      <w:r w:rsidRPr="000E338B">
        <w:t>etr</w:t>
      </w:r>
      <w:r>
        <w:t>ė</w:t>
      </w:r>
      <w:r w:rsidRPr="000E338B">
        <w:t>nienė</w:t>
      </w:r>
      <w:proofErr w:type="spellEnd"/>
    </w:p>
    <w:p w14:paraId="5DE52F1A" w14:textId="77777777" w:rsidR="00ED6582" w:rsidRPr="00A52DE5" w:rsidRDefault="00ED6582" w:rsidP="00ED6582">
      <w:pPr>
        <w:jc w:val="both"/>
      </w:pPr>
      <w:r w:rsidRPr="00A52DE5">
        <w:t>202</w:t>
      </w:r>
      <w:r>
        <w:t>2</w:t>
      </w:r>
      <w:r w:rsidRPr="00A52DE5">
        <w:t>-</w:t>
      </w:r>
      <w:r w:rsidR="00AF2AF7">
        <w:t>1</w:t>
      </w:r>
      <w:r w:rsidR="00F60F4E">
        <w:t>2</w:t>
      </w:r>
      <w:r w:rsidRPr="00A52DE5">
        <w:t>-</w:t>
      </w:r>
      <w:r w:rsidR="00F60F4E">
        <w:t>07</w:t>
      </w:r>
      <w:r w:rsidRPr="00A52DE5">
        <w:t>, tel. +370 686 17726</w:t>
      </w:r>
    </w:p>
    <w:p w14:paraId="3C4CE5D7" w14:textId="77777777" w:rsidR="00ED6582" w:rsidRDefault="00ED6582" w:rsidP="00856FEE">
      <w:pPr>
        <w:pStyle w:val="Antrats"/>
        <w:tabs>
          <w:tab w:val="clear" w:pos="4153"/>
          <w:tab w:val="clear" w:pos="8306"/>
        </w:tabs>
      </w:pPr>
    </w:p>
    <w:p w14:paraId="664A98D2" w14:textId="77777777" w:rsidR="005D6E62" w:rsidRDefault="005D6E62" w:rsidP="000F2328">
      <w:pPr>
        <w:pStyle w:val="Antrats"/>
        <w:rPr>
          <w:szCs w:val="24"/>
        </w:rPr>
      </w:pPr>
    </w:p>
    <w:p w14:paraId="2CC349BB" w14:textId="77777777" w:rsidR="005D6E62" w:rsidRDefault="005D6E62" w:rsidP="000F2328">
      <w:pPr>
        <w:pStyle w:val="Antrats"/>
        <w:rPr>
          <w:szCs w:val="24"/>
        </w:rPr>
      </w:pPr>
    </w:p>
    <w:p w14:paraId="2FABCA68" w14:textId="77777777" w:rsidR="005D6E62" w:rsidRDefault="005D6E62" w:rsidP="000F2328">
      <w:pPr>
        <w:pStyle w:val="Antrats"/>
        <w:rPr>
          <w:szCs w:val="24"/>
        </w:rPr>
      </w:pPr>
    </w:p>
    <w:p w14:paraId="119D4627" w14:textId="77777777" w:rsidR="005D6E62" w:rsidRDefault="005D6E62" w:rsidP="000F2328">
      <w:pPr>
        <w:pStyle w:val="Antrats"/>
        <w:rPr>
          <w:szCs w:val="24"/>
        </w:rPr>
      </w:pPr>
    </w:p>
    <w:p w14:paraId="2862CD60" w14:textId="77777777" w:rsidR="005D6E62" w:rsidRDefault="005D6E62" w:rsidP="000F2328">
      <w:pPr>
        <w:pStyle w:val="Antrats"/>
        <w:rPr>
          <w:szCs w:val="24"/>
        </w:rPr>
      </w:pPr>
    </w:p>
    <w:p w14:paraId="54F24A5C" w14:textId="77777777" w:rsidR="005D6E62" w:rsidRDefault="005D6E62" w:rsidP="000F2328">
      <w:pPr>
        <w:pStyle w:val="Antrats"/>
        <w:rPr>
          <w:szCs w:val="24"/>
        </w:rPr>
      </w:pPr>
    </w:p>
    <w:p w14:paraId="11B86FA1" w14:textId="77777777" w:rsidR="005D6E62" w:rsidRDefault="005D6E62" w:rsidP="000F2328">
      <w:pPr>
        <w:pStyle w:val="Antrats"/>
        <w:rPr>
          <w:szCs w:val="24"/>
        </w:rPr>
      </w:pPr>
    </w:p>
    <w:p w14:paraId="47B5B2B7" w14:textId="77777777" w:rsidR="005D6E62" w:rsidRDefault="005D6E62" w:rsidP="000F2328">
      <w:pPr>
        <w:pStyle w:val="Antrats"/>
        <w:rPr>
          <w:szCs w:val="24"/>
        </w:rPr>
      </w:pPr>
    </w:p>
    <w:p w14:paraId="0F7F4216" w14:textId="77777777" w:rsidR="005D6E62" w:rsidRDefault="005D6E62" w:rsidP="000F2328">
      <w:pPr>
        <w:pStyle w:val="Antrats"/>
        <w:rPr>
          <w:szCs w:val="24"/>
        </w:rPr>
      </w:pPr>
    </w:p>
    <w:p w14:paraId="5F88BCDE" w14:textId="77777777" w:rsidR="005D6E62" w:rsidRDefault="005D6E62" w:rsidP="000F2328">
      <w:pPr>
        <w:pStyle w:val="Antrats"/>
        <w:rPr>
          <w:szCs w:val="24"/>
        </w:rPr>
      </w:pPr>
    </w:p>
    <w:p w14:paraId="630E53E1" w14:textId="77777777" w:rsidR="005D6E62" w:rsidRDefault="005D6E62" w:rsidP="000F2328">
      <w:pPr>
        <w:pStyle w:val="Antrats"/>
        <w:rPr>
          <w:szCs w:val="24"/>
        </w:rPr>
      </w:pPr>
    </w:p>
    <w:p w14:paraId="2920341F" w14:textId="77777777" w:rsidR="005D6E62" w:rsidRDefault="005D6E62" w:rsidP="000F2328">
      <w:pPr>
        <w:pStyle w:val="Antrats"/>
        <w:rPr>
          <w:szCs w:val="24"/>
        </w:rPr>
      </w:pPr>
    </w:p>
    <w:p w14:paraId="2077B425" w14:textId="77777777" w:rsidR="005D6E62" w:rsidRDefault="005D6E62" w:rsidP="000F2328">
      <w:pPr>
        <w:pStyle w:val="Antrats"/>
        <w:rPr>
          <w:szCs w:val="24"/>
        </w:rPr>
      </w:pPr>
    </w:p>
    <w:p w14:paraId="5D50B0F1" w14:textId="77777777" w:rsidR="005D6E62" w:rsidRDefault="005D6E62" w:rsidP="000F2328">
      <w:pPr>
        <w:pStyle w:val="Antrats"/>
        <w:rPr>
          <w:szCs w:val="24"/>
        </w:rPr>
      </w:pPr>
    </w:p>
    <w:p w14:paraId="6EBB92DC" w14:textId="77777777" w:rsidR="005D6E62" w:rsidRDefault="005D6E62" w:rsidP="000F2328">
      <w:pPr>
        <w:pStyle w:val="Antrats"/>
        <w:rPr>
          <w:szCs w:val="24"/>
        </w:rPr>
      </w:pPr>
    </w:p>
    <w:p w14:paraId="028DAD4D" w14:textId="77777777" w:rsidR="005D6E62" w:rsidRDefault="005D6E62" w:rsidP="000F2328">
      <w:pPr>
        <w:pStyle w:val="Antrats"/>
        <w:rPr>
          <w:szCs w:val="24"/>
        </w:rPr>
      </w:pPr>
    </w:p>
    <w:p w14:paraId="0C1CF5AC" w14:textId="77777777" w:rsidR="005D6E62" w:rsidRDefault="005D6E62" w:rsidP="000F2328">
      <w:pPr>
        <w:pStyle w:val="Antrats"/>
        <w:rPr>
          <w:szCs w:val="24"/>
        </w:rPr>
      </w:pPr>
    </w:p>
    <w:p w14:paraId="23A03261" w14:textId="77777777" w:rsidR="005D6E62" w:rsidRDefault="005D6E62" w:rsidP="000F2328">
      <w:pPr>
        <w:pStyle w:val="Antrats"/>
        <w:rPr>
          <w:szCs w:val="24"/>
        </w:rPr>
      </w:pPr>
    </w:p>
    <w:p w14:paraId="531BB91D" w14:textId="77777777" w:rsidR="005D6E62" w:rsidRDefault="005D6E62" w:rsidP="000F2328">
      <w:pPr>
        <w:pStyle w:val="Antrats"/>
        <w:rPr>
          <w:szCs w:val="24"/>
        </w:rPr>
      </w:pPr>
    </w:p>
    <w:p w14:paraId="68DBDDAC" w14:textId="77777777" w:rsidR="005D6E62" w:rsidRDefault="005D6E62" w:rsidP="000F2328">
      <w:pPr>
        <w:pStyle w:val="Antrats"/>
        <w:rPr>
          <w:szCs w:val="24"/>
        </w:rPr>
      </w:pPr>
    </w:p>
    <w:p w14:paraId="67260C50" w14:textId="77777777" w:rsidR="005D6E62" w:rsidRDefault="005D6E62" w:rsidP="000F2328">
      <w:pPr>
        <w:pStyle w:val="Antrats"/>
        <w:rPr>
          <w:szCs w:val="24"/>
        </w:rPr>
      </w:pPr>
    </w:p>
    <w:p w14:paraId="79E139D7" w14:textId="77777777" w:rsidR="005D6E62" w:rsidRDefault="005D6E62" w:rsidP="000F2328">
      <w:pPr>
        <w:pStyle w:val="Antrats"/>
        <w:rPr>
          <w:szCs w:val="24"/>
        </w:rPr>
      </w:pPr>
    </w:p>
    <w:p w14:paraId="43ABA61C" w14:textId="77777777" w:rsidR="005D6E62" w:rsidRDefault="005D6E62" w:rsidP="000F2328">
      <w:pPr>
        <w:pStyle w:val="Antrats"/>
        <w:rPr>
          <w:szCs w:val="24"/>
        </w:rPr>
      </w:pPr>
    </w:p>
    <w:p w14:paraId="2AE2A284" w14:textId="77777777" w:rsidR="005D6E62" w:rsidRDefault="005D6E62" w:rsidP="000F2328">
      <w:pPr>
        <w:pStyle w:val="Antrats"/>
        <w:rPr>
          <w:szCs w:val="24"/>
        </w:rPr>
      </w:pPr>
    </w:p>
    <w:p w14:paraId="638D6605" w14:textId="77777777" w:rsidR="005D6E62" w:rsidRDefault="005D6E62" w:rsidP="000F2328">
      <w:pPr>
        <w:pStyle w:val="Antrats"/>
        <w:rPr>
          <w:szCs w:val="24"/>
        </w:rPr>
      </w:pPr>
    </w:p>
    <w:p w14:paraId="5DAE7225" w14:textId="77777777" w:rsidR="005D6E62" w:rsidRDefault="005D6E62" w:rsidP="000F2328">
      <w:pPr>
        <w:pStyle w:val="Antrats"/>
        <w:rPr>
          <w:szCs w:val="24"/>
        </w:rPr>
      </w:pPr>
    </w:p>
    <w:p w14:paraId="3D8795A2" w14:textId="77777777" w:rsidR="005D6E62" w:rsidRDefault="005D6E62" w:rsidP="000F2328">
      <w:pPr>
        <w:pStyle w:val="Antrats"/>
        <w:rPr>
          <w:szCs w:val="24"/>
        </w:rPr>
      </w:pPr>
    </w:p>
    <w:p w14:paraId="0BD94BFF" w14:textId="77777777" w:rsidR="005D6E62" w:rsidRDefault="005D6E62" w:rsidP="000F2328">
      <w:pPr>
        <w:pStyle w:val="Antrats"/>
        <w:rPr>
          <w:szCs w:val="24"/>
        </w:rPr>
      </w:pPr>
    </w:p>
    <w:p w14:paraId="3AE807F7" w14:textId="77777777" w:rsidR="005D6E62" w:rsidRDefault="005D6E62" w:rsidP="000F2328">
      <w:pPr>
        <w:pStyle w:val="Antrats"/>
        <w:rPr>
          <w:szCs w:val="24"/>
        </w:rPr>
      </w:pPr>
    </w:p>
    <w:p w14:paraId="6D1A4A6F" w14:textId="2E17D625" w:rsidR="000F2328" w:rsidRPr="00054658" w:rsidRDefault="005D6E62" w:rsidP="000F2328">
      <w:pPr>
        <w:pStyle w:val="Antrats"/>
        <w:rPr>
          <w:szCs w:val="24"/>
        </w:rPr>
      </w:pPr>
      <w:r>
        <w:rPr>
          <w:szCs w:val="24"/>
        </w:rPr>
        <w:lastRenderedPageBreak/>
        <w:t>P</w:t>
      </w:r>
      <w:r w:rsidR="000F2328" w:rsidRPr="00054658">
        <w:rPr>
          <w:szCs w:val="24"/>
        </w:rPr>
        <w:t>asvalio rajono savivaldybės tarybai</w:t>
      </w:r>
    </w:p>
    <w:p w14:paraId="24A682A8" w14:textId="77777777" w:rsidR="000F2328" w:rsidRPr="0091118A" w:rsidRDefault="000F2328" w:rsidP="000F2328">
      <w:pPr>
        <w:jc w:val="center"/>
        <w:rPr>
          <w:b/>
          <w:sz w:val="23"/>
          <w:szCs w:val="23"/>
        </w:rPr>
      </w:pPr>
    </w:p>
    <w:p w14:paraId="22EF241A" w14:textId="77777777" w:rsidR="000F2328" w:rsidRPr="0091118A" w:rsidRDefault="000F2328" w:rsidP="000F2328">
      <w:pPr>
        <w:jc w:val="center"/>
        <w:rPr>
          <w:b/>
          <w:sz w:val="23"/>
          <w:szCs w:val="23"/>
        </w:rPr>
      </w:pPr>
      <w:r w:rsidRPr="0091118A">
        <w:rPr>
          <w:b/>
          <w:sz w:val="23"/>
          <w:szCs w:val="23"/>
        </w:rPr>
        <w:t>AIŠKINAMASIS RAŠTAS</w:t>
      </w:r>
    </w:p>
    <w:p w14:paraId="4B48AE58" w14:textId="77777777" w:rsidR="000F2328" w:rsidRPr="0091118A" w:rsidRDefault="000F2328" w:rsidP="000F2328">
      <w:pPr>
        <w:jc w:val="center"/>
        <w:rPr>
          <w:sz w:val="23"/>
          <w:szCs w:val="23"/>
        </w:rPr>
      </w:pPr>
    </w:p>
    <w:p w14:paraId="3E5548F3" w14:textId="77777777" w:rsidR="00C5602A" w:rsidRPr="0014297C" w:rsidRDefault="00C5602A" w:rsidP="00C5602A">
      <w:pPr>
        <w:jc w:val="center"/>
        <w:rPr>
          <w:b/>
          <w:caps/>
        </w:rPr>
      </w:pPr>
      <w:r>
        <w:rPr>
          <w:b/>
          <w:bCs/>
          <w:caps/>
        </w:rPr>
        <w:t>Dėl Pasvalio rajono savivaldybės tarybos 202</w:t>
      </w:r>
      <w:r w:rsidR="00CC6DAB">
        <w:rPr>
          <w:b/>
          <w:bCs/>
          <w:caps/>
        </w:rPr>
        <w:t>2</w:t>
      </w:r>
      <w:r>
        <w:rPr>
          <w:b/>
          <w:bCs/>
          <w:caps/>
        </w:rPr>
        <w:t xml:space="preserve"> m. vasario 2</w:t>
      </w:r>
      <w:r w:rsidR="00CC6DAB">
        <w:rPr>
          <w:b/>
          <w:bCs/>
          <w:caps/>
        </w:rPr>
        <w:t>3</w:t>
      </w:r>
      <w:r>
        <w:rPr>
          <w:b/>
          <w:bCs/>
          <w:caps/>
        </w:rPr>
        <w:t xml:space="preserve"> d. sprendimo Nr. T1-2</w:t>
      </w:r>
      <w:r w:rsidR="00CC6DAB">
        <w:rPr>
          <w:b/>
          <w:bCs/>
          <w:caps/>
        </w:rPr>
        <w:t>5</w:t>
      </w:r>
      <w:r>
        <w:rPr>
          <w:b/>
          <w:bCs/>
          <w:caps/>
        </w:rPr>
        <w:t xml:space="preserve"> „Dėl pasvalio rajono savivaldybės 202</w:t>
      </w:r>
      <w:r w:rsidR="00F143CC">
        <w:rPr>
          <w:b/>
          <w:bCs/>
          <w:caps/>
        </w:rPr>
        <w:t>2</w:t>
      </w:r>
      <w:r>
        <w:rPr>
          <w:b/>
          <w:bCs/>
          <w:caps/>
        </w:rPr>
        <w:t xml:space="preserve"> metų biudžeto patvirtinimo“ pakeitimo</w:t>
      </w:r>
    </w:p>
    <w:p w14:paraId="68DC6A17" w14:textId="77777777" w:rsidR="000F2328" w:rsidRPr="008E304B" w:rsidRDefault="000F2328" w:rsidP="000F2328">
      <w:pPr>
        <w:pStyle w:val="Default"/>
        <w:spacing w:line="276" w:lineRule="auto"/>
        <w:jc w:val="center"/>
        <w:rPr>
          <w:b/>
          <w:sz w:val="23"/>
          <w:szCs w:val="23"/>
          <w:lang w:val="lt-LT"/>
        </w:rPr>
      </w:pPr>
    </w:p>
    <w:p w14:paraId="6ADEF00F" w14:textId="77777777" w:rsidR="000F2328" w:rsidRPr="0091118A" w:rsidRDefault="000F2328" w:rsidP="000F2328">
      <w:pPr>
        <w:jc w:val="center"/>
        <w:rPr>
          <w:sz w:val="23"/>
          <w:szCs w:val="23"/>
        </w:rPr>
      </w:pPr>
      <w:r w:rsidRPr="0091118A">
        <w:rPr>
          <w:sz w:val="23"/>
          <w:szCs w:val="23"/>
        </w:rPr>
        <w:t>202</w:t>
      </w:r>
      <w:r w:rsidR="00F143CC">
        <w:rPr>
          <w:sz w:val="23"/>
          <w:szCs w:val="23"/>
        </w:rPr>
        <w:t>2</w:t>
      </w:r>
      <w:r w:rsidRPr="0091118A">
        <w:rPr>
          <w:sz w:val="23"/>
          <w:szCs w:val="23"/>
        </w:rPr>
        <w:t xml:space="preserve"> m. </w:t>
      </w:r>
      <w:r w:rsidR="00595CC7">
        <w:rPr>
          <w:sz w:val="23"/>
          <w:szCs w:val="23"/>
        </w:rPr>
        <w:t>gruodžio</w:t>
      </w:r>
      <w:r w:rsidR="004C716D">
        <w:rPr>
          <w:sz w:val="23"/>
          <w:szCs w:val="23"/>
        </w:rPr>
        <w:t xml:space="preserve"> </w:t>
      </w:r>
      <w:r w:rsidR="001C091E">
        <w:rPr>
          <w:sz w:val="23"/>
          <w:szCs w:val="23"/>
        </w:rPr>
        <w:t xml:space="preserve"> </w:t>
      </w:r>
      <w:r w:rsidRPr="0091118A">
        <w:rPr>
          <w:sz w:val="23"/>
          <w:szCs w:val="23"/>
        </w:rPr>
        <w:t xml:space="preserve"> d.</w:t>
      </w:r>
    </w:p>
    <w:p w14:paraId="05AC6B62" w14:textId="77777777" w:rsidR="000F2328" w:rsidRDefault="000F2328" w:rsidP="000F2328">
      <w:pPr>
        <w:jc w:val="center"/>
        <w:rPr>
          <w:sz w:val="23"/>
          <w:szCs w:val="23"/>
        </w:rPr>
      </w:pPr>
      <w:r w:rsidRPr="0091118A">
        <w:rPr>
          <w:sz w:val="23"/>
          <w:szCs w:val="23"/>
        </w:rPr>
        <w:t>Pasvalys</w:t>
      </w:r>
    </w:p>
    <w:p w14:paraId="42A052DD" w14:textId="77777777" w:rsidR="004D690A" w:rsidRPr="0091118A" w:rsidRDefault="004D690A" w:rsidP="000F2328">
      <w:pPr>
        <w:jc w:val="center"/>
        <w:rPr>
          <w:sz w:val="23"/>
          <w:szCs w:val="23"/>
        </w:rPr>
      </w:pPr>
    </w:p>
    <w:p w14:paraId="1B97ADF9" w14:textId="77777777" w:rsidR="001C091E" w:rsidRDefault="002C6FA8" w:rsidP="00BB332B">
      <w:pPr>
        <w:jc w:val="both"/>
      </w:pPr>
      <w:r>
        <w:rPr>
          <w:b/>
        </w:rPr>
        <w:t xml:space="preserve">              </w:t>
      </w:r>
      <w:r w:rsidR="00DF6FB2" w:rsidRPr="001F6695">
        <w:rPr>
          <w:b/>
        </w:rPr>
        <w:t>1. Sprendimo projekto rengimo pagrindas</w:t>
      </w:r>
      <w:r w:rsidR="00DF6FB2">
        <w:rPr>
          <w:b/>
        </w:rPr>
        <w:t>.</w:t>
      </w:r>
      <w:r w:rsidR="00C84AC4">
        <w:rPr>
          <w:b/>
        </w:rPr>
        <w:t xml:space="preserve"> </w:t>
      </w:r>
      <w:r w:rsidR="00C84AC4">
        <w:t>Lietuvos Respublikos vietos savivaldos įstatymo 16 straipsnio 2 dalies 15 punkte nustatyta, kad išimtinė savivaldybės tarybos kompetencija – Savivaldybės biudžeto tvirtinimas, prireikus Savivaldybės biudžeto tikslinimas. Lietuvos Respublikos valstybės biudžeto ir savivaldybių biudžetų sudarymo ir vykdymo taisyklių 28 punkte nurodyta, kad savivaldybė einamaisiais biudžetiniais metais iš valstybės biudžeto asignavimų valdytojams patvirtintų asignavimų gautas lėšas, kurios skiriamos teisės aktuose nustatytoms savivaldybių savarankiškosioms ir valstybinėms (valstybės perduotoms savivaldybėms) funkcijoms atlikti, įtraukia į savivaldybės biudžeto pajamas.</w:t>
      </w:r>
      <w:r w:rsidR="001C091E">
        <w:t xml:space="preserve">            </w:t>
      </w:r>
    </w:p>
    <w:p w14:paraId="24F9DA16" w14:textId="18AC54BD" w:rsidR="003544A3" w:rsidRPr="00310D95" w:rsidRDefault="002105EC" w:rsidP="00BB332B">
      <w:pPr>
        <w:jc w:val="both"/>
        <w:rPr>
          <w:b/>
          <w:bCs/>
        </w:rPr>
      </w:pPr>
      <w:r>
        <w:t xml:space="preserve">         </w:t>
      </w:r>
      <w:r w:rsidR="00D87E75">
        <w:t xml:space="preserve"> </w:t>
      </w:r>
      <w:r w:rsidR="00F60F4E">
        <w:t xml:space="preserve">Lietuvos Respublikos socialinės apsaugos ir darbo ministro </w:t>
      </w:r>
      <w:r w:rsidR="00F60F4E" w:rsidRPr="00070C66">
        <w:t>2022 m. lapkričio 25 d. įsakym</w:t>
      </w:r>
      <w:r w:rsidR="00F60F4E">
        <w:t>u</w:t>
      </w:r>
      <w:r w:rsidR="00F60F4E" w:rsidRPr="00070C66">
        <w:t xml:space="preserve"> Nr. A1-</w:t>
      </w:r>
      <w:r w:rsidR="00F60F4E">
        <w:t xml:space="preserve">791 „Dėl Lietuvos Respublikos valstybės biudžeto lėšų integraliai pagalbai teikti nuo 2022 m. sausio 1 d. iki 2022 m. gruodžio 31 d. paskirstymo savivaldybių administracijoms“ Savivaldybei skirta </w:t>
      </w:r>
      <w:r w:rsidR="00F60F4E" w:rsidRPr="00185DED">
        <w:rPr>
          <w:b/>
          <w:bCs/>
        </w:rPr>
        <w:t>77,0 tūkst. Eur,</w:t>
      </w:r>
      <w:r w:rsidR="00F60F4E">
        <w:t xml:space="preserve"> </w:t>
      </w:r>
      <w:r w:rsidR="00595CC7">
        <w:t xml:space="preserve">Lietuvos Respublikos socialinės apsaugos ir darbo ministro </w:t>
      </w:r>
      <w:r w:rsidR="00595CC7" w:rsidRPr="005D6E62">
        <w:t xml:space="preserve">2022 m. gruodžio </w:t>
      </w:r>
      <w:r w:rsidR="005D6E62" w:rsidRPr="005D6E62">
        <w:t>6</w:t>
      </w:r>
      <w:r w:rsidR="00595CC7" w:rsidRPr="005D6E62">
        <w:t xml:space="preserve">  d. įsakymu Nr. A1-</w:t>
      </w:r>
      <w:r w:rsidR="00595CC7">
        <w:t xml:space="preserve"> </w:t>
      </w:r>
      <w:r w:rsidR="005D6E62">
        <w:t>815</w:t>
      </w:r>
      <w:r w:rsidR="00595CC7">
        <w:t xml:space="preserve">  „Dėl Lietuvos Respublikos socialinės apsaugos ir darbo ministro 2021 m. gruodžio 23 d. įsakymo Nr. A1-968 „Dėl Lietuvos Respublikos valstybės biudžeto specialių tikslinių dotacijų savivaldybių biudžetams 2022 metais paskirstymo savivaldybių administracijoms ir vertinimo kriterijų patvirtinimo“ pakeitimo“, Savivaldybei </w:t>
      </w:r>
      <w:r w:rsidR="00595CC7" w:rsidRPr="00185DED">
        <w:rPr>
          <w:b/>
          <w:bCs/>
        </w:rPr>
        <w:t>sumažinta</w:t>
      </w:r>
      <w:r w:rsidR="00595CC7">
        <w:t xml:space="preserve"> dotacija laidojimo pašalpoms mokėti – </w:t>
      </w:r>
      <w:r w:rsidR="00595CC7" w:rsidRPr="00185DED">
        <w:rPr>
          <w:b/>
          <w:bCs/>
        </w:rPr>
        <w:t>10,0 tūkst. Eur</w:t>
      </w:r>
      <w:r w:rsidR="00595CC7">
        <w:t xml:space="preserve">, </w:t>
      </w:r>
      <w:r w:rsidR="00310D95" w:rsidRPr="00310D95">
        <w:rPr>
          <w:highlight w:val="yellow"/>
        </w:rPr>
        <w:t>Lietuvos Respublikos švietimo, mokslo ir sporto ministro 2022 m. gruodžio 8 d. įsakym</w:t>
      </w:r>
      <w:r w:rsidR="00310D95">
        <w:rPr>
          <w:highlight w:val="yellow"/>
        </w:rPr>
        <w:t>u</w:t>
      </w:r>
      <w:r w:rsidR="00310D95" w:rsidRPr="00310D95">
        <w:rPr>
          <w:highlight w:val="yellow"/>
        </w:rPr>
        <w:t xml:space="preserve"> Nr. V-1932 „Dėl lėšų skyrimo vaikų, atvykusių į Lietuvos Respubliką iš Ukrainos dėl Rusijos Federacijos karinių veiksmų Ukrainoje, ugdymui ir pavėžėjimui į mokyklą ir atgal ir šių lėšų paskirstymo pagal savivaldybes ir valstybines mokyklas patvirtinimo“ savivaldybei skirta </w:t>
      </w:r>
      <w:r w:rsidR="00310D95" w:rsidRPr="00310D95">
        <w:rPr>
          <w:b/>
          <w:bCs/>
          <w:highlight w:val="yellow"/>
        </w:rPr>
        <w:t>3,7 tūkst. Eur</w:t>
      </w:r>
      <w:r w:rsidR="00310D95" w:rsidRPr="00310D95">
        <w:rPr>
          <w:highlight w:val="yellow"/>
        </w:rPr>
        <w:t xml:space="preserve"> L</w:t>
      </w:r>
      <w:r w:rsidR="00185DED" w:rsidRPr="00310D95">
        <w:rPr>
          <w:highlight w:val="yellow"/>
        </w:rPr>
        <w:t xml:space="preserve">ietuvos Respublikos socialinės apsaugos ir darbo ministro 2022 m.  gruodžio 12 d. įsakymu Nr. A1-835 „Dėl lėšų iš Lietuvos Respublikos Vyriausybės rezervo paskirstymo savivaldybių administracijoms 2022 metais, siekiant kompensuoti išlaidas, patirtas priimant užsieniečius, pasitraukusius iš Ukrainos dėl Rusijos Federacijos karinių veiksmų Ukrainoje, ir jiems teikiant pagalbą pagal Lietuvos Respublikos piniginės socialinės paramos nepasiturintiems gyventojams įstatymą“ papildomai skirta </w:t>
      </w:r>
      <w:r w:rsidR="00185DED" w:rsidRPr="00310D95">
        <w:rPr>
          <w:b/>
          <w:bCs/>
          <w:highlight w:val="yellow"/>
        </w:rPr>
        <w:t>22,0 tūkst. Eur</w:t>
      </w:r>
      <w:r w:rsidR="00185DED">
        <w:t xml:space="preserve">, </w:t>
      </w:r>
      <w:r w:rsidR="00595CC7">
        <w:t xml:space="preserve">Lietuvos Respublikos socialinės apsaugos ir darbo ministerijos kanclerio </w:t>
      </w:r>
      <w:r w:rsidR="00595CC7" w:rsidRPr="00310D95">
        <w:t xml:space="preserve">2022 m. gruodžio </w:t>
      </w:r>
      <w:r w:rsidR="009D6D68" w:rsidRPr="00310D95">
        <w:t>8</w:t>
      </w:r>
      <w:r w:rsidR="00595CC7" w:rsidRPr="00310D95">
        <w:t xml:space="preserve"> d. potvarkiu Nr. A3-</w:t>
      </w:r>
      <w:r w:rsidR="009D6D68" w:rsidRPr="009D6D68">
        <w:t>175</w:t>
      </w:r>
      <w:r w:rsidR="00595CC7">
        <w:t xml:space="preserve">  „Dėl valstybės biudžeto lėšų kompensacijoms už būsto suteikimą užsieniečiams, pasitraukusiems iš Ukrainos dėl Rusijos Federacijos karinių veiksmų Ukrainoje, finansuoti 2022 m. gruodžio mėnesį paskirstymo savivaldybių administracijoms“ papildomai skirta </w:t>
      </w:r>
      <w:r w:rsidR="00595CC7" w:rsidRPr="00185DED">
        <w:rPr>
          <w:b/>
          <w:bCs/>
        </w:rPr>
        <w:t>6,5 tūkst. Eur</w:t>
      </w:r>
      <w:r w:rsidR="00595CC7">
        <w:t>.</w:t>
      </w:r>
      <w:r w:rsidR="00310D95">
        <w:t xml:space="preserve"> </w:t>
      </w:r>
      <w:r w:rsidR="00310D95" w:rsidRPr="00B0602A">
        <w:rPr>
          <w:highlight w:val="yellow"/>
        </w:rPr>
        <w:t>“, Lietuvos Respublikos vidaus reikalų ministro 2022 m. gruodžio 7 d. įsakym</w:t>
      </w:r>
      <w:r w:rsidR="00310D95">
        <w:rPr>
          <w:highlight w:val="yellow"/>
        </w:rPr>
        <w:t>u</w:t>
      </w:r>
      <w:r w:rsidR="00310D95" w:rsidRPr="00B0602A">
        <w:rPr>
          <w:highlight w:val="yellow"/>
        </w:rPr>
        <w:t xml:space="preserve"> Nr. 1V-755 „Dėl Lietuvos Respublikos vidaus reikalų ministro 2021 m. gruodžio 29 d. įsakymo Nr. 1V-931“ Dėl Lietuvos Respublikos vidaus reikalų ministerijos kuruojamoms valstybinėms (valstybės perduotoms savivaldybėms) funkcijoms atlikti skiriamų Lietuvos </w:t>
      </w:r>
      <w:r w:rsidR="009359F1">
        <w:rPr>
          <w:highlight w:val="yellow"/>
        </w:rPr>
        <w:t>R</w:t>
      </w:r>
      <w:r w:rsidR="00310D95" w:rsidRPr="00B0602A">
        <w:rPr>
          <w:highlight w:val="yellow"/>
        </w:rPr>
        <w:t>espublikos 2022 metų valstybės biudžeto specialiųjų tikslinių dotacijų savivaldybių biudžetams paskirstymo“ pakeitimo“</w:t>
      </w:r>
      <w:r w:rsidR="00310D95">
        <w:rPr>
          <w:highlight w:val="yellow"/>
        </w:rPr>
        <w:t xml:space="preserve"> Pasvalio rajono savivaldybei skirta </w:t>
      </w:r>
      <w:r w:rsidR="00310D95" w:rsidRPr="00310D95">
        <w:rPr>
          <w:b/>
          <w:bCs/>
          <w:highlight w:val="yellow"/>
        </w:rPr>
        <w:t>21,7 tūkst. Eur,</w:t>
      </w:r>
      <w:r w:rsidR="00310D95">
        <w:rPr>
          <w:b/>
          <w:bCs/>
        </w:rPr>
        <w:t xml:space="preserve"> </w:t>
      </w:r>
      <w:r w:rsidR="00310D95" w:rsidRPr="00310D95">
        <w:rPr>
          <w:b/>
          <w:bCs/>
          <w:highlight w:val="yellow"/>
        </w:rPr>
        <w:t>iš jų 21,3 tūkst. Eur Priešgaisrinei tarnybai, 0,4 tūkst. Eur civilinei saugai.</w:t>
      </w:r>
      <w:r w:rsidR="008B455F">
        <w:rPr>
          <w:b/>
          <w:bCs/>
        </w:rPr>
        <w:t xml:space="preserve"> </w:t>
      </w:r>
      <w:r w:rsidR="008B455F" w:rsidRPr="009B58B1">
        <w:rPr>
          <w:highlight w:val="yellow"/>
        </w:rPr>
        <w:t>Lietuvos Respublikos socialinės apsaugos ir darbo ministro 2022 m.  gruodžio 1</w:t>
      </w:r>
      <w:r w:rsidR="008B455F">
        <w:rPr>
          <w:highlight w:val="yellow"/>
        </w:rPr>
        <w:t>3</w:t>
      </w:r>
      <w:r w:rsidR="008B455F" w:rsidRPr="009B58B1">
        <w:rPr>
          <w:highlight w:val="yellow"/>
        </w:rPr>
        <w:t xml:space="preserve"> d. įsakym</w:t>
      </w:r>
      <w:r w:rsidR="008B455F">
        <w:rPr>
          <w:highlight w:val="yellow"/>
        </w:rPr>
        <w:t>u</w:t>
      </w:r>
      <w:r w:rsidR="008B455F" w:rsidRPr="009B58B1">
        <w:rPr>
          <w:highlight w:val="yellow"/>
        </w:rPr>
        <w:t xml:space="preserve"> Nr. A1-8</w:t>
      </w:r>
      <w:r w:rsidR="008B455F">
        <w:rPr>
          <w:highlight w:val="yellow"/>
        </w:rPr>
        <w:t>46</w:t>
      </w:r>
      <w:r w:rsidR="008B455F" w:rsidRPr="009B58B1">
        <w:rPr>
          <w:highlight w:val="yellow"/>
        </w:rPr>
        <w:t xml:space="preserve"> </w:t>
      </w:r>
      <w:r w:rsidR="008B455F">
        <w:t>„</w:t>
      </w:r>
      <w:r w:rsidR="008B455F" w:rsidRPr="009B58B1">
        <w:rPr>
          <w:highlight w:val="yellow"/>
        </w:rPr>
        <w:t>Dėl Lietuvos Respublikos socialinės apsaugos ir darbo ministro 2021 m. gruodžio 30 d. įsakymo Nr. A1-983 „Dėl Lietuvos Respublikos valstybės biudžeto lėšų akredituotai vaikų dienos socialinei priežiūrai organizuoti, teikti ir administruoti 2022 metais paskirstymo savivaldybių administracijoms“ pakeitimo“</w:t>
      </w:r>
      <w:r w:rsidR="008B455F">
        <w:rPr>
          <w:highlight w:val="yellow"/>
        </w:rPr>
        <w:t xml:space="preserve"> savivaldybei papildomai </w:t>
      </w:r>
      <w:r w:rsidR="008B455F" w:rsidRPr="008B455F">
        <w:rPr>
          <w:b/>
          <w:bCs/>
          <w:highlight w:val="yellow"/>
        </w:rPr>
        <w:t>skirta 0,6 tūkst. Eur</w:t>
      </w:r>
      <w:r w:rsidR="008B455F">
        <w:t>.</w:t>
      </w:r>
    </w:p>
    <w:p w14:paraId="2030536A" w14:textId="77777777" w:rsidR="000F2328" w:rsidRPr="00085B1D" w:rsidRDefault="002105EC" w:rsidP="002C6FA8">
      <w:pPr>
        <w:jc w:val="both"/>
        <w:rPr>
          <w:bCs/>
        </w:rPr>
      </w:pPr>
      <w:r>
        <w:rPr>
          <w:b/>
          <w:bCs/>
        </w:rPr>
        <w:t xml:space="preserve">            </w:t>
      </w:r>
      <w:r w:rsidR="002C6FA8">
        <w:rPr>
          <w:b/>
          <w:bCs/>
        </w:rPr>
        <w:t xml:space="preserve"> </w:t>
      </w:r>
      <w:r w:rsidR="00DF6FB2">
        <w:rPr>
          <w:b/>
        </w:rPr>
        <w:t>2</w:t>
      </w:r>
      <w:r w:rsidR="000F2328" w:rsidRPr="00DF6FB2">
        <w:rPr>
          <w:b/>
        </w:rPr>
        <w:t>. Sprendimo projekto tiksla</w:t>
      </w:r>
      <w:r w:rsidR="00F71BE0">
        <w:rPr>
          <w:b/>
        </w:rPr>
        <w:t>i</w:t>
      </w:r>
      <w:r w:rsidR="005E563C" w:rsidRPr="00DF6FB2">
        <w:rPr>
          <w:b/>
        </w:rPr>
        <w:t xml:space="preserve"> ir</w:t>
      </w:r>
      <w:r w:rsidR="000F2328" w:rsidRPr="00DF6FB2">
        <w:rPr>
          <w:b/>
        </w:rPr>
        <w:t xml:space="preserve"> uždaviniai</w:t>
      </w:r>
      <w:r w:rsidR="00DF6FB2">
        <w:rPr>
          <w:b/>
        </w:rPr>
        <w:t>.</w:t>
      </w:r>
      <w:r w:rsidR="00085B1D">
        <w:rPr>
          <w:b/>
        </w:rPr>
        <w:t xml:space="preserve"> </w:t>
      </w:r>
      <w:r w:rsidR="00085B1D" w:rsidRPr="00085B1D">
        <w:rPr>
          <w:bCs/>
        </w:rPr>
        <w:t>Pasvalio rajono savival</w:t>
      </w:r>
      <w:r w:rsidR="00085B1D">
        <w:rPr>
          <w:bCs/>
        </w:rPr>
        <w:t>dybės 202</w:t>
      </w:r>
      <w:r w:rsidR="00EC1E13">
        <w:rPr>
          <w:bCs/>
        </w:rPr>
        <w:t>2</w:t>
      </w:r>
      <w:r w:rsidR="00085B1D">
        <w:rPr>
          <w:bCs/>
        </w:rPr>
        <w:t xml:space="preserve"> m. biudžetas atitiktų galiojančius teisės aktus</w:t>
      </w:r>
      <w:r w:rsidR="00EC1E13">
        <w:rPr>
          <w:bCs/>
        </w:rPr>
        <w:t>.</w:t>
      </w:r>
    </w:p>
    <w:p w14:paraId="78FCBFAE" w14:textId="77777777" w:rsidR="000F2328" w:rsidRDefault="002C6FA8" w:rsidP="002C6FA8">
      <w:pPr>
        <w:jc w:val="both"/>
        <w:rPr>
          <w:b/>
          <w:bCs/>
        </w:rPr>
      </w:pPr>
      <w:r>
        <w:rPr>
          <w:b/>
          <w:bCs/>
        </w:rPr>
        <w:t xml:space="preserve">            </w:t>
      </w:r>
      <w:r w:rsidR="004D690A">
        <w:rPr>
          <w:b/>
          <w:bCs/>
        </w:rPr>
        <w:t>3</w:t>
      </w:r>
      <w:r w:rsidR="000F2328" w:rsidRPr="00DF6FB2">
        <w:rPr>
          <w:b/>
          <w:bCs/>
        </w:rPr>
        <w:t xml:space="preserve">. Kokios siūlomos naujos teisinio reguliavimo nuostatos ir kokių rezultatų laukiama. </w:t>
      </w:r>
    </w:p>
    <w:p w14:paraId="13525C91" w14:textId="77777777" w:rsidR="002C6FA8" w:rsidRPr="00DF6FB2" w:rsidRDefault="002C6FA8" w:rsidP="002C6FA8">
      <w:pPr>
        <w:jc w:val="both"/>
      </w:pPr>
      <w:r w:rsidRPr="009859D7">
        <w:rPr>
          <w:bCs/>
        </w:rPr>
        <w:t>Pakeitus ir patikslinus 20</w:t>
      </w:r>
      <w:r>
        <w:rPr>
          <w:bCs/>
        </w:rPr>
        <w:t>2</w:t>
      </w:r>
      <w:r w:rsidR="00A205D6">
        <w:rPr>
          <w:bCs/>
        </w:rPr>
        <w:t>2</w:t>
      </w:r>
      <w:r w:rsidRPr="009859D7">
        <w:rPr>
          <w:bCs/>
        </w:rPr>
        <w:t xml:space="preserve"> m. Savivaldybės</w:t>
      </w:r>
      <w:r>
        <w:rPr>
          <w:bCs/>
        </w:rPr>
        <w:t xml:space="preserve"> biudžetą, sprendimas atitiks galiojančius teisės aktus</w:t>
      </w:r>
    </w:p>
    <w:p w14:paraId="59B5DEF2" w14:textId="5FBF5333" w:rsidR="00F60F4E" w:rsidRDefault="002C6FA8" w:rsidP="00F60F4E">
      <w:pPr>
        <w:jc w:val="both"/>
        <w:rPr>
          <w:lang w:eastAsia="lt-LT"/>
        </w:rPr>
      </w:pPr>
      <w:r>
        <w:rPr>
          <w:b/>
        </w:rPr>
        <w:t xml:space="preserve">            </w:t>
      </w:r>
      <w:r w:rsidR="004D690A">
        <w:rPr>
          <w:b/>
        </w:rPr>
        <w:t>4</w:t>
      </w:r>
      <w:r w:rsidR="000F2328" w:rsidRPr="00DF6FB2">
        <w:rPr>
          <w:b/>
        </w:rPr>
        <w:t>. Skaičiavimai, išlaidų s</w:t>
      </w:r>
      <w:r w:rsidR="00667A2D">
        <w:rPr>
          <w:b/>
        </w:rPr>
        <w:t>ą</w:t>
      </w:r>
      <w:r w:rsidR="000F2328" w:rsidRPr="00DF6FB2">
        <w:rPr>
          <w:b/>
        </w:rPr>
        <w:t>matos, finansavimo šaltiniai</w:t>
      </w:r>
      <w:r w:rsidR="000F2328" w:rsidRPr="00DF6FB2">
        <w:t xml:space="preserve">. </w:t>
      </w:r>
      <w:r w:rsidRPr="009859D7">
        <w:rPr>
          <w:lang w:eastAsia="lt-LT"/>
        </w:rPr>
        <w:t>Sprendimo projekto įgyvendinim</w:t>
      </w:r>
      <w:r>
        <w:rPr>
          <w:lang w:eastAsia="lt-LT"/>
        </w:rPr>
        <w:t>o finansavimo šaltiniai – papildomas lėšas Savivaldybės biudžetas gaus iš ministerijų</w:t>
      </w:r>
      <w:r w:rsidR="00EB2253">
        <w:rPr>
          <w:lang w:eastAsia="lt-LT"/>
        </w:rPr>
        <w:t xml:space="preserve"> ir ES struktūrinių fondų. </w:t>
      </w:r>
      <w:r>
        <w:rPr>
          <w:lang w:eastAsia="lt-LT"/>
        </w:rPr>
        <w:t xml:space="preserve">Savivaldybės biudžeto  </w:t>
      </w:r>
      <w:r w:rsidR="009E51D3">
        <w:rPr>
          <w:lang w:eastAsia="lt-LT"/>
        </w:rPr>
        <w:t xml:space="preserve">pajamos </w:t>
      </w:r>
      <w:r>
        <w:rPr>
          <w:lang w:eastAsia="lt-LT"/>
        </w:rPr>
        <w:t>didinamos</w:t>
      </w:r>
      <w:r w:rsidR="00C43DA1">
        <w:rPr>
          <w:lang w:eastAsia="lt-LT"/>
        </w:rPr>
        <w:t xml:space="preserve">  planuojamomis gauti viršplaninėmis pajamomis : </w:t>
      </w:r>
      <w:r w:rsidR="00C43DA1" w:rsidRPr="009E51D3">
        <w:rPr>
          <w:lang w:eastAsia="lt-LT"/>
        </w:rPr>
        <w:t xml:space="preserve"> </w:t>
      </w:r>
      <w:r w:rsidR="00C43DA1">
        <w:rPr>
          <w:lang w:eastAsia="lt-LT"/>
        </w:rPr>
        <w:t xml:space="preserve">iš gyventojų pajamų mokesčio – </w:t>
      </w:r>
      <w:r w:rsidR="00310D95" w:rsidRPr="00310D95">
        <w:rPr>
          <w:highlight w:val="yellow"/>
          <w:lang w:eastAsia="lt-LT"/>
        </w:rPr>
        <w:t>176,1</w:t>
      </w:r>
      <w:r w:rsidR="00C43DA1" w:rsidRPr="00310D95">
        <w:rPr>
          <w:highlight w:val="yellow"/>
          <w:lang w:eastAsia="lt-LT"/>
        </w:rPr>
        <w:t xml:space="preserve"> tūkst. Eur,</w:t>
      </w:r>
      <w:r w:rsidR="004F3012">
        <w:rPr>
          <w:lang w:eastAsia="lt-LT"/>
        </w:rPr>
        <w:t xml:space="preserve"> </w:t>
      </w:r>
      <w:r w:rsidR="003F1623">
        <w:rPr>
          <w:lang w:eastAsia="lt-LT"/>
        </w:rPr>
        <w:t xml:space="preserve">Pajamos už teikiamas paslaugas didinamos </w:t>
      </w:r>
      <w:r w:rsidR="00F60F4E">
        <w:rPr>
          <w:lang w:eastAsia="lt-LT"/>
        </w:rPr>
        <w:t>17,2</w:t>
      </w:r>
      <w:r w:rsidR="003F1623">
        <w:rPr>
          <w:lang w:eastAsia="lt-LT"/>
        </w:rPr>
        <w:t xml:space="preserve"> tūkst. Eur. </w:t>
      </w:r>
    </w:p>
    <w:p w14:paraId="3136D390" w14:textId="77777777" w:rsidR="00F60F4E" w:rsidRDefault="00F60F4E" w:rsidP="00F60F4E">
      <w:pPr>
        <w:jc w:val="both"/>
        <w:rPr>
          <w:sz w:val="22"/>
        </w:rPr>
      </w:pPr>
      <w:r>
        <w:rPr>
          <w:lang w:eastAsia="lt-LT"/>
        </w:rPr>
        <w:t xml:space="preserve">           </w:t>
      </w:r>
      <w:r>
        <w:t xml:space="preserve"> Iš Europos Sąjungos struktūrinių fondų iki gruodžio 31 d. planuojama gauti lėšas šiems projektams:</w:t>
      </w:r>
    </w:p>
    <w:p w14:paraId="1F5F1980" w14:textId="77777777" w:rsidR="00F60F4E" w:rsidRDefault="00F60F4E" w:rsidP="00F60F4E">
      <w:pPr>
        <w:jc w:val="both"/>
      </w:pPr>
      <w:r>
        <w:rPr>
          <w:color w:val="000000"/>
          <w:szCs w:val="24"/>
        </w:rPr>
        <w:t xml:space="preserve">            Priemonių, gerinančių ambulatorinių sveikatos priežiūros paslaugų prieinamumą tuberkulioze sergantiems asmenims, įgyvendinimas Pasvalio rajone – 0,4 tūkst. Eur,</w:t>
      </w:r>
    </w:p>
    <w:p w14:paraId="1E620357" w14:textId="77777777" w:rsidR="00F60F4E" w:rsidRDefault="00F60F4E" w:rsidP="00F60F4E">
      <w:pPr>
        <w:jc w:val="both"/>
        <w:rPr>
          <w:lang w:eastAsia="lt-LT"/>
        </w:rPr>
      </w:pPr>
      <w:r>
        <w:rPr>
          <w:szCs w:val="24"/>
        </w:rPr>
        <w:t xml:space="preserve">            Bendruomeninių vaikų globos namų steigimas ir vaikų dienos centrų tinklo plėtra Pasvalio rajono savivaldybėje</w:t>
      </w:r>
      <w:r>
        <w:rPr>
          <w:color w:val="000000"/>
          <w:szCs w:val="24"/>
        </w:rPr>
        <w:t xml:space="preserve"> – 76,5tūkst. Eur,</w:t>
      </w:r>
    </w:p>
    <w:p w14:paraId="3126F128" w14:textId="77777777" w:rsidR="00F60F4E" w:rsidRDefault="00F60F4E" w:rsidP="00F60F4E">
      <w:pPr>
        <w:jc w:val="both"/>
      </w:pPr>
      <w:r>
        <w:rPr>
          <w:color w:val="000000"/>
          <w:szCs w:val="24"/>
        </w:rPr>
        <w:t xml:space="preserve">            Pasvalio rajono bendruomeniniai šeimos namai – 12,0 tūkst. Eur.</w:t>
      </w:r>
    </w:p>
    <w:p w14:paraId="3DFE491F" w14:textId="77777777" w:rsidR="000F2328" w:rsidRPr="00DF6FB2" w:rsidRDefault="002C6FA8" w:rsidP="002C6FA8">
      <w:pPr>
        <w:jc w:val="both"/>
      </w:pPr>
      <w:r>
        <w:rPr>
          <w:b/>
          <w:bCs/>
        </w:rPr>
        <w:t xml:space="preserve">            </w:t>
      </w:r>
      <w:r w:rsidR="004D690A">
        <w:rPr>
          <w:b/>
          <w:bCs/>
        </w:rPr>
        <w:t>5</w:t>
      </w:r>
      <w:r w:rsidR="000F2328" w:rsidRPr="00DF6FB2">
        <w:rPr>
          <w:b/>
          <w:bCs/>
        </w:rPr>
        <w:t xml:space="preserve">. Numatomo teisinio reguliavimo poveikio vertinimo rezultatai </w:t>
      </w:r>
      <w:r w:rsidR="000F2328" w:rsidRPr="00DF6FB2">
        <w:rPr>
          <w:bCs/>
        </w:rPr>
        <w:t>(jeigu rengiant sprendimo projektą toks vertinimas turi būti atliktas ir jo rezultatai nepateikiami atskiru dokumentu),</w:t>
      </w:r>
      <w:r w:rsidR="000F2328" w:rsidRPr="00DF6FB2">
        <w:rPr>
          <w:b/>
          <w:bCs/>
        </w:rPr>
        <w:t xml:space="preserve"> galimos neigiamos priimto sprendimo pasekmės ir kokių priemonių reikėtų imtis, kad tokių pasekmių būtų išvengta.</w:t>
      </w:r>
      <w:r>
        <w:rPr>
          <w:b/>
          <w:bCs/>
        </w:rPr>
        <w:t xml:space="preserve"> </w:t>
      </w:r>
      <w:r w:rsidRPr="001957F0">
        <w:t>Priėmus sprendimo  projektą, neigiamų pasekmių nenumatoma</w:t>
      </w:r>
      <w:r>
        <w:rPr>
          <w:i/>
        </w:rPr>
        <w:t>.</w:t>
      </w:r>
    </w:p>
    <w:p w14:paraId="5F480FF0" w14:textId="77777777" w:rsidR="000F2328" w:rsidRPr="002C6FA8" w:rsidRDefault="002C6FA8" w:rsidP="002C6FA8">
      <w:pPr>
        <w:jc w:val="both"/>
      </w:pPr>
      <w:r>
        <w:rPr>
          <w:b/>
          <w:bCs/>
        </w:rPr>
        <w:t xml:space="preserve">            </w:t>
      </w:r>
      <w:r w:rsidR="00054658">
        <w:rPr>
          <w:b/>
          <w:bCs/>
        </w:rPr>
        <w:t>6</w:t>
      </w:r>
      <w:r w:rsidR="000F2328" w:rsidRPr="00DF6FB2">
        <w:rPr>
          <w:b/>
          <w:bCs/>
        </w:rPr>
        <w:t>. Jeigu sprendimui įgyvendinti reikia įgyvendinamųjų teisės aktų, – kas ir kada juos turėtų priimti.</w:t>
      </w:r>
      <w:r>
        <w:rPr>
          <w:b/>
          <w:bCs/>
        </w:rPr>
        <w:t xml:space="preserve"> </w:t>
      </w:r>
      <w:r w:rsidRPr="002C6FA8">
        <w:t>Nereikia</w:t>
      </w:r>
    </w:p>
    <w:p w14:paraId="6A9856AE" w14:textId="77777777" w:rsidR="00964B6F" w:rsidRPr="002C6FA8" w:rsidRDefault="002C6FA8" w:rsidP="002C6FA8">
      <w:pPr>
        <w:jc w:val="both"/>
      </w:pPr>
      <w:r>
        <w:rPr>
          <w:b/>
          <w:bCs/>
        </w:rPr>
        <w:t xml:space="preserve">            </w:t>
      </w:r>
      <w:r w:rsidR="00964B6F">
        <w:rPr>
          <w:b/>
          <w:bCs/>
        </w:rPr>
        <w:t xml:space="preserve">7. </w:t>
      </w:r>
      <w:r w:rsidR="00D33EDD">
        <w:rPr>
          <w:b/>
          <w:bCs/>
        </w:rPr>
        <w:t>Sprendimo</w:t>
      </w:r>
      <w:r w:rsidR="00964B6F">
        <w:rPr>
          <w:b/>
          <w:bCs/>
        </w:rPr>
        <w:t xml:space="preserve"> projekto a</w:t>
      </w:r>
      <w:r w:rsidR="00964B6F" w:rsidRPr="00964B6F">
        <w:rPr>
          <w:b/>
          <w:bCs/>
        </w:rPr>
        <w:t>ntikorupcinis vertinimas</w:t>
      </w:r>
      <w:r w:rsidR="00964B6F">
        <w:rPr>
          <w:b/>
          <w:bCs/>
        </w:rPr>
        <w:t>.</w:t>
      </w:r>
      <w:r>
        <w:rPr>
          <w:b/>
          <w:bCs/>
        </w:rPr>
        <w:t xml:space="preserve"> </w:t>
      </w:r>
      <w:r w:rsidRPr="002C6FA8">
        <w:t>Nereikia</w:t>
      </w:r>
    </w:p>
    <w:p w14:paraId="71425203" w14:textId="77777777" w:rsidR="000F2328" w:rsidRPr="00DF6FB2" w:rsidRDefault="002C6FA8" w:rsidP="002C6FA8">
      <w:pPr>
        <w:jc w:val="both"/>
        <w:rPr>
          <w:b/>
        </w:rPr>
      </w:pPr>
      <w:r>
        <w:rPr>
          <w:b/>
        </w:rPr>
        <w:t xml:space="preserve">            </w:t>
      </w:r>
      <w:r w:rsidR="00964B6F">
        <w:rPr>
          <w:b/>
        </w:rPr>
        <w:t>8</w:t>
      </w:r>
      <w:r w:rsidR="000F2328" w:rsidRPr="00DF6FB2">
        <w:rPr>
          <w:b/>
        </w:rPr>
        <w:t xml:space="preserve">. Sprendimo projekto iniciatoriai </w:t>
      </w:r>
      <w:r w:rsidR="003F4DE6" w:rsidRPr="003F4DE6">
        <w:rPr>
          <w:b/>
          <w:bCs/>
        </w:rPr>
        <w:t>ir</w:t>
      </w:r>
      <w:r w:rsidR="003F4DE6">
        <w:t xml:space="preserve"> </w:t>
      </w:r>
      <w:r w:rsidR="003F4DE6">
        <w:rPr>
          <w:b/>
        </w:rPr>
        <w:t>a</w:t>
      </w:r>
      <w:r w:rsidR="003F4DE6" w:rsidRPr="00DF6FB2">
        <w:rPr>
          <w:b/>
        </w:rPr>
        <w:t>smuo atsakingas už sprendimo vykdymo kontrolę</w:t>
      </w:r>
      <w:r w:rsidR="003F4DE6" w:rsidRPr="00F71BE0">
        <w:rPr>
          <w:b/>
        </w:rPr>
        <w:t>.</w:t>
      </w:r>
    </w:p>
    <w:p w14:paraId="18512026" w14:textId="77777777" w:rsidR="002F7650" w:rsidRDefault="002F7650" w:rsidP="002F7650">
      <w:pPr>
        <w:jc w:val="both"/>
      </w:pPr>
      <w:r>
        <w:t xml:space="preserve">PRIDEDAMA. </w:t>
      </w:r>
    </w:p>
    <w:p w14:paraId="7B4B0A5F" w14:textId="77777777" w:rsidR="002F7650" w:rsidRDefault="002F7650" w:rsidP="002F7650">
      <w:pPr>
        <w:jc w:val="both"/>
        <w:rPr>
          <w:szCs w:val="24"/>
        </w:rPr>
      </w:pPr>
      <w:r>
        <w:t xml:space="preserve">              </w:t>
      </w:r>
      <w:r>
        <w:rPr>
          <w:szCs w:val="24"/>
        </w:rPr>
        <w:t>1. Lentelė Nr. 1 Pasvalio rajono savivaldybės 202</w:t>
      </w:r>
      <w:r w:rsidR="009E51D3">
        <w:rPr>
          <w:szCs w:val="24"/>
        </w:rPr>
        <w:t>2</w:t>
      </w:r>
      <w:r>
        <w:rPr>
          <w:szCs w:val="24"/>
        </w:rPr>
        <w:t xml:space="preserve"> metų biudžeto pajamų planas (pokytis);</w:t>
      </w:r>
    </w:p>
    <w:p w14:paraId="08D9E40A" w14:textId="291F2DC5" w:rsidR="002F7650" w:rsidRDefault="002F7650" w:rsidP="002F7650">
      <w:pPr>
        <w:jc w:val="both"/>
        <w:rPr>
          <w:szCs w:val="24"/>
        </w:rPr>
      </w:pPr>
      <w:r>
        <w:rPr>
          <w:szCs w:val="24"/>
        </w:rPr>
        <w:t xml:space="preserve">              2. Lentelė Nr. 2 Planuojamas išlaidų paskirstymas 202</w:t>
      </w:r>
      <w:r w:rsidR="009E51D3">
        <w:rPr>
          <w:szCs w:val="24"/>
        </w:rPr>
        <w:t>2</w:t>
      </w:r>
      <w:r>
        <w:rPr>
          <w:szCs w:val="24"/>
        </w:rPr>
        <w:t xml:space="preserve"> m. </w:t>
      </w:r>
      <w:r w:rsidR="00F60F4E">
        <w:rPr>
          <w:szCs w:val="24"/>
        </w:rPr>
        <w:t>gruodžio</w:t>
      </w:r>
      <w:r>
        <w:rPr>
          <w:szCs w:val="24"/>
        </w:rPr>
        <w:t xml:space="preserve"> mėn.</w:t>
      </w:r>
    </w:p>
    <w:p w14:paraId="2A0DFB1F" w14:textId="77777777" w:rsidR="00F71BE0" w:rsidRPr="00931E2E" w:rsidRDefault="00F71BE0" w:rsidP="002F7650">
      <w:pPr>
        <w:jc w:val="both"/>
      </w:pPr>
    </w:p>
    <w:p w14:paraId="7567A388" w14:textId="77777777" w:rsidR="00931E2E" w:rsidRPr="00931E2E" w:rsidRDefault="0087306C" w:rsidP="002C6FA8">
      <w:r>
        <w:t>Finansų skyriaus vedėja</w:t>
      </w:r>
      <w:r w:rsidR="00931E2E" w:rsidRPr="00931E2E">
        <w:tab/>
      </w:r>
      <w:r w:rsidR="00931E2E" w:rsidRPr="00931E2E">
        <w:tab/>
      </w:r>
      <w:r w:rsidR="00931E2E" w:rsidRPr="00931E2E">
        <w:tab/>
      </w:r>
      <w:r w:rsidR="00931E2E" w:rsidRPr="00931E2E">
        <w:tab/>
      </w:r>
      <w:r w:rsidR="005F5350">
        <w:tab/>
      </w:r>
      <w:r w:rsidR="000E51E3">
        <w:tab/>
      </w:r>
      <w:proofErr w:type="spellStart"/>
      <w:r>
        <w:t>Dalė</w:t>
      </w:r>
      <w:proofErr w:type="spellEnd"/>
      <w:r>
        <w:t xml:space="preserve"> </w:t>
      </w:r>
      <w:proofErr w:type="spellStart"/>
      <w:r>
        <w:t>Petrėnienė</w:t>
      </w:r>
      <w:proofErr w:type="spellEnd"/>
    </w:p>
    <w:sectPr w:rsidR="00931E2E" w:rsidRPr="00931E2E" w:rsidSect="00FD44F2">
      <w:type w:val="continuous"/>
      <w:pgSz w:w="11906" w:h="16838" w:code="9"/>
      <w:pgMar w:top="1134" w:right="567" w:bottom="113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5371" w14:textId="77777777" w:rsidR="0027626A" w:rsidRDefault="0027626A">
      <w:r>
        <w:separator/>
      </w:r>
    </w:p>
  </w:endnote>
  <w:endnote w:type="continuationSeparator" w:id="0">
    <w:p w14:paraId="6AC5F0A9" w14:textId="77777777" w:rsidR="0027626A" w:rsidRDefault="00276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2E882" w14:textId="77777777" w:rsidR="0027626A" w:rsidRDefault="0027626A">
      <w:r>
        <w:separator/>
      </w:r>
    </w:p>
  </w:footnote>
  <w:footnote w:type="continuationSeparator" w:id="0">
    <w:p w14:paraId="73E25219" w14:textId="77777777" w:rsidR="0027626A" w:rsidRDefault="00276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43809" w14:textId="77777777" w:rsidR="00496533" w:rsidRDefault="00496533">
    <w:pPr>
      <w:pStyle w:val="Antrats"/>
      <w:rPr>
        <w:b/>
      </w:rPr>
    </w:pPr>
    <w:r>
      <w:tab/>
    </w:r>
    <w:r>
      <w:tab/>
      <w:t xml:space="preserve">   </w:t>
    </w:r>
  </w:p>
  <w:p w14:paraId="3D26A915" w14:textId="77777777" w:rsidR="00496533" w:rsidRDefault="0049653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60A4"/>
    <w:multiLevelType w:val="hybridMultilevel"/>
    <w:tmpl w:val="35DECDEA"/>
    <w:lvl w:ilvl="0" w:tplc="49162296">
      <w:start w:val="3"/>
      <w:numFmt w:val="upperRoman"/>
      <w:lvlText w:val="%1."/>
      <w:lvlJc w:val="left"/>
      <w:pPr>
        <w:ind w:left="180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1" w15:restartNumberingAfterBreak="0">
    <w:nsid w:val="0A7B4CFD"/>
    <w:multiLevelType w:val="hybridMultilevel"/>
    <w:tmpl w:val="E4CAA194"/>
    <w:lvl w:ilvl="0" w:tplc="E2C2CE0E">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1AEA27E4"/>
    <w:multiLevelType w:val="hybridMultilevel"/>
    <w:tmpl w:val="BE206218"/>
    <w:lvl w:ilvl="0" w:tplc="0B980616">
      <w:start w:val="1"/>
      <w:numFmt w:val="upperRoman"/>
      <w:lvlText w:val="%1."/>
      <w:lvlJc w:val="left"/>
      <w:pPr>
        <w:ind w:left="1080" w:hanging="720"/>
      </w:pPr>
      <w:rPr>
        <w:rFonts w:cs="Times New Roman"/>
      </w:rPr>
    </w:lvl>
    <w:lvl w:ilvl="1" w:tplc="04270019">
      <w:start w:val="1"/>
      <w:numFmt w:val="decimal"/>
      <w:lvlText w:val="%2."/>
      <w:lvlJc w:val="left"/>
      <w:pPr>
        <w:tabs>
          <w:tab w:val="num" w:pos="1440"/>
        </w:tabs>
        <w:ind w:left="1440" w:hanging="360"/>
      </w:pPr>
      <w:rPr>
        <w:rFonts w:cs="Times New Roman"/>
      </w:rPr>
    </w:lvl>
    <w:lvl w:ilvl="2" w:tplc="0427001B">
      <w:start w:val="1"/>
      <w:numFmt w:val="decimal"/>
      <w:lvlText w:val="%3."/>
      <w:lvlJc w:val="left"/>
      <w:pPr>
        <w:tabs>
          <w:tab w:val="num" w:pos="2160"/>
        </w:tabs>
        <w:ind w:left="2160" w:hanging="360"/>
      </w:pPr>
      <w:rPr>
        <w:rFonts w:cs="Times New Roman"/>
      </w:rPr>
    </w:lvl>
    <w:lvl w:ilvl="3" w:tplc="0427000F">
      <w:start w:val="1"/>
      <w:numFmt w:val="decimal"/>
      <w:lvlText w:val="%4."/>
      <w:lvlJc w:val="left"/>
      <w:pPr>
        <w:tabs>
          <w:tab w:val="num" w:pos="2880"/>
        </w:tabs>
        <w:ind w:left="2880" w:hanging="360"/>
      </w:pPr>
      <w:rPr>
        <w:rFonts w:cs="Times New Roman"/>
      </w:rPr>
    </w:lvl>
    <w:lvl w:ilvl="4" w:tplc="04270019">
      <w:start w:val="1"/>
      <w:numFmt w:val="decimal"/>
      <w:lvlText w:val="%5."/>
      <w:lvlJc w:val="left"/>
      <w:pPr>
        <w:tabs>
          <w:tab w:val="num" w:pos="3600"/>
        </w:tabs>
        <w:ind w:left="3600" w:hanging="360"/>
      </w:pPr>
      <w:rPr>
        <w:rFonts w:cs="Times New Roman"/>
      </w:rPr>
    </w:lvl>
    <w:lvl w:ilvl="5" w:tplc="0427001B">
      <w:start w:val="1"/>
      <w:numFmt w:val="decimal"/>
      <w:lvlText w:val="%6."/>
      <w:lvlJc w:val="left"/>
      <w:pPr>
        <w:tabs>
          <w:tab w:val="num" w:pos="4320"/>
        </w:tabs>
        <w:ind w:left="4320" w:hanging="360"/>
      </w:pPr>
      <w:rPr>
        <w:rFonts w:cs="Times New Roman"/>
      </w:rPr>
    </w:lvl>
    <w:lvl w:ilvl="6" w:tplc="0427000F">
      <w:start w:val="1"/>
      <w:numFmt w:val="decimal"/>
      <w:lvlText w:val="%7."/>
      <w:lvlJc w:val="left"/>
      <w:pPr>
        <w:tabs>
          <w:tab w:val="num" w:pos="5040"/>
        </w:tabs>
        <w:ind w:left="5040" w:hanging="360"/>
      </w:pPr>
      <w:rPr>
        <w:rFonts w:cs="Times New Roman"/>
      </w:rPr>
    </w:lvl>
    <w:lvl w:ilvl="7" w:tplc="04270019">
      <w:start w:val="1"/>
      <w:numFmt w:val="decimal"/>
      <w:lvlText w:val="%8."/>
      <w:lvlJc w:val="left"/>
      <w:pPr>
        <w:tabs>
          <w:tab w:val="num" w:pos="5760"/>
        </w:tabs>
        <w:ind w:left="5760" w:hanging="360"/>
      </w:pPr>
      <w:rPr>
        <w:rFonts w:cs="Times New Roman"/>
      </w:rPr>
    </w:lvl>
    <w:lvl w:ilvl="8" w:tplc="0427001B">
      <w:start w:val="1"/>
      <w:numFmt w:val="decimal"/>
      <w:lvlText w:val="%9."/>
      <w:lvlJc w:val="left"/>
      <w:pPr>
        <w:tabs>
          <w:tab w:val="num" w:pos="6480"/>
        </w:tabs>
        <w:ind w:left="6480" w:hanging="360"/>
      </w:pPr>
      <w:rPr>
        <w:rFonts w:cs="Times New Roman"/>
      </w:rPr>
    </w:lvl>
  </w:abstractNum>
  <w:abstractNum w:abstractNumId="3" w15:restartNumberingAfterBreak="0">
    <w:nsid w:val="1D4B080B"/>
    <w:multiLevelType w:val="hybridMultilevel"/>
    <w:tmpl w:val="1ADE17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A02A2"/>
    <w:multiLevelType w:val="hybridMultilevel"/>
    <w:tmpl w:val="C86C8E6E"/>
    <w:lvl w:ilvl="0" w:tplc="8168D2C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15:restartNumberingAfterBreak="0">
    <w:nsid w:val="4D9F21FF"/>
    <w:multiLevelType w:val="hybridMultilevel"/>
    <w:tmpl w:val="C67C10A0"/>
    <w:lvl w:ilvl="0" w:tplc="9738CE82">
      <w:start w:val="7"/>
      <w:numFmt w:val="decimal"/>
      <w:lvlText w:val="%1."/>
      <w:lvlJc w:val="left"/>
      <w:pPr>
        <w:tabs>
          <w:tab w:val="num" w:pos="1091"/>
        </w:tabs>
        <w:ind w:left="1091" w:hanging="360"/>
      </w:pPr>
      <w:rPr>
        <w:rFonts w:cs="Times New Roman" w:hint="default"/>
      </w:rPr>
    </w:lvl>
    <w:lvl w:ilvl="1" w:tplc="04270019" w:tentative="1">
      <w:start w:val="1"/>
      <w:numFmt w:val="lowerLetter"/>
      <w:lvlText w:val="%2."/>
      <w:lvlJc w:val="left"/>
      <w:pPr>
        <w:tabs>
          <w:tab w:val="num" w:pos="1811"/>
        </w:tabs>
        <w:ind w:left="1811" w:hanging="360"/>
      </w:pPr>
      <w:rPr>
        <w:rFonts w:cs="Times New Roman"/>
      </w:rPr>
    </w:lvl>
    <w:lvl w:ilvl="2" w:tplc="0427001B" w:tentative="1">
      <w:start w:val="1"/>
      <w:numFmt w:val="lowerRoman"/>
      <w:lvlText w:val="%3."/>
      <w:lvlJc w:val="right"/>
      <w:pPr>
        <w:tabs>
          <w:tab w:val="num" w:pos="2531"/>
        </w:tabs>
        <w:ind w:left="2531" w:hanging="180"/>
      </w:pPr>
      <w:rPr>
        <w:rFonts w:cs="Times New Roman"/>
      </w:rPr>
    </w:lvl>
    <w:lvl w:ilvl="3" w:tplc="0427000F" w:tentative="1">
      <w:start w:val="1"/>
      <w:numFmt w:val="decimal"/>
      <w:lvlText w:val="%4."/>
      <w:lvlJc w:val="left"/>
      <w:pPr>
        <w:tabs>
          <w:tab w:val="num" w:pos="3251"/>
        </w:tabs>
        <w:ind w:left="3251" w:hanging="360"/>
      </w:pPr>
      <w:rPr>
        <w:rFonts w:cs="Times New Roman"/>
      </w:rPr>
    </w:lvl>
    <w:lvl w:ilvl="4" w:tplc="04270019" w:tentative="1">
      <w:start w:val="1"/>
      <w:numFmt w:val="lowerLetter"/>
      <w:lvlText w:val="%5."/>
      <w:lvlJc w:val="left"/>
      <w:pPr>
        <w:tabs>
          <w:tab w:val="num" w:pos="3971"/>
        </w:tabs>
        <w:ind w:left="3971" w:hanging="360"/>
      </w:pPr>
      <w:rPr>
        <w:rFonts w:cs="Times New Roman"/>
      </w:rPr>
    </w:lvl>
    <w:lvl w:ilvl="5" w:tplc="0427001B" w:tentative="1">
      <w:start w:val="1"/>
      <w:numFmt w:val="lowerRoman"/>
      <w:lvlText w:val="%6."/>
      <w:lvlJc w:val="right"/>
      <w:pPr>
        <w:tabs>
          <w:tab w:val="num" w:pos="4691"/>
        </w:tabs>
        <w:ind w:left="4691" w:hanging="180"/>
      </w:pPr>
      <w:rPr>
        <w:rFonts w:cs="Times New Roman"/>
      </w:rPr>
    </w:lvl>
    <w:lvl w:ilvl="6" w:tplc="0427000F" w:tentative="1">
      <w:start w:val="1"/>
      <w:numFmt w:val="decimal"/>
      <w:lvlText w:val="%7."/>
      <w:lvlJc w:val="left"/>
      <w:pPr>
        <w:tabs>
          <w:tab w:val="num" w:pos="5411"/>
        </w:tabs>
        <w:ind w:left="5411" w:hanging="360"/>
      </w:pPr>
      <w:rPr>
        <w:rFonts w:cs="Times New Roman"/>
      </w:rPr>
    </w:lvl>
    <w:lvl w:ilvl="7" w:tplc="04270019" w:tentative="1">
      <w:start w:val="1"/>
      <w:numFmt w:val="lowerLetter"/>
      <w:lvlText w:val="%8."/>
      <w:lvlJc w:val="left"/>
      <w:pPr>
        <w:tabs>
          <w:tab w:val="num" w:pos="6131"/>
        </w:tabs>
        <w:ind w:left="6131" w:hanging="360"/>
      </w:pPr>
      <w:rPr>
        <w:rFonts w:cs="Times New Roman"/>
      </w:rPr>
    </w:lvl>
    <w:lvl w:ilvl="8" w:tplc="0427001B" w:tentative="1">
      <w:start w:val="1"/>
      <w:numFmt w:val="lowerRoman"/>
      <w:lvlText w:val="%9."/>
      <w:lvlJc w:val="right"/>
      <w:pPr>
        <w:tabs>
          <w:tab w:val="num" w:pos="6851"/>
        </w:tabs>
        <w:ind w:left="6851" w:hanging="180"/>
      </w:pPr>
      <w:rPr>
        <w:rFonts w:cs="Times New Roman"/>
      </w:rPr>
    </w:lvl>
  </w:abstractNum>
  <w:abstractNum w:abstractNumId="6" w15:restartNumberingAfterBreak="0">
    <w:nsid w:val="6440424E"/>
    <w:multiLevelType w:val="hybridMultilevel"/>
    <w:tmpl w:val="31E8F21A"/>
    <w:lvl w:ilvl="0" w:tplc="7E8C5CD0">
      <w:start w:val="3"/>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num w:numId="1" w16cid:durableId="44330398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473297">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3949265">
    <w:abstractNumId w:val="5"/>
  </w:num>
  <w:num w:numId="4" w16cid:durableId="1437941755">
    <w:abstractNumId w:val="4"/>
  </w:num>
  <w:num w:numId="5" w16cid:durableId="2069647613">
    <w:abstractNumId w:val="1"/>
  </w:num>
  <w:num w:numId="6" w16cid:durableId="1695421018">
    <w:abstractNumId w:val="3"/>
  </w:num>
  <w:num w:numId="7" w16cid:durableId="1265163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17EAD"/>
    <w:rsid w:val="000254B7"/>
    <w:rsid w:val="00025F48"/>
    <w:rsid w:val="00054658"/>
    <w:rsid w:val="00055730"/>
    <w:rsid w:val="00060B49"/>
    <w:rsid w:val="00065A3B"/>
    <w:rsid w:val="00085B1D"/>
    <w:rsid w:val="000930D0"/>
    <w:rsid w:val="000B00D7"/>
    <w:rsid w:val="000B593E"/>
    <w:rsid w:val="000C366B"/>
    <w:rsid w:val="000C5C88"/>
    <w:rsid w:val="000D3503"/>
    <w:rsid w:val="000D64D4"/>
    <w:rsid w:val="000E214A"/>
    <w:rsid w:val="000E28AA"/>
    <w:rsid w:val="000E338B"/>
    <w:rsid w:val="000E51E3"/>
    <w:rsid w:val="000E6394"/>
    <w:rsid w:val="000F2328"/>
    <w:rsid w:val="000F2AE6"/>
    <w:rsid w:val="001022D1"/>
    <w:rsid w:val="001102C3"/>
    <w:rsid w:val="001107AE"/>
    <w:rsid w:val="00112A4A"/>
    <w:rsid w:val="0014489D"/>
    <w:rsid w:val="0016633D"/>
    <w:rsid w:val="00167545"/>
    <w:rsid w:val="00181A49"/>
    <w:rsid w:val="00184B6C"/>
    <w:rsid w:val="00185DED"/>
    <w:rsid w:val="00193618"/>
    <w:rsid w:val="001A0DCB"/>
    <w:rsid w:val="001C091E"/>
    <w:rsid w:val="001C71A2"/>
    <w:rsid w:val="001E60DA"/>
    <w:rsid w:val="001E7B90"/>
    <w:rsid w:val="001F2129"/>
    <w:rsid w:val="001F2271"/>
    <w:rsid w:val="002105EC"/>
    <w:rsid w:val="00211FDF"/>
    <w:rsid w:val="002136AE"/>
    <w:rsid w:val="00222740"/>
    <w:rsid w:val="00231BE6"/>
    <w:rsid w:val="0024605D"/>
    <w:rsid w:val="002466D9"/>
    <w:rsid w:val="0025250C"/>
    <w:rsid w:val="00257778"/>
    <w:rsid w:val="002625A9"/>
    <w:rsid w:val="00272B5D"/>
    <w:rsid w:val="0027626A"/>
    <w:rsid w:val="00276C6A"/>
    <w:rsid w:val="002B637E"/>
    <w:rsid w:val="002C6571"/>
    <w:rsid w:val="002C6FA8"/>
    <w:rsid w:val="002D5444"/>
    <w:rsid w:val="002D59EF"/>
    <w:rsid w:val="002F7650"/>
    <w:rsid w:val="00302E92"/>
    <w:rsid w:val="00310D95"/>
    <w:rsid w:val="00312691"/>
    <w:rsid w:val="00313EE5"/>
    <w:rsid w:val="00323D90"/>
    <w:rsid w:val="00324E4B"/>
    <w:rsid w:val="00325084"/>
    <w:rsid w:val="00333E18"/>
    <w:rsid w:val="0034566E"/>
    <w:rsid w:val="00345F5D"/>
    <w:rsid w:val="00351F06"/>
    <w:rsid w:val="003544A3"/>
    <w:rsid w:val="00364B43"/>
    <w:rsid w:val="00371E10"/>
    <w:rsid w:val="00394109"/>
    <w:rsid w:val="003B0C0A"/>
    <w:rsid w:val="003B1A74"/>
    <w:rsid w:val="003B5018"/>
    <w:rsid w:val="003D4277"/>
    <w:rsid w:val="003D6D34"/>
    <w:rsid w:val="003E36A1"/>
    <w:rsid w:val="003E7F5F"/>
    <w:rsid w:val="003F1623"/>
    <w:rsid w:val="003F176D"/>
    <w:rsid w:val="003F4DE6"/>
    <w:rsid w:val="004138C7"/>
    <w:rsid w:val="00417A0E"/>
    <w:rsid w:val="004355A5"/>
    <w:rsid w:val="00450620"/>
    <w:rsid w:val="00461407"/>
    <w:rsid w:val="00474F10"/>
    <w:rsid w:val="004856C9"/>
    <w:rsid w:val="00496533"/>
    <w:rsid w:val="004B1567"/>
    <w:rsid w:val="004B4B1C"/>
    <w:rsid w:val="004C6537"/>
    <w:rsid w:val="004C716D"/>
    <w:rsid w:val="004D690A"/>
    <w:rsid w:val="004E106E"/>
    <w:rsid w:val="004E2CB3"/>
    <w:rsid w:val="004F3012"/>
    <w:rsid w:val="004F3B66"/>
    <w:rsid w:val="00503DE3"/>
    <w:rsid w:val="005065F3"/>
    <w:rsid w:val="00511CC1"/>
    <w:rsid w:val="0053220F"/>
    <w:rsid w:val="00533568"/>
    <w:rsid w:val="00561142"/>
    <w:rsid w:val="00563B3A"/>
    <w:rsid w:val="00591345"/>
    <w:rsid w:val="00595CC7"/>
    <w:rsid w:val="005B3856"/>
    <w:rsid w:val="005C341B"/>
    <w:rsid w:val="005D022B"/>
    <w:rsid w:val="005D1C83"/>
    <w:rsid w:val="005D372C"/>
    <w:rsid w:val="005D6E62"/>
    <w:rsid w:val="005E3E84"/>
    <w:rsid w:val="005E563C"/>
    <w:rsid w:val="005F0C92"/>
    <w:rsid w:val="005F5350"/>
    <w:rsid w:val="005F60AC"/>
    <w:rsid w:val="005F6117"/>
    <w:rsid w:val="00636D68"/>
    <w:rsid w:val="0063784A"/>
    <w:rsid w:val="00637C95"/>
    <w:rsid w:val="00644AC2"/>
    <w:rsid w:val="00646AC5"/>
    <w:rsid w:val="00653CA7"/>
    <w:rsid w:val="006554A5"/>
    <w:rsid w:val="00660817"/>
    <w:rsid w:val="00667A2D"/>
    <w:rsid w:val="00674D03"/>
    <w:rsid w:val="0068548F"/>
    <w:rsid w:val="006905D6"/>
    <w:rsid w:val="006918D0"/>
    <w:rsid w:val="006B2EA1"/>
    <w:rsid w:val="006E07A4"/>
    <w:rsid w:val="006F59CB"/>
    <w:rsid w:val="007009A1"/>
    <w:rsid w:val="007150FF"/>
    <w:rsid w:val="00717F54"/>
    <w:rsid w:val="00722D04"/>
    <w:rsid w:val="0073314E"/>
    <w:rsid w:val="00734AE9"/>
    <w:rsid w:val="00744B29"/>
    <w:rsid w:val="00744EC7"/>
    <w:rsid w:val="007468F8"/>
    <w:rsid w:val="00760BD5"/>
    <w:rsid w:val="0076481B"/>
    <w:rsid w:val="00773B9C"/>
    <w:rsid w:val="007759D7"/>
    <w:rsid w:val="007852DD"/>
    <w:rsid w:val="00785528"/>
    <w:rsid w:val="00792A7D"/>
    <w:rsid w:val="007A207D"/>
    <w:rsid w:val="007A3E97"/>
    <w:rsid w:val="007B2EFE"/>
    <w:rsid w:val="007B73F8"/>
    <w:rsid w:val="007C6694"/>
    <w:rsid w:val="007D5514"/>
    <w:rsid w:val="007D6AEA"/>
    <w:rsid w:val="007D731F"/>
    <w:rsid w:val="007E0555"/>
    <w:rsid w:val="007E0CEF"/>
    <w:rsid w:val="007E27CE"/>
    <w:rsid w:val="007F7502"/>
    <w:rsid w:val="007F7665"/>
    <w:rsid w:val="008014E7"/>
    <w:rsid w:val="008038DA"/>
    <w:rsid w:val="00831ABF"/>
    <w:rsid w:val="00836AA3"/>
    <w:rsid w:val="008515EB"/>
    <w:rsid w:val="008520E7"/>
    <w:rsid w:val="00856FEE"/>
    <w:rsid w:val="0086241A"/>
    <w:rsid w:val="00865B6E"/>
    <w:rsid w:val="008724A8"/>
    <w:rsid w:val="0087306C"/>
    <w:rsid w:val="00875E73"/>
    <w:rsid w:val="00891DED"/>
    <w:rsid w:val="0089357F"/>
    <w:rsid w:val="008948F3"/>
    <w:rsid w:val="00894EC1"/>
    <w:rsid w:val="008A6696"/>
    <w:rsid w:val="008B455F"/>
    <w:rsid w:val="008C207A"/>
    <w:rsid w:val="008D30E9"/>
    <w:rsid w:val="008E0F94"/>
    <w:rsid w:val="008E304B"/>
    <w:rsid w:val="008E67C1"/>
    <w:rsid w:val="008E6A2D"/>
    <w:rsid w:val="008E7D91"/>
    <w:rsid w:val="008F1DC5"/>
    <w:rsid w:val="008F5A67"/>
    <w:rsid w:val="008F79A4"/>
    <w:rsid w:val="009073DA"/>
    <w:rsid w:val="009217F2"/>
    <w:rsid w:val="00931E2E"/>
    <w:rsid w:val="009339E8"/>
    <w:rsid w:val="009359F1"/>
    <w:rsid w:val="00936FFA"/>
    <w:rsid w:val="0094106B"/>
    <w:rsid w:val="0094769B"/>
    <w:rsid w:val="00947D5D"/>
    <w:rsid w:val="00951BF9"/>
    <w:rsid w:val="009612DF"/>
    <w:rsid w:val="00964982"/>
    <w:rsid w:val="00964B6F"/>
    <w:rsid w:val="00992514"/>
    <w:rsid w:val="009A3BFA"/>
    <w:rsid w:val="009C44F1"/>
    <w:rsid w:val="009C7B44"/>
    <w:rsid w:val="009D6D68"/>
    <w:rsid w:val="009E28D8"/>
    <w:rsid w:val="009E42D8"/>
    <w:rsid w:val="009E4543"/>
    <w:rsid w:val="009E51D3"/>
    <w:rsid w:val="009F0978"/>
    <w:rsid w:val="009F35E7"/>
    <w:rsid w:val="00A115CD"/>
    <w:rsid w:val="00A11926"/>
    <w:rsid w:val="00A205D6"/>
    <w:rsid w:val="00A337C0"/>
    <w:rsid w:val="00A36C5B"/>
    <w:rsid w:val="00A37C3D"/>
    <w:rsid w:val="00A42A3E"/>
    <w:rsid w:val="00A61381"/>
    <w:rsid w:val="00A620C0"/>
    <w:rsid w:val="00A85EFA"/>
    <w:rsid w:val="00A9430D"/>
    <w:rsid w:val="00A94BAC"/>
    <w:rsid w:val="00A95BB6"/>
    <w:rsid w:val="00A97B0F"/>
    <w:rsid w:val="00AA4A4D"/>
    <w:rsid w:val="00AA58F1"/>
    <w:rsid w:val="00AB5186"/>
    <w:rsid w:val="00AB5B3F"/>
    <w:rsid w:val="00AD5934"/>
    <w:rsid w:val="00AE4115"/>
    <w:rsid w:val="00AF2AF7"/>
    <w:rsid w:val="00AF5118"/>
    <w:rsid w:val="00B015FB"/>
    <w:rsid w:val="00B12846"/>
    <w:rsid w:val="00B16CFF"/>
    <w:rsid w:val="00B27617"/>
    <w:rsid w:val="00B34346"/>
    <w:rsid w:val="00B358A8"/>
    <w:rsid w:val="00B502D2"/>
    <w:rsid w:val="00B61711"/>
    <w:rsid w:val="00B63BF8"/>
    <w:rsid w:val="00BB0CD5"/>
    <w:rsid w:val="00BB332B"/>
    <w:rsid w:val="00BC197B"/>
    <w:rsid w:val="00BE22A0"/>
    <w:rsid w:val="00BF0781"/>
    <w:rsid w:val="00BF6777"/>
    <w:rsid w:val="00C010E9"/>
    <w:rsid w:val="00C051DE"/>
    <w:rsid w:val="00C06F89"/>
    <w:rsid w:val="00C157E8"/>
    <w:rsid w:val="00C176B3"/>
    <w:rsid w:val="00C220B4"/>
    <w:rsid w:val="00C238A9"/>
    <w:rsid w:val="00C25477"/>
    <w:rsid w:val="00C2780E"/>
    <w:rsid w:val="00C35113"/>
    <w:rsid w:val="00C35C3E"/>
    <w:rsid w:val="00C43DA1"/>
    <w:rsid w:val="00C517C0"/>
    <w:rsid w:val="00C5602A"/>
    <w:rsid w:val="00C56F65"/>
    <w:rsid w:val="00C576B2"/>
    <w:rsid w:val="00C6588F"/>
    <w:rsid w:val="00C733AE"/>
    <w:rsid w:val="00C775F7"/>
    <w:rsid w:val="00C779C0"/>
    <w:rsid w:val="00C80A58"/>
    <w:rsid w:val="00C84AC4"/>
    <w:rsid w:val="00CB2939"/>
    <w:rsid w:val="00CC5535"/>
    <w:rsid w:val="00CC6DAB"/>
    <w:rsid w:val="00CD2FA6"/>
    <w:rsid w:val="00CD4EB8"/>
    <w:rsid w:val="00CF43C5"/>
    <w:rsid w:val="00D161FA"/>
    <w:rsid w:val="00D212BC"/>
    <w:rsid w:val="00D21945"/>
    <w:rsid w:val="00D33EDD"/>
    <w:rsid w:val="00D40910"/>
    <w:rsid w:val="00D4602B"/>
    <w:rsid w:val="00D63D28"/>
    <w:rsid w:val="00D64C37"/>
    <w:rsid w:val="00D7418F"/>
    <w:rsid w:val="00D8151F"/>
    <w:rsid w:val="00D83AEC"/>
    <w:rsid w:val="00D84D11"/>
    <w:rsid w:val="00D87E75"/>
    <w:rsid w:val="00DA4491"/>
    <w:rsid w:val="00DB3BC2"/>
    <w:rsid w:val="00DB5203"/>
    <w:rsid w:val="00DC7F6B"/>
    <w:rsid w:val="00DD071C"/>
    <w:rsid w:val="00DD37EB"/>
    <w:rsid w:val="00DE37E9"/>
    <w:rsid w:val="00DF6FB2"/>
    <w:rsid w:val="00E10BD3"/>
    <w:rsid w:val="00E1380A"/>
    <w:rsid w:val="00E13CAF"/>
    <w:rsid w:val="00E22056"/>
    <w:rsid w:val="00E23337"/>
    <w:rsid w:val="00E3303C"/>
    <w:rsid w:val="00E53CBA"/>
    <w:rsid w:val="00E6516F"/>
    <w:rsid w:val="00E75E45"/>
    <w:rsid w:val="00E77851"/>
    <w:rsid w:val="00E939CE"/>
    <w:rsid w:val="00EA039E"/>
    <w:rsid w:val="00EA455D"/>
    <w:rsid w:val="00EB2253"/>
    <w:rsid w:val="00EC01A8"/>
    <w:rsid w:val="00EC1E13"/>
    <w:rsid w:val="00ED6582"/>
    <w:rsid w:val="00EE1AA2"/>
    <w:rsid w:val="00F143CC"/>
    <w:rsid w:val="00F266B9"/>
    <w:rsid w:val="00F36E16"/>
    <w:rsid w:val="00F437AC"/>
    <w:rsid w:val="00F5254A"/>
    <w:rsid w:val="00F54EA6"/>
    <w:rsid w:val="00F60F4E"/>
    <w:rsid w:val="00F61299"/>
    <w:rsid w:val="00F62591"/>
    <w:rsid w:val="00F649FA"/>
    <w:rsid w:val="00F6699F"/>
    <w:rsid w:val="00F67BDD"/>
    <w:rsid w:val="00F71BE0"/>
    <w:rsid w:val="00F76729"/>
    <w:rsid w:val="00F76C78"/>
    <w:rsid w:val="00F8430B"/>
    <w:rsid w:val="00F92DF1"/>
    <w:rsid w:val="00FA2F64"/>
    <w:rsid w:val="00FA79B1"/>
    <w:rsid w:val="00FB1862"/>
    <w:rsid w:val="00FC19C4"/>
    <w:rsid w:val="00FD352E"/>
    <w:rsid w:val="00FD44F2"/>
    <w:rsid w:val="00FE0272"/>
    <w:rsid w:val="00FE42ED"/>
    <w:rsid w:val="00FE703B"/>
    <w:rsid w:val="00FF52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EF8837"/>
  <w15:docId w15:val="{D42B0C45-418C-45F5-94EE-585092F3A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C6588F"/>
    <w:rPr>
      <w:sz w:val="24"/>
      <w:szCs w:val="20"/>
      <w:lang w:eastAsia="en-US"/>
    </w:rPr>
  </w:style>
  <w:style w:type="paragraph" w:styleId="Antrat1">
    <w:name w:val="heading 1"/>
    <w:basedOn w:val="prastasis"/>
    <w:next w:val="prastasis"/>
    <w:link w:val="Antrat1Diagrama"/>
    <w:uiPriority w:val="99"/>
    <w:qFormat/>
    <w:rsid w:val="00C6588F"/>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locked/>
    <w:rsid w:val="00C6588F"/>
    <w:rPr>
      <w:rFonts w:ascii="Cambria" w:hAnsi="Cambria" w:cs="Times New Roman"/>
      <w:b/>
      <w:bCs/>
      <w:kern w:val="32"/>
      <w:sz w:val="32"/>
      <w:szCs w:val="32"/>
      <w:lang w:eastAsia="en-US"/>
    </w:rPr>
  </w:style>
  <w:style w:type="paragraph" w:styleId="Antrats">
    <w:name w:val="header"/>
    <w:aliases w:val="Diagrama,Diagrama Diagrama Diagrama Diagrama,Diagrama Diagrama,Diagrama Diagrama Diagrama Diagrama Diagrama Diagrama Diagrama,Diagrama Diagrama Diagrama Diagrama Diagrama,Diagrama Diagrama Diagrama, Diagrama,Char"/>
    <w:basedOn w:val="prastasis"/>
    <w:link w:val="AntratsDiagrama"/>
    <w:uiPriority w:val="99"/>
    <w:rsid w:val="00C6588F"/>
    <w:pPr>
      <w:tabs>
        <w:tab w:val="center" w:pos="4153"/>
        <w:tab w:val="right" w:pos="8306"/>
      </w:tabs>
    </w:pPr>
  </w:style>
  <w:style w:type="character" w:customStyle="1" w:styleId="AntratsDiagrama">
    <w:name w:val="Antraštės Diagrama"/>
    <w:aliases w:val="Diagrama Diagrama1,Diagrama Diagrama Diagrama Diagrama Diagrama1,Diagrama Diagrama Diagrama1,Diagrama Diagrama Diagrama Diagrama Diagrama Diagrama Diagrama Diagrama,Diagrama Diagrama Diagrama Diagrama Diagrama Diagrama,Char Diagrama"/>
    <w:basedOn w:val="Numatytasispastraiposriftas"/>
    <w:link w:val="Antrats"/>
    <w:uiPriority w:val="99"/>
    <w:locked/>
    <w:rsid w:val="00C6588F"/>
    <w:rPr>
      <w:rFonts w:cs="Times New Roman"/>
      <w:sz w:val="24"/>
      <w:lang w:val="lt-LT" w:eastAsia="en-US" w:bidi="ar-SA"/>
    </w:rPr>
  </w:style>
  <w:style w:type="paragraph" w:styleId="Porat">
    <w:name w:val="footer"/>
    <w:basedOn w:val="prastasis"/>
    <w:link w:val="PoratDiagrama"/>
    <w:uiPriority w:val="99"/>
    <w:rsid w:val="00C6588F"/>
    <w:pPr>
      <w:tabs>
        <w:tab w:val="center" w:pos="4153"/>
        <w:tab w:val="right" w:pos="8306"/>
      </w:tabs>
    </w:pPr>
  </w:style>
  <w:style w:type="character" w:customStyle="1" w:styleId="PoratDiagrama">
    <w:name w:val="Poraštė Diagrama"/>
    <w:basedOn w:val="Numatytasispastraiposriftas"/>
    <w:link w:val="Porat"/>
    <w:uiPriority w:val="99"/>
    <w:semiHidden/>
    <w:locked/>
    <w:rsid w:val="00C6588F"/>
    <w:rPr>
      <w:rFonts w:cs="Times New Roman"/>
      <w:sz w:val="20"/>
      <w:szCs w:val="20"/>
      <w:lang w:eastAsia="en-US"/>
    </w:rPr>
  </w:style>
  <w:style w:type="paragraph" w:styleId="Debesliotekstas">
    <w:name w:val="Balloon Text"/>
    <w:basedOn w:val="prastasis"/>
    <w:link w:val="DebesliotekstasDiagrama"/>
    <w:uiPriority w:val="99"/>
    <w:semiHidden/>
    <w:rsid w:val="00C6588F"/>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locked/>
    <w:rsid w:val="00C6588F"/>
    <w:rPr>
      <w:rFonts w:cs="Times New Roman"/>
      <w:sz w:val="2"/>
      <w:lang w:eastAsia="en-US"/>
    </w:rPr>
  </w:style>
  <w:style w:type="character" w:customStyle="1" w:styleId="typewriter">
    <w:name w:val="typewriter"/>
    <w:basedOn w:val="Numatytasispastraiposriftas"/>
    <w:uiPriority w:val="99"/>
    <w:rsid w:val="00C6588F"/>
    <w:rPr>
      <w:rFonts w:cs="Times New Roman"/>
    </w:rPr>
  </w:style>
  <w:style w:type="character" w:styleId="Vietosrezervavimoenklotekstas">
    <w:name w:val="Placeholder Text"/>
    <w:basedOn w:val="Numatytasispastraiposriftas"/>
    <w:uiPriority w:val="99"/>
    <w:semiHidden/>
    <w:rsid w:val="00C6588F"/>
    <w:rPr>
      <w:rFonts w:cs="Times New Roman"/>
      <w:color w:val="808080"/>
    </w:rPr>
  </w:style>
  <w:style w:type="character" w:customStyle="1" w:styleId="antr">
    <w:name w:val="antr"/>
    <w:basedOn w:val="Numatytasispastraiposriftas"/>
    <w:uiPriority w:val="99"/>
    <w:rsid w:val="00C6588F"/>
    <w:rPr>
      <w:rFonts w:ascii="Times New Roman" w:hAnsi="Times New Roman" w:cs="Times New Roman"/>
      <w:b/>
      <w:caps/>
      <w:sz w:val="24"/>
    </w:rPr>
  </w:style>
  <w:style w:type="paragraph" w:customStyle="1" w:styleId="Pagrindinistekstas1">
    <w:name w:val="Pagrindinis tekstas1"/>
    <w:link w:val="Bodytext"/>
    <w:uiPriority w:val="99"/>
    <w:rsid w:val="00C6588F"/>
    <w:pPr>
      <w:snapToGrid w:val="0"/>
      <w:ind w:firstLine="312"/>
      <w:jc w:val="both"/>
    </w:pPr>
    <w:rPr>
      <w:rFonts w:ascii="TimesLT" w:hAnsi="TimesLT"/>
      <w:sz w:val="20"/>
      <w:szCs w:val="20"/>
      <w:lang w:val="en-US" w:eastAsia="en-US"/>
    </w:rPr>
  </w:style>
  <w:style w:type="paragraph" w:styleId="HTMLiankstoformatuotas">
    <w:name w:val="HTML Preformatted"/>
    <w:basedOn w:val="prastasis"/>
    <w:link w:val="HTMLiankstoformatuotasDiagrama"/>
    <w:uiPriority w:val="99"/>
    <w:rsid w:val="00C658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basedOn w:val="Numatytasispastraiposriftas"/>
    <w:uiPriority w:val="99"/>
    <w:semiHidden/>
    <w:locked/>
    <w:rsid w:val="00C6588F"/>
    <w:rPr>
      <w:rFonts w:ascii="Courier New" w:hAnsi="Courier New" w:cs="Courier New"/>
      <w:sz w:val="20"/>
      <w:szCs w:val="20"/>
      <w:lang w:eastAsia="en-US"/>
    </w:rPr>
  </w:style>
  <w:style w:type="character" w:customStyle="1" w:styleId="HTMLiankstoformatuotasDiagrama">
    <w:name w:val="HTML iš anksto formatuotas Diagrama"/>
    <w:basedOn w:val="Numatytasispastraiposriftas"/>
    <w:link w:val="HTMLiankstoformatuotas"/>
    <w:uiPriority w:val="99"/>
    <w:locked/>
    <w:rsid w:val="00C6588F"/>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C6588F"/>
    <w:pPr>
      <w:spacing w:after="120"/>
      <w:ind w:left="283"/>
    </w:pPr>
  </w:style>
  <w:style w:type="character" w:customStyle="1" w:styleId="BodyTextIndentChar">
    <w:name w:val="Body Text Indent Char"/>
    <w:basedOn w:val="Numatytasispastraiposriftas"/>
    <w:uiPriority w:val="99"/>
    <w:semiHidden/>
    <w:locked/>
    <w:rsid w:val="00C6588F"/>
    <w:rPr>
      <w:rFonts w:cs="Times New Roman"/>
      <w:sz w:val="20"/>
      <w:szCs w:val="20"/>
      <w:lang w:eastAsia="en-US"/>
    </w:rPr>
  </w:style>
  <w:style w:type="character" w:customStyle="1" w:styleId="PagrindiniotekstotraukaDiagrama">
    <w:name w:val="Pagrindinio teksto įtrauka Diagrama"/>
    <w:basedOn w:val="Numatytasispastraiposriftas"/>
    <w:link w:val="Pagrindiniotekstotrauka"/>
    <w:uiPriority w:val="99"/>
    <w:locked/>
    <w:rsid w:val="00C6588F"/>
    <w:rPr>
      <w:rFonts w:cs="Times New Roman"/>
      <w:sz w:val="24"/>
      <w:lang w:val="lt-LT" w:eastAsia="en-US" w:bidi="ar-SA"/>
    </w:rPr>
  </w:style>
  <w:style w:type="character" w:customStyle="1" w:styleId="CharChar">
    <w:name w:val="Char Char"/>
    <w:uiPriority w:val="99"/>
    <w:locked/>
    <w:rsid w:val="00C6588F"/>
    <w:rPr>
      <w:sz w:val="24"/>
      <w:lang w:val="lt-LT" w:eastAsia="en-US"/>
    </w:rPr>
  </w:style>
  <w:style w:type="paragraph" w:customStyle="1" w:styleId="Pagrindinistekstas11">
    <w:name w:val="Pagrindinis tekstas11"/>
    <w:uiPriority w:val="99"/>
    <w:rsid w:val="00C6588F"/>
    <w:pPr>
      <w:snapToGrid w:val="0"/>
      <w:ind w:firstLine="312"/>
      <w:jc w:val="both"/>
    </w:pPr>
    <w:rPr>
      <w:rFonts w:ascii="TimesLT" w:hAnsi="TimesLT"/>
      <w:sz w:val="20"/>
      <w:szCs w:val="20"/>
      <w:lang w:val="en-US" w:eastAsia="en-US"/>
    </w:rPr>
  </w:style>
  <w:style w:type="paragraph" w:customStyle="1" w:styleId="Default">
    <w:name w:val="Default"/>
    <w:rsid w:val="00C238A9"/>
    <w:pPr>
      <w:autoSpaceDE w:val="0"/>
      <w:autoSpaceDN w:val="0"/>
      <w:adjustRightInd w:val="0"/>
    </w:pPr>
    <w:rPr>
      <w:color w:val="000000"/>
      <w:sz w:val="24"/>
      <w:szCs w:val="24"/>
      <w:lang w:val="en-US" w:eastAsia="en-US"/>
    </w:rPr>
  </w:style>
  <w:style w:type="paragraph" w:styleId="Betarp">
    <w:name w:val="No Spacing"/>
    <w:uiPriority w:val="1"/>
    <w:qFormat/>
    <w:rsid w:val="00C238A9"/>
    <w:rPr>
      <w:rFonts w:ascii="Calibri" w:hAnsi="Calibri"/>
      <w:lang w:eastAsia="en-US"/>
    </w:rPr>
  </w:style>
  <w:style w:type="paragraph" w:styleId="Sraopastraipa">
    <w:name w:val="List Paragraph"/>
    <w:basedOn w:val="prastasis"/>
    <w:uiPriority w:val="99"/>
    <w:qFormat/>
    <w:rsid w:val="00C238A9"/>
    <w:pPr>
      <w:spacing w:after="200" w:line="276" w:lineRule="auto"/>
      <w:ind w:left="720"/>
      <w:contextualSpacing/>
    </w:pPr>
    <w:rPr>
      <w:rFonts w:ascii="Calibri" w:hAnsi="Calibri"/>
      <w:sz w:val="22"/>
      <w:szCs w:val="22"/>
    </w:rPr>
  </w:style>
  <w:style w:type="paragraph" w:customStyle="1" w:styleId="Pagrindinistekstas2">
    <w:name w:val="Pagrindinis tekstas2"/>
    <w:uiPriority w:val="99"/>
    <w:rsid w:val="00C238A9"/>
    <w:pPr>
      <w:snapToGrid w:val="0"/>
      <w:ind w:firstLine="312"/>
      <w:jc w:val="both"/>
    </w:pPr>
    <w:rPr>
      <w:rFonts w:ascii="TimesLT" w:hAnsi="TimesLT"/>
      <w:sz w:val="20"/>
      <w:szCs w:val="20"/>
      <w:lang w:val="en-US" w:eastAsia="en-US"/>
    </w:rPr>
  </w:style>
  <w:style w:type="character" w:styleId="Grietas">
    <w:name w:val="Strong"/>
    <w:basedOn w:val="Numatytasispastraiposriftas"/>
    <w:uiPriority w:val="99"/>
    <w:qFormat/>
    <w:locked/>
    <w:rsid w:val="00C238A9"/>
    <w:rPr>
      <w:rFonts w:cs="Times New Roman"/>
      <w:b/>
    </w:rPr>
  </w:style>
  <w:style w:type="paragraph" w:customStyle="1" w:styleId="Hipersaitas1">
    <w:name w:val="Hipersaitas1"/>
    <w:basedOn w:val="prastasis"/>
    <w:uiPriority w:val="99"/>
    <w:rsid w:val="00B34346"/>
    <w:pPr>
      <w:spacing w:before="100" w:beforeAutospacing="1" w:after="100" w:afterAutospacing="1"/>
    </w:pPr>
    <w:rPr>
      <w:szCs w:val="24"/>
      <w:lang w:val="en-US"/>
    </w:rPr>
  </w:style>
  <w:style w:type="character" w:styleId="Hipersaitas">
    <w:name w:val="Hyperlink"/>
    <w:rsid w:val="00345F5D"/>
    <w:rPr>
      <w:color w:val="0000FF"/>
      <w:u w:val="single"/>
    </w:rPr>
  </w:style>
  <w:style w:type="character" w:customStyle="1" w:styleId="Bodytext">
    <w:name w:val="Body text_"/>
    <w:link w:val="Pagrindinistekstas1"/>
    <w:locked/>
    <w:rsid w:val="00345F5D"/>
    <w:rPr>
      <w:rFonts w:ascii="TimesLT" w:hAnsi="TimesLT"/>
      <w:sz w:val="20"/>
      <w:szCs w:val="20"/>
      <w:lang w:val="en-US" w:eastAsia="en-US"/>
    </w:rPr>
  </w:style>
  <w:style w:type="paragraph" w:styleId="Pavadinimas">
    <w:name w:val="Title"/>
    <w:basedOn w:val="prastasis"/>
    <w:link w:val="PavadinimasDiagrama"/>
    <w:uiPriority w:val="99"/>
    <w:qFormat/>
    <w:locked/>
    <w:rsid w:val="00345F5D"/>
    <w:pPr>
      <w:jc w:val="center"/>
    </w:pPr>
    <w:rPr>
      <w:b/>
      <w:lang w:eastAsia="lt-LT"/>
    </w:rPr>
  </w:style>
  <w:style w:type="character" w:customStyle="1" w:styleId="PavadinimasDiagrama">
    <w:name w:val="Pavadinimas Diagrama"/>
    <w:basedOn w:val="Numatytasispastraiposriftas"/>
    <w:link w:val="Pavadinimas"/>
    <w:uiPriority w:val="99"/>
    <w:rsid w:val="00345F5D"/>
    <w:rPr>
      <w:b/>
      <w:sz w:val="24"/>
      <w:szCs w:val="20"/>
    </w:rPr>
  </w:style>
  <w:style w:type="paragraph" w:customStyle="1" w:styleId="Hyperlink1">
    <w:name w:val="Hyperlink1"/>
    <w:uiPriority w:val="99"/>
    <w:rsid w:val="00345F5D"/>
    <w:pPr>
      <w:autoSpaceDE w:val="0"/>
      <w:autoSpaceDN w:val="0"/>
      <w:adjustRightInd w:val="0"/>
      <w:ind w:firstLine="312"/>
      <w:jc w:val="both"/>
    </w:pPr>
    <w:rPr>
      <w:rFonts w:ascii="TimesLT" w:hAnsi="TimesLT"/>
      <w:sz w:val="20"/>
      <w:szCs w:val="20"/>
      <w:lang w:val="en-US" w:eastAsia="en-US"/>
    </w:rPr>
  </w:style>
  <w:style w:type="character" w:styleId="Puslapionumeris">
    <w:name w:val="page number"/>
    <w:uiPriority w:val="99"/>
    <w:unhideWhenUsed/>
    <w:rsid w:val="00345F5D"/>
  </w:style>
  <w:style w:type="paragraph" w:styleId="Pagrindinistekstas20">
    <w:name w:val="Body Text 2"/>
    <w:basedOn w:val="prastasis"/>
    <w:link w:val="Pagrindinistekstas2Diagrama"/>
    <w:uiPriority w:val="99"/>
    <w:unhideWhenUsed/>
    <w:rsid w:val="00345F5D"/>
    <w:pPr>
      <w:spacing w:after="120" w:line="480" w:lineRule="auto"/>
    </w:pPr>
  </w:style>
  <w:style w:type="character" w:customStyle="1" w:styleId="Pagrindinistekstas2Diagrama">
    <w:name w:val="Pagrindinis tekstas 2 Diagrama"/>
    <w:basedOn w:val="Numatytasispastraiposriftas"/>
    <w:link w:val="Pagrindinistekstas20"/>
    <w:uiPriority w:val="99"/>
    <w:rsid w:val="00345F5D"/>
    <w:rPr>
      <w:sz w:val="24"/>
      <w:szCs w:val="20"/>
    </w:rPr>
  </w:style>
  <w:style w:type="paragraph" w:customStyle="1" w:styleId="MAZAS">
    <w:name w:val="MAZAS"/>
    <w:uiPriority w:val="99"/>
    <w:rsid w:val="00345F5D"/>
    <w:pPr>
      <w:autoSpaceDE w:val="0"/>
      <w:autoSpaceDN w:val="0"/>
      <w:adjustRightInd w:val="0"/>
      <w:ind w:firstLine="312"/>
      <w:jc w:val="both"/>
    </w:pPr>
    <w:rPr>
      <w:rFonts w:ascii="TimesLT" w:hAnsi="TimesLT"/>
      <w:color w:val="000000"/>
      <w:sz w:val="8"/>
      <w:szCs w:val="8"/>
      <w:lang w:val="en-US" w:eastAsia="en-US"/>
    </w:rPr>
  </w:style>
  <w:style w:type="paragraph" w:customStyle="1" w:styleId="Linija">
    <w:name w:val="Linija"/>
    <w:basedOn w:val="MAZAS"/>
    <w:uiPriority w:val="99"/>
    <w:rsid w:val="00345F5D"/>
    <w:pPr>
      <w:ind w:firstLine="0"/>
      <w:jc w:val="center"/>
    </w:pPr>
    <w:rPr>
      <w:color w:val="auto"/>
      <w:sz w:val="12"/>
      <w:szCs w:val="12"/>
    </w:rPr>
  </w:style>
  <w:style w:type="paragraph" w:customStyle="1" w:styleId="CentrBold">
    <w:name w:val="CentrBold"/>
    <w:uiPriority w:val="99"/>
    <w:rsid w:val="00345F5D"/>
    <w:pPr>
      <w:autoSpaceDE w:val="0"/>
      <w:autoSpaceDN w:val="0"/>
      <w:adjustRightInd w:val="0"/>
      <w:jc w:val="center"/>
    </w:pPr>
    <w:rPr>
      <w:rFonts w:ascii="TimesLT" w:hAnsi="TimesLT"/>
      <w:b/>
      <w:bCs/>
      <w:caps/>
      <w:sz w:val="20"/>
      <w:szCs w:val="20"/>
      <w:lang w:val="en-US" w:eastAsia="en-US"/>
    </w:rPr>
  </w:style>
  <w:style w:type="paragraph" w:styleId="prastasiniatinklio">
    <w:name w:val="Normal (Web)"/>
    <w:basedOn w:val="prastasis"/>
    <w:uiPriority w:val="99"/>
    <w:rsid w:val="000F2328"/>
    <w:pPr>
      <w:spacing w:before="100" w:beforeAutospacing="1" w:after="100" w:afterAutospacing="1"/>
    </w:pPr>
    <w:rPr>
      <w:szCs w:val="24"/>
      <w:lang w:val="en-US"/>
    </w:rPr>
  </w:style>
  <w:style w:type="character" w:customStyle="1" w:styleId="markedcontent">
    <w:name w:val="markedcontent"/>
    <w:basedOn w:val="Numatytasispastraiposriftas"/>
    <w:rsid w:val="00667A2D"/>
  </w:style>
  <w:style w:type="paragraph" w:styleId="Pataisymai">
    <w:name w:val="Revision"/>
    <w:hidden/>
    <w:uiPriority w:val="99"/>
    <w:semiHidden/>
    <w:rsid w:val="00394109"/>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17582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svalys.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7EE21-1C29-4E32-BFB9-C9AE92E87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1362</Words>
  <Characters>9891</Characters>
  <Application>Microsoft Office Word</Application>
  <DocSecurity>0</DocSecurity>
  <Lines>82</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Lietuvos Respublikos Sveikatos apsaugos ministerijai</vt:lpstr>
      <vt:lpstr>Lietuvos Respublikos Sveikatos apsaugos ministerijai</vt:lpstr>
    </vt:vector>
  </TitlesOfParts>
  <Company>Pasvalio raj. savivaldybė</Company>
  <LinksUpToDate>false</LinksUpToDate>
  <CharactersWithSpaces>11231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3</cp:revision>
  <cp:lastPrinted>2022-12-15T08:19:00Z</cp:lastPrinted>
  <dcterms:created xsi:type="dcterms:W3CDTF">2022-12-15T08:05:00Z</dcterms:created>
  <dcterms:modified xsi:type="dcterms:W3CDTF">2022-12-15T08:20:00Z</dcterms:modified>
</cp:coreProperties>
</file>