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D07A" w14:textId="77777777" w:rsidR="00E870D8" w:rsidRDefault="00B621E7">
      <w:r>
        <w:rPr>
          <w:noProof/>
          <w:lang w:eastAsia="lt-LT"/>
        </w:rPr>
        <mc:AlternateContent>
          <mc:Choice Requires="wps">
            <w:drawing>
              <wp:anchor distT="0" distB="0" distL="114300" distR="114300" simplePos="0" relativeHeight="251658240" behindDoc="0" locked="0" layoutInCell="1" allowOverlap="1" wp14:anchorId="4A9184C4" wp14:editId="4B9F2852">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71A2F" w14:textId="77777777" w:rsidR="00E870D8" w:rsidRDefault="00E870D8">
                            <w:pPr>
                              <w:rPr>
                                <w:b/>
                              </w:rPr>
                            </w:pPr>
                            <w:r>
                              <w:rPr>
                                <w:b/>
                                <w:bCs/>
                              </w:rPr>
                              <w:t>projektas</w:t>
                            </w:r>
                          </w:p>
                          <w:p w14:paraId="5024515E" w14:textId="2D0588FA" w:rsidR="00E870D8" w:rsidRDefault="00E870D8">
                            <w:pPr>
                              <w:rPr>
                                <w:b/>
                              </w:rPr>
                            </w:pPr>
                            <w:r>
                              <w:rPr>
                                <w:b/>
                                <w:bCs/>
                              </w:rPr>
                              <w:t>reg. Nr. T</w:t>
                            </w:r>
                            <w:r>
                              <w:rPr>
                                <w:b/>
                              </w:rPr>
                              <w:t>-</w:t>
                            </w:r>
                            <w:r w:rsidR="008F4FBA">
                              <w:rPr>
                                <w:b/>
                              </w:rPr>
                              <w:t>60</w:t>
                            </w:r>
                          </w:p>
                          <w:p w14:paraId="1C526A41" w14:textId="273C10B7" w:rsidR="00E870D8" w:rsidRDefault="00E870D8">
                            <w:pPr>
                              <w:rPr>
                                <w:b/>
                              </w:rPr>
                            </w:pPr>
                            <w:r>
                              <w:rPr>
                                <w:b/>
                              </w:rPr>
                              <w:t>2.</w:t>
                            </w:r>
                            <w:r w:rsidR="007055A2">
                              <w:rPr>
                                <w:b/>
                              </w:rPr>
                              <w:t>23.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184C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D271A2F" w14:textId="77777777" w:rsidR="00E870D8" w:rsidRDefault="00E870D8">
                      <w:pPr>
                        <w:rPr>
                          <w:b/>
                        </w:rPr>
                      </w:pPr>
                      <w:r>
                        <w:rPr>
                          <w:b/>
                          <w:bCs/>
                        </w:rPr>
                        <w:t>projektas</w:t>
                      </w:r>
                    </w:p>
                    <w:p w14:paraId="5024515E" w14:textId="2D0588FA" w:rsidR="00E870D8" w:rsidRDefault="00E870D8">
                      <w:pPr>
                        <w:rPr>
                          <w:b/>
                        </w:rPr>
                      </w:pPr>
                      <w:r>
                        <w:rPr>
                          <w:b/>
                          <w:bCs/>
                        </w:rPr>
                        <w:t>reg. Nr. T</w:t>
                      </w:r>
                      <w:r>
                        <w:rPr>
                          <w:b/>
                        </w:rPr>
                        <w:t>-</w:t>
                      </w:r>
                      <w:r w:rsidR="008F4FBA">
                        <w:rPr>
                          <w:b/>
                        </w:rPr>
                        <w:t>60</w:t>
                      </w:r>
                    </w:p>
                    <w:p w14:paraId="1C526A41" w14:textId="273C10B7" w:rsidR="00E870D8" w:rsidRDefault="00E870D8">
                      <w:pPr>
                        <w:rPr>
                          <w:b/>
                        </w:rPr>
                      </w:pPr>
                      <w:r>
                        <w:rPr>
                          <w:b/>
                        </w:rPr>
                        <w:t>2.</w:t>
                      </w:r>
                      <w:r w:rsidR="007055A2">
                        <w:rPr>
                          <w:b/>
                        </w:rPr>
                        <w:t>23.</w:t>
                      </w:r>
                      <w:r>
                        <w:rPr>
                          <w:b/>
                        </w:rPr>
                        <w:t xml:space="preserve"> darbotvarkės klausimas</w:t>
                      </w:r>
                    </w:p>
                  </w:txbxContent>
                </v:textbox>
              </v:shape>
            </w:pict>
          </mc:Fallback>
        </mc:AlternateContent>
      </w:r>
    </w:p>
    <w:p w14:paraId="797D91F0" w14:textId="77777777" w:rsidR="00E870D8" w:rsidRDefault="00E870D8">
      <w:pPr>
        <w:pStyle w:val="Antrats"/>
        <w:jc w:val="center"/>
        <w:rPr>
          <w:b/>
          <w:bCs/>
          <w:caps/>
          <w:sz w:val="26"/>
        </w:rPr>
      </w:pPr>
      <w:bookmarkStart w:id="0" w:name="Institucija"/>
      <w:r>
        <w:rPr>
          <w:b/>
          <w:bCs/>
          <w:caps/>
          <w:sz w:val="26"/>
        </w:rPr>
        <w:t>Pasvalio rajono savivaldybės taryba</w:t>
      </w:r>
      <w:bookmarkEnd w:id="0"/>
    </w:p>
    <w:p w14:paraId="6154982D" w14:textId="77777777" w:rsidR="00E870D8" w:rsidRDefault="00E870D8"/>
    <w:p w14:paraId="055EEE29" w14:textId="77777777" w:rsidR="00E870D8" w:rsidRDefault="00E870D8">
      <w:pPr>
        <w:jc w:val="center"/>
        <w:rPr>
          <w:b/>
          <w:caps/>
        </w:rPr>
      </w:pPr>
      <w:bookmarkStart w:id="1" w:name="Forma"/>
      <w:r>
        <w:rPr>
          <w:b/>
          <w:caps/>
        </w:rPr>
        <w:t>Sprendimas</w:t>
      </w:r>
      <w:bookmarkEnd w:id="1"/>
    </w:p>
    <w:p w14:paraId="25E35F62" w14:textId="2C4087FA" w:rsidR="00E870D8" w:rsidRDefault="00E870D8">
      <w:pPr>
        <w:jc w:val="center"/>
      </w:pPr>
      <w:bookmarkStart w:id="2" w:name="Pavadinimas"/>
      <w:r>
        <w:rPr>
          <w:b/>
          <w:caps/>
        </w:rPr>
        <w:t xml:space="preserve">Dėl </w:t>
      </w:r>
      <w:bookmarkEnd w:id="2"/>
      <w:r w:rsidR="008024BE">
        <w:rPr>
          <w:b/>
          <w:caps/>
        </w:rPr>
        <w:t>nuomos sutar</w:t>
      </w:r>
      <w:r w:rsidR="00B40A8F">
        <w:rPr>
          <w:b/>
          <w:caps/>
        </w:rPr>
        <w:t>ties</w:t>
      </w:r>
      <w:r w:rsidR="008024BE">
        <w:rPr>
          <w:b/>
          <w:caps/>
        </w:rPr>
        <w:t xml:space="preserve"> atnaujinimo</w:t>
      </w:r>
    </w:p>
    <w:p w14:paraId="1ECEE6D4" w14:textId="0EAE21F3" w:rsidR="00E870D8" w:rsidRDefault="00E870D8">
      <w:pPr>
        <w:jc w:val="center"/>
      </w:pPr>
      <w:bookmarkStart w:id="3" w:name="Data"/>
    </w:p>
    <w:p w14:paraId="027A1DA6" w14:textId="1F2227D4" w:rsidR="00E870D8" w:rsidRDefault="00E870D8">
      <w:pPr>
        <w:jc w:val="center"/>
      </w:pPr>
      <w:r>
        <w:t>20</w:t>
      </w:r>
      <w:r w:rsidR="004E2C92">
        <w:t>23</w:t>
      </w:r>
      <w:r>
        <w:t xml:space="preserve"> m. </w:t>
      </w:r>
      <w:r w:rsidR="004E2C92">
        <w:t xml:space="preserve">kovo   </w:t>
      </w:r>
      <w:r>
        <w:t xml:space="preserve"> d. </w:t>
      </w:r>
      <w:bookmarkEnd w:id="3"/>
      <w:r>
        <w:t xml:space="preserve">Nr. </w:t>
      </w:r>
      <w:bookmarkStart w:id="4" w:name="Nr"/>
      <w:r>
        <w:t>T1-</w:t>
      </w:r>
    </w:p>
    <w:bookmarkEnd w:id="4"/>
    <w:p w14:paraId="21D0197C" w14:textId="77777777" w:rsidR="00E870D8" w:rsidRDefault="00E870D8">
      <w:pPr>
        <w:jc w:val="center"/>
      </w:pPr>
      <w:r>
        <w:t>Pasvalys</w:t>
      </w:r>
    </w:p>
    <w:p w14:paraId="7498B1B7" w14:textId="77777777" w:rsidR="00E870D8" w:rsidRDefault="00E870D8">
      <w:pPr>
        <w:pStyle w:val="Antrats"/>
        <w:tabs>
          <w:tab w:val="clear" w:pos="4153"/>
          <w:tab w:val="clear" w:pos="8306"/>
        </w:tabs>
      </w:pPr>
    </w:p>
    <w:p w14:paraId="422E2801" w14:textId="1A6C6519" w:rsidR="008024BE" w:rsidRDefault="00B6557C" w:rsidP="00B6557C">
      <w:pPr>
        <w:pStyle w:val="Antrats"/>
        <w:tabs>
          <w:tab w:val="left" w:pos="720"/>
        </w:tabs>
        <w:ind w:firstLine="709"/>
        <w:jc w:val="both"/>
      </w:pPr>
      <w:r>
        <w:rPr>
          <w:szCs w:val="24"/>
        </w:rPr>
        <w:t xml:space="preserve">Vadovaudamasi Lietuvos Respublikos vietos savivaldos įstatymo </w:t>
      </w:r>
      <w:r w:rsidR="008024BE">
        <w:rPr>
          <w:szCs w:val="24"/>
        </w:rPr>
        <w:t>29</w:t>
      </w:r>
      <w:r>
        <w:rPr>
          <w:szCs w:val="24"/>
        </w:rPr>
        <w:t xml:space="preserve"> straipsnio </w:t>
      </w:r>
      <w:r w:rsidR="008024BE">
        <w:rPr>
          <w:szCs w:val="24"/>
        </w:rPr>
        <w:t>8</w:t>
      </w:r>
      <w:r>
        <w:rPr>
          <w:szCs w:val="24"/>
        </w:rPr>
        <w:t xml:space="preserve"> dali</w:t>
      </w:r>
      <w:r w:rsidR="008024BE">
        <w:rPr>
          <w:szCs w:val="24"/>
        </w:rPr>
        <w:t xml:space="preserve">es 2 punktu, </w:t>
      </w:r>
      <w:r>
        <w:t>Lietuvos Respublikos</w:t>
      </w:r>
      <w:r w:rsidR="008024BE">
        <w:t xml:space="preserve"> civilinio kodekso 6.482 straipsnio 1 ir 3 dalimis, Lietuvos Respublikos</w:t>
      </w:r>
    </w:p>
    <w:p w14:paraId="20E6BAE2" w14:textId="34A3015B" w:rsidR="00B6557C" w:rsidRPr="008024BE" w:rsidRDefault="00B6557C" w:rsidP="008024BE">
      <w:pPr>
        <w:pStyle w:val="Antrats"/>
        <w:tabs>
          <w:tab w:val="left" w:pos="720"/>
        </w:tabs>
        <w:jc w:val="both"/>
      </w:pPr>
      <w:r>
        <w:t xml:space="preserve">valstybės ir savivaldybių turto valdymo, naudojimo ir disponavimo juo įstatymo </w:t>
      </w:r>
      <w:r w:rsidR="008024BE">
        <w:t>9</w:t>
      </w:r>
      <w:r>
        <w:t xml:space="preserve"> straipsni</w:t>
      </w:r>
      <w:r w:rsidR="008024BE">
        <w:t>u,</w:t>
      </w:r>
      <w:r>
        <w:t xml:space="preserve"> </w:t>
      </w:r>
      <w:r w:rsidR="008024BE">
        <w:t>1</w:t>
      </w:r>
      <w:r>
        <w:t>5</w:t>
      </w:r>
      <w:r w:rsidR="008024BE">
        <w:t xml:space="preserve"> straipsniu</w:t>
      </w:r>
      <w:r>
        <w:t>,</w:t>
      </w:r>
      <w:r w:rsidR="008024BE">
        <w:t xml:space="preserve"> </w:t>
      </w:r>
      <w:r w:rsidR="008D1439">
        <w:t xml:space="preserve">vykdydama </w:t>
      </w:r>
      <w:r w:rsidR="008024BE">
        <w:t xml:space="preserve">Pasvalio rajono savivaldybės ilgalaikio materialiojo turto nuomos tvarkos aprašo, patvirtinto Pasvalio rajono savivaldybės tarybos 2015 m. vasario 19 d. sprendimu Nr. T1-36 „Dėl Savivaldybės ilgalaikio materialiojo turto nuomos tvarkos aprašo patvirtinimo“ (Pasvalio rajono </w:t>
      </w:r>
      <w:r w:rsidR="008024BE" w:rsidRPr="009F3EFA">
        <w:t>savivaldybės tarybos 2020 m. spalio 28 d. sprendimo Nr. T1-205 redakcija) (su visais aktualiais pakeitimais), 57</w:t>
      </w:r>
      <w:r w:rsidR="00FB7E5C" w:rsidRPr="009F3EFA">
        <w:t xml:space="preserve"> ir</w:t>
      </w:r>
      <w:r w:rsidR="004C71F5" w:rsidRPr="009F3EFA">
        <w:t xml:space="preserve"> 74</w:t>
      </w:r>
      <w:r w:rsidR="008024BE" w:rsidRPr="009F3EFA">
        <w:t xml:space="preserve"> punkt</w:t>
      </w:r>
      <w:r w:rsidR="008D1439">
        <w:t>u</w:t>
      </w:r>
      <w:r w:rsidR="00FB7E5C" w:rsidRPr="009F3EFA">
        <w:t xml:space="preserve">s, </w:t>
      </w:r>
      <w:r w:rsidR="008D1439">
        <w:t xml:space="preserve">atsižvelgdama į </w:t>
      </w:r>
      <w:r w:rsidR="00B0528E" w:rsidRPr="00877D3B">
        <w:t>2023 m. kovo 7 d. UAB Panevėžio regiono atliekų tvarkymo centro rašt</w:t>
      </w:r>
      <w:r w:rsidR="00B0528E">
        <w:t>ą</w:t>
      </w:r>
      <w:r w:rsidR="00B0528E" w:rsidRPr="00877D3B">
        <w:t xml:space="preserve"> Nr. SD-117 „Dėl nuomos sutarties atnaujinimo“</w:t>
      </w:r>
      <w:r w:rsidR="008D1439">
        <w:t xml:space="preserve">, </w:t>
      </w:r>
      <w:r w:rsidR="008024BE" w:rsidRPr="009F3EFA">
        <w:rPr>
          <w:szCs w:val="24"/>
        </w:rPr>
        <w:t>P</w:t>
      </w:r>
      <w:r w:rsidRPr="009F3EFA">
        <w:rPr>
          <w:szCs w:val="24"/>
        </w:rPr>
        <w:t xml:space="preserve">asvalio rajono savivaldybės taryba </w:t>
      </w:r>
      <w:r w:rsidRPr="009F3EFA">
        <w:rPr>
          <w:spacing w:val="24"/>
          <w:szCs w:val="24"/>
        </w:rPr>
        <w:t>nusprendžia</w:t>
      </w:r>
      <w:r w:rsidRPr="009F3EFA">
        <w:rPr>
          <w:szCs w:val="24"/>
        </w:rPr>
        <w:t>:</w:t>
      </w:r>
      <w:r>
        <w:rPr>
          <w:szCs w:val="24"/>
        </w:rPr>
        <w:t xml:space="preserve">  </w:t>
      </w:r>
    </w:p>
    <w:p w14:paraId="12FFD427" w14:textId="35B6FA3B" w:rsidR="00735D11" w:rsidRDefault="00B6557C" w:rsidP="00B6557C">
      <w:pPr>
        <w:pStyle w:val="Antrats"/>
        <w:tabs>
          <w:tab w:val="left" w:pos="1296"/>
        </w:tabs>
        <w:ind w:firstLine="709"/>
        <w:jc w:val="both"/>
        <w:rPr>
          <w:szCs w:val="24"/>
        </w:rPr>
      </w:pPr>
      <w:r>
        <w:rPr>
          <w:szCs w:val="24"/>
        </w:rPr>
        <w:t>1</w:t>
      </w:r>
      <w:r w:rsidRPr="00574E24">
        <w:rPr>
          <w:szCs w:val="24"/>
        </w:rPr>
        <w:t xml:space="preserve">. </w:t>
      </w:r>
      <w:r w:rsidR="008B191C">
        <w:rPr>
          <w:szCs w:val="24"/>
        </w:rPr>
        <w:t>A</w:t>
      </w:r>
      <w:r w:rsidR="00735D11">
        <w:rPr>
          <w:szCs w:val="24"/>
        </w:rPr>
        <w:t xml:space="preserve">tnaujinti </w:t>
      </w:r>
      <w:bookmarkStart w:id="5" w:name="_Hlk128736662"/>
      <w:r w:rsidR="00735D11">
        <w:rPr>
          <w:szCs w:val="24"/>
        </w:rPr>
        <w:t>Savivaldybės ilgalaikio materialiojo turto nuomos sutartį Nr. ASR-79</w:t>
      </w:r>
      <w:bookmarkEnd w:id="5"/>
      <w:r w:rsidR="00735D11">
        <w:rPr>
          <w:szCs w:val="24"/>
        </w:rPr>
        <w:t>, sudarytą 2018 m. kovo 27 d. su UAB Panevėžio regiono atliekų tvarkymo centru, dėl negyvenamųjų patalpų, esančių Vilniaus g. 7, Pasvalys, nuomos (toliau – Sutartis), nustatant šias sąlygas:</w:t>
      </w:r>
    </w:p>
    <w:p w14:paraId="168AA00F" w14:textId="5F2B1D43" w:rsidR="00390E5A" w:rsidRDefault="00735D11" w:rsidP="00390E5A">
      <w:pPr>
        <w:pStyle w:val="Antrats"/>
        <w:tabs>
          <w:tab w:val="left" w:pos="1296"/>
        </w:tabs>
        <w:ind w:firstLine="709"/>
        <w:jc w:val="both"/>
        <w:rPr>
          <w:szCs w:val="24"/>
        </w:rPr>
      </w:pPr>
      <w:r>
        <w:rPr>
          <w:szCs w:val="24"/>
        </w:rPr>
        <w:t>1.1. 1 kv. m nuomos kaina – 1,08 Eur per mėnesį;</w:t>
      </w:r>
    </w:p>
    <w:p w14:paraId="6D8A8EF3" w14:textId="78C08625" w:rsidR="00735D11" w:rsidRDefault="00735D11" w:rsidP="00B6557C">
      <w:pPr>
        <w:pStyle w:val="Antrats"/>
        <w:tabs>
          <w:tab w:val="left" w:pos="1296"/>
        </w:tabs>
        <w:ind w:firstLine="709"/>
        <w:jc w:val="both"/>
        <w:rPr>
          <w:szCs w:val="24"/>
        </w:rPr>
      </w:pPr>
      <w:r>
        <w:rPr>
          <w:szCs w:val="24"/>
        </w:rPr>
        <w:t>1.2. nuomos terminas</w:t>
      </w:r>
      <w:r w:rsidR="00390E5A">
        <w:rPr>
          <w:szCs w:val="24"/>
        </w:rPr>
        <w:t xml:space="preserve"> – iki 202</w:t>
      </w:r>
      <w:r w:rsidR="00877D3B">
        <w:rPr>
          <w:szCs w:val="24"/>
        </w:rPr>
        <w:t>6</w:t>
      </w:r>
      <w:r w:rsidR="00390E5A">
        <w:rPr>
          <w:szCs w:val="24"/>
        </w:rPr>
        <w:t xml:space="preserve"> m. balandžio 3 d.;</w:t>
      </w:r>
    </w:p>
    <w:p w14:paraId="65D3E185" w14:textId="038CF1D3" w:rsidR="00390E5A" w:rsidRDefault="00390E5A" w:rsidP="00B6557C">
      <w:pPr>
        <w:pStyle w:val="Antrats"/>
        <w:tabs>
          <w:tab w:val="left" w:pos="1296"/>
        </w:tabs>
        <w:ind w:firstLine="709"/>
        <w:jc w:val="both"/>
        <w:rPr>
          <w:szCs w:val="24"/>
        </w:rPr>
      </w:pPr>
      <w:r>
        <w:rPr>
          <w:szCs w:val="24"/>
        </w:rPr>
        <w:t xml:space="preserve">1.3. </w:t>
      </w:r>
      <w:r w:rsidR="0032481D">
        <w:rPr>
          <w:szCs w:val="24"/>
        </w:rPr>
        <w:t>kitos Sutarties sąlygos nustatytos Savivaldybės ilgalaikio materialiojo turto nuomos pavyzdinėje sutartyje, patvirtintoje Pasvalio rajono savivaldybės tarybos 2015 m. vasario 19 d. sprendimu Nr. T1-36 „Dėl Savivaldybės ilgalaikio materialiojo turto nuomos tvarkos aprašo patvirtinimo“ (</w:t>
      </w:r>
      <w:r w:rsidR="0032481D" w:rsidRPr="00B27622">
        <w:rPr>
          <w:szCs w:val="24"/>
        </w:rPr>
        <w:t>Pasvalio rajono savivaldybės tarybos 2020 m. spalio 28 d. sprendimo Nr. T1-205 redakcija)</w:t>
      </w:r>
      <w:r w:rsidR="0032481D">
        <w:rPr>
          <w:szCs w:val="24"/>
        </w:rPr>
        <w:t xml:space="preserve"> (su visais aktualiais pakeitimais).</w:t>
      </w:r>
    </w:p>
    <w:p w14:paraId="5B0D0865" w14:textId="47AA8B5D" w:rsidR="00B6557C" w:rsidRDefault="00B6557C" w:rsidP="00B6557C">
      <w:pPr>
        <w:pStyle w:val="Antrats"/>
        <w:tabs>
          <w:tab w:val="left" w:pos="1296"/>
        </w:tabs>
        <w:ind w:firstLine="709"/>
        <w:jc w:val="both"/>
        <w:rPr>
          <w:szCs w:val="24"/>
        </w:rPr>
      </w:pPr>
      <w:r>
        <w:rPr>
          <w:szCs w:val="24"/>
        </w:rPr>
        <w:t xml:space="preserve">2. </w:t>
      </w:r>
      <w:r w:rsidRPr="00ED6F83">
        <w:rPr>
          <w:szCs w:val="24"/>
        </w:rPr>
        <w:t xml:space="preserve">Įgalioti </w:t>
      </w:r>
      <w:r w:rsidR="004E2C92" w:rsidRPr="00ED6F83">
        <w:rPr>
          <w:szCs w:val="24"/>
        </w:rPr>
        <w:t xml:space="preserve">Pasvalio rajono savivaldybės administracijos </w:t>
      </w:r>
      <w:r w:rsidR="0032481D">
        <w:rPr>
          <w:szCs w:val="24"/>
        </w:rPr>
        <w:t xml:space="preserve">direktorių pasirašyti atnaujintą Savivaldybės ilgalaikio materialiojo turto nuomos sutartį pagal šio </w:t>
      </w:r>
      <w:r w:rsidR="008D1439">
        <w:rPr>
          <w:szCs w:val="24"/>
        </w:rPr>
        <w:t>s</w:t>
      </w:r>
      <w:r w:rsidR="0032481D">
        <w:rPr>
          <w:szCs w:val="24"/>
        </w:rPr>
        <w:t>prendimo 1 punktą.</w:t>
      </w:r>
    </w:p>
    <w:p w14:paraId="05C0F02C" w14:textId="77777777" w:rsidR="00C44724" w:rsidRDefault="00C44724" w:rsidP="00C44724">
      <w:pPr>
        <w:pStyle w:val="Sraopastraipa1"/>
        <w:tabs>
          <w:tab w:val="left" w:pos="1134"/>
        </w:tabs>
        <w:ind w:left="0" w:firstLine="709"/>
        <w:jc w:val="both"/>
        <w:rPr>
          <w:rFonts w:ascii="Times New Roman" w:hAnsi="Times New Roman"/>
          <w:sz w:val="24"/>
          <w:szCs w:val="24"/>
          <w:lang w:eastAsia="lt-LT"/>
        </w:rPr>
      </w:pPr>
      <w:r>
        <w:rPr>
          <w:rFonts w:ascii="Times New Roman" w:hAnsi="Times New Roman"/>
          <w:color w:val="000000"/>
          <w:sz w:val="24"/>
          <w:szCs w:val="24"/>
        </w:rPr>
        <w:t>Sprendimas</w:t>
      </w:r>
      <w:r w:rsidRPr="00A476CD">
        <w:rPr>
          <w:rFonts w:ascii="Times New Roman" w:hAnsi="Times New Roman"/>
          <w:color w:val="000000"/>
          <w:sz w:val="24"/>
          <w:szCs w:val="24"/>
        </w:rPr>
        <w:t xml:space="preserve"> gali būti skundžiamas </w:t>
      </w:r>
      <w:r w:rsidRPr="00A476CD">
        <w:rPr>
          <w:rFonts w:ascii="Times New Roman" w:hAnsi="Times New Roman"/>
          <w:color w:val="000000"/>
          <w:sz w:val="24"/>
          <w:szCs w:val="24"/>
          <w:shd w:val="clear" w:color="auto" w:fill="FFFFFF"/>
        </w:rPr>
        <w:t xml:space="preserve">Pasvalio rajono savivaldybės </w:t>
      </w:r>
      <w:r>
        <w:rPr>
          <w:rFonts w:ascii="Times New Roman" w:hAnsi="Times New Roman"/>
          <w:color w:val="000000"/>
          <w:sz w:val="24"/>
          <w:szCs w:val="24"/>
          <w:shd w:val="clear" w:color="auto" w:fill="FFFFFF"/>
        </w:rPr>
        <w:t>tarybai</w:t>
      </w:r>
      <w:r w:rsidRPr="00A476CD">
        <w:rPr>
          <w:rFonts w:ascii="Times New Roman" w:hAnsi="Times New Roman"/>
          <w:color w:val="000000"/>
          <w:sz w:val="24"/>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rFonts w:ascii="Times New Roman" w:hAnsi="Times New Roman"/>
          <w:color w:val="000000"/>
          <w:sz w:val="24"/>
          <w:szCs w:val="24"/>
        </w:rPr>
        <w:t>Regionų apygardos administraciniam teismui, skundą (prašymą, pareiškimą) paduodant Re</w:t>
      </w:r>
      <w:r>
        <w:rPr>
          <w:rFonts w:ascii="Times New Roman" w:hAnsi="Times New Roman"/>
          <w:color w:val="000000"/>
          <w:sz w:val="24"/>
          <w:szCs w:val="24"/>
        </w:rPr>
        <w:t>gionų apygardos administracinio</w:t>
      </w:r>
      <w:r w:rsidRPr="00A476CD">
        <w:rPr>
          <w:rFonts w:ascii="Times New Roman" w:hAnsi="Times New Roman"/>
          <w:color w:val="000000"/>
          <w:sz w:val="24"/>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rFonts w:ascii="Times New Roman" w:hAnsi="Times New Roman"/>
          <w:color w:val="000000"/>
          <w:sz w:val="24"/>
          <w:szCs w:val="24"/>
          <w:shd w:val="clear" w:color="auto" w:fill="FFFFFF"/>
        </w:rPr>
        <w:t>jo paskelbimo arba įteikimo suinteresuotai šaliai dienos.</w:t>
      </w:r>
    </w:p>
    <w:p w14:paraId="58FF4813" w14:textId="77777777" w:rsidR="00C44724" w:rsidRDefault="00C44724">
      <w:pPr>
        <w:pStyle w:val="Antrats"/>
        <w:tabs>
          <w:tab w:val="clear" w:pos="4153"/>
          <w:tab w:val="clear" w:pos="8306"/>
        </w:tabs>
        <w:jc w:val="both"/>
      </w:pPr>
    </w:p>
    <w:p w14:paraId="3ED69FB7" w14:textId="72AC59D5" w:rsidR="00E870D8" w:rsidRDefault="00E870D8">
      <w:pPr>
        <w:pStyle w:val="Antrats"/>
        <w:tabs>
          <w:tab w:val="clear" w:pos="4153"/>
          <w:tab w:val="clear" w:pos="8306"/>
        </w:tabs>
        <w:jc w:val="both"/>
      </w:pPr>
      <w:r>
        <w:t xml:space="preserve">Savivaldybės meras </w:t>
      </w:r>
      <w:r>
        <w:tab/>
      </w:r>
      <w:r>
        <w:tab/>
      </w:r>
      <w:r>
        <w:tab/>
      </w:r>
      <w:r>
        <w:tab/>
      </w:r>
      <w:r>
        <w:tab/>
      </w:r>
      <w:r>
        <w:tab/>
      </w:r>
      <w:r>
        <w:tab/>
      </w:r>
      <w:r>
        <w:tab/>
        <w:t xml:space="preserve">   </w:t>
      </w:r>
    </w:p>
    <w:p w14:paraId="4AB9F8D6" w14:textId="1F87B004" w:rsidR="00E870D8" w:rsidRDefault="00E870D8" w:rsidP="00EB2FCF">
      <w:pPr>
        <w:pStyle w:val="Antrats"/>
        <w:tabs>
          <w:tab w:val="clear" w:pos="4153"/>
          <w:tab w:val="clear" w:pos="8306"/>
        </w:tabs>
        <w:jc w:val="both"/>
        <w:rPr>
          <w:sz w:val="22"/>
          <w:szCs w:val="22"/>
        </w:rPr>
      </w:pPr>
    </w:p>
    <w:p w14:paraId="33784792" w14:textId="285E75C5" w:rsidR="004E2C92" w:rsidRDefault="004E2C92" w:rsidP="00EB2FCF">
      <w:pPr>
        <w:pStyle w:val="Antrats"/>
        <w:tabs>
          <w:tab w:val="clear" w:pos="4153"/>
          <w:tab w:val="clear" w:pos="8306"/>
        </w:tabs>
        <w:jc w:val="both"/>
        <w:rPr>
          <w:sz w:val="22"/>
          <w:szCs w:val="22"/>
        </w:rPr>
      </w:pPr>
    </w:p>
    <w:p w14:paraId="24726850" w14:textId="77777777" w:rsidR="00E870D8" w:rsidRPr="00636E8F" w:rsidRDefault="00E870D8" w:rsidP="00EB2FCF">
      <w:pPr>
        <w:pStyle w:val="Antrats"/>
        <w:tabs>
          <w:tab w:val="clear" w:pos="4153"/>
          <w:tab w:val="clear" w:pos="8306"/>
        </w:tabs>
        <w:jc w:val="both"/>
        <w:rPr>
          <w:sz w:val="22"/>
          <w:szCs w:val="22"/>
        </w:rPr>
      </w:pPr>
      <w:r w:rsidRPr="00636E8F">
        <w:rPr>
          <w:sz w:val="22"/>
          <w:szCs w:val="22"/>
        </w:rPr>
        <w:t>Parengė</w:t>
      </w:r>
    </w:p>
    <w:p w14:paraId="4CFCD377" w14:textId="2AD7CC3E" w:rsidR="00E870D8" w:rsidRPr="00636E8F" w:rsidRDefault="00E870D8" w:rsidP="00EB2FCF">
      <w:pPr>
        <w:pStyle w:val="Antrats"/>
        <w:tabs>
          <w:tab w:val="clear" w:pos="4153"/>
          <w:tab w:val="clear" w:pos="8306"/>
        </w:tabs>
        <w:jc w:val="both"/>
        <w:rPr>
          <w:sz w:val="22"/>
          <w:szCs w:val="22"/>
        </w:rPr>
      </w:pPr>
      <w:r>
        <w:rPr>
          <w:sz w:val="22"/>
          <w:szCs w:val="22"/>
        </w:rPr>
        <w:t>Strateginio planavimo ir i</w:t>
      </w:r>
      <w:r w:rsidRPr="00636E8F">
        <w:rPr>
          <w:sz w:val="22"/>
          <w:szCs w:val="22"/>
        </w:rPr>
        <w:t xml:space="preserve">nvesticijų skyriaus </w:t>
      </w:r>
      <w:r>
        <w:rPr>
          <w:sz w:val="22"/>
          <w:szCs w:val="22"/>
        </w:rPr>
        <w:t xml:space="preserve">specialistė </w:t>
      </w:r>
      <w:r w:rsidRPr="00636E8F">
        <w:rPr>
          <w:sz w:val="22"/>
          <w:szCs w:val="22"/>
        </w:rPr>
        <w:t xml:space="preserve"> </w:t>
      </w:r>
    </w:p>
    <w:p w14:paraId="09556F47" w14:textId="7DC9F6FB" w:rsidR="00E870D8" w:rsidRDefault="004E2C92" w:rsidP="00EB2FCF">
      <w:pPr>
        <w:pStyle w:val="Antrats"/>
        <w:tabs>
          <w:tab w:val="clear" w:pos="4153"/>
          <w:tab w:val="clear" w:pos="8306"/>
        </w:tabs>
        <w:jc w:val="both"/>
        <w:rPr>
          <w:sz w:val="22"/>
          <w:szCs w:val="22"/>
        </w:rPr>
      </w:pPr>
      <w:r>
        <w:rPr>
          <w:sz w:val="22"/>
          <w:szCs w:val="22"/>
        </w:rPr>
        <w:t>Živilė Kripaitienė</w:t>
      </w:r>
    </w:p>
    <w:p w14:paraId="4814FED5" w14:textId="77777777" w:rsidR="004E2C92" w:rsidRPr="00636E8F" w:rsidRDefault="004E2C92" w:rsidP="00EB2FCF">
      <w:pPr>
        <w:pStyle w:val="Antrats"/>
        <w:tabs>
          <w:tab w:val="clear" w:pos="4153"/>
          <w:tab w:val="clear" w:pos="8306"/>
        </w:tabs>
        <w:jc w:val="both"/>
        <w:rPr>
          <w:sz w:val="22"/>
          <w:szCs w:val="22"/>
        </w:rPr>
      </w:pPr>
    </w:p>
    <w:p w14:paraId="2D9AA40D" w14:textId="0CE73886" w:rsidR="00E870D8" w:rsidRPr="00636E8F" w:rsidRDefault="00E870D8" w:rsidP="00EB2FCF">
      <w:pPr>
        <w:pStyle w:val="Antrats"/>
        <w:tabs>
          <w:tab w:val="clear" w:pos="4153"/>
          <w:tab w:val="clear" w:pos="8306"/>
        </w:tabs>
        <w:jc w:val="both"/>
        <w:rPr>
          <w:sz w:val="22"/>
          <w:szCs w:val="22"/>
        </w:rPr>
      </w:pPr>
      <w:r>
        <w:rPr>
          <w:sz w:val="22"/>
          <w:szCs w:val="22"/>
        </w:rPr>
        <w:t>20</w:t>
      </w:r>
      <w:r w:rsidR="004E2C92">
        <w:rPr>
          <w:sz w:val="22"/>
          <w:szCs w:val="22"/>
        </w:rPr>
        <w:t>22</w:t>
      </w:r>
      <w:r>
        <w:rPr>
          <w:sz w:val="22"/>
          <w:szCs w:val="22"/>
        </w:rPr>
        <w:t>-0</w:t>
      </w:r>
      <w:r w:rsidR="004E2C92">
        <w:rPr>
          <w:sz w:val="22"/>
          <w:szCs w:val="22"/>
        </w:rPr>
        <w:t>3</w:t>
      </w:r>
      <w:r>
        <w:rPr>
          <w:sz w:val="22"/>
          <w:szCs w:val="22"/>
        </w:rPr>
        <w:t>-0</w:t>
      </w:r>
      <w:r w:rsidR="00877D3B">
        <w:rPr>
          <w:sz w:val="22"/>
          <w:szCs w:val="22"/>
        </w:rPr>
        <w:t>7</w:t>
      </w:r>
    </w:p>
    <w:p w14:paraId="759FD91F" w14:textId="7EB15475" w:rsidR="00E870D8" w:rsidRPr="00636E8F" w:rsidRDefault="00E870D8" w:rsidP="00EB2FCF">
      <w:pPr>
        <w:pStyle w:val="Antrats"/>
        <w:tabs>
          <w:tab w:val="clear" w:pos="4153"/>
          <w:tab w:val="clear" w:pos="8306"/>
        </w:tabs>
        <w:jc w:val="both"/>
        <w:rPr>
          <w:sz w:val="22"/>
          <w:szCs w:val="22"/>
        </w:rPr>
      </w:pPr>
      <w:r w:rsidRPr="00636E8F">
        <w:rPr>
          <w:sz w:val="22"/>
          <w:szCs w:val="22"/>
        </w:rPr>
        <w:t>Suderinta DVS Nr. RTS-</w:t>
      </w:r>
      <w:r w:rsidR="0048710A">
        <w:rPr>
          <w:sz w:val="22"/>
          <w:szCs w:val="22"/>
        </w:rPr>
        <w:t>63</w:t>
      </w:r>
    </w:p>
    <w:p w14:paraId="058BDD13" w14:textId="6D4A87A2" w:rsidR="00E870D8" w:rsidRDefault="00E870D8" w:rsidP="00EB2FCF">
      <w:pPr>
        <w:rPr>
          <w:b/>
        </w:rPr>
      </w:pPr>
      <w:r>
        <w:br w:type="page"/>
      </w:r>
      <w:r>
        <w:lastRenderedPageBreak/>
        <w:t>Pasvalio rajono savivaldybės tarybai</w:t>
      </w:r>
    </w:p>
    <w:p w14:paraId="61ACC4D1" w14:textId="77777777" w:rsidR="00E870D8" w:rsidRDefault="00E870D8" w:rsidP="00EB2FCF">
      <w:pPr>
        <w:jc w:val="center"/>
        <w:rPr>
          <w:b/>
        </w:rPr>
      </w:pPr>
    </w:p>
    <w:p w14:paraId="3C07787E" w14:textId="77777777" w:rsidR="00E870D8" w:rsidRDefault="00E870D8" w:rsidP="00EB2FCF">
      <w:pPr>
        <w:jc w:val="center"/>
        <w:rPr>
          <w:b/>
        </w:rPr>
      </w:pPr>
      <w:r>
        <w:rPr>
          <w:b/>
        </w:rPr>
        <w:t>AIŠKINAMASIS  RAŠTAS</w:t>
      </w:r>
    </w:p>
    <w:p w14:paraId="05A64934" w14:textId="77777777" w:rsidR="00E870D8" w:rsidRDefault="00E870D8" w:rsidP="00EB2FCF">
      <w:pPr>
        <w:jc w:val="center"/>
        <w:rPr>
          <w:b/>
          <w:bCs/>
          <w:caps/>
        </w:rPr>
      </w:pPr>
    </w:p>
    <w:p w14:paraId="087DB4AF" w14:textId="77777777" w:rsidR="00B40A8F" w:rsidRDefault="00B40A8F" w:rsidP="00B40A8F">
      <w:pPr>
        <w:jc w:val="center"/>
      </w:pPr>
      <w:r>
        <w:rPr>
          <w:b/>
          <w:caps/>
        </w:rPr>
        <w:t>Dėl nuomos sutarties atnaujinimo</w:t>
      </w:r>
    </w:p>
    <w:p w14:paraId="240E9D58" w14:textId="77777777" w:rsidR="00E870D8" w:rsidRDefault="00E870D8" w:rsidP="00ED2032">
      <w:pPr>
        <w:jc w:val="center"/>
      </w:pPr>
    </w:p>
    <w:p w14:paraId="5FB6F97B" w14:textId="71EA6C10" w:rsidR="00E870D8" w:rsidRDefault="00E870D8" w:rsidP="00ED2032">
      <w:pPr>
        <w:jc w:val="center"/>
      </w:pPr>
      <w:r>
        <w:t>20</w:t>
      </w:r>
      <w:r w:rsidR="00DD0136">
        <w:t>23-03-</w:t>
      </w:r>
      <w:r w:rsidR="00877D3B">
        <w:t>07</w:t>
      </w:r>
    </w:p>
    <w:p w14:paraId="098DCC96" w14:textId="77777777" w:rsidR="00E870D8" w:rsidRDefault="00E870D8" w:rsidP="00ED2032">
      <w:pPr>
        <w:jc w:val="center"/>
      </w:pPr>
      <w:r>
        <w:t>Pasvalys</w:t>
      </w:r>
    </w:p>
    <w:p w14:paraId="1FEE555C" w14:textId="1C141D03" w:rsidR="00E870D8" w:rsidRDefault="00E870D8" w:rsidP="00ED2032">
      <w:pPr>
        <w:ind w:left="720"/>
        <w:jc w:val="both"/>
        <w:rPr>
          <w:b/>
          <w:szCs w:val="24"/>
        </w:rPr>
      </w:pPr>
    </w:p>
    <w:p w14:paraId="451D16DA" w14:textId="77777777" w:rsidR="00DD0136" w:rsidRDefault="00DD0136" w:rsidP="00DD0136">
      <w:pPr>
        <w:pStyle w:val="Antrats"/>
        <w:numPr>
          <w:ilvl w:val="0"/>
          <w:numId w:val="1"/>
        </w:numPr>
        <w:jc w:val="both"/>
        <w:rPr>
          <w:b/>
        </w:rPr>
      </w:pPr>
      <w:r w:rsidRPr="001F6695">
        <w:rPr>
          <w:b/>
        </w:rPr>
        <w:t>Sprendimo projekto rengimo pagrindas</w:t>
      </w:r>
      <w:r>
        <w:rPr>
          <w:b/>
        </w:rPr>
        <w:t>.</w:t>
      </w:r>
    </w:p>
    <w:p w14:paraId="08029326" w14:textId="3B57CE75" w:rsidR="00DD0136" w:rsidRDefault="00DD0136" w:rsidP="00DD0136">
      <w:pPr>
        <w:pStyle w:val="Antrats"/>
        <w:jc w:val="both"/>
      </w:pPr>
      <w:r>
        <w:rPr>
          <w:szCs w:val="24"/>
        </w:rPr>
        <w:t xml:space="preserve">            </w:t>
      </w:r>
      <w:r w:rsidR="004A034B">
        <w:t>Pasvalio rajono savivaldybės ilgalaikio materialiojo turto nuomos tvarkos aprašo, patvirtinto Pasvalio rajono savivaldybės tarybos 2015 m. vasario 19 d. sprendim</w:t>
      </w:r>
      <w:r w:rsidR="00877D3B">
        <w:t>o</w:t>
      </w:r>
      <w:r w:rsidR="004A034B">
        <w:t xml:space="preserve"> Nr. T1-36 „Dėl Savivaldybės ilgalaikio materialiojo turto nuomos tvarkos aprašo patvirtinimo“ (Pasvalio rajono savivaldybės </w:t>
      </w:r>
      <w:r w:rsidR="004A034B" w:rsidRPr="00877D3B">
        <w:t>tarybos 2020 m. spalio 28 d. sprendimo Nr. T1-205 redakcija) (su visais aktualiais pakeitimais)</w:t>
      </w:r>
      <w:r w:rsidR="00C31D0A" w:rsidRPr="00877D3B">
        <w:t xml:space="preserve"> (toliau – Aprašas)</w:t>
      </w:r>
      <w:r w:rsidR="004A034B" w:rsidRPr="00877D3B">
        <w:t>, 57 ir 74 punktai bei 2023 m. kovo</w:t>
      </w:r>
      <w:r w:rsidR="00877D3B" w:rsidRPr="00877D3B">
        <w:t xml:space="preserve"> 7 </w:t>
      </w:r>
      <w:r w:rsidR="004A034B" w:rsidRPr="00877D3B">
        <w:t xml:space="preserve">d. UAB Panevėžio regiono atliekų tvarkymo centro raštas Nr. </w:t>
      </w:r>
      <w:r w:rsidR="00877D3B" w:rsidRPr="00877D3B">
        <w:t>SD-117 „Dėl nuomos sutarties atnaujinimo“.</w:t>
      </w:r>
    </w:p>
    <w:p w14:paraId="65D3C622" w14:textId="2BDD82BA" w:rsidR="00DD0136" w:rsidRDefault="00DD0136" w:rsidP="002B7D20">
      <w:pPr>
        <w:pStyle w:val="Antrats"/>
        <w:numPr>
          <w:ilvl w:val="0"/>
          <w:numId w:val="1"/>
        </w:numPr>
        <w:jc w:val="both"/>
        <w:rPr>
          <w:b/>
          <w:szCs w:val="24"/>
        </w:rPr>
      </w:pPr>
      <w:r w:rsidRPr="00DF6FB2">
        <w:rPr>
          <w:b/>
          <w:szCs w:val="24"/>
        </w:rPr>
        <w:t>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4B47FF1C" w14:textId="685A11C1" w:rsidR="004754D1" w:rsidRDefault="005D3951" w:rsidP="002B7D20">
      <w:pPr>
        <w:pStyle w:val="Antrats"/>
        <w:jc w:val="both"/>
      </w:pPr>
      <w:r>
        <w:rPr>
          <w:szCs w:val="24"/>
        </w:rPr>
        <w:t xml:space="preserve">            N</w:t>
      </w:r>
      <w:r w:rsidRPr="005D3951">
        <w:rPr>
          <w:szCs w:val="24"/>
        </w:rPr>
        <w:t>egyvenamosios patalpos, esančios Vilniaus g. 7, Pasvalys,</w:t>
      </w:r>
      <w:r w:rsidRPr="005D3951">
        <w:t xml:space="preserve"> </w:t>
      </w:r>
      <w:bookmarkStart w:id="6" w:name="_Hlk128736761"/>
      <w:r w:rsidRPr="005D3951">
        <w:t>UAB Panevėžio regiono atliekų tvarkymo centrui</w:t>
      </w:r>
      <w:bookmarkEnd w:id="6"/>
      <w:r w:rsidR="00C31D0A">
        <w:t xml:space="preserve"> buvo išnuomotos ne konkurso būdu. 2018 m. kovo 27 d. sudaryta </w:t>
      </w:r>
      <w:r w:rsidR="00C31D0A">
        <w:rPr>
          <w:szCs w:val="24"/>
        </w:rPr>
        <w:t xml:space="preserve">Savivaldybės ilgalaikio materialiojo turto nuomos sutartis Nr. ASR-79 (toliau – Sutartis). </w:t>
      </w:r>
      <w:r w:rsidR="004754D1">
        <w:t xml:space="preserve">Nustatyta nuomos kaina už 1 kv. m – 0,75 Eur per mėnesį, sutarties terminas </w:t>
      </w:r>
      <w:r w:rsidR="00E96A75">
        <w:t xml:space="preserve">– </w:t>
      </w:r>
      <w:r w:rsidR="004754D1">
        <w:t xml:space="preserve">5 metai. </w:t>
      </w:r>
    </w:p>
    <w:p w14:paraId="78C8010F" w14:textId="5ABBC3F8" w:rsidR="002B7D20" w:rsidRDefault="004754D1" w:rsidP="002B7D20">
      <w:pPr>
        <w:pStyle w:val="Antrats"/>
        <w:jc w:val="both"/>
      </w:pPr>
      <w:r>
        <w:t xml:space="preserve">            </w:t>
      </w:r>
      <w:r w:rsidR="00E96A75">
        <w:rPr>
          <w:szCs w:val="24"/>
        </w:rPr>
        <w:t xml:space="preserve">Vadovaudamasis </w:t>
      </w:r>
      <w:r w:rsidR="00C31D0A">
        <w:rPr>
          <w:szCs w:val="24"/>
        </w:rPr>
        <w:t>Sutarties 6.2 punktu</w:t>
      </w:r>
      <w:r w:rsidR="00E96A75">
        <w:rPr>
          <w:szCs w:val="24"/>
        </w:rPr>
        <w:t>,</w:t>
      </w:r>
      <w:r w:rsidR="00C31D0A">
        <w:rPr>
          <w:szCs w:val="24"/>
        </w:rPr>
        <w:t xml:space="preserve"> </w:t>
      </w:r>
      <w:r w:rsidR="00C31D0A" w:rsidRPr="005D3951">
        <w:t>UAB Panevėžio regiono atliekų tvarkymo centr</w:t>
      </w:r>
      <w:r w:rsidR="00C31D0A">
        <w:t xml:space="preserve">as kreipėsi į Savivaldybės administraciją dėl nuomos sutarties atnaujinimo. </w:t>
      </w:r>
    </w:p>
    <w:p w14:paraId="7F49C2C0" w14:textId="4C474520" w:rsidR="00C31D0A" w:rsidRDefault="00C31D0A" w:rsidP="002B7D20">
      <w:pPr>
        <w:pStyle w:val="Antrats"/>
        <w:jc w:val="both"/>
        <w:rPr>
          <w:b/>
          <w:szCs w:val="24"/>
        </w:rPr>
      </w:pPr>
      <w:r>
        <w:t xml:space="preserve">            Vadovaujantis </w:t>
      </w:r>
      <w:r w:rsidR="00403048">
        <w:rPr>
          <w:color w:val="000000"/>
        </w:rPr>
        <w:t>Savivaldybės tarybos nustatytomis Nuompinigių už Pasvalio rajono savivaldybės ilgalaikio ir trumpalaikio materialiojo turto nuomą skaičiavimo taisyklėmis</w:t>
      </w:r>
      <w:r w:rsidR="00E96A75">
        <w:rPr>
          <w:color w:val="000000"/>
        </w:rPr>
        <w:t>,</w:t>
      </w:r>
      <w:r w:rsidR="00403048">
        <w:rPr>
          <w:color w:val="000000"/>
        </w:rPr>
        <w:t xml:space="preserve"> </w:t>
      </w:r>
      <w:r>
        <w:t>perskaičiuotas nuompinigių dydis</w:t>
      </w:r>
      <w:r w:rsidR="00F1688E">
        <w:t>.</w:t>
      </w:r>
      <w:r>
        <w:t xml:space="preserve"> </w:t>
      </w:r>
      <w:r w:rsidR="00715491">
        <w:t>Savivaldybės tarybai s</w:t>
      </w:r>
      <w:r>
        <w:t xml:space="preserve">iūloma nustatyti nuompinigių dydį už 1 kv. m – 1,08 Eur per mėnesį.  </w:t>
      </w:r>
    </w:p>
    <w:p w14:paraId="64B9AA47" w14:textId="5AAD52EE" w:rsidR="00F1688E" w:rsidRPr="00F1688E" w:rsidRDefault="00F1688E" w:rsidP="00F1688E">
      <w:pPr>
        <w:pStyle w:val="Antrats"/>
        <w:jc w:val="both"/>
        <w:rPr>
          <w:b/>
          <w:szCs w:val="24"/>
        </w:rPr>
      </w:pPr>
      <w:r>
        <w:rPr>
          <w:b/>
          <w:szCs w:val="24"/>
        </w:rPr>
        <w:t xml:space="preserve">            </w:t>
      </w:r>
      <w:r w:rsidRPr="00F1688E">
        <w:rPr>
          <w:bCs/>
          <w:szCs w:val="24"/>
        </w:rPr>
        <w:t>Aprašo 74 punkt</w:t>
      </w:r>
      <w:r>
        <w:rPr>
          <w:bCs/>
          <w:szCs w:val="24"/>
        </w:rPr>
        <w:t>e nustatyta</w:t>
      </w:r>
      <w:r w:rsidR="00E96A75">
        <w:rPr>
          <w:bCs/>
          <w:szCs w:val="24"/>
        </w:rPr>
        <w:t>:</w:t>
      </w:r>
      <w:r w:rsidRPr="00F1688E">
        <w:rPr>
          <w:color w:val="000000"/>
        </w:rPr>
        <w:t xml:space="preserve"> </w:t>
      </w:r>
      <w:r>
        <w:rPr>
          <w:color w:val="000000"/>
        </w:rPr>
        <w:t xml:space="preserve"> jei nuomos sutartis buvo sudaryta trumpesniam nei 10 metų laikotarpiui, tai sprendimą pratęsti nuomos sutartį atitinkamai priima Savivaldybės </w:t>
      </w:r>
      <w:r w:rsidR="00E96A75">
        <w:rPr>
          <w:color w:val="000000"/>
        </w:rPr>
        <w:t xml:space="preserve">taryba, </w:t>
      </w:r>
      <w:r>
        <w:rPr>
          <w:color w:val="000000"/>
        </w:rPr>
        <w:t xml:space="preserve">neviršydama bendro 10 metų termino. Atsižvelgiant į tai, </w:t>
      </w:r>
      <w:r w:rsidRPr="00F1688E">
        <w:rPr>
          <w:bCs/>
          <w:szCs w:val="24"/>
        </w:rPr>
        <w:t>Savivaldybės tarybai</w:t>
      </w:r>
      <w:r>
        <w:rPr>
          <w:bCs/>
          <w:szCs w:val="24"/>
        </w:rPr>
        <w:t xml:space="preserve"> siūloma nustatyti sutarties galiojimo terminą iki </w:t>
      </w:r>
      <w:r>
        <w:rPr>
          <w:szCs w:val="24"/>
        </w:rPr>
        <w:t>202</w:t>
      </w:r>
      <w:r w:rsidR="00877D3B">
        <w:rPr>
          <w:szCs w:val="24"/>
        </w:rPr>
        <w:t>6</w:t>
      </w:r>
      <w:r>
        <w:rPr>
          <w:szCs w:val="24"/>
        </w:rPr>
        <w:t xml:space="preserve"> m. balandžio 3 d.</w:t>
      </w:r>
      <w:r w:rsidR="00C33F46">
        <w:rPr>
          <w:szCs w:val="24"/>
        </w:rPr>
        <w:t xml:space="preserve"> </w:t>
      </w:r>
      <w:r>
        <w:rPr>
          <w:szCs w:val="24"/>
        </w:rPr>
        <w:t xml:space="preserve"> </w:t>
      </w:r>
    </w:p>
    <w:p w14:paraId="46EA1139" w14:textId="78285128" w:rsidR="00DD0136" w:rsidRPr="003805C4" w:rsidRDefault="00DD0136" w:rsidP="00DD0136">
      <w:pPr>
        <w:tabs>
          <w:tab w:val="left" w:pos="4962"/>
        </w:tabs>
        <w:ind w:left="709"/>
        <w:jc w:val="both"/>
      </w:pPr>
      <w:r>
        <w:rPr>
          <w:b/>
        </w:rPr>
        <w:t>3</w:t>
      </w:r>
      <w:r w:rsidRPr="00AF25CF">
        <w:rPr>
          <w:b/>
        </w:rPr>
        <w:t xml:space="preserve">. Kokios siūlomos naujos teisinio reguliavimo nuostatos ir kokių rezultatų laukiama.  </w:t>
      </w:r>
      <w:r w:rsidRPr="003805C4">
        <w:t xml:space="preserve">                  </w:t>
      </w:r>
      <w:r>
        <w:t xml:space="preserve">    </w:t>
      </w:r>
      <w:r w:rsidRPr="003805C4">
        <w:t xml:space="preserve">Naujų teisinio reguliavimo nuostatų nesiūloma. </w:t>
      </w:r>
    </w:p>
    <w:p w14:paraId="1CA38569" w14:textId="77777777" w:rsidR="00DD0136" w:rsidRDefault="00DD0136" w:rsidP="00DD0136">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5EC79F78" w14:textId="6D6AF8D5" w:rsidR="002B7D20" w:rsidRDefault="002B7D20" w:rsidP="00DD0136">
      <w:pPr>
        <w:ind w:firstLine="731"/>
        <w:jc w:val="both"/>
        <w:rPr>
          <w:b/>
          <w:bCs/>
          <w:szCs w:val="24"/>
        </w:rPr>
      </w:pPr>
      <w:r w:rsidRPr="008753BF">
        <w:rPr>
          <w:color w:val="000000"/>
          <w:szCs w:val="24"/>
          <w:lang w:eastAsia="lt-LT"/>
        </w:rPr>
        <w:t>Sprendimo projekto įgyvendinimui lėšų nereikia</w:t>
      </w:r>
      <w:r w:rsidR="002A6560">
        <w:rPr>
          <w:color w:val="000000"/>
          <w:szCs w:val="24"/>
          <w:lang w:eastAsia="lt-LT"/>
        </w:rPr>
        <w:t>.</w:t>
      </w:r>
      <w:r>
        <w:rPr>
          <w:b/>
          <w:bCs/>
          <w:szCs w:val="24"/>
        </w:rPr>
        <w:t xml:space="preserve"> </w:t>
      </w:r>
    </w:p>
    <w:p w14:paraId="1F9B2D83" w14:textId="071C2BC4" w:rsidR="00DD0136" w:rsidRDefault="00DD0136" w:rsidP="00DD0136">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1F2DB27D" w14:textId="77777777" w:rsidR="00DD0136" w:rsidRPr="00184D2E" w:rsidRDefault="00DD0136" w:rsidP="00DD0136">
      <w:pPr>
        <w:ind w:firstLine="720"/>
        <w:jc w:val="both"/>
        <w:rPr>
          <w:szCs w:val="24"/>
        </w:rPr>
      </w:pPr>
      <w:r w:rsidRPr="00184D2E">
        <w:rPr>
          <w:szCs w:val="24"/>
        </w:rPr>
        <w:t>Priėmus sprendimo projektą, neigiamų pasekmių nenumatoma.</w:t>
      </w:r>
    </w:p>
    <w:p w14:paraId="37252C38" w14:textId="77777777" w:rsidR="00DD0136" w:rsidRDefault="00DD0136" w:rsidP="00DD0136">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281E2CC6" w14:textId="77777777" w:rsidR="00DD0136" w:rsidRPr="00911311" w:rsidRDefault="00DD0136" w:rsidP="00DD0136">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28A865E6" w14:textId="0BD675D8" w:rsidR="00DD0136" w:rsidRDefault="00DD0136" w:rsidP="00DD0136">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Pr="001A0135">
        <w:rPr>
          <w:szCs w:val="24"/>
        </w:rPr>
        <w:t>Strateginio planavimo ir investicijų skyri</w:t>
      </w:r>
      <w:r>
        <w:rPr>
          <w:szCs w:val="24"/>
        </w:rPr>
        <w:t>a</w:t>
      </w:r>
      <w:r w:rsidRPr="001A0135">
        <w:rPr>
          <w:szCs w:val="24"/>
        </w:rPr>
        <w:t>us</w:t>
      </w:r>
      <w:r>
        <w:rPr>
          <w:szCs w:val="24"/>
        </w:rPr>
        <w:t xml:space="preserve"> vedėjas Gytis Vitkus.</w:t>
      </w:r>
    </w:p>
    <w:p w14:paraId="5F59E459" w14:textId="0AF1296C" w:rsidR="00DD0136" w:rsidRDefault="00DD0136" w:rsidP="00DD0136">
      <w:pPr>
        <w:jc w:val="center"/>
        <w:rPr>
          <w:sz w:val="20"/>
        </w:rPr>
      </w:pPr>
    </w:p>
    <w:p w14:paraId="60CED45F" w14:textId="77777777" w:rsidR="00020EC8" w:rsidRPr="001C3989" w:rsidRDefault="00020EC8" w:rsidP="00DD0136">
      <w:pPr>
        <w:jc w:val="center"/>
        <w:rPr>
          <w:sz w:val="20"/>
        </w:rPr>
      </w:pPr>
    </w:p>
    <w:p w14:paraId="4AA9C931" w14:textId="4AD29028" w:rsidR="00DD0136" w:rsidRPr="00020EC8" w:rsidRDefault="00DD0136" w:rsidP="00020EC8">
      <w:pPr>
        <w:rPr>
          <w:szCs w:val="24"/>
        </w:rPr>
      </w:pPr>
      <w:r>
        <w:rPr>
          <w:szCs w:val="24"/>
        </w:rPr>
        <w:t>Strateginio planavimo ir i</w:t>
      </w:r>
      <w:r w:rsidRPr="001C3989">
        <w:rPr>
          <w:szCs w:val="24"/>
        </w:rPr>
        <w:t xml:space="preserve">nvesticijų skyriaus </w:t>
      </w:r>
      <w:r>
        <w:rPr>
          <w:szCs w:val="24"/>
        </w:rPr>
        <w:t xml:space="preserve">specialistė </w:t>
      </w:r>
      <w:r w:rsidRPr="001C3989">
        <w:rPr>
          <w:szCs w:val="24"/>
        </w:rPr>
        <w:t xml:space="preserve">                    </w:t>
      </w:r>
      <w:r w:rsidR="00020EC8">
        <w:rPr>
          <w:szCs w:val="24"/>
        </w:rPr>
        <w:t xml:space="preserve">                      Živilė Kripaitienė</w:t>
      </w:r>
      <w:r w:rsidRPr="001C3989">
        <w:rPr>
          <w:szCs w:val="24"/>
        </w:rPr>
        <w:t xml:space="preserve">                            </w:t>
      </w:r>
      <w:r>
        <w:rPr>
          <w:szCs w:val="24"/>
        </w:rPr>
        <w:t xml:space="preserve">                                    </w:t>
      </w:r>
    </w:p>
    <w:p w14:paraId="645C78C2" w14:textId="77777777" w:rsidR="00E870D8" w:rsidRDefault="00E870D8" w:rsidP="00EB2FCF">
      <w:pPr>
        <w:pStyle w:val="Antrats"/>
        <w:tabs>
          <w:tab w:val="clear" w:pos="4153"/>
          <w:tab w:val="clear" w:pos="8306"/>
        </w:tabs>
        <w:jc w:val="both"/>
      </w:pPr>
    </w:p>
    <w:sectPr w:rsidR="00E870D8" w:rsidSect="00491F9C">
      <w:headerReference w:type="first" r:id="rId7"/>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7439" w14:textId="77777777" w:rsidR="005F0AEC" w:rsidRDefault="005F0AEC">
      <w:r>
        <w:separator/>
      </w:r>
    </w:p>
  </w:endnote>
  <w:endnote w:type="continuationSeparator" w:id="0">
    <w:p w14:paraId="3E72ACD4" w14:textId="77777777" w:rsidR="005F0AEC" w:rsidRDefault="005F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A3C9" w14:textId="77777777" w:rsidR="005F0AEC" w:rsidRDefault="005F0AEC">
      <w:r>
        <w:separator/>
      </w:r>
    </w:p>
  </w:footnote>
  <w:footnote w:type="continuationSeparator" w:id="0">
    <w:p w14:paraId="7F31BF82" w14:textId="77777777" w:rsidR="005F0AEC" w:rsidRDefault="005F0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D95F" w14:textId="77777777" w:rsidR="00E870D8" w:rsidRDefault="00E870D8">
    <w:pPr>
      <w:pStyle w:val="Antrats"/>
      <w:rPr>
        <w:b/>
      </w:rPr>
    </w:pPr>
    <w:r>
      <w:tab/>
    </w:r>
    <w:r>
      <w:tab/>
      <w:t xml:space="preserve">   </w:t>
    </w:r>
  </w:p>
  <w:p w14:paraId="75370533" w14:textId="77777777" w:rsidR="00E870D8" w:rsidRDefault="00E870D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16cid:durableId="88306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20EC8"/>
    <w:rsid w:val="00031DC5"/>
    <w:rsid w:val="000357E8"/>
    <w:rsid w:val="00036492"/>
    <w:rsid w:val="00036961"/>
    <w:rsid w:val="00043702"/>
    <w:rsid w:val="000514DF"/>
    <w:rsid w:val="00051514"/>
    <w:rsid w:val="00052AA4"/>
    <w:rsid w:val="00053578"/>
    <w:rsid w:val="000612B7"/>
    <w:rsid w:val="00061723"/>
    <w:rsid w:val="00064EBE"/>
    <w:rsid w:val="00075D5D"/>
    <w:rsid w:val="00094E53"/>
    <w:rsid w:val="000A14C7"/>
    <w:rsid w:val="000A19D4"/>
    <w:rsid w:val="000A3A62"/>
    <w:rsid w:val="000C4572"/>
    <w:rsid w:val="000D2F7C"/>
    <w:rsid w:val="000E72E7"/>
    <w:rsid w:val="00104061"/>
    <w:rsid w:val="00107F33"/>
    <w:rsid w:val="00107FF9"/>
    <w:rsid w:val="00116BB5"/>
    <w:rsid w:val="0011759F"/>
    <w:rsid w:val="0013197C"/>
    <w:rsid w:val="001460E5"/>
    <w:rsid w:val="0015260D"/>
    <w:rsid w:val="00171FBD"/>
    <w:rsid w:val="00182B5D"/>
    <w:rsid w:val="00184D2E"/>
    <w:rsid w:val="001900CE"/>
    <w:rsid w:val="0019066A"/>
    <w:rsid w:val="001B04E2"/>
    <w:rsid w:val="001E0FB7"/>
    <w:rsid w:val="002039AE"/>
    <w:rsid w:val="00205FC5"/>
    <w:rsid w:val="002214CD"/>
    <w:rsid w:val="00222F83"/>
    <w:rsid w:val="00226BD8"/>
    <w:rsid w:val="002329C5"/>
    <w:rsid w:val="0025343F"/>
    <w:rsid w:val="00257AB8"/>
    <w:rsid w:val="002712FC"/>
    <w:rsid w:val="002724A5"/>
    <w:rsid w:val="00273B0C"/>
    <w:rsid w:val="0028228F"/>
    <w:rsid w:val="002A6560"/>
    <w:rsid w:val="002B7D20"/>
    <w:rsid w:val="002C0DCD"/>
    <w:rsid w:val="002C1FDC"/>
    <w:rsid w:val="002C7F2E"/>
    <w:rsid w:val="002E71DE"/>
    <w:rsid w:val="002F2D7A"/>
    <w:rsid w:val="00302A0F"/>
    <w:rsid w:val="00304457"/>
    <w:rsid w:val="00311694"/>
    <w:rsid w:val="003139DE"/>
    <w:rsid w:val="0032481D"/>
    <w:rsid w:val="00325B44"/>
    <w:rsid w:val="00341168"/>
    <w:rsid w:val="00341858"/>
    <w:rsid w:val="00366E71"/>
    <w:rsid w:val="0037291D"/>
    <w:rsid w:val="003805C4"/>
    <w:rsid w:val="00382717"/>
    <w:rsid w:val="00390E5A"/>
    <w:rsid w:val="003A0F51"/>
    <w:rsid w:val="003A5382"/>
    <w:rsid w:val="003B504F"/>
    <w:rsid w:val="003C68C4"/>
    <w:rsid w:val="003D1CA1"/>
    <w:rsid w:val="00403048"/>
    <w:rsid w:val="004131B8"/>
    <w:rsid w:val="00426404"/>
    <w:rsid w:val="004453CC"/>
    <w:rsid w:val="0044706D"/>
    <w:rsid w:val="00456CBC"/>
    <w:rsid w:val="00461933"/>
    <w:rsid w:val="004754D1"/>
    <w:rsid w:val="0048710A"/>
    <w:rsid w:val="00490A17"/>
    <w:rsid w:val="00491008"/>
    <w:rsid w:val="00491F9C"/>
    <w:rsid w:val="004A034B"/>
    <w:rsid w:val="004A3713"/>
    <w:rsid w:val="004B1DF7"/>
    <w:rsid w:val="004B49A1"/>
    <w:rsid w:val="004C29CB"/>
    <w:rsid w:val="004C71F5"/>
    <w:rsid w:val="004E2C92"/>
    <w:rsid w:val="004E3D32"/>
    <w:rsid w:val="004E402E"/>
    <w:rsid w:val="004E43A9"/>
    <w:rsid w:val="00510096"/>
    <w:rsid w:val="0052041D"/>
    <w:rsid w:val="005325B8"/>
    <w:rsid w:val="00535247"/>
    <w:rsid w:val="00554462"/>
    <w:rsid w:val="005569F5"/>
    <w:rsid w:val="00561BA7"/>
    <w:rsid w:val="00566C44"/>
    <w:rsid w:val="00574E24"/>
    <w:rsid w:val="005805F6"/>
    <w:rsid w:val="0059619A"/>
    <w:rsid w:val="005B2FB0"/>
    <w:rsid w:val="005C569D"/>
    <w:rsid w:val="005D3951"/>
    <w:rsid w:val="005D463F"/>
    <w:rsid w:val="005E4EF9"/>
    <w:rsid w:val="005F0AEC"/>
    <w:rsid w:val="005F440E"/>
    <w:rsid w:val="005F488B"/>
    <w:rsid w:val="005F61E3"/>
    <w:rsid w:val="00616684"/>
    <w:rsid w:val="00617E59"/>
    <w:rsid w:val="00633793"/>
    <w:rsid w:val="00636E8F"/>
    <w:rsid w:val="006418CB"/>
    <w:rsid w:val="00656828"/>
    <w:rsid w:val="00661007"/>
    <w:rsid w:val="00664A22"/>
    <w:rsid w:val="006763F7"/>
    <w:rsid w:val="00677901"/>
    <w:rsid w:val="006A2CEC"/>
    <w:rsid w:val="006B1E62"/>
    <w:rsid w:val="006B6A89"/>
    <w:rsid w:val="006C69CA"/>
    <w:rsid w:val="006D57AA"/>
    <w:rsid w:val="006E65B1"/>
    <w:rsid w:val="007055A2"/>
    <w:rsid w:val="0071309D"/>
    <w:rsid w:val="00715491"/>
    <w:rsid w:val="0072389C"/>
    <w:rsid w:val="00735D11"/>
    <w:rsid w:val="0074101C"/>
    <w:rsid w:val="00784E2F"/>
    <w:rsid w:val="00785F30"/>
    <w:rsid w:val="00786BB1"/>
    <w:rsid w:val="007B2D47"/>
    <w:rsid w:val="007B653C"/>
    <w:rsid w:val="007C0956"/>
    <w:rsid w:val="007C39B8"/>
    <w:rsid w:val="007C5A26"/>
    <w:rsid w:val="007D18D9"/>
    <w:rsid w:val="007E0638"/>
    <w:rsid w:val="007E3991"/>
    <w:rsid w:val="007E43E8"/>
    <w:rsid w:val="007E5A53"/>
    <w:rsid w:val="008024BE"/>
    <w:rsid w:val="008132D2"/>
    <w:rsid w:val="00817393"/>
    <w:rsid w:val="00842F76"/>
    <w:rsid w:val="00854F26"/>
    <w:rsid w:val="00855A09"/>
    <w:rsid w:val="00877D3B"/>
    <w:rsid w:val="0089234F"/>
    <w:rsid w:val="008A40ED"/>
    <w:rsid w:val="008A61DC"/>
    <w:rsid w:val="008A7010"/>
    <w:rsid w:val="008B0A44"/>
    <w:rsid w:val="008B191C"/>
    <w:rsid w:val="008C2E93"/>
    <w:rsid w:val="008D1439"/>
    <w:rsid w:val="008D7A94"/>
    <w:rsid w:val="008F0F63"/>
    <w:rsid w:val="008F4FBA"/>
    <w:rsid w:val="0091147F"/>
    <w:rsid w:val="00911E95"/>
    <w:rsid w:val="00920C8E"/>
    <w:rsid w:val="009275C0"/>
    <w:rsid w:val="009357B7"/>
    <w:rsid w:val="00944AE2"/>
    <w:rsid w:val="00970E97"/>
    <w:rsid w:val="009761C9"/>
    <w:rsid w:val="0099467F"/>
    <w:rsid w:val="009B2A43"/>
    <w:rsid w:val="009B2F33"/>
    <w:rsid w:val="009B35FD"/>
    <w:rsid w:val="009F1962"/>
    <w:rsid w:val="009F3801"/>
    <w:rsid w:val="009F3EFA"/>
    <w:rsid w:val="00A2201B"/>
    <w:rsid w:val="00A228B8"/>
    <w:rsid w:val="00A53450"/>
    <w:rsid w:val="00A54A7E"/>
    <w:rsid w:val="00A54CDF"/>
    <w:rsid w:val="00A8080C"/>
    <w:rsid w:val="00A8620D"/>
    <w:rsid w:val="00A94C2C"/>
    <w:rsid w:val="00AA3143"/>
    <w:rsid w:val="00AB0525"/>
    <w:rsid w:val="00AB08E3"/>
    <w:rsid w:val="00AC14E2"/>
    <w:rsid w:val="00AF0764"/>
    <w:rsid w:val="00B0528E"/>
    <w:rsid w:val="00B07A77"/>
    <w:rsid w:val="00B1270D"/>
    <w:rsid w:val="00B305FC"/>
    <w:rsid w:val="00B31EB6"/>
    <w:rsid w:val="00B33ACC"/>
    <w:rsid w:val="00B36013"/>
    <w:rsid w:val="00B408F7"/>
    <w:rsid w:val="00B40A8F"/>
    <w:rsid w:val="00B42653"/>
    <w:rsid w:val="00B54746"/>
    <w:rsid w:val="00B621E7"/>
    <w:rsid w:val="00B6557C"/>
    <w:rsid w:val="00B71BD3"/>
    <w:rsid w:val="00B83758"/>
    <w:rsid w:val="00B92E48"/>
    <w:rsid w:val="00BB75EC"/>
    <w:rsid w:val="00BD6D62"/>
    <w:rsid w:val="00BE2227"/>
    <w:rsid w:val="00BF6C60"/>
    <w:rsid w:val="00C25106"/>
    <w:rsid w:val="00C31D0A"/>
    <w:rsid w:val="00C33F46"/>
    <w:rsid w:val="00C363F7"/>
    <w:rsid w:val="00C37751"/>
    <w:rsid w:val="00C44724"/>
    <w:rsid w:val="00C60F55"/>
    <w:rsid w:val="00C72F30"/>
    <w:rsid w:val="00C7327E"/>
    <w:rsid w:val="00C93A66"/>
    <w:rsid w:val="00CA0D69"/>
    <w:rsid w:val="00CA6ECD"/>
    <w:rsid w:val="00D73826"/>
    <w:rsid w:val="00D75B71"/>
    <w:rsid w:val="00D80B8C"/>
    <w:rsid w:val="00DA7822"/>
    <w:rsid w:val="00DB7206"/>
    <w:rsid w:val="00DB7B19"/>
    <w:rsid w:val="00DC0F0A"/>
    <w:rsid w:val="00DD0136"/>
    <w:rsid w:val="00DD29B9"/>
    <w:rsid w:val="00DF2578"/>
    <w:rsid w:val="00DF778C"/>
    <w:rsid w:val="00E03D88"/>
    <w:rsid w:val="00E06BB1"/>
    <w:rsid w:val="00E15BE3"/>
    <w:rsid w:val="00E219A2"/>
    <w:rsid w:val="00E256D0"/>
    <w:rsid w:val="00E279C1"/>
    <w:rsid w:val="00E4568C"/>
    <w:rsid w:val="00E55ABC"/>
    <w:rsid w:val="00E8149D"/>
    <w:rsid w:val="00E870D8"/>
    <w:rsid w:val="00E96A75"/>
    <w:rsid w:val="00EB2FCF"/>
    <w:rsid w:val="00EC0406"/>
    <w:rsid w:val="00EC66F5"/>
    <w:rsid w:val="00EC7BD7"/>
    <w:rsid w:val="00ED2032"/>
    <w:rsid w:val="00ED6F83"/>
    <w:rsid w:val="00EE494B"/>
    <w:rsid w:val="00F03AD4"/>
    <w:rsid w:val="00F05DB9"/>
    <w:rsid w:val="00F1688E"/>
    <w:rsid w:val="00F579B8"/>
    <w:rsid w:val="00F736B0"/>
    <w:rsid w:val="00F7477D"/>
    <w:rsid w:val="00F93312"/>
    <w:rsid w:val="00FB4441"/>
    <w:rsid w:val="00FB7C7B"/>
    <w:rsid w:val="00FB7E5C"/>
    <w:rsid w:val="00FD44F2"/>
    <w:rsid w:val="00FE21D9"/>
    <w:rsid w:val="00FF12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50ECA3"/>
  <w15:docId w15:val="{BBBF3E9F-AFCF-431F-B2BA-21DD1CA2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styleId="Rykuspabraukimas">
    <w:name w:val="Intense Emphasis"/>
    <w:basedOn w:val="Numatytasispastraiposriftas"/>
    <w:uiPriority w:val="21"/>
    <w:qFormat/>
    <w:rsid w:val="008A61DC"/>
    <w:rPr>
      <w:i/>
      <w:iCs/>
      <w:color w:val="4F81BD" w:themeColor="accent1"/>
    </w:rPr>
  </w:style>
  <w:style w:type="paragraph" w:customStyle="1" w:styleId="Sraopastraipa1">
    <w:name w:val="Sąrašo pastraipa1"/>
    <w:basedOn w:val="prastasis"/>
    <w:uiPriority w:val="99"/>
    <w:rsid w:val="00C44724"/>
    <w:pPr>
      <w:spacing w:after="160" w:line="252" w:lineRule="auto"/>
      <w:ind w:left="720"/>
      <w:contextualSpacing/>
    </w:pPr>
    <w:rPr>
      <w:rFonts w:ascii="Calibri" w:hAnsi="Calibri"/>
      <w:sz w:val="22"/>
      <w:szCs w:val="22"/>
    </w:rPr>
  </w:style>
  <w:style w:type="paragraph" w:styleId="Pataisymai">
    <w:name w:val="Revision"/>
    <w:hidden/>
    <w:uiPriority w:val="99"/>
    <w:semiHidden/>
    <w:rsid w:val="008D1439"/>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68034">
      <w:bodyDiv w:val="1"/>
      <w:marLeft w:val="0"/>
      <w:marRight w:val="0"/>
      <w:marTop w:val="0"/>
      <w:marBottom w:val="0"/>
      <w:divBdr>
        <w:top w:val="none" w:sz="0" w:space="0" w:color="auto"/>
        <w:left w:val="none" w:sz="0" w:space="0" w:color="auto"/>
        <w:bottom w:val="none" w:sz="0" w:space="0" w:color="auto"/>
        <w:right w:val="none" w:sz="0" w:space="0" w:color="auto"/>
      </w:divBdr>
    </w:div>
    <w:div w:id="653724839">
      <w:marLeft w:val="0"/>
      <w:marRight w:val="0"/>
      <w:marTop w:val="0"/>
      <w:marBottom w:val="0"/>
      <w:divBdr>
        <w:top w:val="none" w:sz="0" w:space="0" w:color="auto"/>
        <w:left w:val="none" w:sz="0" w:space="0" w:color="auto"/>
        <w:bottom w:val="none" w:sz="0" w:space="0" w:color="auto"/>
        <w:right w:val="none" w:sz="0" w:space="0" w:color="auto"/>
      </w:divBdr>
    </w:div>
    <w:div w:id="653724844">
      <w:marLeft w:val="0"/>
      <w:marRight w:val="0"/>
      <w:marTop w:val="0"/>
      <w:marBottom w:val="0"/>
      <w:divBdr>
        <w:top w:val="none" w:sz="0" w:space="0" w:color="auto"/>
        <w:left w:val="none" w:sz="0" w:space="0" w:color="auto"/>
        <w:bottom w:val="none" w:sz="0" w:space="0" w:color="auto"/>
        <w:right w:val="none" w:sz="0" w:space="0" w:color="auto"/>
      </w:divBdr>
      <w:divsChild>
        <w:div w:id="653724845">
          <w:marLeft w:val="0"/>
          <w:marRight w:val="0"/>
          <w:marTop w:val="0"/>
          <w:marBottom w:val="0"/>
          <w:divBdr>
            <w:top w:val="none" w:sz="0" w:space="0" w:color="auto"/>
            <w:left w:val="none" w:sz="0" w:space="0" w:color="auto"/>
            <w:bottom w:val="none" w:sz="0" w:space="0" w:color="auto"/>
            <w:right w:val="none" w:sz="0" w:space="0" w:color="auto"/>
          </w:divBdr>
          <w:divsChild>
            <w:div w:id="653724841">
              <w:marLeft w:val="0"/>
              <w:marRight w:val="0"/>
              <w:marTop w:val="0"/>
              <w:marBottom w:val="0"/>
              <w:divBdr>
                <w:top w:val="none" w:sz="0" w:space="0" w:color="auto"/>
                <w:left w:val="none" w:sz="0" w:space="0" w:color="auto"/>
                <w:bottom w:val="none" w:sz="0" w:space="0" w:color="auto"/>
                <w:right w:val="none" w:sz="0" w:space="0" w:color="auto"/>
              </w:divBdr>
              <w:divsChild>
                <w:div w:id="653724846">
                  <w:marLeft w:val="0"/>
                  <w:marRight w:val="0"/>
                  <w:marTop w:val="0"/>
                  <w:marBottom w:val="0"/>
                  <w:divBdr>
                    <w:top w:val="none" w:sz="0" w:space="0" w:color="auto"/>
                    <w:left w:val="none" w:sz="0" w:space="0" w:color="auto"/>
                    <w:bottom w:val="none" w:sz="0" w:space="0" w:color="auto"/>
                    <w:right w:val="none" w:sz="0" w:space="0" w:color="auto"/>
                  </w:divBdr>
                  <w:divsChild>
                    <w:div w:id="6537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724849">
      <w:marLeft w:val="0"/>
      <w:marRight w:val="0"/>
      <w:marTop w:val="0"/>
      <w:marBottom w:val="0"/>
      <w:divBdr>
        <w:top w:val="none" w:sz="0" w:space="0" w:color="auto"/>
        <w:left w:val="none" w:sz="0" w:space="0" w:color="auto"/>
        <w:bottom w:val="none" w:sz="0" w:space="0" w:color="auto"/>
        <w:right w:val="none" w:sz="0" w:space="0" w:color="auto"/>
      </w:divBdr>
      <w:divsChild>
        <w:div w:id="653724847">
          <w:marLeft w:val="0"/>
          <w:marRight w:val="0"/>
          <w:marTop w:val="0"/>
          <w:marBottom w:val="0"/>
          <w:divBdr>
            <w:top w:val="none" w:sz="0" w:space="0" w:color="auto"/>
            <w:left w:val="none" w:sz="0" w:space="0" w:color="auto"/>
            <w:bottom w:val="none" w:sz="0" w:space="0" w:color="auto"/>
            <w:right w:val="none" w:sz="0" w:space="0" w:color="auto"/>
          </w:divBdr>
          <w:divsChild>
            <w:div w:id="653724840">
              <w:marLeft w:val="0"/>
              <w:marRight w:val="0"/>
              <w:marTop w:val="0"/>
              <w:marBottom w:val="0"/>
              <w:divBdr>
                <w:top w:val="none" w:sz="0" w:space="0" w:color="auto"/>
                <w:left w:val="none" w:sz="0" w:space="0" w:color="auto"/>
                <w:bottom w:val="none" w:sz="0" w:space="0" w:color="auto"/>
                <w:right w:val="none" w:sz="0" w:space="0" w:color="auto"/>
              </w:divBdr>
              <w:divsChild>
                <w:div w:id="653724843">
                  <w:marLeft w:val="0"/>
                  <w:marRight w:val="0"/>
                  <w:marTop w:val="0"/>
                  <w:marBottom w:val="0"/>
                  <w:divBdr>
                    <w:top w:val="none" w:sz="0" w:space="0" w:color="auto"/>
                    <w:left w:val="none" w:sz="0" w:space="0" w:color="auto"/>
                    <w:bottom w:val="none" w:sz="0" w:space="0" w:color="auto"/>
                    <w:right w:val="none" w:sz="0" w:space="0" w:color="auto"/>
                  </w:divBdr>
                </w:div>
              </w:divsChild>
            </w:div>
            <w:div w:id="6537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24850">
      <w:marLeft w:val="0"/>
      <w:marRight w:val="0"/>
      <w:marTop w:val="0"/>
      <w:marBottom w:val="0"/>
      <w:divBdr>
        <w:top w:val="none" w:sz="0" w:space="0" w:color="auto"/>
        <w:left w:val="none" w:sz="0" w:space="0" w:color="auto"/>
        <w:bottom w:val="none" w:sz="0" w:space="0" w:color="auto"/>
        <w:right w:val="none" w:sz="0" w:space="0" w:color="auto"/>
      </w:divBdr>
    </w:div>
    <w:div w:id="6537248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5354</Characters>
  <Application>Microsoft Office Word</Application>
  <DocSecurity>0</DocSecurity>
  <Lines>44</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2016-11-08T12:58:00Z</cp:lastPrinted>
  <dcterms:created xsi:type="dcterms:W3CDTF">2023-03-09T07:26:00Z</dcterms:created>
  <dcterms:modified xsi:type="dcterms:W3CDTF">2023-03-15T13:03:00Z</dcterms:modified>
</cp:coreProperties>
</file>