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58FC1" w14:textId="31BB2DE3" w:rsidR="00220107" w:rsidRPr="00B23FC1" w:rsidRDefault="002324F0" w:rsidP="00231C01">
      <w:pPr>
        <w:spacing w:after="0" w:line="240" w:lineRule="auto"/>
        <w:jc w:val="center"/>
        <w:rPr>
          <w:rFonts w:ascii="Times New Roman" w:hAnsi="Times New Roman"/>
          <w:b/>
          <w:sz w:val="21"/>
          <w:szCs w:val="21"/>
        </w:rPr>
      </w:pPr>
      <w:bookmarkStart w:id="0" w:name="_GoBack"/>
      <w:r>
        <w:rPr>
          <w:rFonts w:ascii="Times New Roman" w:hAnsi="Times New Roman"/>
          <w:b/>
          <w:sz w:val="21"/>
          <w:szCs w:val="21"/>
        </w:rPr>
        <w:t>I</w:t>
      </w:r>
      <w:r w:rsidR="00C31845" w:rsidRPr="00B23FC1">
        <w:rPr>
          <w:rFonts w:ascii="Times New Roman" w:hAnsi="Times New Roman"/>
          <w:b/>
          <w:sz w:val="21"/>
          <w:szCs w:val="21"/>
        </w:rPr>
        <w:t xml:space="preserve">NFORMUOJAME APIE PARENGTĄ </w:t>
      </w:r>
      <w:r w:rsidR="00C31845" w:rsidRPr="00B23FC1">
        <w:rPr>
          <w:rFonts w:ascii="Times New Roman" w:hAnsi="Times New Roman"/>
          <w:b/>
          <w:bCs/>
          <w:sz w:val="21"/>
          <w:szCs w:val="21"/>
          <w:lang w:eastAsia="lt-LT"/>
        </w:rPr>
        <w:t>PROJEKTO „RAIL BALTICA“ GELEŽINKELI</w:t>
      </w:r>
      <w:r w:rsidR="005803A5">
        <w:rPr>
          <w:rFonts w:ascii="Times New Roman" w:hAnsi="Times New Roman"/>
          <w:b/>
          <w:bCs/>
          <w:sz w:val="21"/>
          <w:szCs w:val="21"/>
          <w:lang w:eastAsia="lt-LT"/>
        </w:rPr>
        <w:t>O LINIJOS KAUNAS – LIETUVOS IR LATVIJOS VALSTYBIŲ SIENA INŽINERINIŲ SISTEMŲ IR REGIONINIŲ STOČIŲ SUSISIEKIMO KOMUNIKACIJŲ INŽINERINĖS INFRASTRUKTŪROS VYSTYMO PLANO</w:t>
      </w:r>
      <w:r w:rsidR="00C31845" w:rsidRPr="00B23FC1">
        <w:rPr>
          <w:rFonts w:ascii="Times New Roman" w:hAnsi="Times New Roman"/>
          <w:b/>
          <w:bCs/>
          <w:sz w:val="21"/>
          <w:szCs w:val="21"/>
          <w:lang w:eastAsia="lt-LT"/>
        </w:rPr>
        <w:t xml:space="preserve"> KONCEPCIJ</w:t>
      </w:r>
      <w:r w:rsidR="007821F9" w:rsidRPr="00B23FC1">
        <w:rPr>
          <w:rFonts w:ascii="Times New Roman" w:hAnsi="Times New Roman"/>
          <w:b/>
          <w:bCs/>
          <w:sz w:val="21"/>
          <w:szCs w:val="21"/>
          <w:lang w:eastAsia="lt-LT"/>
        </w:rPr>
        <w:t>Ą IR STRATEGINIO PASEKMIŲ APLINKAI VERTINIMO ATASKAITĄ</w:t>
      </w:r>
    </w:p>
    <w:p w14:paraId="1038A207" w14:textId="77777777" w:rsidR="00220107" w:rsidRPr="00B23FC1" w:rsidRDefault="00220107" w:rsidP="00231C01">
      <w:pPr>
        <w:spacing w:after="0" w:line="240" w:lineRule="auto"/>
        <w:jc w:val="center"/>
        <w:rPr>
          <w:rFonts w:ascii="Times New Roman" w:hAnsi="Times New Roman"/>
          <w:b/>
          <w:sz w:val="21"/>
          <w:szCs w:val="21"/>
        </w:rPr>
      </w:pPr>
    </w:p>
    <w:bookmarkEnd w:id="0"/>
    <w:p w14:paraId="32DB5EB7" w14:textId="617C2AFD" w:rsidR="005803A5" w:rsidRPr="00D30E0D" w:rsidRDefault="008D1362" w:rsidP="00D25860">
      <w:pPr>
        <w:spacing w:before="60" w:after="60" w:line="240" w:lineRule="auto"/>
        <w:jc w:val="both"/>
        <w:rPr>
          <w:rFonts w:ascii="Times New Roman" w:hAnsi="Times New Roman"/>
        </w:rPr>
      </w:pPr>
      <w:r w:rsidRPr="00D30E0D">
        <w:rPr>
          <w:rFonts w:ascii="Times New Roman" w:hAnsi="Times New Roman"/>
          <w:b/>
        </w:rPr>
        <w:t>R</w:t>
      </w:r>
      <w:r w:rsidR="00A94D77" w:rsidRPr="00D30E0D">
        <w:rPr>
          <w:rFonts w:ascii="Times New Roman" w:hAnsi="Times New Roman"/>
          <w:b/>
        </w:rPr>
        <w:t>engimo pagrindas</w:t>
      </w:r>
      <w:r w:rsidR="00025DFD" w:rsidRPr="00D30E0D">
        <w:rPr>
          <w:rFonts w:ascii="Times New Roman" w:hAnsi="Times New Roman"/>
          <w:b/>
        </w:rPr>
        <w:t xml:space="preserve">: </w:t>
      </w:r>
      <w:r w:rsidR="00356C33" w:rsidRPr="00D30E0D">
        <w:rPr>
          <w:rFonts w:ascii="Times New Roman" w:hAnsi="Times New Roman"/>
        </w:rPr>
        <w:t>20</w:t>
      </w:r>
      <w:r w:rsidR="005803A5" w:rsidRPr="00D30E0D">
        <w:rPr>
          <w:rFonts w:ascii="Times New Roman" w:hAnsi="Times New Roman"/>
        </w:rPr>
        <w:t>21</w:t>
      </w:r>
      <w:r w:rsidR="00356C33" w:rsidRPr="00D30E0D">
        <w:rPr>
          <w:rFonts w:ascii="Times New Roman" w:hAnsi="Times New Roman"/>
        </w:rPr>
        <w:t xml:space="preserve"> </w:t>
      </w:r>
      <w:r w:rsidR="00333587" w:rsidRPr="00D30E0D">
        <w:rPr>
          <w:rFonts w:ascii="Times New Roman" w:hAnsi="Times New Roman"/>
        </w:rPr>
        <w:t xml:space="preserve">m. </w:t>
      </w:r>
      <w:r w:rsidR="005803A5" w:rsidRPr="00D30E0D">
        <w:rPr>
          <w:rFonts w:ascii="Times New Roman" w:hAnsi="Times New Roman"/>
        </w:rPr>
        <w:t>birželio 9 d.</w:t>
      </w:r>
      <w:r w:rsidR="00356C33" w:rsidRPr="00D30E0D">
        <w:rPr>
          <w:rFonts w:ascii="Times New Roman" w:hAnsi="Times New Roman"/>
        </w:rPr>
        <w:t xml:space="preserve"> </w:t>
      </w:r>
      <w:r w:rsidR="00A13C48" w:rsidRPr="00D30E0D">
        <w:rPr>
          <w:rFonts w:ascii="Times New Roman" w:hAnsi="Times New Roman"/>
        </w:rPr>
        <w:t>L</w:t>
      </w:r>
      <w:r w:rsidR="005803A5" w:rsidRPr="00D30E0D">
        <w:rPr>
          <w:rFonts w:ascii="Times New Roman" w:hAnsi="Times New Roman"/>
        </w:rPr>
        <w:t xml:space="preserve">ietuvos Respublikos </w:t>
      </w:r>
      <w:r w:rsidR="00A13C48" w:rsidRPr="00D30E0D">
        <w:rPr>
          <w:rFonts w:ascii="Times New Roman" w:hAnsi="Times New Roman"/>
        </w:rPr>
        <w:t>V</w:t>
      </w:r>
      <w:r w:rsidR="005803A5" w:rsidRPr="00D30E0D">
        <w:rPr>
          <w:rFonts w:ascii="Times New Roman" w:hAnsi="Times New Roman"/>
        </w:rPr>
        <w:t xml:space="preserve">yriausybės </w:t>
      </w:r>
      <w:r w:rsidR="00A13C48" w:rsidRPr="00D30E0D">
        <w:rPr>
          <w:rFonts w:ascii="Times New Roman" w:hAnsi="Times New Roman"/>
        </w:rPr>
        <w:t xml:space="preserve">nutarimas Nr. </w:t>
      </w:r>
      <w:r w:rsidR="005803A5" w:rsidRPr="00D30E0D">
        <w:rPr>
          <w:rFonts w:ascii="Times New Roman" w:hAnsi="Times New Roman"/>
        </w:rPr>
        <w:t>429</w:t>
      </w:r>
      <w:r w:rsidR="00A13C48" w:rsidRPr="00D30E0D">
        <w:rPr>
          <w:rFonts w:ascii="Times New Roman" w:hAnsi="Times New Roman"/>
        </w:rPr>
        <w:t xml:space="preserve"> „Dėl Projekto „Rail Baltica“ geležinkeli</w:t>
      </w:r>
      <w:r w:rsidR="005803A5" w:rsidRPr="00D30E0D">
        <w:rPr>
          <w:rFonts w:ascii="Times New Roman" w:hAnsi="Times New Roman"/>
        </w:rPr>
        <w:t>o linijos  Kaunas – Lietuvos ir Latv</w:t>
      </w:r>
      <w:r w:rsidR="00D25860" w:rsidRPr="00D30E0D">
        <w:rPr>
          <w:rFonts w:ascii="Times New Roman" w:hAnsi="Times New Roman"/>
        </w:rPr>
        <w:t>i</w:t>
      </w:r>
      <w:r w:rsidR="005803A5" w:rsidRPr="00D30E0D">
        <w:rPr>
          <w:rFonts w:ascii="Times New Roman" w:hAnsi="Times New Roman"/>
        </w:rPr>
        <w:t>jos valstybių siena inžinerinių sistemų ir regioninių stočių susisiekimo komunikacijų inžinerinės infrastruktūros vystymo plano rengimo pradžios ir planavimo tikslų nustatymo. 2021 m. liepos 2 d. Lietuvos Respublikos susisiekimo ministro įsakymas Nr. 3-338 „Dėl p</w:t>
      </w:r>
      <w:r w:rsidR="005803A5" w:rsidRPr="00D30E0D">
        <w:rPr>
          <w:rFonts w:ascii="Times New Roman" w:hAnsi="Times New Roman"/>
          <w:bCs/>
        </w:rPr>
        <w:t xml:space="preserve">rojekto „Rail Baltica“ geležinkelių infrastruktūros Panevėžio geležinkelio mazge susisiekimo komunikacijų inžinerinės infrastruktūros vystymo plano planavimo darbų programos ir projekto „Rail Baltica“ geležinkelio linijos Kaunas–Lietuvos ir Latvijos valstybių siena inžinerinių sistemų ir regioninių stočių susisiekimo komunikacijų inžinerinės infrastruktūros vystymo plano planavimo darbų programos patvirtinimo“. </w:t>
      </w:r>
    </w:p>
    <w:p w14:paraId="64CB6CE9" w14:textId="06AD7D0D" w:rsidR="00C31845" w:rsidRPr="00D30E0D" w:rsidRDefault="00846B8D" w:rsidP="00D25860">
      <w:pPr>
        <w:spacing w:before="60" w:after="60" w:line="240" w:lineRule="auto"/>
        <w:jc w:val="both"/>
        <w:rPr>
          <w:rFonts w:ascii="Times New Roman" w:hAnsi="Times New Roman"/>
          <w:bCs/>
          <w:lang w:eastAsia="lt-LT"/>
        </w:rPr>
      </w:pPr>
      <w:r w:rsidRPr="00D30E0D">
        <w:rPr>
          <w:rFonts w:ascii="Times New Roman" w:hAnsi="Times New Roman"/>
          <w:b/>
        </w:rPr>
        <w:t>Plano organizatorius:</w:t>
      </w:r>
      <w:r w:rsidR="00BD42A4" w:rsidRPr="00D30E0D">
        <w:rPr>
          <w:rFonts w:ascii="Times New Roman" w:hAnsi="Times New Roman"/>
          <w:b/>
        </w:rPr>
        <w:t xml:space="preserve"> </w:t>
      </w:r>
      <w:r w:rsidR="00C31845" w:rsidRPr="00D30E0D">
        <w:rPr>
          <w:rFonts w:ascii="Times New Roman" w:hAnsi="Times New Roman"/>
          <w:lang w:eastAsia="lt-LT"/>
        </w:rPr>
        <w:t>Lietuvos Respublikos susisiekimo ministerija, Gedimino pr. 17, LT-01505 Vilnius, tel. (8 5) 261 2363, el. p. sumin@sumin.lt, www.sumin.</w:t>
      </w:r>
      <w:r w:rsidR="00292A61" w:rsidRPr="00D30E0D">
        <w:rPr>
          <w:rFonts w:ascii="Times New Roman" w:hAnsi="Times New Roman"/>
          <w:lang w:eastAsia="lt-LT"/>
        </w:rPr>
        <w:t>lrv.</w:t>
      </w:r>
      <w:r w:rsidR="00C31845" w:rsidRPr="00D30E0D">
        <w:rPr>
          <w:rFonts w:ascii="Times New Roman" w:hAnsi="Times New Roman"/>
          <w:lang w:eastAsia="lt-LT"/>
        </w:rPr>
        <w:t xml:space="preserve">lt. </w:t>
      </w:r>
      <w:r w:rsidR="005803A5" w:rsidRPr="00D30E0D">
        <w:rPr>
          <w:rFonts w:ascii="Times New Roman" w:hAnsi="Times New Roman"/>
          <w:color w:val="000000" w:themeColor="text1"/>
        </w:rPr>
        <w:t xml:space="preserve">Kontaktiniai asmenys: </w:t>
      </w:r>
      <w:r w:rsidR="006F38D8" w:rsidRPr="00D30E0D">
        <w:rPr>
          <w:rFonts w:ascii="Times New Roman" w:hAnsi="Times New Roman"/>
          <w:color w:val="000000" w:themeColor="text1"/>
        </w:rPr>
        <w:t xml:space="preserve">Infrastruktūros plėtros </w:t>
      </w:r>
      <w:r w:rsidR="005803A5" w:rsidRPr="00D30E0D">
        <w:rPr>
          <w:rFonts w:ascii="Times New Roman" w:hAnsi="Times New Roman"/>
          <w:color w:val="000000" w:themeColor="text1"/>
        </w:rPr>
        <w:t xml:space="preserve">grupės </w:t>
      </w:r>
      <w:r w:rsidR="006F38D8" w:rsidRPr="00D30E0D">
        <w:rPr>
          <w:rFonts w:ascii="Times New Roman" w:hAnsi="Times New Roman"/>
          <w:color w:val="000000" w:themeColor="text1"/>
        </w:rPr>
        <w:t xml:space="preserve">vadovas </w:t>
      </w:r>
      <w:r w:rsidR="005803A5" w:rsidRPr="00D30E0D">
        <w:rPr>
          <w:rFonts w:ascii="Times New Roman" w:hAnsi="Times New Roman"/>
          <w:color w:val="000000" w:themeColor="text1"/>
        </w:rPr>
        <w:t xml:space="preserve">Vytautas Palevičius, tel. 8 </w:t>
      </w:r>
      <w:r w:rsidR="006F38D8" w:rsidRPr="00D30E0D">
        <w:rPr>
          <w:rFonts w:ascii="Times New Roman" w:hAnsi="Times New Roman"/>
          <w:color w:val="000000" w:themeColor="text1"/>
        </w:rPr>
        <w:t>684</w:t>
      </w:r>
      <w:r w:rsidR="005803A5" w:rsidRPr="00D30E0D">
        <w:rPr>
          <w:rFonts w:ascii="Times New Roman" w:hAnsi="Times New Roman"/>
          <w:color w:val="000000" w:themeColor="text1"/>
        </w:rPr>
        <w:t xml:space="preserve"> </w:t>
      </w:r>
      <w:r w:rsidR="006F38D8" w:rsidRPr="00D30E0D">
        <w:rPr>
          <w:rFonts w:ascii="Times New Roman" w:hAnsi="Times New Roman"/>
          <w:color w:val="000000" w:themeColor="text1"/>
        </w:rPr>
        <w:t>18027</w:t>
      </w:r>
      <w:r w:rsidR="005803A5" w:rsidRPr="00D30E0D">
        <w:rPr>
          <w:rFonts w:ascii="Times New Roman" w:hAnsi="Times New Roman"/>
          <w:color w:val="000000" w:themeColor="text1"/>
        </w:rPr>
        <w:t xml:space="preserve">, el. p. </w:t>
      </w:r>
      <w:hyperlink r:id="rId12" w:history="1">
        <w:r w:rsidR="005803A5" w:rsidRPr="00D30E0D">
          <w:rPr>
            <w:rFonts w:ascii="Times New Roman" w:hAnsi="Times New Roman"/>
            <w:color w:val="000000" w:themeColor="text1"/>
          </w:rPr>
          <w:t>vytautas.palevicius@sumin.lt</w:t>
        </w:r>
      </w:hyperlink>
      <w:r w:rsidR="005803A5" w:rsidRPr="00D30E0D">
        <w:rPr>
          <w:rFonts w:ascii="Times New Roman" w:hAnsi="Times New Roman"/>
          <w:color w:val="000000" w:themeColor="text1"/>
        </w:rPr>
        <w:t xml:space="preserve">; </w:t>
      </w:r>
      <w:r w:rsidR="006F38D8" w:rsidRPr="00D30E0D">
        <w:rPr>
          <w:rFonts w:ascii="Times New Roman" w:hAnsi="Times New Roman"/>
          <w:color w:val="000000" w:themeColor="text1"/>
        </w:rPr>
        <w:t>T</w:t>
      </w:r>
      <w:r w:rsidR="005803A5" w:rsidRPr="00D30E0D">
        <w:rPr>
          <w:rFonts w:ascii="Times New Roman" w:hAnsi="Times New Roman"/>
          <w:color w:val="000000" w:themeColor="text1"/>
        </w:rPr>
        <w:t>arptautinio bendradarbiavimo grupės vyriausiasis specialistas Aldas Genys, tel. 8</w:t>
      </w:r>
      <w:r w:rsidR="006F38D8" w:rsidRPr="00D30E0D">
        <w:rPr>
          <w:rFonts w:ascii="Times New Roman" w:hAnsi="Times New Roman"/>
          <w:color w:val="000000" w:themeColor="text1"/>
        </w:rPr>
        <w:t> 660 44577</w:t>
      </w:r>
      <w:r w:rsidR="005803A5" w:rsidRPr="00D30E0D">
        <w:rPr>
          <w:rFonts w:ascii="Times New Roman" w:hAnsi="Times New Roman"/>
          <w:color w:val="000000" w:themeColor="text1"/>
        </w:rPr>
        <w:t xml:space="preserve">, el. </w:t>
      </w:r>
      <w:r w:rsidR="005803A5" w:rsidRPr="00D30E0D">
        <w:rPr>
          <w:rFonts w:ascii="Times New Roman" w:hAnsi="Times New Roman"/>
        </w:rPr>
        <w:t xml:space="preserve">p. </w:t>
      </w:r>
      <w:hyperlink r:id="rId13" w:history="1">
        <w:r w:rsidR="006F38D8" w:rsidRPr="00D30E0D">
          <w:rPr>
            <w:rStyle w:val="Hyperlink"/>
            <w:rFonts w:ascii="Times New Roman" w:hAnsi="Times New Roman"/>
            <w:color w:val="auto"/>
            <w:u w:val="none"/>
          </w:rPr>
          <w:t>aldas.genys@sumin.lt</w:t>
        </w:r>
      </w:hyperlink>
      <w:r w:rsidR="006F38D8" w:rsidRPr="00D30E0D">
        <w:rPr>
          <w:rFonts w:ascii="Times New Roman" w:hAnsi="Times New Roman"/>
          <w:color w:val="000000" w:themeColor="text1"/>
        </w:rPr>
        <w:t>, Tarptautinio bendradarbiavimo grupės vyresnioji patarėja Natalija Baranauskienė, tel. 8 690 27219, el. p. natalija.baranauskiene@sumin.lt</w:t>
      </w:r>
    </w:p>
    <w:p w14:paraId="6B1E129D" w14:textId="3CF7C161" w:rsidR="00C31845" w:rsidRPr="00D30E0D" w:rsidRDefault="00FE7264" w:rsidP="00D25860">
      <w:pPr>
        <w:pStyle w:val="MyriadPro"/>
        <w:spacing w:before="60" w:after="60" w:line="240" w:lineRule="auto"/>
        <w:rPr>
          <w:rFonts w:ascii="Times New Roman" w:eastAsia="Calibri" w:hAnsi="Times New Roman"/>
          <w:bCs w:val="0"/>
          <w:color w:val="000000" w:themeColor="text1"/>
          <w:bdr w:val="none" w:sz="0" w:space="0" w:color="auto"/>
          <w:shd w:val="clear" w:color="auto" w:fill="auto"/>
          <w:lang w:eastAsia="lt-LT"/>
        </w:rPr>
      </w:pPr>
      <w:r w:rsidRPr="00D30E0D">
        <w:rPr>
          <w:rFonts w:ascii="Times New Roman" w:eastAsia="Calibri" w:hAnsi="Times New Roman"/>
          <w:bCs w:val="0"/>
          <w:color w:val="000000" w:themeColor="text1"/>
          <w:bdr w:val="none" w:sz="0" w:space="0" w:color="auto"/>
          <w:shd w:val="clear" w:color="auto" w:fill="auto"/>
          <w:lang w:eastAsia="lt-LT"/>
        </w:rPr>
        <w:t xml:space="preserve">Dalyvaujanti pagal kompetenciją Susisiekimo ministro reguliavimo srities įmonė </w:t>
      </w:r>
      <w:r w:rsidR="00C31845" w:rsidRPr="00D30E0D">
        <w:rPr>
          <w:rFonts w:ascii="Times New Roman" w:eastAsia="Calibri" w:hAnsi="Times New Roman"/>
          <w:bCs w:val="0"/>
          <w:color w:val="000000" w:themeColor="text1"/>
          <w:bdr w:val="none" w:sz="0" w:space="0" w:color="auto"/>
          <w:shd w:val="clear" w:color="auto" w:fill="auto"/>
          <w:lang w:eastAsia="lt-LT"/>
        </w:rPr>
        <w:t>AB „LTG Infra“, Geležinkelio g. 2, LT-02100 Vilnius, tel. (8 5) 269 3353, el.p.</w:t>
      </w:r>
      <w:r w:rsidR="00D25860" w:rsidRPr="00D30E0D">
        <w:rPr>
          <w:rFonts w:ascii="Times New Roman" w:eastAsia="Calibri" w:hAnsi="Times New Roman"/>
          <w:bCs w:val="0"/>
          <w:color w:val="000000" w:themeColor="text1"/>
          <w:bdr w:val="none" w:sz="0" w:space="0" w:color="auto"/>
          <w:shd w:val="clear" w:color="auto" w:fill="auto"/>
          <w:lang w:eastAsia="lt-LT"/>
        </w:rPr>
        <w:t xml:space="preserve"> info</w:t>
      </w:r>
      <w:r w:rsidR="00C31845" w:rsidRPr="00D30E0D">
        <w:rPr>
          <w:rFonts w:ascii="Times New Roman" w:eastAsia="Calibri" w:hAnsi="Times New Roman"/>
          <w:bCs w:val="0"/>
          <w:color w:val="000000" w:themeColor="text1"/>
          <w:bdr w:val="none" w:sz="0" w:space="0" w:color="auto"/>
          <w:shd w:val="clear" w:color="auto" w:fill="auto"/>
          <w:lang w:eastAsia="lt-LT"/>
        </w:rPr>
        <w:t>@</w:t>
      </w:r>
      <w:r w:rsidR="00D25860" w:rsidRPr="00D30E0D">
        <w:rPr>
          <w:rFonts w:ascii="Times New Roman" w:eastAsia="Calibri" w:hAnsi="Times New Roman"/>
          <w:bCs w:val="0"/>
          <w:color w:val="000000" w:themeColor="text1"/>
          <w:bdr w:val="none" w:sz="0" w:space="0" w:color="auto"/>
          <w:shd w:val="clear" w:color="auto" w:fill="auto"/>
          <w:lang w:eastAsia="lt-LT"/>
        </w:rPr>
        <w:t>ltginfra.lt</w:t>
      </w:r>
      <w:r w:rsidR="00C31845" w:rsidRPr="00D30E0D">
        <w:rPr>
          <w:rFonts w:ascii="Times New Roman" w:eastAsia="Calibri" w:hAnsi="Times New Roman"/>
          <w:bCs w:val="0"/>
          <w:color w:val="000000" w:themeColor="text1"/>
          <w:bdr w:val="none" w:sz="0" w:space="0" w:color="auto"/>
          <w:shd w:val="clear" w:color="auto" w:fill="auto"/>
          <w:lang w:eastAsia="lt-LT"/>
        </w:rPr>
        <w:t xml:space="preserve">. </w:t>
      </w:r>
      <w:r w:rsidR="00A26E17" w:rsidRPr="00D30E0D">
        <w:rPr>
          <w:rFonts w:ascii="Times New Roman" w:eastAsia="Calibri" w:hAnsi="Times New Roman"/>
          <w:bCs w:val="0"/>
          <w:color w:val="000000" w:themeColor="text1"/>
          <w:bdr w:val="none" w:sz="0" w:space="0" w:color="auto"/>
          <w:shd w:val="clear" w:color="auto" w:fill="auto"/>
          <w:lang w:eastAsia="lt-LT"/>
        </w:rPr>
        <w:t>Kontaktinis asmuo „</w:t>
      </w:r>
      <w:r w:rsidR="00A26E17" w:rsidRPr="00D30E0D">
        <w:rPr>
          <w:rFonts w:ascii="Times New Roman" w:hAnsi="Times New Roman"/>
          <w:color w:val="000000" w:themeColor="text1"/>
        </w:rPr>
        <w:t>Rail Baltica“ valdymo Projektų įgyvendinimo Teritorijų planavimo projekto vadovas Vytautas Sakalauskas, tel. 8 687 15534, el. p.  v.sakalauskas@ltginfra.lt</w:t>
      </w:r>
      <w:r w:rsidR="00A26E17" w:rsidRPr="00D30E0D">
        <w:rPr>
          <w:rFonts w:ascii="Times New Roman" w:eastAsia="Calibri" w:hAnsi="Times New Roman"/>
          <w:bCs w:val="0"/>
          <w:color w:val="000000" w:themeColor="text1"/>
          <w:bdr w:val="none" w:sz="0" w:space="0" w:color="auto"/>
          <w:shd w:val="clear" w:color="auto" w:fill="auto"/>
          <w:lang w:eastAsia="lt-LT"/>
        </w:rPr>
        <w:t xml:space="preserve"> </w:t>
      </w:r>
    </w:p>
    <w:p w14:paraId="7BBD076B" w14:textId="499CE14F" w:rsidR="00053CD8" w:rsidRPr="00D30E0D" w:rsidRDefault="00C15A92" w:rsidP="00D25860">
      <w:pPr>
        <w:spacing w:before="60" w:after="60" w:line="240" w:lineRule="auto"/>
        <w:jc w:val="both"/>
        <w:rPr>
          <w:rFonts w:ascii="Times New Roman" w:hAnsi="Times New Roman"/>
        </w:rPr>
      </w:pPr>
      <w:r w:rsidRPr="00D30E0D">
        <w:rPr>
          <w:rFonts w:ascii="Times New Roman" w:hAnsi="Times New Roman"/>
          <w:b/>
        </w:rPr>
        <w:t xml:space="preserve">Plano rengėjas: </w:t>
      </w:r>
      <w:r w:rsidR="000C6567" w:rsidRPr="00D30E0D">
        <w:rPr>
          <w:rFonts w:ascii="Times New Roman" w:hAnsi="Times New Roman"/>
        </w:rPr>
        <w:t>UAB „</w:t>
      </w:r>
      <w:r w:rsidR="00A26E17" w:rsidRPr="00D30E0D">
        <w:rPr>
          <w:rFonts w:ascii="Times New Roman" w:hAnsi="Times New Roman"/>
        </w:rPr>
        <w:t>Kelprojektas</w:t>
      </w:r>
      <w:r w:rsidR="000C6567" w:rsidRPr="00D30E0D">
        <w:rPr>
          <w:rFonts w:ascii="Times New Roman" w:hAnsi="Times New Roman"/>
        </w:rPr>
        <w:t xml:space="preserve">”, </w:t>
      </w:r>
      <w:r w:rsidR="00A26E17" w:rsidRPr="00D30E0D">
        <w:rPr>
          <w:rFonts w:ascii="Times New Roman" w:hAnsi="Times New Roman"/>
        </w:rPr>
        <w:t xml:space="preserve">Jonavos g. 7 (D korpusas), 44192 Kaunas, </w:t>
      </w:r>
      <w:r w:rsidR="00A26E17" w:rsidRPr="00D30E0D">
        <w:rPr>
          <w:rFonts w:ascii="Times New Roman" w:hAnsi="Times New Roman"/>
          <w:color w:val="000000" w:themeColor="text1"/>
        </w:rPr>
        <w:t xml:space="preserve">el. paštas info@kelprojektas.lt, www.kelprojektas.lt. </w:t>
      </w:r>
      <w:r w:rsidR="00FF614E" w:rsidRPr="00D30E0D">
        <w:rPr>
          <w:rFonts w:ascii="Times New Roman" w:hAnsi="Times New Roman"/>
        </w:rPr>
        <w:t>Projekto vadov</w:t>
      </w:r>
      <w:r w:rsidR="00333587" w:rsidRPr="00D30E0D">
        <w:rPr>
          <w:rFonts w:ascii="Times New Roman" w:hAnsi="Times New Roman"/>
        </w:rPr>
        <w:t>as</w:t>
      </w:r>
      <w:r w:rsidR="000C6567" w:rsidRPr="00D30E0D">
        <w:rPr>
          <w:rFonts w:ascii="Times New Roman" w:hAnsi="Times New Roman"/>
        </w:rPr>
        <w:t xml:space="preserve">: </w:t>
      </w:r>
      <w:r w:rsidR="00A26E17" w:rsidRPr="00D30E0D">
        <w:rPr>
          <w:rFonts w:ascii="Times New Roman" w:hAnsi="Times New Roman"/>
        </w:rPr>
        <w:t>Remigijus Šimkus</w:t>
      </w:r>
      <w:r w:rsidR="00D30E0D" w:rsidRPr="00D30E0D">
        <w:rPr>
          <w:rFonts w:ascii="Times New Roman" w:hAnsi="Times New Roman"/>
        </w:rPr>
        <w:t>.</w:t>
      </w:r>
    </w:p>
    <w:p w14:paraId="1DD293C7" w14:textId="4BE17F37" w:rsidR="00745354" w:rsidRPr="00D30E0D" w:rsidRDefault="000B1F7F" w:rsidP="00D25860">
      <w:pPr>
        <w:spacing w:before="60" w:after="60" w:line="240" w:lineRule="auto"/>
        <w:jc w:val="both"/>
        <w:rPr>
          <w:rFonts w:ascii="Times New Roman" w:hAnsi="Times New Roman"/>
          <w:color w:val="000000"/>
          <w:lang w:eastAsia="lt-LT"/>
        </w:rPr>
      </w:pPr>
      <w:r w:rsidRPr="00D30E0D">
        <w:rPr>
          <w:rFonts w:ascii="Times New Roman" w:hAnsi="Times New Roman"/>
          <w:b/>
          <w:bCs/>
        </w:rPr>
        <w:t>Planuojama teritorija:</w:t>
      </w:r>
      <w:r w:rsidRPr="00D30E0D">
        <w:rPr>
          <w:rFonts w:ascii="Times New Roman" w:hAnsi="Times New Roman"/>
        </w:rPr>
        <w:t xml:space="preserve"> </w:t>
      </w:r>
      <w:r w:rsidR="00D30E0D" w:rsidRPr="00D30E0D">
        <w:rPr>
          <w:rFonts w:ascii="Times New Roman" w:hAnsi="Times New Roman"/>
          <w:color w:val="000000"/>
          <w:lang w:eastAsia="lt-LT"/>
        </w:rPr>
        <w:t>Kauno m. sav., Kauno r. sav., Jonavos r. sav., Kėdainių r. sav., Panevėžio r. sav., Pasvalio r. sav.</w:t>
      </w:r>
    </w:p>
    <w:p w14:paraId="57930F19" w14:textId="3681EF74" w:rsidR="00081665" w:rsidRPr="00D30E0D" w:rsidRDefault="00050D5D" w:rsidP="00D25860">
      <w:pPr>
        <w:pStyle w:val="pf0"/>
        <w:spacing w:before="60" w:beforeAutospacing="0" w:after="60" w:afterAutospacing="0"/>
        <w:jc w:val="both"/>
        <w:rPr>
          <w:sz w:val="22"/>
          <w:szCs w:val="22"/>
          <w:lang w:val="lt-LT"/>
        </w:rPr>
      </w:pPr>
      <w:r w:rsidRPr="00D30E0D">
        <w:rPr>
          <w:b/>
          <w:sz w:val="22"/>
          <w:szCs w:val="22"/>
          <w:lang w:val="lt-LT"/>
        </w:rPr>
        <w:t xml:space="preserve">Teritorijų planavimo </w:t>
      </w:r>
      <w:r w:rsidR="0034703C" w:rsidRPr="00D30E0D">
        <w:rPr>
          <w:b/>
          <w:sz w:val="22"/>
          <w:szCs w:val="22"/>
          <w:lang w:val="lt-LT"/>
        </w:rPr>
        <w:t xml:space="preserve">lygmuo, </w:t>
      </w:r>
      <w:r w:rsidRPr="00D30E0D">
        <w:rPr>
          <w:b/>
          <w:sz w:val="22"/>
          <w:szCs w:val="22"/>
          <w:lang w:val="lt-LT"/>
        </w:rPr>
        <w:t>rūšis:</w:t>
      </w:r>
      <w:r w:rsidRPr="00D30E0D">
        <w:rPr>
          <w:sz w:val="22"/>
          <w:szCs w:val="22"/>
          <w:lang w:val="lt-LT"/>
        </w:rPr>
        <w:t xml:space="preserve"> </w:t>
      </w:r>
      <w:r w:rsidR="00BC062D" w:rsidRPr="00D30E0D">
        <w:rPr>
          <w:sz w:val="22"/>
          <w:szCs w:val="22"/>
          <w:lang w:val="lt-LT"/>
        </w:rPr>
        <w:t xml:space="preserve"> valstybės</w:t>
      </w:r>
      <w:r w:rsidR="00473EA9" w:rsidRPr="00D30E0D">
        <w:rPr>
          <w:sz w:val="22"/>
          <w:szCs w:val="22"/>
          <w:lang w:val="lt-LT"/>
        </w:rPr>
        <w:t xml:space="preserve"> lygmens </w:t>
      </w:r>
      <w:r w:rsidRPr="00D30E0D">
        <w:rPr>
          <w:sz w:val="22"/>
          <w:szCs w:val="22"/>
          <w:lang w:val="lt-LT"/>
        </w:rPr>
        <w:t>specialiojo teritorijų planavimo dokumentas</w:t>
      </w:r>
      <w:r w:rsidR="00D25860" w:rsidRPr="00D30E0D">
        <w:rPr>
          <w:sz w:val="22"/>
          <w:szCs w:val="22"/>
          <w:lang w:val="lt-LT"/>
        </w:rPr>
        <w:t xml:space="preserve">, </w:t>
      </w:r>
      <w:r w:rsidR="00D25860" w:rsidRPr="00D30E0D">
        <w:rPr>
          <w:rStyle w:val="cf11"/>
          <w:rFonts w:ascii="Times New Roman" w:hAnsi="Times New Roman" w:cs="Times New Roman"/>
          <w:sz w:val="22"/>
          <w:szCs w:val="22"/>
          <w:lang w:val="lt-LT"/>
        </w:rPr>
        <w:t>kuriam taikoma valstybei svarbių projektų teritorijų planavimo dokumentų rengimo, derinimo, keitimo, koregavimo, tikrinimo, tvirtinimo, galiojimo, viešinimo ir ginčų sprendimo tvarka. Projektas „Rail Baltica“ LR Seimo 2011 m. spalio 11 d. nutarimu Nr. XI-1612 „Dėl projekto „Rail Baltica“ pripažinimo ypatingos valstybinės svarbos projektu“ yra pripažintas ypatingos valstybinės svarbos projektu.</w:t>
      </w:r>
      <w:r w:rsidR="00D25860" w:rsidRPr="00D30E0D">
        <w:rPr>
          <w:rStyle w:val="cf01"/>
          <w:rFonts w:ascii="Times New Roman" w:hAnsi="Times New Roman" w:cs="Times New Roman"/>
          <w:sz w:val="22"/>
          <w:szCs w:val="22"/>
          <w:lang w:val="lt-LT"/>
        </w:rPr>
        <w:t xml:space="preserve"> </w:t>
      </w:r>
    </w:p>
    <w:p w14:paraId="3FB7210D" w14:textId="77777777" w:rsidR="00D223B3" w:rsidRPr="00D30E0D" w:rsidRDefault="000C6567" w:rsidP="00D25860">
      <w:pPr>
        <w:spacing w:before="60" w:after="60" w:line="240" w:lineRule="auto"/>
        <w:jc w:val="both"/>
        <w:rPr>
          <w:rFonts w:ascii="Times New Roman" w:hAnsi="Times New Roman"/>
          <w:b/>
        </w:rPr>
      </w:pPr>
      <w:r w:rsidRPr="00D30E0D">
        <w:rPr>
          <w:rFonts w:ascii="Times New Roman" w:hAnsi="Times New Roman"/>
          <w:b/>
        </w:rPr>
        <w:t>Planavimo tiksla</w:t>
      </w:r>
      <w:r w:rsidR="00D223B3" w:rsidRPr="00D30E0D">
        <w:rPr>
          <w:rFonts w:ascii="Times New Roman" w:hAnsi="Times New Roman"/>
          <w:b/>
        </w:rPr>
        <w:t>i:</w:t>
      </w:r>
    </w:p>
    <w:p w14:paraId="789B624E" w14:textId="5284BF2C" w:rsidR="00A26E17" w:rsidRPr="00D30E0D" w:rsidRDefault="00FE7264" w:rsidP="00D25860">
      <w:pPr>
        <w:pStyle w:val="ListParagraph"/>
        <w:numPr>
          <w:ilvl w:val="0"/>
          <w:numId w:val="9"/>
        </w:numPr>
        <w:spacing w:before="60" w:after="60"/>
        <w:ind w:left="284" w:hanging="284"/>
        <w:jc w:val="both"/>
        <w:rPr>
          <w:sz w:val="22"/>
          <w:szCs w:val="22"/>
        </w:rPr>
      </w:pPr>
      <w:r w:rsidRPr="00D30E0D">
        <w:rPr>
          <w:sz w:val="22"/>
          <w:szCs w:val="22"/>
        </w:rPr>
        <w:t>n</w:t>
      </w:r>
      <w:r w:rsidR="00A26E17" w:rsidRPr="00D30E0D">
        <w:rPr>
          <w:sz w:val="22"/>
          <w:szCs w:val="22"/>
        </w:rPr>
        <w:t>umatyti projekto „Rail Baltica“ geležinkelio linijos Kaunas–Lietuvos ir Latvijos valstybių siena regioninių stočių plėtrą;</w:t>
      </w:r>
    </w:p>
    <w:p w14:paraId="7C17378A" w14:textId="1FE37877" w:rsidR="00A26E17" w:rsidRPr="00D30E0D" w:rsidRDefault="00FE7264" w:rsidP="00D25860">
      <w:pPr>
        <w:pStyle w:val="ListParagraph"/>
        <w:numPr>
          <w:ilvl w:val="0"/>
          <w:numId w:val="9"/>
        </w:numPr>
        <w:spacing w:before="60" w:after="60"/>
        <w:ind w:left="284" w:hanging="284"/>
        <w:jc w:val="both"/>
        <w:rPr>
          <w:sz w:val="22"/>
          <w:szCs w:val="22"/>
        </w:rPr>
      </w:pPr>
      <w:r w:rsidRPr="00D30E0D">
        <w:rPr>
          <w:sz w:val="22"/>
          <w:szCs w:val="22"/>
        </w:rPr>
        <w:t>n</w:t>
      </w:r>
      <w:r w:rsidR="00A26E17" w:rsidRPr="00D30E0D">
        <w:rPr>
          <w:sz w:val="22"/>
          <w:szCs w:val="22"/>
        </w:rPr>
        <w:t>umatyti projekto „Rail Baltica“ geležinkelio linijos Kaunas–Lietuvos ir Latvijos valstybių siena elektrifikacijos bei geležinkelių transporto eismo kontrolės, valdymo ir signalizacijos sistemų ir jų įrenginių plėtrą;</w:t>
      </w:r>
    </w:p>
    <w:p w14:paraId="21BAB2A1" w14:textId="0113353D" w:rsidR="00A26E17" w:rsidRPr="00D30E0D" w:rsidRDefault="00FE7264" w:rsidP="00D25860">
      <w:pPr>
        <w:pStyle w:val="ListParagraph"/>
        <w:numPr>
          <w:ilvl w:val="0"/>
          <w:numId w:val="9"/>
        </w:numPr>
        <w:spacing w:before="60" w:after="60"/>
        <w:ind w:left="284" w:hanging="284"/>
        <w:jc w:val="both"/>
        <w:rPr>
          <w:sz w:val="22"/>
          <w:szCs w:val="22"/>
        </w:rPr>
      </w:pPr>
      <w:r w:rsidRPr="00D30E0D">
        <w:rPr>
          <w:sz w:val="22"/>
          <w:szCs w:val="22"/>
        </w:rPr>
        <w:t>n</w:t>
      </w:r>
      <w:r w:rsidR="00A26E17" w:rsidRPr="00D30E0D">
        <w:rPr>
          <w:sz w:val="22"/>
          <w:szCs w:val="22"/>
        </w:rPr>
        <w:t>umatyti susisiekimo komunikacijų inžinerinės infrastruktūros plėtrai reikalingas teritorijas ir sudaryti sąlygas šios infrastruktūros darniai plėtrai.</w:t>
      </w:r>
    </w:p>
    <w:p w14:paraId="1BA53078" w14:textId="76B0DE9E" w:rsidR="006E7B75" w:rsidRPr="00D30E0D" w:rsidRDefault="00055A4C" w:rsidP="00D25860">
      <w:pPr>
        <w:spacing w:before="60" w:after="60" w:line="240" w:lineRule="auto"/>
        <w:jc w:val="both"/>
        <w:rPr>
          <w:rFonts w:ascii="Times New Roman" w:hAnsi="Times New Roman"/>
          <w:b/>
        </w:rPr>
      </w:pPr>
      <w:r w:rsidRPr="00D30E0D">
        <w:rPr>
          <w:rFonts w:ascii="Times New Roman" w:hAnsi="Times New Roman"/>
          <w:b/>
        </w:rPr>
        <w:t xml:space="preserve">Plano </w:t>
      </w:r>
      <w:r w:rsidR="000C6567" w:rsidRPr="00D30E0D">
        <w:rPr>
          <w:rFonts w:ascii="Times New Roman" w:hAnsi="Times New Roman"/>
          <w:b/>
        </w:rPr>
        <w:t>darbų programa</w:t>
      </w:r>
      <w:r w:rsidR="00737964" w:rsidRPr="00D30E0D">
        <w:rPr>
          <w:rFonts w:ascii="Times New Roman" w:hAnsi="Times New Roman"/>
          <w:b/>
        </w:rPr>
        <w:t xml:space="preserve"> </w:t>
      </w:r>
      <w:r w:rsidR="00737964" w:rsidRPr="00D30E0D">
        <w:rPr>
          <w:rFonts w:ascii="Times New Roman" w:hAnsi="Times New Roman"/>
        </w:rPr>
        <w:t xml:space="preserve">(susipažinti su planavimo darbų programa galima teritorijų planavimo dokumentų </w:t>
      </w:r>
      <w:r w:rsidR="004A1EE8" w:rsidRPr="00D30E0D">
        <w:rPr>
          <w:rFonts w:ascii="Times New Roman" w:hAnsi="Times New Roman"/>
          <w:color w:val="000000"/>
        </w:rPr>
        <w:t xml:space="preserve">rengimo ir teritorijų planavimo proceso valstybinės priežiūros </w:t>
      </w:r>
      <w:r w:rsidR="00737964" w:rsidRPr="00D30E0D">
        <w:rPr>
          <w:rFonts w:ascii="Times New Roman" w:hAnsi="Times New Roman"/>
        </w:rPr>
        <w:t>informacinėje sistemoje (www.tpdris.lt, TPD Nr. S-NC-00-</w:t>
      </w:r>
      <w:r w:rsidR="00C4292A" w:rsidRPr="00D30E0D">
        <w:rPr>
          <w:rFonts w:ascii="Times New Roman" w:hAnsi="Times New Roman"/>
        </w:rPr>
        <w:t>21</w:t>
      </w:r>
      <w:r w:rsidR="00737964" w:rsidRPr="00D30E0D">
        <w:rPr>
          <w:rFonts w:ascii="Times New Roman" w:hAnsi="Times New Roman"/>
        </w:rPr>
        <w:t>-</w:t>
      </w:r>
      <w:r w:rsidR="00C4292A" w:rsidRPr="00D30E0D">
        <w:rPr>
          <w:rFonts w:ascii="Times New Roman" w:hAnsi="Times New Roman"/>
        </w:rPr>
        <w:t>349</w:t>
      </w:r>
      <w:r w:rsidR="00737964" w:rsidRPr="00D30E0D">
        <w:rPr>
          <w:rFonts w:ascii="Times New Roman" w:hAnsi="Times New Roman"/>
        </w:rPr>
        <w:t>)</w:t>
      </w:r>
      <w:r w:rsidRPr="00D30E0D">
        <w:rPr>
          <w:rFonts w:ascii="Times New Roman" w:hAnsi="Times New Roman"/>
        </w:rPr>
        <w:t>:</w:t>
      </w:r>
    </w:p>
    <w:p w14:paraId="2B411C60" w14:textId="77777777" w:rsidR="009B3FE6" w:rsidRPr="00D30E0D" w:rsidRDefault="000C6567" w:rsidP="00D25860">
      <w:pPr>
        <w:spacing w:before="60" w:after="60" w:line="240" w:lineRule="auto"/>
        <w:jc w:val="both"/>
        <w:rPr>
          <w:rFonts w:ascii="Times New Roman" w:hAnsi="Times New Roman"/>
          <w:b/>
        </w:rPr>
      </w:pPr>
      <w:r w:rsidRPr="00D30E0D">
        <w:rPr>
          <w:rFonts w:ascii="Times New Roman" w:hAnsi="Times New Roman"/>
          <w:i/>
          <w:color w:val="000000"/>
        </w:rPr>
        <w:t>Plano rengimo etapai</w:t>
      </w:r>
      <w:r w:rsidR="009B3FE6" w:rsidRPr="00D30E0D">
        <w:rPr>
          <w:rFonts w:ascii="Times New Roman" w:hAnsi="Times New Roman"/>
          <w:i/>
          <w:color w:val="000000"/>
        </w:rPr>
        <w:t>:</w:t>
      </w:r>
      <w:r w:rsidR="009B3FE6" w:rsidRPr="00D30E0D">
        <w:rPr>
          <w:rFonts w:ascii="Times New Roman" w:hAnsi="Times New Roman"/>
        </w:rPr>
        <w:t xml:space="preserve"> </w:t>
      </w:r>
      <w:r w:rsidRPr="00D30E0D">
        <w:rPr>
          <w:rFonts w:ascii="Times New Roman" w:hAnsi="Times New Roman"/>
        </w:rPr>
        <w:t xml:space="preserve">parengiamasis, rengimo ir </w:t>
      </w:r>
      <w:r w:rsidRPr="00D30E0D">
        <w:rPr>
          <w:rFonts w:ascii="Times New Roman" w:hAnsi="Times New Roman"/>
          <w:color w:val="000000"/>
        </w:rPr>
        <w:t>baigiamasis etapai.</w:t>
      </w:r>
    </w:p>
    <w:p w14:paraId="7BEA4BDD" w14:textId="4F877331" w:rsidR="00F14802" w:rsidRPr="00D30E0D" w:rsidRDefault="00F14802" w:rsidP="00D25860">
      <w:pPr>
        <w:spacing w:before="60" w:after="60" w:line="240" w:lineRule="auto"/>
        <w:jc w:val="both"/>
        <w:rPr>
          <w:rFonts w:ascii="Times New Roman" w:hAnsi="Times New Roman"/>
          <w:color w:val="000000"/>
        </w:rPr>
      </w:pPr>
      <w:r w:rsidRPr="00D30E0D">
        <w:rPr>
          <w:rFonts w:ascii="Times New Roman" w:hAnsi="Times New Roman"/>
          <w:i/>
          <w:color w:val="000000"/>
        </w:rPr>
        <w:t xml:space="preserve">Darbų atlikimo terminai: </w:t>
      </w:r>
      <w:r w:rsidR="000C2A8C" w:rsidRPr="00D30E0D">
        <w:rPr>
          <w:rFonts w:ascii="Times New Roman" w:hAnsi="Times New Roman"/>
          <w:color w:val="000000"/>
        </w:rPr>
        <w:t xml:space="preserve">planavimo pradžia – </w:t>
      </w:r>
      <w:r w:rsidR="004A7FE6" w:rsidRPr="00D30E0D">
        <w:rPr>
          <w:rFonts w:ascii="Times New Roman" w:hAnsi="Times New Roman"/>
        </w:rPr>
        <w:t>202</w:t>
      </w:r>
      <w:r w:rsidR="00C4292A" w:rsidRPr="00D30E0D">
        <w:rPr>
          <w:rFonts w:ascii="Times New Roman" w:hAnsi="Times New Roman"/>
        </w:rPr>
        <w:t>2</w:t>
      </w:r>
      <w:r w:rsidR="000C2A8C" w:rsidRPr="00D30E0D">
        <w:rPr>
          <w:rFonts w:ascii="Times New Roman" w:hAnsi="Times New Roman"/>
        </w:rPr>
        <w:t xml:space="preserve"> </w:t>
      </w:r>
      <w:r w:rsidR="00D51EBC" w:rsidRPr="00D30E0D">
        <w:rPr>
          <w:rFonts w:ascii="Times New Roman" w:hAnsi="Times New Roman"/>
        </w:rPr>
        <w:t xml:space="preserve">m. </w:t>
      </w:r>
      <w:r w:rsidR="004A7FE6" w:rsidRPr="00D30E0D">
        <w:rPr>
          <w:rFonts w:ascii="Times New Roman" w:hAnsi="Times New Roman"/>
        </w:rPr>
        <w:t>I</w:t>
      </w:r>
      <w:r w:rsidR="00473EA9" w:rsidRPr="00D30E0D">
        <w:rPr>
          <w:rFonts w:ascii="Times New Roman" w:hAnsi="Times New Roman"/>
        </w:rPr>
        <w:t>I</w:t>
      </w:r>
      <w:r w:rsidR="00356C33" w:rsidRPr="00D30E0D">
        <w:rPr>
          <w:rFonts w:ascii="Times New Roman" w:hAnsi="Times New Roman"/>
        </w:rPr>
        <w:t xml:space="preserve"> </w:t>
      </w:r>
      <w:r w:rsidR="006706BC" w:rsidRPr="00D30E0D">
        <w:rPr>
          <w:rFonts w:ascii="Times New Roman" w:hAnsi="Times New Roman"/>
        </w:rPr>
        <w:t>ketv.</w:t>
      </w:r>
      <w:r w:rsidR="00674184" w:rsidRPr="00D30E0D">
        <w:rPr>
          <w:rFonts w:ascii="Times New Roman" w:hAnsi="Times New Roman"/>
        </w:rPr>
        <w:t xml:space="preserve">, planavimo pabaiga – </w:t>
      </w:r>
      <w:r w:rsidR="00473EA9" w:rsidRPr="00D30E0D">
        <w:rPr>
          <w:rFonts w:ascii="Times New Roman" w:hAnsi="Times New Roman"/>
        </w:rPr>
        <w:t>202</w:t>
      </w:r>
      <w:r w:rsidR="00C4292A" w:rsidRPr="00D30E0D">
        <w:rPr>
          <w:rFonts w:ascii="Times New Roman" w:hAnsi="Times New Roman"/>
        </w:rPr>
        <w:t>4</w:t>
      </w:r>
      <w:r w:rsidR="000C2A8C" w:rsidRPr="00D30E0D">
        <w:rPr>
          <w:rFonts w:ascii="Times New Roman" w:hAnsi="Times New Roman"/>
        </w:rPr>
        <w:t xml:space="preserve"> </w:t>
      </w:r>
      <w:r w:rsidR="006706BC" w:rsidRPr="00D30E0D">
        <w:rPr>
          <w:rFonts w:ascii="Times New Roman" w:hAnsi="Times New Roman"/>
        </w:rPr>
        <w:t>m. I</w:t>
      </w:r>
      <w:r w:rsidR="004A7FE6" w:rsidRPr="00D30E0D">
        <w:rPr>
          <w:rFonts w:ascii="Times New Roman" w:hAnsi="Times New Roman"/>
        </w:rPr>
        <w:t>I</w:t>
      </w:r>
      <w:r w:rsidR="006706BC" w:rsidRPr="00D30E0D">
        <w:rPr>
          <w:rFonts w:ascii="Times New Roman" w:hAnsi="Times New Roman"/>
        </w:rPr>
        <w:t xml:space="preserve"> ketv</w:t>
      </w:r>
      <w:r w:rsidR="000037D0" w:rsidRPr="00D30E0D">
        <w:rPr>
          <w:rFonts w:ascii="Times New Roman" w:hAnsi="Times New Roman"/>
        </w:rPr>
        <w:t>.</w:t>
      </w:r>
    </w:p>
    <w:p w14:paraId="666D57F1" w14:textId="77777777" w:rsidR="00F14802" w:rsidRPr="00D30E0D" w:rsidRDefault="00F14802" w:rsidP="00D25860">
      <w:pPr>
        <w:spacing w:before="60" w:after="60" w:line="240" w:lineRule="auto"/>
        <w:jc w:val="both"/>
        <w:rPr>
          <w:rFonts w:ascii="Times New Roman" w:hAnsi="Times New Roman"/>
        </w:rPr>
      </w:pPr>
      <w:r w:rsidRPr="00D30E0D">
        <w:rPr>
          <w:rFonts w:ascii="Times New Roman" w:hAnsi="Times New Roman"/>
          <w:i/>
        </w:rPr>
        <w:t xml:space="preserve">Plano sudėtis: </w:t>
      </w:r>
      <w:r w:rsidRPr="00D30E0D">
        <w:rPr>
          <w:rFonts w:ascii="Times New Roman" w:hAnsi="Times New Roman"/>
        </w:rPr>
        <w:t>tekstinė ir grafinė dalys.</w:t>
      </w:r>
    </w:p>
    <w:p w14:paraId="0BD39FBB" w14:textId="49E135A5" w:rsidR="00BB3F23" w:rsidRPr="00D30E0D" w:rsidRDefault="00BB3F23" w:rsidP="00D25860">
      <w:pPr>
        <w:spacing w:before="60" w:after="60" w:line="240" w:lineRule="auto"/>
        <w:jc w:val="both"/>
        <w:rPr>
          <w:rFonts w:ascii="Times New Roman" w:hAnsi="Times New Roman"/>
        </w:rPr>
      </w:pPr>
      <w:r w:rsidRPr="00D30E0D">
        <w:rPr>
          <w:rFonts w:ascii="Times New Roman" w:hAnsi="Times New Roman"/>
          <w:i/>
        </w:rPr>
        <w:t>Visuomenės informavimo tvarka</w:t>
      </w:r>
      <w:r w:rsidRPr="00D30E0D">
        <w:rPr>
          <w:rFonts w:ascii="Times New Roman" w:hAnsi="Times New Roman"/>
        </w:rPr>
        <w:t xml:space="preserve">: </w:t>
      </w:r>
      <w:r w:rsidR="00E33E14" w:rsidRPr="00D30E0D">
        <w:rPr>
          <w:rFonts w:ascii="Times New Roman" w:hAnsi="Times New Roman"/>
        </w:rPr>
        <w:t xml:space="preserve">valstybės </w:t>
      </w:r>
      <w:r w:rsidR="00363A57" w:rsidRPr="00D30E0D">
        <w:rPr>
          <w:rFonts w:ascii="Times New Roman" w:hAnsi="Times New Roman"/>
        </w:rPr>
        <w:t xml:space="preserve">lygmens </w:t>
      </w:r>
      <w:r w:rsidR="00737964" w:rsidRPr="00D30E0D">
        <w:rPr>
          <w:rFonts w:ascii="Times New Roman" w:hAnsi="Times New Roman"/>
        </w:rPr>
        <w:t>teritorijų planavimo dokumentų viešinimo procedūrų tvarka</w:t>
      </w:r>
      <w:r w:rsidR="008A73C4" w:rsidRPr="00D30E0D">
        <w:rPr>
          <w:rFonts w:ascii="Times New Roman" w:hAnsi="Times New Roman"/>
        </w:rPr>
        <w:t>, išskyrus Lietuvos Respublikos teritorijų planavimo įstatymo 23 straipsnyje nustatytas išimtis.</w:t>
      </w:r>
    </w:p>
    <w:p w14:paraId="50A380FB" w14:textId="77777777" w:rsidR="00737964" w:rsidRPr="00D30E0D" w:rsidRDefault="00737964" w:rsidP="00D25860">
      <w:pPr>
        <w:spacing w:before="60" w:after="60" w:line="240" w:lineRule="auto"/>
        <w:jc w:val="both"/>
        <w:rPr>
          <w:rFonts w:ascii="Times New Roman" w:hAnsi="Times New Roman"/>
        </w:rPr>
      </w:pPr>
      <w:r w:rsidRPr="00D30E0D">
        <w:rPr>
          <w:rFonts w:ascii="Times New Roman" w:hAnsi="Times New Roman"/>
          <w:i/>
        </w:rPr>
        <w:t xml:space="preserve">Bendrųjų sprendinių formavimas (koncepcija): </w:t>
      </w:r>
      <w:r w:rsidRPr="00D30E0D">
        <w:rPr>
          <w:rFonts w:ascii="Times New Roman" w:hAnsi="Times New Roman"/>
        </w:rPr>
        <w:t>rengiamas.</w:t>
      </w:r>
    </w:p>
    <w:p w14:paraId="2B97F1EE" w14:textId="77777777" w:rsidR="00737964" w:rsidRPr="00D30E0D" w:rsidRDefault="00737964" w:rsidP="00D25860">
      <w:pPr>
        <w:spacing w:before="60" w:after="60" w:line="240" w:lineRule="auto"/>
        <w:jc w:val="both"/>
        <w:rPr>
          <w:rFonts w:ascii="Times New Roman" w:hAnsi="Times New Roman"/>
        </w:rPr>
      </w:pPr>
      <w:r w:rsidRPr="00D30E0D">
        <w:rPr>
          <w:rFonts w:ascii="Times New Roman" w:hAnsi="Times New Roman"/>
          <w:i/>
        </w:rPr>
        <w:t>Bendrųjų sprendinių formavimo (</w:t>
      </w:r>
      <w:r w:rsidRPr="00D30E0D">
        <w:rPr>
          <w:rFonts w:ascii="Times New Roman" w:hAnsi="Times New Roman"/>
        </w:rPr>
        <w:t>koncepcijos) nepriklausomas profesinis vertinimas: atliekamas.</w:t>
      </w:r>
    </w:p>
    <w:p w14:paraId="7F28FBA4" w14:textId="77777777" w:rsidR="00737964" w:rsidRPr="00D30E0D" w:rsidRDefault="00737964" w:rsidP="00D25860">
      <w:pPr>
        <w:spacing w:before="60" w:after="60" w:line="240" w:lineRule="auto"/>
        <w:jc w:val="both"/>
        <w:rPr>
          <w:rFonts w:ascii="Times New Roman" w:hAnsi="Times New Roman"/>
          <w:color w:val="000000"/>
        </w:rPr>
      </w:pPr>
      <w:r w:rsidRPr="00D30E0D">
        <w:rPr>
          <w:rFonts w:ascii="Times New Roman" w:hAnsi="Times New Roman"/>
          <w:i/>
        </w:rPr>
        <w:t>Strateginis pasekmių aplinkai vertinimas (SPAV)</w:t>
      </w:r>
      <w:r w:rsidR="00F81994" w:rsidRPr="00D30E0D">
        <w:rPr>
          <w:rFonts w:ascii="Times New Roman" w:hAnsi="Times New Roman"/>
          <w:i/>
        </w:rPr>
        <w:t xml:space="preserve">: </w:t>
      </w:r>
      <w:r w:rsidR="00A646E6" w:rsidRPr="00D30E0D">
        <w:rPr>
          <w:rFonts w:ascii="Times New Roman" w:hAnsi="Times New Roman"/>
        </w:rPr>
        <w:t>Planavimo</w:t>
      </w:r>
      <w:r w:rsidR="00A646E6" w:rsidRPr="00D30E0D">
        <w:rPr>
          <w:rFonts w:ascii="Times New Roman" w:hAnsi="Times New Roman"/>
          <w:i/>
        </w:rPr>
        <w:t xml:space="preserve"> </w:t>
      </w:r>
      <w:r w:rsidR="00A646E6" w:rsidRPr="00D30E0D">
        <w:rPr>
          <w:rFonts w:ascii="Times New Roman" w:hAnsi="Times New Roman"/>
          <w:color w:val="000000"/>
        </w:rPr>
        <w:t>o</w:t>
      </w:r>
      <w:r w:rsidR="00FF1AEB" w:rsidRPr="00D30E0D">
        <w:rPr>
          <w:rFonts w:ascii="Times New Roman" w:hAnsi="Times New Roman"/>
          <w:color w:val="000000"/>
        </w:rPr>
        <w:t>rganizatoriaus sprendimu atliekamas strateginis pasekmių aplinkai vertinimas be atrankos procedūros (rengiamas vertinimo apimties nustatymo dokumentas, vertinimo ataskaita).</w:t>
      </w:r>
    </w:p>
    <w:p w14:paraId="1AB73524" w14:textId="4C9710C9" w:rsidR="00D25860" w:rsidRDefault="005111B8" w:rsidP="00D25860">
      <w:pPr>
        <w:pStyle w:val="HTMLPreformatted"/>
        <w:spacing w:before="60" w:after="60"/>
        <w:jc w:val="both"/>
        <w:rPr>
          <w:rFonts w:ascii="Times New Roman" w:eastAsia="Calibri" w:hAnsi="Times New Roman" w:cs="Times New Roman"/>
          <w:bCs/>
          <w:sz w:val="22"/>
          <w:szCs w:val="22"/>
        </w:rPr>
      </w:pPr>
      <w:r w:rsidRPr="00D30E0D">
        <w:rPr>
          <w:rFonts w:ascii="Times New Roman" w:hAnsi="Times New Roman" w:cs="Times New Roman"/>
          <w:b/>
          <w:sz w:val="22"/>
          <w:szCs w:val="22"/>
        </w:rPr>
        <w:t>Susipažinti su parengtu</w:t>
      </w:r>
      <w:r w:rsidR="002B56C0" w:rsidRPr="00D30E0D">
        <w:rPr>
          <w:rFonts w:ascii="Times New Roman" w:hAnsi="Times New Roman" w:cs="Times New Roman"/>
          <w:b/>
          <w:sz w:val="22"/>
          <w:szCs w:val="22"/>
        </w:rPr>
        <w:t xml:space="preserve"> susisiekimo komunikacijų inžinerinės infrastruktūros vystymo</w:t>
      </w:r>
      <w:r w:rsidR="00C31845" w:rsidRPr="00D30E0D">
        <w:rPr>
          <w:rFonts w:ascii="Times New Roman" w:hAnsi="Times New Roman" w:cs="Times New Roman"/>
          <w:b/>
          <w:sz w:val="22"/>
          <w:szCs w:val="22"/>
        </w:rPr>
        <w:t xml:space="preserve"> specialiojo plano </w:t>
      </w:r>
      <w:r w:rsidR="007821F9" w:rsidRPr="00D30E0D">
        <w:rPr>
          <w:rFonts w:ascii="Times New Roman" w:hAnsi="Times New Roman" w:cs="Times New Roman"/>
          <w:b/>
          <w:sz w:val="22"/>
          <w:szCs w:val="22"/>
        </w:rPr>
        <w:t>koncepcij</w:t>
      </w:r>
      <w:r w:rsidRPr="00D30E0D">
        <w:rPr>
          <w:rFonts w:ascii="Times New Roman" w:hAnsi="Times New Roman" w:cs="Times New Roman"/>
          <w:b/>
          <w:sz w:val="22"/>
          <w:szCs w:val="22"/>
        </w:rPr>
        <w:t>os dokumentu</w:t>
      </w:r>
      <w:r w:rsidR="007821F9" w:rsidRPr="00D30E0D">
        <w:rPr>
          <w:rFonts w:ascii="Times New Roman" w:hAnsi="Times New Roman" w:cs="Times New Roman"/>
          <w:b/>
          <w:sz w:val="22"/>
          <w:szCs w:val="22"/>
        </w:rPr>
        <w:t xml:space="preserve"> ir strateginio pasekmių aplinkai vertinimo ataskaita</w:t>
      </w:r>
      <w:r w:rsidRPr="00D30E0D">
        <w:rPr>
          <w:rFonts w:ascii="Times New Roman" w:hAnsi="Times New Roman" w:cs="Times New Roman"/>
          <w:b/>
          <w:sz w:val="22"/>
          <w:szCs w:val="22"/>
        </w:rPr>
        <w:t xml:space="preserve"> galima nuo 202</w:t>
      </w:r>
      <w:r w:rsidR="00C4292A" w:rsidRPr="00D30E0D">
        <w:rPr>
          <w:rFonts w:ascii="Times New Roman" w:hAnsi="Times New Roman" w:cs="Times New Roman"/>
          <w:b/>
          <w:sz w:val="22"/>
          <w:szCs w:val="22"/>
        </w:rPr>
        <w:t>3</w:t>
      </w:r>
      <w:r w:rsidRPr="00D30E0D">
        <w:rPr>
          <w:rFonts w:ascii="Times New Roman" w:hAnsi="Times New Roman" w:cs="Times New Roman"/>
          <w:b/>
          <w:sz w:val="22"/>
          <w:szCs w:val="22"/>
        </w:rPr>
        <w:t xml:space="preserve"> m. </w:t>
      </w:r>
      <w:r w:rsidR="00D30E0D">
        <w:rPr>
          <w:rFonts w:ascii="Times New Roman" w:hAnsi="Times New Roman" w:cs="Times New Roman"/>
          <w:b/>
          <w:sz w:val="22"/>
          <w:szCs w:val="22"/>
        </w:rPr>
        <w:t>birželio</w:t>
      </w:r>
      <w:r w:rsidRPr="00D30E0D">
        <w:rPr>
          <w:rFonts w:ascii="Times New Roman" w:hAnsi="Times New Roman" w:cs="Times New Roman"/>
          <w:b/>
          <w:sz w:val="22"/>
          <w:szCs w:val="22"/>
        </w:rPr>
        <w:t xml:space="preserve"> </w:t>
      </w:r>
      <w:r w:rsidR="00DD31BA">
        <w:rPr>
          <w:rFonts w:ascii="Times New Roman" w:hAnsi="Times New Roman" w:cs="Times New Roman"/>
          <w:b/>
          <w:sz w:val="22"/>
          <w:szCs w:val="22"/>
        </w:rPr>
        <w:t>27</w:t>
      </w:r>
      <w:r w:rsidR="00D25860" w:rsidRPr="00D30E0D">
        <w:rPr>
          <w:rFonts w:ascii="Times New Roman" w:hAnsi="Times New Roman" w:cs="Times New Roman"/>
          <w:b/>
          <w:sz w:val="22"/>
          <w:szCs w:val="22"/>
        </w:rPr>
        <w:t xml:space="preserve"> </w:t>
      </w:r>
      <w:r w:rsidRPr="00D30E0D">
        <w:rPr>
          <w:rFonts w:ascii="Times New Roman" w:hAnsi="Times New Roman" w:cs="Times New Roman"/>
          <w:b/>
          <w:sz w:val="22"/>
          <w:szCs w:val="22"/>
        </w:rPr>
        <w:t xml:space="preserve">d. </w:t>
      </w:r>
      <w:r w:rsidR="00D16FC6" w:rsidRPr="00D30E0D">
        <w:rPr>
          <w:rFonts w:ascii="Times New Roman" w:hAnsi="Times New Roman" w:cs="Times New Roman"/>
          <w:b/>
          <w:sz w:val="22"/>
          <w:szCs w:val="22"/>
        </w:rPr>
        <w:lastRenderedPageBreak/>
        <w:t>iki 202</w:t>
      </w:r>
      <w:r w:rsidR="00D25860" w:rsidRPr="00D30E0D">
        <w:rPr>
          <w:rFonts w:ascii="Times New Roman" w:hAnsi="Times New Roman" w:cs="Times New Roman"/>
          <w:b/>
          <w:sz w:val="22"/>
          <w:szCs w:val="22"/>
        </w:rPr>
        <w:t>3</w:t>
      </w:r>
      <w:r w:rsidR="00D16FC6" w:rsidRPr="00D30E0D">
        <w:rPr>
          <w:rFonts w:ascii="Times New Roman" w:hAnsi="Times New Roman" w:cs="Times New Roman"/>
          <w:b/>
          <w:sz w:val="22"/>
          <w:szCs w:val="22"/>
        </w:rPr>
        <w:t xml:space="preserve"> m. </w:t>
      </w:r>
      <w:r w:rsidR="00DD31BA">
        <w:rPr>
          <w:rFonts w:ascii="Times New Roman" w:hAnsi="Times New Roman" w:cs="Times New Roman"/>
          <w:b/>
          <w:sz w:val="22"/>
          <w:szCs w:val="22"/>
        </w:rPr>
        <w:t>liepos</w:t>
      </w:r>
      <w:r w:rsidR="00FE7264" w:rsidRPr="00D30E0D">
        <w:rPr>
          <w:rFonts w:ascii="Times New Roman" w:hAnsi="Times New Roman" w:cs="Times New Roman"/>
          <w:b/>
          <w:sz w:val="22"/>
          <w:szCs w:val="22"/>
        </w:rPr>
        <w:t xml:space="preserve"> </w:t>
      </w:r>
      <w:r w:rsidR="00DD31BA">
        <w:rPr>
          <w:rFonts w:ascii="Times New Roman" w:hAnsi="Times New Roman" w:cs="Times New Roman"/>
          <w:b/>
          <w:sz w:val="22"/>
          <w:szCs w:val="22"/>
        </w:rPr>
        <w:t>26</w:t>
      </w:r>
      <w:r w:rsidR="00D16FC6" w:rsidRPr="00D30E0D">
        <w:rPr>
          <w:rFonts w:ascii="Times New Roman" w:hAnsi="Times New Roman" w:cs="Times New Roman"/>
          <w:b/>
          <w:sz w:val="22"/>
          <w:szCs w:val="22"/>
        </w:rPr>
        <w:t xml:space="preserve"> d. </w:t>
      </w:r>
      <w:r w:rsidR="00C31845" w:rsidRPr="00D30E0D">
        <w:rPr>
          <w:rFonts w:ascii="Times New Roman" w:hAnsi="Times New Roman" w:cs="Times New Roman"/>
          <w:sz w:val="22"/>
          <w:szCs w:val="22"/>
        </w:rPr>
        <w:t xml:space="preserve">Nurodytu laikotarpiu su teritorijų planavimo dokumentu galima susipažinti Lietuvos Respublikos teritorijų planavimo dokumentų rengimo ir teritorijų planavimo proceso valstybinės priežiūros informacinėje sistemoje </w:t>
      </w:r>
      <w:r w:rsidR="00B85AF2" w:rsidRPr="00D30E0D">
        <w:rPr>
          <w:rFonts w:ascii="Times New Roman" w:hAnsi="Times New Roman" w:cs="Times New Roman"/>
          <w:sz w:val="22"/>
          <w:szCs w:val="22"/>
        </w:rPr>
        <w:t xml:space="preserve">TPDRIS </w:t>
      </w:r>
      <w:r w:rsidR="00C31845" w:rsidRPr="00D30E0D">
        <w:rPr>
          <w:rFonts w:ascii="Times New Roman" w:hAnsi="Times New Roman" w:cs="Times New Roman"/>
          <w:sz w:val="22"/>
          <w:szCs w:val="22"/>
        </w:rPr>
        <w:t xml:space="preserve">(TPD Nr. </w:t>
      </w:r>
      <w:r w:rsidR="00D16FC6" w:rsidRPr="00D30E0D">
        <w:rPr>
          <w:rFonts w:ascii="Times New Roman" w:hAnsi="Times New Roman" w:cs="Times New Roman"/>
          <w:sz w:val="22"/>
          <w:szCs w:val="22"/>
        </w:rPr>
        <w:t>S-NC-00-</w:t>
      </w:r>
      <w:r w:rsidR="00C4292A" w:rsidRPr="00D30E0D">
        <w:rPr>
          <w:rFonts w:ascii="Times New Roman" w:hAnsi="Times New Roman" w:cs="Times New Roman"/>
          <w:sz w:val="22"/>
          <w:szCs w:val="22"/>
        </w:rPr>
        <w:t>21</w:t>
      </w:r>
      <w:r w:rsidR="00D16FC6" w:rsidRPr="00D30E0D">
        <w:rPr>
          <w:rFonts w:ascii="Times New Roman" w:hAnsi="Times New Roman" w:cs="Times New Roman"/>
          <w:sz w:val="22"/>
          <w:szCs w:val="22"/>
        </w:rPr>
        <w:t>-</w:t>
      </w:r>
      <w:r w:rsidR="00C4292A" w:rsidRPr="00D30E0D">
        <w:rPr>
          <w:rFonts w:ascii="Times New Roman" w:hAnsi="Times New Roman" w:cs="Times New Roman"/>
          <w:sz w:val="22"/>
          <w:szCs w:val="22"/>
        </w:rPr>
        <w:t>349</w:t>
      </w:r>
      <w:r w:rsidR="00AA3137" w:rsidRPr="00D30E0D">
        <w:rPr>
          <w:rFonts w:ascii="Times New Roman" w:hAnsi="Times New Roman" w:cs="Times New Roman"/>
          <w:sz w:val="22"/>
          <w:szCs w:val="22"/>
        </w:rPr>
        <w:t>)</w:t>
      </w:r>
      <w:r w:rsidR="00D57ECF" w:rsidRPr="00D30E0D">
        <w:rPr>
          <w:rFonts w:ascii="Times New Roman" w:hAnsi="Times New Roman" w:cs="Times New Roman"/>
          <w:sz w:val="22"/>
          <w:szCs w:val="22"/>
        </w:rPr>
        <w:t xml:space="preserve">, </w:t>
      </w:r>
      <w:r w:rsidR="00D25860" w:rsidRPr="00D30E0D">
        <w:rPr>
          <w:rFonts w:ascii="Times New Roman" w:hAnsi="Times New Roman" w:cs="Times New Roman"/>
          <w:sz w:val="22"/>
          <w:szCs w:val="22"/>
        </w:rPr>
        <w:t>internetiniame žemėlapyje (</w:t>
      </w:r>
      <w:hyperlink r:id="rId14" w:tgtFrame="_blank" w:tooltip="https://tyrens.maps.arcgis.com/apps/webappviewer/index.html?id=a7f66b7ec4a1434f82c99b0f90e2acf2" w:history="1">
        <w:r w:rsidR="00DE37F3" w:rsidRPr="00D30E0D">
          <w:rPr>
            <w:rStyle w:val="Hyperlink"/>
            <w:rFonts w:ascii="Times New Roman" w:hAnsi="Times New Roman" w:cs="Times New Roman"/>
            <w:sz w:val="22"/>
            <w:szCs w:val="22"/>
          </w:rPr>
          <w:t>https://tyrens.maps.arcgis.com/apps/webappviewer/index.html?id=a7f66b7ec4a1434f82c99b0f90e2acf2</w:t>
        </w:r>
      </w:hyperlink>
      <w:r w:rsidR="00D25860" w:rsidRPr="00D30E0D">
        <w:rPr>
          <w:rFonts w:ascii="Times New Roman" w:hAnsi="Times New Roman" w:cs="Times New Roman"/>
          <w:sz w:val="22"/>
          <w:szCs w:val="22"/>
        </w:rPr>
        <w:t xml:space="preserve">), </w:t>
      </w:r>
      <w:r w:rsidR="00DD31BA">
        <w:rPr>
          <w:rFonts w:ascii="Times New Roman" w:eastAsia="Calibri" w:hAnsi="Times New Roman" w:cs="Times New Roman"/>
          <w:color w:val="000000" w:themeColor="text1"/>
          <w:sz w:val="22"/>
          <w:szCs w:val="22"/>
        </w:rPr>
        <w:t>Plano rengėjo buveinėje</w:t>
      </w:r>
      <w:r w:rsidR="00D25860" w:rsidRPr="00D30E0D">
        <w:rPr>
          <w:rFonts w:ascii="Times New Roman" w:hAnsi="Times New Roman" w:cs="Times New Roman"/>
          <w:sz w:val="22"/>
          <w:szCs w:val="22"/>
        </w:rPr>
        <w:t xml:space="preserve"> </w:t>
      </w:r>
      <w:r w:rsidR="00D57ECF" w:rsidRPr="00D30E0D">
        <w:rPr>
          <w:rFonts w:ascii="Times New Roman" w:hAnsi="Times New Roman" w:cs="Times New Roman"/>
          <w:sz w:val="22"/>
          <w:szCs w:val="22"/>
        </w:rPr>
        <w:t>(</w:t>
      </w:r>
      <w:r w:rsidR="004E4429" w:rsidRPr="00D30E0D">
        <w:rPr>
          <w:rFonts w:ascii="Times New Roman" w:hAnsi="Times New Roman" w:cs="Times New Roman"/>
          <w:sz w:val="22"/>
          <w:szCs w:val="22"/>
        </w:rPr>
        <w:t>visuomenė priimama tik</w:t>
      </w:r>
      <w:r w:rsidR="00D57ECF" w:rsidRPr="00D30E0D">
        <w:rPr>
          <w:rFonts w:ascii="Times New Roman" w:hAnsi="Times New Roman" w:cs="Times New Roman"/>
          <w:sz w:val="22"/>
          <w:szCs w:val="22"/>
        </w:rPr>
        <w:t xml:space="preserve"> iš anksto susitarus</w:t>
      </w:r>
      <w:r w:rsidR="004E4429" w:rsidRPr="00D30E0D">
        <w:rPr>
          <w:rFonts w:ascii="Times New Roman" w:hAnsi="Times New Roman" w:cs="Times New Roman"/>
          <w:sz w:val="22"/>
          <w:szCs w:val="22"/>
        </w:rPr>
        <w:t>,</w:t>
      </w:r>
      <w:r w:rsidR="00D57ECF" w:rsidRPr="00D30E0D">
        <w:rPr>
          <w:rFonts w:ascii="Times New Roman" w:hAnsi="Times New Roman" w:cs="Times New Roman"/>
          <w:sz w:val="22"/>
          <w:szCs w:val="22"/>
        </w:rPr>
        <w:t xml:space="preserve"> aukščiau nurodytais kontaktais)</w:t>
      </w:r>
      <w:r w:rsidR="00FD5A95" w:rsidRPr="00D30E0D">
        <w:rPr>
          <w:rFonts w:ascii="Times New Roman" w:eastAsia="Calibri" w:hAnsi="Times New Roman" w:cs="Times New Roman"/>
          <w:bCs/>
          <w:sz w:val="22"/>
          <w:szCs w:val="22"/>
        </w:rPr>
        <w:t>, Lietuvos Respublikos susisiekimo ministerijos interneto svetainėje (</w:t>
      </w:r>
      <w:hyperlink r:id="rId15" w:history="1">
        <w:r w:rsidR="00D25860" w:rsidRPr="00D30E0D">
          <w:rPr>
            <w:rStyle w:val="Hyperlink"/>
            <w:rFonts w:ascii="Times New Roman" w:eastAsia="Calibri" w:hAnsi="Times New Roman" w:cs="Times New Roman"/>
            <w:bCs/>
            <w:sz w:val="22"/>
            <w:szCs w:val="22"/>
          </w:rPr>
          <w:t>www.sumin.lrv.lt</w:t>
        </w:r>
      </w:hyperlink>
      <w:r w:rsidR="00FD5A95" w:rsidRPr="00D30E0D">
        <w:rPr>
          <w:rFonts w:ascii="Times New Roman" w:eastAsia="Calibri" w:hAnsi="Times New Roman" w:cs="Times New Roman"/>
          <w:bCs/>
          <w:sz w:val="22"/>
          <w:szCs w:val="22"/>
        </w:rPr>
        <w:t>)</w:t>
      </w:r>
      <w:r w:rsidR="00AA3137" w:rsidRPr="00D30E0D">
        <w:rPr>
          <w:rFonts w:ascii="Times New Roman" w:eastAsia="Calibri" w:hAnsi="Times New Roman" w:cs="Times New Roman"/>
          <w:bCs/>
          <w:sz w:val="22"/>
          <w:szCs w:val="22"/>
        </w:rPr>
        <w:t>.</w:t>
      </w:r>
      <w:r w:rsidR="00E1702D" w:rsidRPr="00D30E0D">
        <w:rPr>
          <w:rFonts w:ascii="Times New Roman" w:eastAsia="Calibri" w:hAnsi="Times New Roman" w:cs="Times New Roman"/>
          <w:bCs/>
          <w:sz w:val="22"/>
          <w:szCs w:val="22"/>
        </w:rPr>
        <w:t xml:space="preserve"> </w:t>
      </w:r>
    </w:p>
    <w:p w14:paraId="3D37B1A6" w14:textId="5CA8F388" w:rsidR="00DD31BA" w:rsidRPr="00D30E0D" w:rsidRDefault="00DD31BA" w:rsidP="00D25860">
      <w:pPr>
        <w:pStyle w:val="HTMLPreformatted"/>
        <w:spacing w:before="60" w:after="60"/>
        <w:jc w:val="both"/>
        <w:rPr>
          <w:rFonts w:ascii="Times New Roman" w:eastAsia="Calibri" w:hAnsi="Times New Roman" w:cs="Times New Roman"/>
          <w:bCs/>
          <w:sz w:val="22"/>
          <w:szCs w:val="22"/>
        </w:rPr>
      </w:pPr>
      <w:r>
        <w:rPr>
          <w:rFonts w:ascii="Times New Roman" w:eastAsia="Calibri" w:hAnsi="Times New Roman" w:cs="Times New Roman"/>
          <w:bCs/>
          <w:sz w:val="22"/>
          <w:szCs w:val="22"/>
        </w:rPr>
        <w:t xml:space="preserve">Bendra informacija apie Projektą </w:t>
      </w:r>
      <w:r w:rsidRPr="00D30E0D">
        <w:rPr>
          <w:rFonts w:ascii="Times New Roman" w:hAnsi="Times New Roman" w:cs="Times New Roman"/>
          <w:sz w:val="22"/>
          <w:szCs w:val="22"/>
        </w:rPr>
        <w:t>„Rail Baltica“</w:t>
      </w:r>
      <w:r>
        <w:rPr>
          <w:rFonts w:ascii="Times New Roman" w:hAnsi="Times New Roman" w:cs="Times New Roman"/>
          <w:sz w:val="22"/>
          <w:szCs w:val="22"/>
        </w:rPr>
        <w:t xml:space="preserve"> </w:t>
      </w:r>
      <w:r w:rsidRPr="00DD31BA">
        <w:rPr>
          <w:rFonts w:ascii="Times New Roman" w:hAnsi="Times New Roman" w:cs="Times New Roman"/>
          <w:sz w:val="22"/>
          <w:szCs w:val="22"/>
        </w:rPr>
        <w:t xml:space="preserve">skelbiama internetiniame puslapyje </w:t>
      </w:r>
      <w:hyperlink r:id="rId16" w:history="1">
        <w:r w:rsidRPr="00DD31BA">
          <w:rPr>
            <w:rStyle w:val="Hyperlink"/>
            <w:rFonts w:ascii="Times New Roman" w:hAnsi="Times New Roman" w:cs="Times New Roman"/>
            <w:sz w:val="22"/>
            <w:szCs w:val="22"/>
          </w:rPr>
          <w:t>https://rail-baltica.lt/</w:t>
        </w:r>
      </w:hyperlink>
      <w:r w:rsidRPr="00DD31BA">
        <w:rPr>
          <w:rFonts w:ascii="Times New Roman" w:hAnsi="Times New Roman" w:cs="Times New Roman"/>
          <w:sz w:val="22"/>
          <w:szCs w:val="22"/>
        </w:rPr>
        <w:t>.</w:t>
      </w:r>
    </w:p>
    <w:p w14:paraId="53D0861A" w14:textId="77777777" w:rsidR="00E92C1E" w:rsidRDefault="00AA3137" w:rsidP="00E92C1E">
      <w:pPr>
        <w:pStyle w:val="HTMLPreformatted"/>
        <w:spacing w:before="60" w:after="60"/>
        <w:jc w:val="both"/>
        <w:rPr>
          <w:rFonts w:ascii="Times New Roman" w:hAnsi="Times New Roman" w:cs="Times New Roman"/>
          <w:sz w:val="22"/>
          <w:szCs w:val="22"/>
        </w:rPr>
      </w:pPr>
      <w:r w:rsidRPr="00D30E0D">
        <w:rPr>
          <w:rFonts w:ascii="Times New Roman" w:eastAsia="Calibri" w:hAnsi="Times New Roman" w:cs="Times New Roman"/>
          <w:b/>
          <w:bCs/>
          <w:sz w:val="22"/>
          <w:szCs w:val="22"/>
        </w:rPr>
        <w:t>Viešas susirinkimas įvyks 202</w:t>
      </w:r>
      <w:r w:rsidR="00C4292A" w:rsidRPr="00D30E0D">
        <w:rPr>
          <w:rFonts w:ascii="Times New Roman" w:eastAsia="Calibri" w:hAnsi="Times New Roman" w:cs="Times New Roman"/>
          <w:b/>
          <w:bCs/>
          <w:sz w:val="22"/>
          <w:szCs w:val="22"/>
        </w:rPr>
        <w:t>3</w:t>
      </w:r>
      <w:r w:rsidRPr="00D30E0D">
        <w:rPr>
          <w:rFonts w:ascii="Times New Roman" w:eastAsia="Calibri" w:hAnsi="Times New Roman" w:cs="Times New Roman"/>
          <w:b/>
          <w:bCs/>
          <w:sz w:val="22"/>
          <w:szCs w:val="22"/>
        </w:rPr>
        <w:t xml:space="preserve"> m. </w:t>
      </w:r>
      <w:r w:rsidR="00DD31BA">
        <w:rPr>
          <w:rFonts w:ascii="Times New Roman" w:eastAsia="Calibri" w:hAnsi="Times New Roman" w:cs="Times New Roman"/>
          <w:b/>
          <w:bCs/>
          <w:sz w:val="22"/>
          <w:szCs w:val="22"/>
        </w:rPr>
        <w:t>liepos</w:t>
      </w:r>
      <w:r w:rsidR="00D25860" w:rsidRPr="00D30E0D">
        <w:rPr>
          <w:rFonts w:ascii="Times New Roman" w:eastAsia="Calibri" w:hAnsi="Times New Roman" w:cs="Times New Roman"/>
          <w:b/>
          <w:bCs/>
          <w:sz w:val="22"/>
          <w:szCs w:val="22"/>
        </w:rPr>
        <w:t xml:space="preserve"> </w:t>
      </w:r>
      <w:r w:rsidR="00DD31BA">
        <w:rPr>
          <w:rFonts w:ascii="Times New Roman" w:eastAsia="Calibri" w:hAnsi="Times New Roman" w:cs="Times New Roman"/>
          <w:b/>
          <w:bCs/>
          <w:sz w:val="22"/>
          <w:szCs w:val="22"/>
        </w:rPr>
        <w:t>27</w:t>
      </w:r>
      <w:r w:rsidR="00D25860" w:rsidRPr="00D30E0D">
        <w:rPr>
          <w:rFonts w:ascii="Times New Roman" w:eastAsia="Calibri" w:hAnsi="Times New Roman" w:cs="Times New Roman"/>
          <w:b/>
          <w:bCs/>
          <w:sz w:val="22"/>
          <w:szCs w:val="22"/>
        </w:rPr>
        <w:t xml:space="preserve"> </w:t>
      </w:r>
      <w:r w:rsidRPr="00D30E0D">
        <w:rPr>
          <w:rFonts w:ascii="Times New Roman" w:eastAsia="Calibri" w:hAnsi="Times New Roman" w:cs="Times New Roman"/>
          <w:b/>
          <w:bCs/>
          <w:sz w:val="22"/>
          <w:szCs w:val="22"/>
        </w:rPr>
        <w:t>d. 1</w:t>
      </w:r>
      <w:r w:rsidR="00DD31BA">
        <w:rPr>
          <w:rFonts w:ascii="Times New Roman" w:eastAsia="Calibri" w:hAnsi="Times New Roman" w:cs="Times New Roman"/>
          <w:b/>
          <w:bCs/>
          <w:sz w:val="22"/>
          <w:szCs w:val="22"/>
        </w:rPr>
        <w:t>6</w:t>
      </w:r>
      <w:r w:rsidRPr="00D30E0D">
        <w:rPr>
          <w:rFonts w:ascii="Times New Roman" w:eastAsia="Calibri" w:hAnsi="Times New Roman" w:cs="Times New Roman"/>
          <w:b/>
          <w:bCs/>
          <w:sz w:val="22"/>
          <w:szCs w:val="22"/>
        </w:rPr>
        <w:t xml:space="preserve"> val. </w:t>
      </w:r>
      <w:r w:rsidR="00DD31BA">
        <w:rPr>
          <w:rFonts w:ascii="Times New Roman" w:eastAsia="Calibri" w:hAnsi="Times New Roman" w:cs="Times New Roman"/>
          <w:b/>
          <w:bCs/>
          <w:sz w:val="22"/>
          <w:szCs w:val="22"/>
        </w:rPr>
        <w:t>Jonavos rajono savivaldybės patalpose adresu Žeimių g. 13, Jonava. Susirinkimas bus transliuojamas n</w:t>
      </w:r>
      <w:r w:rsidRPr="00D30E0D">
        <w:rPr>
          <w:rFonts w:ascii="Times New Roman" w:eastAsia="Calibri" w:hAnsi="Times New Roman" w:cs="Times New Roman"/>
          <w:b/>
          <w:bCs/>
          <w:sz w:val="22"/>
          <w:szCs w:val="22"/>
        </w:rPr>
        <w:t>uotoliniu būdu</w:t>
      </w:r>
      <w:r w:rsidRPr="00D30E0D">
        <w:rPr>
          <w:rFonts w:ascii="Times New Roman" w:eastAsia="Calibri" w:hAnsi="Times New Roman" w:cs="Times New Roman"/>
          <w:bCs/>
          <w:sz w:val="22"/>
          <w:szCs w:val="22"/>
        </w:rPr>
        <w:t>.</w:t>
      </w:r>
      <w:r w:rsidR="00E1702D" w:rsidRPr="00D30E0D">
        <w:rPr>
          <w:rFonts w:ascii="Times New Roman" w:eastAsia="Calibri" w:hAnsi="Times New Roman" w:cs="Times New Roman"/>
          <w:bCs/>
          <w:sz w:val="22"/>
          <w:szCs w:val="22"/>
        </w:rPr>
        <w:t xml:space="preserve"> Vaizdo transliavimo nuoroda</w:t>
      </w:r>
      <w:r w:rsidR="00BA3ABE" w:rsidRPr="00D30E0D">
        <w:rPr>
          <w:rFonts w:ascii="Times New Roman" w:eastAsia="Calibri" w:hAnsi="Times New Roman" w:cs="Times New Roman"/>
          <w:bCs/>
          <w:sz w:val="22"/>
          <w:szCs w:val="22"/>
        </w:rPr>
        <w:t xml:space="preserve">: </w:t>
      </w:r>
      <w:hyperlink r:id="rId17" w:history="1">
        <w:r w:rsidR="00E92C1E" w:rsidRPr="004166D0">
          <w:rPr>
            <w:rStyle w:val="Hyperlink"/>
            <w:rFonts w:ascii="Times New Roman" w:hAnsi="Times New Roman" w:cs="Times New Roman"/>
            <w:sz w:val="22"/>
            <w:szCs w:val="22"/>
          </w:rPr>
          <w:t>https://teams.microsoft.com/l/meetup-join/19%3ameeting_OWZmMWFlMDgtZDZlMC00YzExLWEwMjQtYzU1MjFhM2Q0ZWJh%40thread.v2/0?context=%7b%22Tid%22%3a%22a2728528-eff8-409c-a379-7d900c45d9ba%22%2c%22Oid%22%3a%22a0fc6955-045a-4721-8a15-f437c85230a7%22%7d</w:t>
        </w:r>
      </w:hyperlink>
      <w:r w:rsidR="00E92C1E">
        <w:rPr>
          <w:rFonts w:ascii="Times New Roman" w:hAnsi="Times New Roman" w:cs="Times New Roman"/>
          <w:sz w:val="22"/>
          <w:szCs w:val="22"/>
        </w:rPr>
        <w:t xml:space="preserve">. </w:t>
      </w:r>
    </w:p>
    <w:p w14:paraId="009A5EC0" w14:textId="649ED20F" w:rsidR="00D25860" w:rsidRPr="00D30E0D" w:rsidRDefault="00F14802" w:rsidP="00E92C1E">
      <w:pPr>
        <w:pStyle w:val="HTMLPreformatted"/>
        <w:spacing w:before="60" w:after="60"/>
        <w:jc w:val="both"/>
        <w:rPr>
          <w:rFonts w:ascii="Times New Roman" w:hAnsi="Times New Roman" w:cs="Times New Roman"/>
          <w:color w:val="000000" w:themeColor="text1"/>
          <w:sz w:val="22"/>
          <w:szCs w:val="22"/>
        </w:rPr>
      </w:pPr>
      <w:r w:rsidRPr="00D30E0D">
        <w:rPr>
          <w:rFonts w:ascii="Times New Roman" w:hAnsi="Times New Roman" w:cs="Times New Roman"/>
          <w:b/>
          <w:color w:val="000000"/>
          <w:sz w:val="22"/>
          <w:szCs w:val="22"/>
        </w:rPr>
        <w:t xml:space="preserve">Pasiūlymų teikimo tvarka: </w:t>
      </w:r>
      <w:r w:rsidR="005E73C3" w:rsidRPr="00D30E0D">
        <w:rPr>
          <w:rFonts w:ascii="Times New Roman" w:hAnsi="Times New Roman" w:cs="Times New Roman"/>
          <w:color w:val="000000"/>
          <w:sz w:val="22"/>
          <w:szCs w:val="22"/>
        </w:rPr>
        <w:t>pasiūlymai dė</w:t>
      </w:r>
      <w:r w:rsidR="00E1702D" w:rsidRPr="00D30E0D">
        <w:rPr>
          <w:rFonts w:ascii="Times New Roman" w:hAnsi="Times New Roman" w:cs="Times New Roman"/>
          <w:color w:val="000000"/>
          <w:sz w:val="22"/>
          <w:szCs w:val="22"/>
        </w:rPr>
        <w:t>l teritorijų planavimo dokumento</w:t>
      </w:r>
      <w:r w:rsidR="005E73C3" w:rsidRPr="00D30E0D">
        <w:rPr>
          <w:rFonts w:ascii="Times New Roman" w:hAnsi="Times New Roman" w:cs="Times New Roman"/>
          <w:color w:val="000000"/>
          <w:sz w:val="22"/>
          <w:szCs w:val="22"/>
        </w:rPr>
        <w:t xml:space="preserve"> planavimo organizatoriui teikiami </w:t>
      </w:r>
      <w:r w:rsidR="00D25860" w:rsidRPr="00D30E0D">
        <w:rPr>
          <w:rFonts w:ascii="Times New Roman" w:hAnsi="Times New Roman" w:cs="Times New Roman"/>
          <w:color w:val="000000"/>
          <w:sz w:val="22"/>
          <w:szCs w:val="22"/>
        </w:rPr>
        <w:t xml:space="preserve">elektroniniu paštu, </w:t>
      </w:r>
      <w:r w:rsidR="005E73C3" w:rsidRPr="00D30E0D">
        <w:rPr>
          <w:rFonts w:ascii="Times New Roman" w:hAnsi="Times New Roman" w:cs="Times New Roman"/>
          <w:color w:val="000000"/>
          <w:sz w:val="22"/>
          <w:szCs w:val="22"/>
        </w:rPr>
        <w:t xml:space="preserve">raštu ir (ar) Lietuvos Respublikos teritorijų planavimo dokumentų rengimo ir teritorijų planavimo proceso valstybinės priežiūros </w:t>
      </w:r>
      <w:r w:rsidR="005E73C3" w:rsidRPr="00D30E0D">
        <w:rPr>
          <w:rFonts w:ascii="Times New Roman" w:hAnsi="Times New Roman" w:cs="Times New Roman"/>
          <w:color w:val="000000" w:themeColor="text1"/>
          <w:sz w:val="22"/>
          <w:szCs w:val="22"/>
        </w:rPr>
        <w:t>informacinėje sistemoje visą teritorijų planavimo dokumentų rengimo laiką iki baigiamojo susirinkimo pabaigos, susirinkimo metu pasiūlymai teikiami ir žodžiu.</w:t>
      </w:r>
      <w:r w:rsidR="00D25860" w:rsidRPr="00D30E0D">
        <w:rPr>
          <w:rFonts w:ascii="Times New Roman" w:hAnsi="Times New Roman" w:cs="Times New Roman"/>
          <w:color w:val="000000" w:themeColor="text1"/>
          <w:sz w:val="22"/>
          <w:szCs w:val="22"/>
        </w:rPr>
        <w:t xml:space="preserve"> </w:t>
      </w:r>
      <w:r w:rsidR="00D25860" w:rsidRPr="00D30E0D">
        <w:rPr>
          <w:rStyle w:val="cf01"/>
          <w:rFonts w:ascii="Times New Roman" w:hAnsi="Times New Roman" w:cs="Times New Roman"/>
          <w:color w:val="000000" w:themeColor="text1"/>
          <w:sz w:val="22"/>
          <w:szCs w:val="22"/>
        </w:rPr>
        <w:t>Visuomenė, teikdama pasiūlymus, turi nurodyti:</w:t>
      </w:r>
    </w:p>
    <w:p w14:paraId="3D319C4E" w14:textId="228C2D41" w:rsidR="00D25860" w:rsidRPr="00D30E0D" w:rsidRDefault="00D25860" w:rsidP="00D25860">
      <w:pPr>
        <w:pStyle w:val="pf1"/>
        <w:numPr>
          <w:ilvl w:val="0"/>
          <w:numId w:val="12"/>
        </w:numPr>
        <w:spacing w:before="60" w:beforeAutospacing="0" w:after="60" w:afterAutospacing="0"/>
        <w:jc w:val="both"/>
        <w:rPr>
          <w:color w:val="000000" w:themeColor="text1"/>
          <w:sz w:val="22"/>
          <w:szCs w:val="22"/>
          <w:lang w:val="lt-LT"/>
        </w:rPr>
      </w:pPr>
      <w:r w:rsidRPr="00D30E0D">
        <w:rPr>
          <w:rStyle w:val="cf01"/>
          <w:rFonts w:ascii="Times New Roman" w:hAnsi="Times New Roman" w:cs="Times New Roman"/>
          <w:color w:val="000000" w:themeColor="text1"/>
          <w:sz w:val="22"/>
          <w:szCs w:val="22"/>
          <w:lang w:val="lt-LT"/>
        </w:rPr>
        <w:t>fiziniai asmenys – vardą, pavardę ir adresą pagal deklaruotą gyvenamąją vietą; pasiūlymo esmę ir teikimo datą; raštu pateiktas pasiūlymas turi būti pasirašytas;</w:t>
      </w:r>
    </w:p>
    <w:p w14:paraId="33463649" w14:textId="77777777" w:rsidR="00D25860" w:rsidRPr="00D30E0D" w:rsidRDefault="00D25860" w:rsidP="00D25860">
      <w:pPr>
        <w:pStyle w:val="pf1"/>
        <w:numPr>
          <w:ilvl w:val="0"/>
          <w:numId w:val="12"/>
        </w:numPr>
        <w:spacing w:before="60" w:beforeAutospacing="0" w:after="60" w:afterAutospacing="0"/>
        <w:rPr>
          <w:color w:val="000000" w:themeColor="text1"/>
          <w:sz w:val="22"/>
          <w:szCs w:val="22"/>
          <w:lang w:val="lt-LT"/>
        </w:rPr>
      </w:pPr>
      <w:r w:rsidRPr="00D30E0D">
        <w:rPr>
          <w:rStyle w:val="cf01"/>
          <w:rFonts w:ascii="Times New Roman" w:hAnsi="Times New Roman" w:cs="Times New Roman"/>
          <w:color w:val="000000" w:themeColor="text1"/>
          <w:sz w:val="22"/>
          <w:szCs w:val="22"/>
          <w:lang w:val="lt-LT"/>
        </w:rPr>
        <w:t>juridiniai asmenys – teikiančiojo asmens vardą, pavardę ir juridinio asmens pavadinimą bei buveinės adresą; pasiūlymo esmę ir teikimo datą; raštu pateiktas pasiūlymas turi būti pasirašytas.</w:t>
      </w:r>
    </w:p>
    <w:p w14:paraId="6ACE7100" w14:textId="279D66DD" w:rsidR="005E73C3" w:rsidRPr="00D30E0D" w:rsidRDefault="005E73C3" w:rsidP="00D25860">
      <w:pPr>
        <w:spacing w:before="60" w:after="60" w:line="240" w:lineRule="auto"/>
        <w:jc w:val="both"/>
        <w:rPr>
          <w:rFonts w:ascii="Times New Roman" w:hAnsi="Times New Roman"/>
          <w:color w:val="000000" w:themeColor="text1"/>
        </w:rPr>
      </w:pPr>
    </w:p>
    <w:sectPr w:rsidR="005E73C3" w:rsidRPr="00D30E0D" w:rsidSect="00C51070">
      <w:headerReference w:type="default" r:id="rId18"/>
      <w:pgSz w:w="11906" w:h="16838" w:code="9"/>
      <w:pgMar w:top="567" w:right="567" w:bottom="709"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A347B" w14:textId="77777777" w:rsidR="00186586" w:rsidRDefault="00186586" w:rsidP="00EF607D">
      <w:pPr>
        <w:spacing w:after="0" w:line="240" w:lineRule="auto"/>
      </w:pPr>
      <w:r>
        <w:separator/>
      </w:r>
    </w:p>
  </w:endnote>
  <w:endnote w:type="continuationSeparator" w:id="0">
    <w:p w14:paraId="734B5462" w14:textId="77777777" w:rsidR="00186586" w:rsidRDefault="00186586" w:rsidP="00EF607D">
      <w:pPr>
        <w:spacing w:after="0" w:line="240" w:lineRule="auto"/>
      </w:pPr>
      <w:r>
        <w:continuationSeparator/>
      </w:r>
    </w:p>
  </w:endnote>
  <w:endnote w:type="continuationNotice" w:id="1">
    <w:p w14:paraId="5BD6A031" w14:textId="77777777" w:rsidR="00186586" w:rsidRDefault="00186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00000001" w:usb1="500020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08C9D" w14:textId="77777777" w:rsidR="00186586" w:rsidRDefault="00186586" w:rsidP="00EF607D">
      <w:pPr>
        <w:spacing w:after="0" w:line="240" w:lineRule="auto"/>
      </w:pPr>
      <w:r>
        <w:separator/>
      </w:r>
    </w:p>
  </w:footnote>
  <w:footnote w:type="continuationSeparator" w:id="0">
    <w:p w14:paraId="4F71A93E" w14:textId="77777777" w:rsidR="00186586" w:rsidRDefault="00186586" w:rsidP="00EF607D">
      <w:pPr>
        <w:spacing w:after="0" w:line="240" w:lineRule="auto"/>
      </w:pPr>
      <w:r>
        <w:continuationSeparator/>
      </w:r>
    </w:p>
  </w:footnote>
  <w:footnote w:type="continuationNotice" w:id="1">
    <w:p w14:paraId="1E6370BC" w14:textId="77777777" w:rsidR="00186586" w:rsidRDefault="001865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A15E" w14:textId="3974509A" w:rsidR="00EF607D" w:rsidRDefault="005803A5" w:rsidP="00EF607D">
    <w:pPr>
      <w:pStyle w:val="Header"/>
      <w:jc w:val="center"/>
    </w:pPr>
    <w:r>
      <w:rPr>
        <w:noProof/>
        <w:lang w:eastAsia="lt-LT"/>
      </w:rPr>
      <w:drawing>
        <wp:inline distT="0" distB="0" distL="0" distR="0" wp14:anchorId="3E4509B3" wp14:editId="259B695D">
          <wp:extent cx="6659880" cy="633095"/>
          <wp:effectExtent l="0" t="0" r="7620" b="0"/>
          <wp:docPr id="333338032" name="Paveikslėlis 33333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38032" name=""/>
                  <pic:cNvPicPr/>
                </pic:nvPicPr>
                <pic:blipFill>
                  <a:blip r:embed="rId1"/>
                  <a:stretch>
                    <a:fillRect/>
                  </a:stretch>
                </pic:blipFill>
                <pic:spPr>
                  <a:xfrm>
                    <a:off x="0" y="0"/>
                    <a:ext cx="6659880" cy="633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444"/>
    <w:multiLevelType w:val="hybridMultilevel"/>
    <w:tmpl w:val="F44234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6142A4"/>
    <w:multiLevelType w:val="hybridMultilevel"/>
    <w:tmpl w:val="D0E81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016E3"/>
    <w:multiLevelType w:val="hybridMultilevel"/>
    <w:tmpl w:val="952C36F6"/>
    <w:lvl w:ilvl="0" w:tplc="0746803C">
      <w:numFmt w:val="bullet"/>
      <w:lvlText w:val="-"/>
      <w:lvlJc w:val="left"/>
      <w:pPr>
        <w:ind w:left="1004" w:hanging="360"/>
      </w:pPr>
      <w:rPr>
        <w:rFonts w:ascii="Times New Roman" w:eastAsia="Calibri"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C597210"/>
    <w:multiLevelType w:val="hybridMultilevel"/>
    <w:tmpl w:val="60F640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8B5BF3"/>
    <w:multiLevelType w:val="multilevel"/>
    <w:tmpl w:val="64E6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F2AC2"/>
    <w:multiLevelType w:val="multilevel"/>
    <w:tmpl w:val="779619FE"/>
    <w:lvl w:ilvl="0">
      <w:start w:val="1"/>
      <w:numFmt w:val="decimal"/>
      <w:lvlText w:val="%1."/>
      <w:lvlJc w:val="left"/>
      <w:pPr>
        <w:ind w:left="644"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288417A4"/>
    <w:multiLevelType w:val="hybridMultilevel"/>
    <w:tmpl w:val="8BFA9130"/>
    <w:lvl w:ilvl="0" w:tplc="A162BC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E5C31"/>
    <w:multiLevelType w:val="hybridMultilevel"/>
    <w:tmpl w:val="0C8825EC"/>
    <w:lvl w:ilvl="0" w:tplc="3976D024">
      <w:start w:val="1"/>
      <w:numFmt w:val="bullet"/>
      <w:lvlText w:val=""/>
      <w:lvlJc w:val="left"/>
      <w:pPr>
        <w:ind w:left="720" w:hanging="360"/>
      </w:pPr>
      <w:rPr>
        <w:rFonts w:ascii="Symbol" w:hAnsi="Symbol"/>
      </w:rPr>
    </w:lvl>
    <w:lvl w:ilvl="1" w:tplc="91F4C9FE">
      <w:start w:val="1"/>
      <w:numFmt w:val="bullet"/>
      <w:lvlText w:val=""/>
      <w:lvlJc w:val="left"/>
      <w:pPr>
        <w:ind w:left="720" w:hanging="360"/>
      </w:pPr>
      <w:rPr>
        <w:rFonts w:ascii="Symbol" w:hAnsi="Symbol"/>
      </w:rPr>
    </w:lvl>
    <w:lvl w:ilvl="2" w:tplc="A7C000BA">
      <w:start w:val="1"/>
      <w:numFmt w:val="bullet"/>
      <w:lvlText w:val=""/>
      <w:lvlJc w:val="left"/>
      <w:pPr>
        <w:ind w:left="720" w:hanging="360"/>
      </w:pPr>
      <w:rPr>
        <w:rFonts w:ascii="Symbol" w:hAnsi="Symbol"/>
      </w:rPr>
    </w:lvl>
    <w:lvl w:ilvl="3" w:tplc="22E6481C">
      <w:start w:val="1"/>
      <w:numFmt w:val="bullet"/>
      <w:lvlText w:val=""/>
      <w:lvlJc w:val="left"/>
      <w:pPr>
        <w:ind w:left="720" w:hanging="360"/>
      </w:pPr>
      <w:rPr>
        <w:rFonts w:ascii="Symbol" w:hAnsi="Symbol"/>
      </w:rPr>
    </w:lvl>
    <w:lvl w:ilvl="4" w:tplc="BAAE4512">
      <w:start w:val="1"/>
      <w:numFmt w:val="bullet"/>
      <w:lvlText w:val=""/>
      <w:lvlJc w:val="left"/>
      <w:pPr>
        <w:ind w:left="720" w:hanging="360"/>
      </w:pPr>
      <w:rPr>
        <w:rFonts w:ascii="Symbol" w:hAnsi="Symbol"/>
      </w:rPr>
    </w:lvl>
    <w:lvl w:ilvl="5" w:tplc="4B265EF6">
      <w:start w:val="1"/>
      <w:numFmt w:val="bullet"/>
      <w:lvlText w:val=""/>
      <w:lvlJc w:val="left"/>
      <w:pPr>
        <w:ind w:left="720" w:hanging="360"/>
      </w:pPr>
      <w:rPr>
        <w:rFonts w:ascii="Symbol" w:hAnsi="Symbol"/>
      </w:rPr>
    </w:lvl>
    <w:lvl w:ilvl="6" w:tplc="59846FDC">
      <w:start w:val="1"/>
      <w:numFmt w:val="bullet"/>
      <w:lvlText w:val=""/>
      <w:lvlJc w:val="left"/>
      <w:pPr>
        <w:ind w:left="720" w:hanging="360"/>
      </w:pPr>
      <w:rPr>
        <w:rFonts w:ascii="Symbol" w:hAnsi="Symbol"/>
      </w:rPr>
    </w:lvl>
    <w:lvl w:ilvl="7" w:tplc="D21C158C">
      <w:start w:val="1"/>
      <w:numFmt w:val="bullet"/>
      <w:lvlText w:val=""/>
      <w:lvlJc w:val="left"/>
      <w:pPr>
        <w:ind w:left="720" w:hanging="360"/>
      </w:pPr>
      <w:rPr>
        <w:rFonts w:ascii="Symbol" w:hAnsi="Symbol"/>
      </w:rPr>
    </w:lvl>
    <w:lvl w:ilvl="8" w:tplc="DD686BCA">
      <w:start w:val="1"/>
      <w:numFmt w:val="bullet"/>
      <w:lvlText w:val=""/>
      <w:lvlJc w:val="left"/>
      <w:pPr>
        <w:ind w:left="720" w:hanging="360"/>
      </w:pPr>
      <w:rPr>
        <w:rFonts w:ascii="Symbol" w:hAnsi="Symbol"/>
      </w:rPr>
    </w:lvl>
  </w:abstractNum>
  <w:abstractNum w:abstractNumId="8" w15:restartNumberingAfterBreak="0">
    <w:nsid w:val="43554D4D"/>
    <w:multiLevelType w:val="hybridMultilevel"/>
    <w:tmpl w:val="10A626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73B5EBE"/>
    <w:multiLevelType w:val="hybridMultilevel"/>
    <w:tmpl w:val="F168E2A6"/>
    <w:lvl w:ilvl="0" w:tplc="C0B0A5E0">
      <w:start w:val="1"/>
      <w:numFmt w:val="bullet"/>
      <w:lvlText w:val=""/>
      <w:lvlJc w:val="left"/>
      <w:pPr>
        <w:ind w:left="720" w:hanging="360"/>
      </w:pPr>
      <w:rPr>
        <w:rFonts w:ascii="Symbol" w:hAnsi="Symbol"/>
      </w:rPr>
    </w:lvl>
    <w:lvl w:ilvl="1" w:tplc="0F9ACCE8">
      <w:start w:val="1"/>
      <w:numFmt w:val="bullet"/>
      <w:lvlText w:val=""/>
      <w:lvlJc w:val="left"/>
      <w:pPr>
        <w:ind w:left="720" w:hanging="360"/>
      </w:pPr>
      <w:rPr>
        <w:rFonts w:ascii="Symbol" w:hAnsi="Symbol"/>
      </w:rPr>
    </w:lvl>
    <w:lvl w:ilvl="2" w:tplc="69544FB4">
      <w:start w:val="1"/>
      <w:numFmt w:val="bullet"/>
      <w:lvlText w:val=""/>
      <w:lvlJc w:val="left"/>
      <w:pPr>
        <w:ind w:left="720" w:hanging="360"/>
      </w:pPr>
      <w:rPr>
        <w:rFonts w:ascii="Symbol" w:hAnsi="Symbol"/>
      </w:rPr>
    </w:lvl>
    <w:lvl w:ilvl="3" w:tplc="073E3B88">
      <w:start w:val="1"/>
      <w:numFmt w:val="bullet"/>
      <w:lvlText w:val=""/>
      <w:lvlJc w:val="left"/>
      <w:pPr>
        <w:ind w:left="720" w:hanging="360"/>
      </w:pPr>
      <w:rPr>
        <w:rFonts w:ascii="Symbol" w:hAnsi="Symbol"/>
      </w:rPr>
    </w:lvl>
    <w:lvl w:ilvl="4" w:tplc="59382510">
      <w:start w:val="1"/>
      <w:numFmt w:val="bullet"/>
      <w:lvlText w:val=""/>
      <w:lvlJc w:val="left"/>
      <w:pPr>
        <w:ind w:left="720" w:hanging="360"/>
      </w:pPr>
      <w:rPr>
        <w:rFonts w:ascii="Symbol" w:hAnsi="Symbol"/>
      </w:rPr>
    </w:lvl>
    <w:lvl w:ilvl="5" w:tplc="40427CC0">
      <w:start w:val="1"/>
      <w:numFmt w:val="bullet"/>
      <w:lvlText w:val=""/>
      <w:lvlJc w:val="left"/>
      <w:pPr>
        <w:ind w:left="720" w:hanging="360"/>
      </w:pPr>
      <w:rPr>
        <w:rFonts w:ascii="Symbol" w:hAnsi="Symbol"/>
      </w:rPr>
    </w:lvl>
    <w:lvl w:ilvl="6" w:tplc="3ED4B3A8">
      <w:start w:val="1"/>
      <w:numFmt w:val="bullet"/>
      <w:lvlText w:val=""/>
      <w:lvlJc w:val="left"/>
      <w:pPr>
        <w:ind w:left="720" w:hanging="360"/>
      </w:pPr>
      <w:rPr>
        <w:rFonts w:ascii="Symbol" w:hAnsi="Symbol"/>
      </w:rPr>
    </w:lvl>
    <w:lvl w:ilvl="7" w:tplc="DEE0E24E">
      <w:start w:val="1"/>
      <w:numFmt w:val="bullet"/>
      <w:lvlText w:val=""/>
      <w:lvlJc w:val="left"/>
      <w:pPr>
        <w:ind w:left="720" w:hanging="360"/>
      </w:pPr>
      <w:rPr>
        <w:rFonts w:ascii="Symbol" w:hAnsi="Symbol"/>
      </w:rPr>
    </w:lvl>
    <w:lvl w:ilvl="8" w:tplc="51E2CDAE">
      <w:start w:val="1"/>
      <w:numFmt w:val="bullet"/>
      <w:lvlText w:val=""/>
      <w:lvlJc w:val="left"/>
      <w:pPr>
        <w:ind w:left="720" w:hanging="360"/>
      </w:pPr>
      <w:rPr>
        <w:rFonts w:ascii="Symbol" w:hAnsi="Symbol"/>
      </w:rPr>
    </w:lvl>
  </w:abstractNum>
  <w:abstractNum w:abstractNumId="10" w15:restartNumberingAfterBreak="0">
    <w:nsid w:val="536C2CDD"/>
    <w:multiLevelType w:val="hybridMultilevel"/>
    <w:tmpl w:val="BDDE95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C3E5DEE"/>
    <w:multiLevelType w:val="hybridMultilevel"/>
    <w:tmpl w:val="9988893A"/>
    <w:lvl w:ilvl="0" w:tplc="0409000F">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abstractNumId w:val="0"/>
  </w:num>
  <w:num w:numId="2">
    <w:abstractNumId w:val="3"/>
  </w:num>
  <w:num w:numId="3">
    <w:abstractNumId w:val="1"/>
  </w:num>
  <w:num w:numId="4">
    <w:abstractNumId w:val="8"/>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6"/>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CD"/>
    <w:rsid w:val="000037D0"/>
    <w:rsid w:val="00025DFD"/>
    <w:rsid w:val="00040BAC"/>
    <w:rsid w:val="00046DF9"/>
    <w:rsid w:val="00050D5D"/>
    <w:rsid w:val="00053CD8"/>
    <w:rsid w:val="00055A4C"/>
    <w:rsid w:val="00081665"/>
    <w:rsid w:val="0008201C"/>
    <w:rsid w:val="00084B91"/>
    <w:rsid w:val="0009475F"/>
    <w:rsid w:val="000B1F7F"/>
    <w:rsid w:val="000C2A8C"/>
    <w:rsid w:val="000C6567"/>
    <w:rsid w:val="000E204A"/>
    <w:rsid w:val="000F0ABC"/>
    <w:rsid w:val="001319EB"/>
    <w:rsid w:val="0013479E"/>
    <w:rsid w:val="001503A3"/>
    <w:rsid w:val="001606BE"/>
    <w:rsid w:val="001614A8"/>
    <w:rsid w:val="00163B9C"/>
    <w:rsid w:val="00170967"/>
    <w:rsid w:val="00175D29"/>
    <w:rsid w:val="00186586"/>
    <w:rsid w:val="00191577"/>
    <w:rsid w:val="001A3139"/>
    <w:rsid w:val="001A3FCE"/>
    <w:rsid w:val="001F506C"/>
    <w:rsid w:val="0021083E"/>
    <w:rsid w:val="00212362"/>
    <w:rsid w:val="00217389"/>
    <w:rsid w:val="00220107"/>
    <w:rsid w:val="002260CE"/>
    <w:rsid w:val="00231C01"/>
    <w:rsid w:val="002324F0"/>
    <w:rsid w:val="002356FA"/>
    <w:rsid w:val="00252634"/>
    <w:rsid w:val="00257BEB"/>
    <w:rsid w:val="0026251A"/>
    <w:rsid w:val="00262EF1"/>
    <w:rsid w:val="002642C3"/>
    <w:rsid w:val="0026768B"/>
    <w:rsid w:val="00267C59"/>
    <w:rsid w:val="00282ECA"/>
    <w:rsid w:val="0028375C"/>
    <w:rsid w:val="002849AE"/>
    <w:rsid w:val="00292A61"/>
    <w:rsid w:val="002A1D48"/>
    <w:rsid w:val="002A49D5"/>
    <w:rsid w:val="002A4B43"/>
    <w:rsid w:val="002A6EF0"/>
    <w:rsid w:val="002B2DB6"/>
    <w:rsid w:val="002B56C0"/>
    <w:rsid w:val="002C4E89"/>
    <w:rsid w:val="002D71C3"/>
    <w:rsid w:val="002E2B45"/>
    <w:rsid w:val="002F4BDD"/>
    <w:rsid w:val="003161E5"/>
    <w:rsid w:val="00333587"/>
    <w:rsid w:val="00343ADD"/>
    <w:rsid w:val="003452A8"/>
    <w:rsid w:val="00345609"/>
    <w:rsid w:val="0034703C"/>
    <w:rsid w:val="00356C33"/>
    <w:rsid w:val="003614D8"/>
    <w:rsid w:val="00363A57"/>
    <w:rsid w:val="00365F3C"/>
    <w:rsid w:val="00374B0B"/>
    <w:rsid w:val="00384E92"/>
    <w:rsid w:val="003917BC"/>
    <w:rsid w:val="003943C7"/>
    <w:rsid w:val="00395F18"/>
    <w:rsid w:val="003D09FE"/>
    <w:rsid w:val="003E7B6E"/>
    <w:rsid w:val="003F2F9E"/>
    <w:rsid w:val="003F633D"/>
    <w:rsid w:val="004000E9"/>
    <w:rsid w:val="004011F6"/>
    <w:rsid w:val="0041552A"/>
    <w:rsid w:val="00416805"/>
    <w:rsid w:val="00446C95"/>
    <w:rsid w:val="004671C7"/>
    <w:rsid w:val="00473EA9"/>
    <w:rsid w:val="00492C86"/>
    <w:rsid w:val="00494883"/>
    <w:rsid w:val="004A1EE8"/>
    <w:rsid w:val="004A7FE6"/>
    <w:rsid w:val="004D244E"/>
    <w:rsid w:val="004D5821"/>
    <w:rsid w:val="004E2EAB"/>
    <w:rsid w:val="004E4429"/>
    <w:rsid w:val="004F45E5"/>
    <w:rsid w:val="005002A6"/>
    <w:rsid w:val="005111B8"/>
    <w:rsid w:val="00515FF3"/>
    <w:rsid w:val="00523B27"/>
    <w:rsid w:val="00537084"/>
    <w:rsid w:val="00552EC8"/>
    <w:rsid w:val="00565F46"/>
    <w:rsid w:val="00570F31"/>
    <w:rsid w:val="00577A0A"/>
    <w:rsid w:val="00577CFD"/>
    <w:rsid w:val="005803A5"/>
    <w:rsid w:val="00580CC9"/>
    <w:rsid w:val="005827B2"/>
    <w:rsid w:val="005C56CA"/>
    <w:rsid w:val="005D70B9"/>
    <w:rsid w:val="005D7C69"/>
    <w:rsid w:val="005E69A4"/>
    <w:rsid w:val="005E73C3"/>
    <w:rsid w:val="006008D4"/>
    <w:rsid w:val="006432E2"/>
    <w:rsid w:val="006476BC"/>
    <w:rsid w:val="0066276A"/>
    <w:rsid w:val="0066634B"/>
    <w:rsid w:val="006706BC"/>
    <w:rsid w:val="00674184"/>
    <w:rsid w:val="00674EA7"/>
    <w:rsid w:val="00676036"/>
    <w:rsid w:val="00677FD3"/>
    <w:rsid w:val="00697A9A"/>
    <w:rsid w:val="006B1076"/>
    <w:rsid w:val="006B566E"/>
    <w:rsid w:val="006C2ED4"/>
    <w:rsid w:val="006D5503"/>
    <w:rsid w:val="006E62B3"/>
    <w:rsid w:val="006E7B75"/>
    <w:rsid w:val="006F38D8"/>
    <w:rsid w:val="006F6825"/>
    <w:rsid w:val="00700A64"/>
    <w:rsid w:val="007211F0"/>
    <w:rsid w:val="007217B8"/>
    <w:rsid w:val="0073120F"/>
    <w:rsid w:val="007331EB"/>
    <w:rsid w:val="00736DE3"/>
    <w:rsid w:val="0073773A"/>
    <w:rsid w:val="00737964"/>
    <w:rsid w:val="007445EF"/>
    <w:rsid w:val="00745354"/>
    <w:rsid w:val="007633AF"/>
    <w:rsid w:val="00766BAA"/>
    <w:rsid w:val="007821F9"/>
    <w:rsid w:val="00785272"/>
    <w:rsid w:val="00786376"/>
    <w:rsid w:val="007924F0"/>
    <w:rsid w:val="007A197A"/>
    <w:rsid w:val="007A4D43"/>
    <w:rsid w:val="007B7C1B"/>
    <w:rsid w:val="007B7C57"/>
    <w:rsid w:val="007C03AB"/>
    <w:rsid w:val="007D6259"/>
    <w:rsid w:val="007D69B7"/>
    <w:rsid w:val="007E0695"/>
    <w:rsid w:val="008074F1"/>
    <w:rsid w:val="0081494F"/>
    <w:rsid w:val="00820450"/>
    <w:rsid w:val="00846B8D"/>
    <w:rsid w:val="00850377"/>
    <w:rsid w:val="0086468C"/>
    <w:rsid w:val="00872212"/>
    <w:rsid w:val="0089167C"/>
    <w:rsid w:val="0089220C"/>
    <w:rsid w:val="008A63A3"/>
    <w:rsid w:val="008A73C4"/>
    <w:rsid w:val="008B0808"/>
    <w:rsid w:val="008C0201"/>
    <w:rsid w:val="008D1362"/>
    <w:rsid w:val="008E6B9B"/>
    <w:rsid w:val="00933F75"/>
    <w:rsid w:val="00936ED4"/>
    <w:rsid w:val="009455F5"/>
    <w:rsid w:val="009557E5"/>
    <w:rsid w:val="00961662"/>
    <w:rsid w:val="00967491"/>
    <w:rsid w:val="00981EE0"/>
    <w:rsid w:val="00997E1E"/>
    <w:rsid w:val="009A08CE"/>
    <w:rsid w:val="009B0B76"/>
    <w:rsid w:val="009B3FE6"/>
    <w:rsid w:val="009C49D4"/>
    <w:rsid w:val="009D06DD"/>
    <w:rsid w:val="009D36CD"/>
    <w:rsid w:val="009D7067"/>
    <w:rsid w:val="009F5618"/>
    <w:rsid w:val="009F702B"/>
    <w:rsid w:val="00A1378F"/>
    <w:rsid w:val="00A13C48"/>
    <w:rsid w:val="00A228FE"/>
    <w:rsid w:val="00A26E17"/>
    <w:rsid w:val="00A3443B"/>
    <w:rsid w:val="00A344B6"/>
    <w:rsid w:val="00A50E8B"/>
    <w:rsid w:val="00A545E4"/>
    <w:rsid w:val="00A55863"/>
    <w:rsid w:val="00A64216"/>
    <w:rsid w:val="00A646E6"/>
    <w:rsid w:val="00A663EA"/>
    <w:rsid w:val="00A73BA3"/>
    <w:rsid w:val="00A93469"/>
    <w:rsid w:val="00A94D77"/>
    <w:rsid w:val="00AA2283"/>
    <w:rsid w:val="00AA3137"/>
    <w:rsid w:val="00AB1689"/>
    <w:rsid w:val="00AC3646"/>
    <w:rsid w:val="00AC7514"/>
    <w:rsid w:val="00AD1BE1"/>
    <w:rsid w:val="00AE5473"/>
    <w:rsid w:val="00AF1126"/>
    <w:rsid w:val="00AF3E33"/>
    <w:rsid w:val="00AF4CF4"/>
    <w:rsid w:val="00B05000"/>
    <w:rsid w:val="00B07BCC"/>
    <w:rsid w:val="00B23FC1"/>
    <w:rsid w:val="00B35512"/>
    <w:rsid w:val="00B43292"/>
    <w:rsid w:val="00B450FF"/>
    <w:rsid w:val="00B5266C"/>
    <w:rsid w:val="00B570EB"/>
    <w:rsid w:val="00B705D3"/>
    <w:rsid w:val="00B75282"/>
    <w:rsid w:val="00B7744D"/>
    <w:rsid w:val="00B85AF2"/>
    <w:rsid w:val="00B86DEC"/>
    <w:rsid w:val="00B86EA0"/>
    <w:rsid w:val="00B9700A"/>
    <w:rsid w:val="00BA1E8C"/>
    <w:rsid w:val="00BA3ABE"/>
    <w:rsid w:val="00BB2F85"/>
    <w:rsid w:val="00BB3F23"/>
    <w:rsid w:val="00BC062D"/>
    <w:rsid w:val="00BC26BB"/>
    <w:rsid w:val="00BC2A4A"/>
    <w:rsid w:val="00BD42A4"/>
    <w:rsid w:val="00BD7D63"/>
    <w:rsid w:val="00BE473F"/>
    <w:rsid w:val="00C0082E"/>
    <w:rsid w:val="00C03AED"/>
    <w:rsid w:val="00C0786F"/>
    <w:rsid w:val="00C15A92"/>
    <w:rsid w:val="00C20757"/>
    <w:rsid w:val="00C31845"/>
    <w:rsid w:val="00C35179"/>
    <w:rsid w:val="00C410AE"/>
    <w:rsid w:val="00C4292A"/>
    <w:rsid w:val="00C5065F"/>
    <w:rsid w:val="00C509FB"/>
    <w:rsid w:val="00C51070"/>
    <w:rsid w:val="00C723C0"/>
    <w:rsid w:val="00C7350E"/>
    <w:rsid w:val="00C812BA"/>
    <w:rsid w:val="00C954F2"/>
    <w:rsid w:val="00CA0A69"/>
    <w:rsid w:val="00CA7C1F"/>
    <w:rsid w:val="00CB3061"/>
    <w:rsid w:val="00CB5635"/>
    <w:rsid w:val="00CD5C36"/>
    <w:rsid w:val="00CE3F49"/>
    <w:rsid w:val="00CF723E"/>
    <w:rsid w:val="00D01B0B"/>
    <w:rsid w:val="00D16FC6"/>
    <w:rsid w:val="00D223B3"/>
    <w:rsid w:val="00D25860"/>
    <w:rsid w:val="00D26CA2"/>
    <w:rsid w:val="00D30E0D"/>
    <w:rsid w:val="00D51EBC"/>
    <w:rsid w:val="00D53F68"/>
    <w:rsid w:val="00D57ECF"/>
    <w:rsid w:val="00D61DC1"/>
    <w:rsid w:val="00D726DD"/>
    <w:rsid w:val="00D8000D"/>
    <w:rsid w:val="00D831D7"/>
    <w:rsid w:val="00D85DB4"/>
    <w:rsid w:val="00D85FEF"/>
    <w:rsid w:val="00D94DC5"/>
    <w:rsid w:val="00DA0DA2"/>
    <w:rsid w:val="00DA1E9D"/>
    <w:rsid w:val="00DD1B81"/>
    <w:rsid w:val="00DD294D"/>
    <w:rsid w:val="00DD31BA"/>
    <w:rsid w:val="00DE37F3"/>
    <w:rsid w:val="00DE3FE3"/>
    <w:rsid w:val="00E02965"/>
    <w:rsid w:val="00E1702D"/>
    <w:rsid w:val="00E20141"/>
    <w:rsid w:val="00E2366D"/>
    <w:rsid w:val="00E33E14"/>
    <w:rsid w:val="00E347C5"/>
    <w:rsid w:val="00E41452"/>
    <w:rsid w:val="00E51A0E"/>
    <w:rsid w:val="00E56448"/>
    <w:rsid w:val="00E714E6"/>
    <w:rsid w:val="00E716F5"/>
    <w:rsid w:val="00E84F46"/>
    <w:rsid w:val="00E87D41"/>
    <w:rsid w:val="00E92C1E"/>
    <w:rsid w:val="00E947A6"/>
    <w:rsid w:val="00EA6E18"/>
    <w:rsid w:val="00EB5E46"/>
    <w:rsid w:val="00EE400A"/>
    <w:rsid w:val="00EF40CE"/>
    <w:rsid w:val="00EF607D"/>
    <w:rsid w:val="00EF6861"/>
    <w:rsid w:val="00F019B0"/>
    <w:rsid w:val="00F06066"/>
    <w:rsid w:val="00F14802"/>
    <w:rsid w:val="00F37A58"/>
    <w:rsid w:val="00F44040"/>
    <w:rsid w:val="00F50043"/>
    <w:rsid w:val="00F529AC"/>
    <w:rsid w:val="00F56DED"/>
    <w:rsid w:val="00F703C5"/>
    <w:rsid w:val="00F714A9"/>
    <w:rsid w:val="00F7635C"/>
    <w:rsid w:val="00F81994"/>
    <w:rsid w:val="00F9275E"/>
    <w:rsid w:val="00F97957"/>
    <w:rsid w:val="00F97EFE"/>
    <w:rsid w:val="00FB3069"/>
    <w:rsid w:val="00FC07D0"/>
    <w:rsid w:val="00FC1E6B"/>
    <w:rsid w:val="00FC4206"/>
    <w:rsid w:val="00FC61BB"/>
    <w:rsid w:val="00FD5A95"/>
    <w:rsid w:val="00FE0FCB"/>
    <w:rsid w:val="00FE7264"/>
    <w:rsid w:val="00FF1AEB"/>
    <w:rsid w:val="00FF49DC"/>
    <w:rsid w:val="00FF61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E6A8D"/>
  <w15:chartTrackingRefBased/>
  <w15:docId w15:val="{7091101D-9848-4B9A-8695-F6F874D9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5A92"/>
    <w:rPr>
      <w:color w:val="0000FF"/>
      <w:u w:val="single"/>
    </w:rPr>
  </w:style>
  <w:style w:type="character" w:styleId="CommentReference">
    <w:name w:val="annotation reference"/>
    <w:uiPriority w:val="99"/>
    <w:semiHidden/>
    <w:unhideWhenUsed/>
    <w:rsid w:val="009D7067"/>
    <w:rPr>
      <w:sz w:val="16"/>
      <w:szCs w:val="16"/>
    </w:rPr>
  </w:style>
  <w:style w:type="paragraph" w:styleId="CommentText">
    <w:name w:val="annotation text"/>
    <w:basedOn w:val="Normal"/>
    <w:link w:val="CommentTextChar"/>
    <w:uiPriority w:val="99"/>
    <w:unhideWhenUsed/>
    <w:rsid w:val="009D7067"/>
    <w:rPr>
      <w:sz w:val="20"/>
      <w:szCs w:val="20"/>
      <w:lang w:val="x-none"/>
    </w:rPr>
  </w:style>
  <w:style w:type="character" w:customStyle="1" w:styleId="CommentTextChar">
    <w:name w:val="Comment Text Char"/>
    <w:link w:val="CommentText"/>
    <w:uiPriority w:val="99"/>
    <w:rsid w:val="009D7067"/>
    <w:rPr>
      <w:lang w:eastAsia="en-US"/>
    </w:rPr>
  </w:style>
  <w:style w:type="paragraph" w:styleId="CommentSubject">
    <w:name w:val="annotation subject"/>
    <w:basedOn w:val="CommentText"/>
    <w:next w:val="CommentText"/>
    <w:link w:val="CommentSubjectChar"/>
    <w:uiPriority w:val="99"/>
    <w:semiHidden/>
    <w:unhideWhenUsed/>
    <w:rsid w:val="009D7067"/>
    <w:rPr>
      <w:b/>
      <w:bCs/>
    </w:rPr>
  </w:style>
  <w:style w:type="character" w:customStyle="1" w:styleId="CommentSubjectChar">
    <w:name w:val="Comment Subject Char"/>
    <w:link w:val="CommentSubject"/>
    <w:uiPriority w:val="99"/>
    <w:semiHidden/>
    <w:rsid w:val="009D7067"/>
    <w:rPr>
      <w:b/>
      <w:bCs/>
      <w:lang w:eastAsia="en-US"/>
    </w:rPr>
  </w:style>
  <w:style w:type="paragraph" w:styleId="BalloonText">
    <w:name w:val="Balloon Text"/>
    <w:basedOn w:val="Normal"/>
    <w:link w:val="BalloonTextChar"/>
    <w:uiPriority w:val="99"/>
    <w:semiHidden/>
    <w:unhideWhenUsed/>
    <w:rsid w:val="009D7067"/>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9D7067"/>
    <w:rPr>
      <w:rFonts w:ascii="Tahoma" w:hAnsi="Tahoma" w:cs="Tahoma"/>
      <w:sz w:val="16"/>
      <w:szCs w:val="16"/>
      <w:lang w:eastAsia="en-US"/>
    </w:rPr>
  </w:style>
  <w:style w:type="table" w:styleId="TableGrid">
    <w:name w:val="Table Grid"/>
    <w:basedOn w:val="TableNormal"/>
    <w:uiPriority w:val="59"/>
    <w:rsid w:val="00D83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D831D7"/>
    <w:rPr>
      <w:b/>
      <w:bCs/>
    </w:rPr>
  </w:style>
  <w:style w:type="paragraph" w:styleId="NormalWeb">
    <w:name w:val="Normal (Web)"/>
    <w:aliases w:val="Įprastasis (tinklapis) Diagrama,Char Diagrama,Char Char Diagrama"/>
    <w:basedOn w:val="Normal"/>
    <w:unhideWhenUsed/>
    <w:rsid w:val="007331EB"/>
    <w:pPr>
      <w:spacing w:before="100" w:beforeAutospacing="1" w:after="390" w:line="240" w:lineRule="auto"/>
    </w:pPr>
    <w:rPr>
      <w:rFonts w:ascii="Times New Roman" w:eastAsia="Times New Roman" w:hAnsi="Times New Roman"/>
      <w:sz w:val="24"/>
      <w:szCs w:val="24"/>
      <w:lang w:eastAsia="lt-LT"/>
    </w:rPr>
  </w:style>
  <w:style w:type="paragraph" w:customStyle="1" w:styleId="Default">
    <w:name w:val="Default"/>
    <w:rsid w:val="00CE3F49"/>
    <w:pPr>
      <w:autoSpaceDE w:val="0"/>
      <w:autoSpaceDN w:val="0"/>
      <w:adjustRightInd w:val="0"/>
    </w:pPr>
    <w:rPr>
      <w:rFonts w:ascii="Times New Roman" w:hAnsi="Times New Roman"/>
      <w:color w:val="000000"/>
      <w:sz w:val="24"/>
      <w:szCs w:val="24"/>
    </w:rPr>
  </w:style>
  <w:style w:type="paragraph" w:styleId="HTMLPreformatted">
    <w:name w:val="HTML Preformatted"/>
    <w:basedOn w:val="Normal"/>
    <w:link w:val="HTMLPreformattedChar"/>
    <w:uiPriority w:val="99"/>
    <w:unhideWhenUsed/>
    <w:rsid w:val="0013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rsid w:val="0013479E"/>
    <w:rPr>
      <w:rFonts w:ascii="Courier New" w:eastAsia="Times New Roman" w:hAnsi="Courier New" w:cs="Courier New"/>
    </w:rPr>
  </w:style>
  <w:style w:type="paragraph" w:styleId="Header">
    <w:name w:val="header"/>
    <w:basedOn w:val="Normal"/>
    <w:link w:val="HeaderChar"/>
    <w:uiPriority w:val="99"/>
    <w:unhideWhenUsed/>
    <w:rsid w:val="00EF607D"/>
    <w:pPr>
      <w:tabs>
        <w:tab w:val="center" w:pos="4513"/>
        <w:tab w:val="right" w:pos="9026"/>
      </w:tabs>
    </w:pPr>
  </w:style>
  <w:style w:type="character" w:customStyle="1" w:styleId="HeaderChar">
    <w:name w:val="Header Char"/>
    <w:link w:val="Header"/>
    <w:uiPriority w:val="99"/>
    <w:rsid w:val="00EF607D"/>
    <w:rPr>
      <w:sz w:val="22"/>
      <w:szCs w:val="22"/>
      <w:lang w:eastAsia="en-US"/>
    </w:rPr>
  </w:style>
  <w:style w:type="paragraph" w:styleId="Footer">
    <w:name w:val="footer"/>
    <w:basedOn w:val="Normal"/>
    <w:link w:val="FooterChar"/>
    <w:uiPriority w:val="99"/>
    <w:unhideWhenUsed/>
    <w:rsid w:val="00EF607D"/>
    <w:pPr>
      <w:tabs>
        <w:tab w:val="center" w:pos="4513"/>
        <w:tab w:val="right" w:pos="9026"/>
      </w:tabs>
    </w:pPr>
  </w:style>
  <w:style w:type="character" w:customStyle="1" w:styleId="FooterChar">
    <w:name w:val="Footer Char"/>
    <w:link w:val="Footer"/>
    <w:uiPriority w:val="99"/>
    <w:rsid w:val="00EF607D"/>
    <w:rPr>
      <w:sz w:val="22"/>
      <w:szCs w:val="22"/>
      <w:lang w:eastAsia="en-US"/>
    </w:rPr>
  </w:style>
  <w:style w:type="character" w:customStyle="1" w:styleId="Neapdorotaspaminjimas1">
    <w:name w:val="Neapdorotas paminėjimas1"/>
    <w:uiPriority w:val="99"/>
    <w:semiHidden/>
    <w:unhideWhenUsed/>
    <w:rsid w:val="003F633D"/>
    <w:rPr>
      <w:color w:val="605E5C"/>
      <w:shd w:val="clear" w:color="auto" w:fill="E1DFDD"/>
    </w:rPr>
  </w:style>
  <w:style w:type="paragraph" w:customStyle="1" w:styleId="MyriadPro">
    <w:name w:val="Myriad Pro"/>
    <w:basedOn w:val="NormalWeb"/>
    <w:link w:val="MyriadProChar"/>
    <w:qFormat/>
    <w:rsid w:val="00C31845"/>
    <w:pPr>
      <w:spacing w:before="0" w:beforeAutospacing="0" w:after="0" w:line="276" w:lineRule="auto"/>
      <w:jc w:val="both"/>
    </w:pPr>
    <w:rPr>
      <w:rFonts w:ascii="Myriad Pro" w:hAnsi="Myriad Pro"/>
      <w:bCs/>
      <w:color w:val="5D5D5D"/>
      <w:sz w:val="22"/>
      <w:szCs w:val="22"/>
      <w:bdr w:val="nil"/>
      <w:shd w:val="clear" w:color="auto" w:fill="FFFFFF"/>
      <w:lang w:eastAsia="en-US"/>
    </w:rPr>
  </w:style>
  <w:style w:type="character" w:customStyle="1" w:styleId="MyriadProChar">
    <w:name w:val="Myriad Pro Char"/>
    <w:link w:val="MyriadPro"/>
    <w:rsid w:val="00C31845"/>
    <w:rPr>
      <w:rFonts w:ascii="Myriad Pro" w:eastAsia="Times New Roman" w:hAnsi="Myriad Pro"/>
      <w:bCs/>
      <w:color w:val="5D5D5D"/>
      <w:sz w:val="22"/>
      <w:szCs w:val="22"/>
      <w:bdr w:val="nil"/>
      <w:lang w:eastAsia="en-US"/>
    </w:rPr>
  </w:style>
  <w:style w:type="character" w:customStyle="1" w:styleId="UnresolvedMention1">
    <w:name w:val="Unresolved Mention1"/>
    <w:uiPriority w:val="99"/>
    <w:semiHidden/>
    <w:unhideWhenUsed/>
    <w:rsid w:val="00191577"/>
    <w:rPr>
      <w:color w:val="605E5C"/>
      <w:shd w:val="clear" w:color="auto" w:fill="E1DFDD"/>
    </w:rPr>
  </w:style>
  <w:style w:type="character" w:styleId="FollowedHyperlink">
    <w:name w:val="FollowedHyperlink"/>
    <w:uiPriority w:val="99"/>
    <w:semiHidden/>
    <w:unhideWhenUsed/>
    <w:rsid w:val="00363A57"/>
    <w:rPr>
      <w:color w:val="954F72"/>
      <w:u w:val="single"/>
    </w:rPr>
  </w:style>
  <w:style w:type="character" w:customStyle="1" w:styleId="ListParagraphChar">
    <w:name w:val="List Paragraph Char"/>
    <w:aliases w:val="1.1. Char,List Paragraph Red Char,Normal bullet 2 Char,Bullet list Char,List Paragraph1 Char,SP-List Paragraph Char,başlık Char,Normal Text Char,Primary bullet Char,Bullet1 Char,B1 Char,Rebel Bullet Char,Párrafo de lista1 Char"/>
    <w:link w:val="ListParagraph"/>
    <w:uiPriority w:val="34"/>
    <w:qFormat/>
    <w:locked/>
    <w:rsid w:val="00570F31"/>
    <w:rPr>
      <w:rFonts w:ascii="Times New Roman" w:hAnsi="Times New Roman"/>
      <w:sz w:val="24"/>
    </w:rPr>
  </w:style>
  <w:style w:type="paragraph" w:styleId="ListParagraph">
    <w:name w:val="List Paragraph"/>
    <w:aliases w:val="1.1.,List Paragraph Red,Normal bullet 2,Bullet list,List Paragraph1,SP-List Paragraph,başlık,Normal Text,Primary bullet,Bullet1,B1,Rebel Bullet,Párrafo de lista1,References,Bullets,List Paragraph (numbered (a)),List_Paragraph,Liste123"/>
    <w:basedOn w:val="Normal"/>
    <w:link w:val="ListParagraphChar"/>
    <w:uiPriority w:val="34"/>
    <w:qFormat/>
    <w:rsid w:val="00570F31"/>
    <w:pPr>
      <w:spacing w:after="0" w:line="240" w:lineRule="auto"/>
      <w:ind w:left="720"/>
      <w:contextualSpacing/>
    </w:pPr>
    <w:rPr>
      <w:rFonts w:ascii="Times New Roman" w:hAnsi="Times New Roman"/>
      <w:sz w:val="24"/>
      <w:szCs w:val="20"/>
      <w:lang w:eastAsia="lt-LT"/>
    </w:rPr>
  </w:style>
  <w:style w:type="character" w:customStyle="1" w:styleId="UnresolvedMention">
    <w:name w:val="Unresolved Mention"/>
    <w:basedOn w:val="DefaultParagraphFont"/>
    <w:uiPriority w:val="99"/>
    <w:semiHidden/>
    <w:unhideWhenUsed/>
    <w:rsid w:val="005803A5"/>
    <w:rPr>
      <w:color w:val="605E5C"/>
      <w:shd w:val="clear" w:color="auto" w:fill="E1DFDD"/>
    </w:rPr>
  </w:style>
  <w:style w:type="paragraph" w:styleId="Revision">
    <w:name w:val="Revision"/>
    <w:hidden/>
    <w:uiPriority w:val="99"/>
    <w:semiHidden/>
    <w:rsid w:val="00A73BA3"/>
    <w:rPr>
      <w:sz w:val="22"/>
      <w:szCs w:val="22"/>
      <w:lang w:eastAsia="en-US"/>
    </w:rPr>
  </w:style>
  <w:style w:type="paragraph" w:customStyle="1" w:styleId="pf0">
    <w:name w:val="pf0"/>
    <w:basedOn w:val="Normal"/>
    <w:rsid w:val="00D2586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f01">
    <w:name w:val="cf01"/>
    <w:basedOn w:val="DefaultParagraphFont"/>
    <w:rsid w:val="00D25860"/>
    <w:rPr>
      <w:rFonts w:ascii="Segoe UI" w:hAnsi="Segoe UI" w:cs="Segoe UI" w:hint="default"/>
      <w:sz w:val="18"/>
      <w:szCs w:val="18"/>
    </w:rPr>
  </w:style>
  <w:style w:type="character" w:customStyle="1" w:styleId="cf11">
    <w:name w:val="cf11"/>
    <w:basedOn w:val="DefaultParagraphFont"/>
    <w:rsid w:val="00D25860"/>
    <w:rPr>
      <w:rFonts w:ascii="Segoe UI" w:hAnsi="Segoe UI" w:cs="Segoe UI" w:hint="default"/>
      <w:sz w:val="18"/>
      <w:szCs w:val="18"/>
    </w:rPr>
  </w:style>
  <w:style w:type="paragraph" w:customStyle="1" w:styleId="pf1">
    <w:name w:val="pf1"/>
    <w:basedOn w:val="Normal"/>
    <w:rsid w:val="00D2586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ui-provider">
    <w:name w:val="ui-provider"/>
    <w:basedOn w:val="DefaultParagraphFont"/>
    <w:rsid w:val="00DE3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679">
      <w:bodyDiv w:val="1"/>
      <w:marLeft w:val="0"/>
      <w:marRight w:val="0"/>
      <w:marTop w:val="0"/>
      <w:marBottom w:val="0"/>
      <w:divBdr>
        <w:top w:val="none" w:sz="0" w:space="0" w:color="auto"/>
        <w:left w:val="none" w:sz="0" w:space="0" w:color="auto"/>
        <w:bottom w:val="none" w:sz="0" w:space="0" w:color="auto"/>
        <w:right w:val="none" w:sz="0" w:space="0" w:color="auto"/>
      </w:divBdr>
      <w:divsChild>
        <w:div w:id="2121558674">
          <w:marLeft w:val="0"/>
          <w:marRight w:val="0"/>
          <w:marTop w:val="0"/>
          <w:marBottom w:val="0"/>
          <w:divBdr>
            <w:top w:val="none" w:sz="0" w:space="0" w:color="auto"/>
            <w:left w:val="none" w:sz="0" w:space="0" w:color="auto"/>
            <w:bottom w:val="none" w:sz="0" w:space="0" w:color="auto"/>
            <w:right w:val="none" w:sz="0" w:space="0" w:color="auto"/>
          </w:divBdr>
          <w:divsChild>
            <w:div w:id="1211844890">
              <w:marLeft w:val="-3075"/>
              <w:marRight w:val="0"/>
              <w:marTop w:val="15"/>
              <w:marBottom w:val="480"/>
              <w:divBdr>
                <w:top w:val="none" w:sz="0" w:space="0" w:color="auto"/>
                <w:left w:val="none" w:sz="0" w:space="0" w:color="auto"/>
                <w:bottom w:val="none" w:sz="0" w:space="0" w:color="auto"/>
                <w:right w:val="none" w:sz="0" w:space="0" w:color="auto"/>
              </w:divBdr>
              <w:divsChild>
                <w:div w:id="1865364115">
                  <w:marLeft w:val="180"/>
                  <w:marRight w:val="150"/>
                  <w:marTop w:val="0"/>
                  <w:marBottom w:val="0"/>
                  <w:divBdr>
                    <w:top w:val="none" w:sz="0" w:space="0" w:color="auto"/>
                    <w:left w:val="none" w:sz="0" w:space="0" w:color="auto"/>
                    <w:bottom w:val="none" w:sz="0" w:space="0" w:color="auto"/>
                    <w:right w:val="none" w:sz="0" w:space="0" w:color="auto"/>
                  </w:divBdr>
                  <w:divsChild>
                    <w:div w:id="712580985">
                      <w:marLeft w:val="0"/>
                      <w:marRight w:val="0"/>
                      <w:marTop w:val="0"/>
                      <w:marBottom w:val="0"/>
                      <w:divBdr>
                        <w:top w:val="none" w:sz="0" w:space="0" w:color="auto"/>
                        <w:left w:val="none" w:sz="0" w:space="0" w:color="auto"/>
                        <w:bottom w:val="none" w:sz="0" w:space="0" w:color="auto"/>
                        <w:right w:val="none" w:sz="0" w:space="0" w:color="auto"/>
                      </w:divBdr>
                      <w:divsChild>
                        <w:div w:id="1370111245">
                          <w:marLeft w:val="0"/>
                          <w:marRight w:val="0"/>
                          <w:marTop w:val="0"/>
                          <w:marBottom w:val="0"/>
                          <w:divBdr>
                            <w:top w:val="none" w:sz="0" w:space="0" w:color="auto"/>
                            <w:left w:val="none" w:sz="0" w:space="0" w:color="auto"/>
                            <w:bottom w:val="none" w:sz="0" w:space="0" w:color="auto"/>
                            <w:right w:val="none" w:sz="0" w:space="0" w:color="auto"/>
                          </w:divBdr>
                          <w:divsChild>
                            <w:div w:id="14722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548788">
      <w:bodyDiv w:val="1"/>
      <w:marLeft w:val="0"/>
      <w:marRight w:val="0"/>
      <w:marTop w:val="0"/>
      <w:marBottom w:val="0"/>
      <w:divBdr>
        <w:top w:val="none" w:sz="0" w:space="0" w:color="auto"/>
        <w:left w:val="none" w:sz="0" w:space="0" w:color="auto"/>
        <w:bottom w:val="none" w:sz="0" w:space="0" w:color="auto"/>
        <w:right w:val="none" w:sz="0" w:space="0" w:color="auto"/>
      </w:divBdr>
      <w:divsChild>
        <w:div w:id="690185881">
          <w:marLeft w:val="0"/>
          <w:marRight w:val="0"/>
          <w:marTop w:val="0"/>
          <w:marBottom w:val="0"/>
          <w:divBdr>
            <w:top w:val="none" w:sz="0" w:space="0" w:color="auto"/>
            <w:left w:val="none" w:sz="0" w:space="0" w:color="auto"/>
            <w:bottom w:val="none" w:sz="0" w:space="0" w:color="auto"/>
            <w:right w:val="none" w:sz="0" w:space="0" w:color="auto"/>
          </w:divBdr>
          <w:divsChild>
            <w:div w:id="1326475005">
              <w:marLeft w:val="-3075"/>
              <w:marRight w:val="0"/>
              <w:marTop w:val="15"/>
              <w:marBottom w:val="480"/>
              <w:divBdr>
                <w:top w:val="none" w:sz="0" w:space="0" w:color="auto"/>
                <w:left w:val="none" w:sz="0" w:space="0" w:color="auto"/>
                <w:bottom w:val="none" w:sz="0" w:space="0" w:color="auto"/>
                <w:right w:val="none" w:sz="0" w:space="0" w:color="auto"/>
              </w:divBdr>
              <w:divsChild>
                <w:div w:id="1347252657">
                  <w:marLeft w:val="180"/>
                  <w:marRight w:val="150"/>
                  <w:marTop w:val="0"/>
                  <w:marBottom w:val="0"/>
                  <w:divBdr>
                    <w:top w:val="none" w:sz="0" w:space="0" w:color="auto"/>
                    <w:left w:val="none" w:sz="0" w:space="0" w:color="auto"/>
                    <w:bottom w:val="none" w:sz="0" w:space="0" w:color="auto"/>
                    <w:right w:val="none" w:sz="0" w:space="0" w:color="auto"/>
                  </w:divBdr>
                  <w:divsChild>
                    <w:div w:id="112942212">
                      <w:marLeft w:val="0"/>
                      <w:marRight w:val="0"/>
                      <w:marTop w:val="0"/>
                      <w:marBottom w:val="0"/>
                      <w:divBdr>
                        <w:top w:val="none" w:sz="0" w:space="0" w:color="auto"/>
                        <w:left w:val="none" w:sz="0" w:space="0" w:color="auto"/>
                        <w:bottom w:val="none" w:sz="0" w:space="0" w:color="auto"/>
                        <w:right w:val="none" w:sz="0" w:space="0" w:color="auto"/>
                      </w:divBdr>
                      <w:divsChild>
                        <w:div w:id="314723277">
                          <w:marLeft w:val="0"/>
                          <w:marRight w:val="0"/>
                          <w:marTop w:val="0"/>
                          <w:marBottom w:val="0"/>
                          <w:divBdr>
                            <w:top w:val="none" w:sz="0" w:space="0" w:color="auto"/>
                            <w:left w:val="none" w:sz="0" w:space="0" w:color="auto"/>
                            <w:bottom w:val="none" w:sz="0" w:space="0" w:color="auto"/>
                            <w:right w:val="none" w:sz="0" w:space="0" w:color="auto"/>
                          </w:divBdr>
                          <w:divsChild>
                            <w:div w:id="7753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177184">
      <w:bodyDiv w:val="1"/>
      <w:marLeft w:val="0"/>
      <w:marRight w:val="0"/>
      <w:marTop w:val="0"/>
      <w:marBottom w:val="0"/>
      <w:divBdr>
        <w:top w:val="none" w:sz="0" w:space="0" w:color="auto"/>
        <w:left w:val="none" w:sz="0" w:space="0" w:color="auto"/>
        <w:bottom w:val="none" w:sz="0" w:space="0" w:color="auto"/>
        <w:right w:val="none" w:sz="0" w:space="0" w:color="auto"/>
      </w:divBdr>
    </w:div>
    <w:div w:id="741177320">
      <w:bodyDiv w:val="1"/>
      <w:marLeft w:val="0"/>
      <w:marRight w:val="0"/>
      <w:marTop w:val="0"/>
      <w:marBottom w:val="0"/>
      <w:divBdr>
        <w:top w:val="none" w:sz="0" w:space="0" w:color="auto"/>
        <w:left w:val="none" w:sz="0" w:space="0" w:color="auto"/>
        <w:bottom w:val="none" w:sz="0" w:space="0" w:color="auto"/>
        <w:right w:val="none" w:sz="0" w:space="0" w:color="auto"/>
      </w:divBdr>
      <w:divsChild>
        <w:div w:id="1383137501">
          <w:marLeft w:val="0"/>
          <w:marRight w:val="0"/>
          <w:marTop w:val="480"/>
          <w:marBottom w:val="480"/>
          <w:divBdr>
            <w:top w:val="none" w:sz="0" w:space="0" w:color="auto"/>
            <w:left w:val="none" w:sz="0" w:space="0" w:color="auto"/>
            <w:bottom w:val="none" w:sz="0" w:space="0" w:color="auto"/>
            <w:right w:val="none" w:sz="0" w:space="0" w:color="auto"/>
          </w:divBdr>
          <w:divsChild>
            <w:div w:id="771510653">
              <w:marLeft w:val="0"/>
              <w:marRight w:val="0"/>
              <w:marTop w:val="0"/>
              <w:marBottom w:val="0"/>
              <w:divBdr>
                <w:top w:val="none" w:sz="0" w:space="0" w:color="auto"/>
                <w:left w:val="none" w:sz="0" w:space="0" w:color="auto"/>
                <w:bottom w:val="none" w:sz="0" w:space="0" w:color="auto"/>
                <w:right w:val="none" w:sz="0" w:space="0" w:color="auto"/>
              </w:divBdr>
              <w:divsChild>
                <w:div w:id="1506940497">
                  <w:marLeft w:val="0"/>
                  <w:marRight w:val="-26"/>
                  <w:marTop w:val="0"/>
                  <w:marBottom w:val="0"/>
                  <w:divBdr>
                    <w:top w:val="none" w:sz="0" w:space="0" w:color="auto"/>
                    <w:left w:val="none" w:sz="0" w:space="0" w:color="auto"/>
                    <w:bottom w:val="none" w:sz="0" w:space="0" w:color="auto"/>
                    <w:right w:val="none" w:sz="0" w:space="0" w:color="auto"/>
                  </w:divBdr>
                  <w:divsChild>
                    <w:div w:id="2080444746">
                      <w:marLeft w:val="7"/>
                      <w:marRight w:val="34"/>
                      <w:marTop w:val="0"/>
                      <w:marBottom w:val="0"/>
                      <w:divBdr>
                        <w:top w:val="none" w:sz="0" w:space="0" w:color="auto"/>
                        <w:left w:val="none" w:sz="0" w:space="0" w:color="auto"/>
                        <w:bottom w:val="none" w:sz="0" w:space="0" w:color="auto"/>
                        <w:right w:val="none" w:sz="0" w:space="0" w:color="auto"/>
                      </w:divBdr>
                      <w:divsChild>
                        <w:div w:id="13829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36768">
      <w:bodyDiv w:val="1"/>
      <w:marLeft w:val="0"/>
      <w:marRight w:val="0"/>
      <w:marTop w:val="0"/>
      <w:marBottom w:val="0"/>
      <w:divBdr>
        <w:top w:val="none" w:sz="0" w:space="0" w:color="auto"/>
        <w:left w:val="none" w:sz="0" w:space="0" w:color="auto"/>
        <w:bottom w:val="none" w:sz="0" w:space="0" w:color="auto"/>
        <w:right w:val="none" w:sz="0" w:space="0" w:color="auto"/>
      </w:divBdr>
    </w:div>
    <w:div w:id="1051002681">
      <w:bodyDiv w:val="1"/>
      <w:marLeft w:val="0"/>
      <w:marRight w:val="0"/>
      <w:marTop w:val="0"/>
      <w:marBottom w:val="0"/>
      <w:divBdr>
        <w:top w:val="none" w:sz="0" w:space="0" w:color="auto"/>
        <w:left w:val="none" w:sz="0" w:space="0" w:color="auto"/>
        <w:bottom w:val="none" w:sz="0" w:space="0" w:color="auto"/>
        <w:right w:val="none" w:sz="0" w:space="0" w:color="auto"/>
      </w:divBdr>
    </w:div>
    <w:div w:id="1064989997">
      <w:bodyDiv w:val="1"/>
      <w:marLeft w:val="0"/>
      <w:marRight w:val="0"/>
      <w:marTop w:val="0"/>
      <w:marBottom w:val="0"/>
      <w:divBdr>
        <w:top w:val="none" w:sz="0" w:space="0" w:color="auto"/>
        <w:left w:val="none" w:sz="0" w:space="0" w:color="auto"/>
        <w:bottom w:val="none" w:sz="0" w:space="0" w:color="auto"/>
        <w:right w:val="none" w:sz="0" w:space="0" w:color="auto"/>
      </w:divBdr>
      <w:divsChild>
        <w:div w:id="72551246">
          <w:marLeft w:val="0"/>
          <w:marRight w:val="0"/>
          <w:marTop w:val="480"/>
          <w:marBottom w:val="480"/>
          <w:divBdr>
            <w:top w:val="none" w:sz="0" w:space="0" w:color="auto"/>
            <w:left w:val="none" w:sz="0" w:space="0" w:color="auto"/>
            <w:bottom w:val="none" w:sz="0" w:space="0" w:color="auto"/>
            <w:right w:val="none" w:sz="0" w:space="0" w:color="auto"/>
          </w:divBdr>
          <w:divsChild>
            <w:div w:id="1053457223">
              <w:marLeft w:val="0"/>
              <w:marRight w:val="0"/>
              <w:marTop w:val="0"/>
              <w:marBottom w:val="0"/>
              <w:divBdr>
                <w:top w:val="none" w:sz="0" w:space="0" w:color="auto"/>
                <w:left w:val="none" w:sz="0" w:space="0" w:color="auto"/>
                <w:bottom w:val="none" w:sz="0" w:space="0" w:color="auto"/>
                <w:right w:val="none" w:sz="0" w:space="0" w:color="auto"/>
              </w:divBdr>
              <w:divsChild>
                <w:div w:id="2063748393">
                  <w:marLeft w:val="0"/>
                  <w:marRight w:val="-26"/>
                  <w:marTop w:val="0"/>
                  <w:marBottom w:val="0"/>
                  <w:divBdr>
                    <w:top w:val="none" w:sz="0" w:space="0" w:color="auto"/>
                    <w:left w:val="none" w:sz="0" w:space="0" w:color="auto"/>
                    <w:bottom w:val="none" w:sz="0" w:space="0" w:color="auto"/>
                    <w:right w:val="none" w:sz="0" w:space="0" w:color="auto"/>
                  </w:divBdr>
                  <w:divsChild>
                    <w:div w:id="347296020">
                      <w:marLeft w:val="7"/>
                      <w:marRight w:val="34"/>
                      <w:marTop w:val="0"/>
                      <w:marBottom w:val="0"/>
                      <w:divBdr>
                        <w:top w:val="none" w:sz="0" w:space="0" w:color="auto"/>
                        <w:left w:val="none" w:sz="0" w:space="0" w:color="auto"/>
                        <w:bottom w:val="none" w:sz="0" w:space="0" w:color="auto"/>
                        <w:right w:val="none" w:sz="0" w:space="0" w:color="auto"/>
                      </w:divBdr>
                      <w:divsChild>
                        <w:div w:id="8742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13353">
      <w:bodyDiv w:val="1"/>
      <w:marLeft w:val="0"/>
      <w:marRight w:val="0"/>
      <w:marTop w:val="0"/>
      <w:marBottom w:val="0"/>
      <w:divBdr>
        <w:top w:val="none" w:sz="0" w:space="0" w:color="auto"/>
        <w:left w:val="none" w:sz="0" w:space="0" w:color="auto"/>
        <w:bottom w:val="none" w:sz="0" w:space="0" w:color="auto"/>
        <w:right w:val="none" w:sz="0" w:space="0" w:color="auto"/>
      </w:divBdr>
    </w:div>
    <w:div w:id="1175191617">
      <w:bodyDiv w:val="1"/>
      <w:marLeft w:val="0"/>
      <w:marRight w:val="0"/>
      <w:marTop w:val="0"/>
      <w:marBottom w:val="0"/>
      <w:divBdr>
        <w:top w:val="none" w:sz="0" w:space="0" w:color="auto"/>
        <w:left w:val="none" w:sz="0" w:space="0" w:color="auto"/>
        <w:bottom w:val="none" w:sz="0" w:space="0" w:color="auto"/>
        <w:right w:val="none" w:sz="0" w:space="0" w:color="auto"/>
      </w:divBdr>
    </w:div>
    <w:div w:id="1206865265">
      <w:bodyDiv w:val="1"/>
      <w:marLeft w:val="0"/>
      <w:marRight w:val="0"/>
      <w:marTop w:val="0"/>
      <w:marBottom w:val="0"/>
      <w:divBdr>
        <w:top w:val="none" w:sz="0" w:space="0" w:color="auto"/>
        <w:left w:val="none" w:sz="0" w:space="0" w:color="auto"/>
        <w:bottom w:val="none" w:sz="0" w:space="0" w:color="auto"/>
        <w:right w:val="none" w:sz="0" w:space="0" w:color="auto"/>
      </w:divBdr>
    </w:div>
    <w:div w:id="1254239569">
      <w:bodyDiv w:val="1"/>
      <w:marLeft w:val="0"/>
      <w:marRight w:val="0"/>
      <w:marTop w:val="0"/>
      <w:marBottom w:val="0"/>
      <w:divBdr>
        <w:top w:val="none" w:sz="0" w:space="0" w:color="auto"/>
        <w:left w:val="none" w:sz="0" w:space="0" w:color="auto"/>
        <w:bottom w:val="none" w:sz="0" w:space="0" w:color="auto"/>
        <w:right w:val="none" w:sz="0" w:space="0" w:color="auto"/>
      </w:divBdr>
    </w:div>
    <w:div w:id="1736200859">
      <w:bodyDiv w:val="1"/>
      <w:marLeft w:val="0"/>
      <w:marRight w:val="0"/>
      <w:marTop w:val="0"/>
      <w:marBottom w:val="0"/>
      <w:divBdr>
        <w:top w:val="none" w:sz="0" w:space="0" w:color="auto"/>
        <w:left w:val="none" w:sz="0" w:space="0" w:color="auto"/>
        <w:bottom w:val="none" w:sz="0" w:space="0" w:color="auto"/>
        <w:right w:val="none" w:sz="0" w:space="0" w:color="auto"/>
      </w:divBdr>
    </w:div>
    <w:div w:id="1752196463">
      <w:bodyDiv w:val="1"/>
      <w:marLeft w:val="0"/>
      <w:marRight w:val="0"/>
      <w:marTop w:val="0"/>
      <w:marBottom w:val="0"/>
      <w:divBdr>
        <w:top w:val="none" w:sz="0" w:space="0" w:color="auto"/>
        <w:left w:val="none" w:sz="0" w:space="0" w:color="auto"/>
        <w:bottom w:val="none" w:sz="0" w:space="0" w:color="auto"/>
        <w:right w:val="none" w:sz="0" w:space="0" w:color="auto"/>
      </w:divBdr>
    </w:div>
    <w:div w:id="1771855998">
      <w:bodyDiv w:val="1"/>
      <w:marLeft w:val="0"/>
      <w:marRight w:val="0"/>
      <w:marTop w:val="0"/>
      <w:marBottom w:val="0"/>
      <w:divBdr>
        <w:top w:val="none" w:sz="0" w:space="0" w:color="auto"/>
        <w:left w:val="none" w:sz="0" w:space="0" w:color="auto"/>
        <w:bottom w:val="none" w:sz="0" w:space="0" w:color="auto"/>
        <w:right w:val="none" w:sz="0" w:space="0" w:color="auto"/>
      </w:divBdr>
      <w:divsChild>
        <w:div w:id="1258633990">
          <w:marLeft w:val="0"/>
          <w:marRight w:val="0"/>
          <w:marTop w:val="0"/>
          <w:marBottom w:val="0"/>
          <w:divBdr>
            <w:top w:val="none" w:sz="0" w:space="0" w:color="auto"/>
            <w:left w:val="none" w:sz="0" w:space="0" w:color="auto"/>
            <w:bottom w:val="none" w:sz="0" w:space="0" w:color="auto"/>
            <w:right w:val="none" w:sz="0" w:space="0" w:color="auto"/>
          </w:divBdr>
          <w:divsChild>
            <w:div w:id="775103682">
              <w:marLeft w:val="-3075"/>
              <w:marRight w:val="0"/>
              <w:marTop w:val="15"/>
              <w:marBottom w:val="480"/>
              <w:divBdr>
                <w:top w:val="none" w:sz="0" w:space="0" w:color="auto"/>
                <w:left w:val="none" w:sz="0" w:space="0" w:color="auto"/>
                <w:bottom w:val="none" w:sz="0" w:space="0" w:color="auto"/>
                <w:right w:val="none" w:sz="0" w:space="0" w:color="auto"/>
              </w:divBdr>
              <w:divsChild>
                <w:div w:id="1212764991">
                  <w:marLeft w:val="180"/>
                  <w:marRight w:val="150"/>
                  <w:marTop w:val="0"/>
                  <w:marBottom w:val="0"/>
                  <w:divBdr>
                    <w:top w:val="none" w:sz="0" w:space="0" w:color="auto"/>
                    <w:left w:val="none" w:sz="0" w:space="0" w:color="auto"/>
                    <w:bottom w:val="none" w:sz="0" w:space="0" w:color="auto"/>
                    <w:right w:val="none" w:sz="0" w:space="0" w:color="auto"/>
                  </w:divBdr>
                  <w:divsChild>
                    <w:div w:id="1513256363">
                      <w:marLeft w:val="0"/>
                      <w:marRight w:val="0"/>
                      <w:marTop w:val="0"/>
                      <w:marBottom w:val="0"/>
                      <w:divBdr>
                        <w:top w:val="none" w:sz="0" w:space="0" w:color="auto"/>
                        <w:left w:val="none" w:sz="0" w:space="0" w:color="auto"/>
                        <w:bottom w:val="none" w:sz="0" w:space="0" w:color="auto"/>
                        <w:right w:val="none" w:sz="0" w:space="0" w:color="auto"/>
                      </w:divBdr>
                      <w:divsChild>
                        <w:div w:id="1715883619">
                          <w:marLeft w:val="0"/>
                          <w:marRight w:val="0"/>
                          <w:marTop w:val="0"/>
                          <w:marBottom w:val="0"/>
                          <w:divBdr>
                            <w:top w:val="none" w:sz="0" w:space="0" w:color="auto"/>
                            <w:left w:val="none" w:sz="0" w:space="0" w:color="auto"/>
                            <w:bottom w:val="none" w:sz="0" w:space="0" w:color="auto"/>
                            <w:right w:val="none" w:sz="0" w:space="0" w:color="auto"/>
                          </w:divBdr>
                          <w:divsChild>
                            <w:div w:id="11584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15038">
      <w:bodyDiv w:val="1"/>
      <w:marLeft w:val="0"/>
      <w:marRight w:val="0"/>
      <w:marTop w:val="0"/>
      <w:marBottom w:val="0"/>
      <w:divBdr>
        <w:top w:val="none" w:sz="0" w:space="0" w:color="auto"/>
        <w:left w:val="none" w:sz="0" w:space="0" w:color="auto"/>
        <w:bottom w:val="none" w:sz="0" w:space="0" w:color="auto"/>
        <w:right w:val="none" w:sz="0" w:space="0" w:color="auto"/>
      </w:divBdr>
    </w:div>
    <w:div w:id="18233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das.genys@sumin.l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ytautas.palevicius@sumin.lt" TargetMode="External"/><Relationship Id="rId17" Type="http://schemas.openxmlformats.org/officeDocument/2006/relationships/hyperlink" Target="https://teams.microsoft.com/l/meetup-join/19%3ameeting_OWZmMWFlMDgtZDZlMC00YzExLWEwMjQtYzU1MjFhM2Q0ZWJh%40thread.v2/0?context=%7b%22Tid%22%3a%22a2728528-eff8-409c-a379-7d900c45d9ba%22%2c%22Oid%22%3a%22a0fc6955-045a-4721-8a15-f437c85230a7%22%7d"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rail-baltica.lt%2F&amp;data=05%7C01%7Cagne.peiksteniene%40kelprojektas.lt%7Cebfd4ef9d2ee44c31c9908db6e3047ff%7Ca2728528eff8409ca3797d900c45d9ba%7C0%7C0%7C638224925880744987%7CUnknown%7CTWFpbGZsb3d8eyJWIjoiMC4wLjAwMDAiLCJQIjoiV2luMzIiLCJBTiI6Ik1haWwiLCJXVCI6Mn0%3D%7C3000%7C%7C%7C&amp;sdata=VJq257bdAWsirrxaHC4dhwhRIP26dFhu0WkE7vMXg1Q%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min.lrv.l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yrens.maps.arcgis.com/apps/webappviewer/index.html?id=a7f66b7ec4a1434f82c99b0f90e2acf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98975f-3c5f-4a54-b9da-6d15b11e1e96" xsi:nil="true"/>
    <lcf76f155ced4ddcb4097134ff3c332f xmlns="334c958d-863c-46c4-8d5f-27767050ea5d">
      <Terms xmlns="http://schemas.microsoft.com/office/infopath/2007/PartnerControls"/>
    </lcf76f155ced4ddcb4097134ff3c332f>
    <ModifiedTime xmlns="334c958d-863c-46c4-8d5f-27767050ea5d" xsi:nil="true"/>
    <_dlc_DocId xmlns="6b98975f-3c5f-4a54-b9da-6d15b11e1e96">H4QVE3EU6U47-256231008-975473</_dlc_DocId>
    <_dlc_DocIdUrl xmlns="6b98975f-3c5f-4a54-b9da-6d15b11e1e96">
      <Url>https://lglt.sharepoint.com/sites/external/_layouts/15/DocIdRedir.aspx?ID=H4QVE3EU6U47-256231008-975473</Url>
      <Description>H4QVE3EU6U47-256231008-975473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E8F309D65BA2744B95086F20AC3AB32" ma:contentTypeVersion="17" ma:contentTypeDescription="Create a new document." ma:contentTypeScope="" ma:versionID="cf471e603f0dd76befe6587b42205267">
  <xsd:schema xmlns:xsd="http://www.w3.org/2001/XMLSchema" xmlns:xs="http://www.w3.org/2001/XMLSchema" xmlns:p="http://schemas.microsoft.com/office/2006/metadata/properties" xmlns:ns2="6b98975f-3c5f-4a54-b9da-6d15b11e1e96" xmlns:ns3="334c958d-863c-46c4-8d5f-27767050ea5d" targetNamespace="http://schemas.microsoft.com/office/2006/metadata/properties" ma:root="true" ma:fieldsID="79b0c98ac13f74224a3c9d3a297d2a3f" ns2:_="" ns3:_="">
    <xsd:import namespace="6b98975f-3c5f-4a54-b9da-6d15b11e1e96"/>
    <xsd:import namespace="334c958d-863c-46c4-8d5f-27767050ea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odifie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8975f-3c5f-4a54-b9da-6d15b11e1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69d8384-3b90-4290-93f7-29d8d6521812}" ma:internalName="TaxCatchAll" ma:showField="CatchAllData" ma:web="6b98975f-3c5f-4a54-b9da-6d15b11e1e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4c958d-863c-46c4-8d5f-27767050ea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133eaa-83fd-4405-874f-af0ffe8f43bb" ma:termSetId="09814cd3-568e-fe90-9814-8d621ff8fb84" ma:anchorId="fba54fb3-c3e1-fe81-a776-ca4b69148c4d" ma:open="true" ma:isKeyword="false">
      <xsd:complexType>
        <xsd:sequence>
          <xsd:element ref="pc:Terms" minOccurs="0" maxOccurs="1"/>
        </xsd:sequence>
      </xsd:complexType>
    </xsd:element>
    <xsd:element name="ModifiedTime" ma:index="27" nillable="true" ma:displayName="Modified Time" ma:format="DateOnly" ma:internalName="Modifie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89EE2-748F-4815-9972-DBCE0FB64EA5}">
  <ds:schemaRefs>
    <ds:schemaRef ds:uri="http://schemas.microsoft.com/office/2006/metadata/properties"/>
    <ds:schemaRef ds:uri="http://schemas.microsoft.com/office/infopath/2007/PartnerControls"/>
    <ds:schemaRef ds:uri="6b98975f-3c5f-4a54-b9da-6d15b11e1e96"/>
    <ds:schemaRef ds:uri="334c958d-863c-46c4-8d5f-27767050ea5d"/>
  </ds:schemaRefs>
</ds:datastoreItem>
</file>

<file path=customXml/itemProps2.xml><?xml version="1.0" encoding="utf-8"?>
<ds:datastoreItem xmlns:ds="http://schemas.openxmlformats.org/officeDocument/2006/customXml" ds:itemID="{A0E232EC-F292-4AAE-8C91-B9003CD8B5F4}">
  <ds:schemaRefs>
    <ds:schemaRef ds:uri="http://schemas.microsoft.com/sharepoint/v3/contenttype/forms"/>
  </ds:schemaRefs>
</ds:datastoreItem>
</file>

<file path=customXml/itemProps3.xml><?xml version="1.0" encoding="utf-8"?>
<ds:datastoreItem xmlns:ds="http://schemas.openxmlformats.org/officeDocument/2006/customXml" ds:itemID="{6A636D56-8DD7-4B9D-B610-ED6A4F603E27}">
  <ds:schemaRefs>
    <ds:schemaRef ds:uri="http://schemas.microsoft.com/sharepoint/events"/>
  </ds:schemaRefs>
</ds:datastoreItem>
</file>

<file path=customXml/itemProps4.xml><?xml version="1.0" encoding="utf-8"?>
<ds:datastoreItem xmlns:ds="http://schemas.openxmlformats.org/officeDocument/2006/customXml" ds:itemID="{97AB6FB5-F0BD-4CBE-88F7-A13C397F5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8975f-3c5f-4a54-b9da-6d15b11e1e96"/>
    <ds:schemaRef ds:uri="334c958d-863c-46c4-8d5f-27767050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1FBE2D-F6BD-4C5A-8E7B-7801F286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4835</Words>
  <Characters>2756</Characters>
  <Application>Microsoft Office Word</Application>
  <DocSecurity>0</DocSecurity>
  <Lines>22</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7576</CharactersWithSpaces>
  <SharedDoc>false</SharedDoc>
  <HLinks>
    <vt:vector size="18" baseType="variant">
      <vt:variant>
        <vt:i4>4718668</vt:i4>
      </vt:variant>
      <vt:variant>
        <vt:i4>6</vt:i4>
      </vt:variant>
      <vt:variant>
        <vt:i4>0</vt:i4>
      </vt:variant>
      <vt:variant>
        <vt:i4>5</vt:i4>
      </vt:variant>
      <vt:variant>
        <vt:lpwstr>https://zoom.us/j/...................................................................................</vt:lpwstr>
      </vt:variant>
      <vt:variant>
        <vt:lpwstr/>
      </vt:variant>
      <vt:variant>
        <vt:i4>2949207</vt:i4>
      </vt:variant>
      <vt:variant>
        <vt:i4>3</vt:i4>
      </vt:variant>
      <vt:variant>
        <vt:i4>0</vt:i4>
      </vt:variant>
      <vt:variant>
        <vt:i4>5</vt:i4>
      </vt:variant>
      <vt:variant>
        <vt:lpwstr>http://www.tpdris.lt/lt_LT/web/guest/sarasas</vt:lpwstr>
      </vt:variant>
      <vt:variant>
        <vt:lpwstr/>
      </vt:variant>
      <vt:variant>
        <vt:i4>3211355</vt:i4>
      </vt:variant>
      <vt:variant>
        <vt:i4>0</vt:i4>
      </vt:variant>
      <vt:variant>
        <vt:i4>0</vt:i4>
      </vt:variant>
      <vt:variant>
        <vt:i4>5</vt:i4>
      </vt:variant>
      <vt:variant>
        <vt:lpwstr>mailto:vytautas.palevicius@sumin.lt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cp:lastModifiedBy>„Windows“ vartotojas</cp:lastModifiedBy>
  <cp:revision>2</cp:revision>
  <cp:lastPrinted>2020-09-16T14:22:00Z</cp:lastPrinted>
  <dcterms:created xsi:type="dcterms:W3CDTF">2023-06-19T08:38:00Z</dcterms:created>
  <dcterms:modified xsi:type="dcterms:W3CDTF">2023-06-19T08:38:00Z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2020-09-16T19:59:47Z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8e7aabb5-3705-4f5d-bf2c-f09827d14afd</vt:lpwstr>
  </property>
  <property fmtid="{D5CDD505-2E9C-101B-9397-08002B2CF9AE}" pid="8" name="MSIP_Label_cfcb905c-755b-4fd4-bd20-0d682d4f1d27_ContentBits">
    <vt:lpwstr>0</vt:lpwstr>
  </property>
  <property fmtid="{D5CDD505-2E9C-101B-9397-08002B2CF9AE}" pid="9" name="ContentTypeId">
    <vt:lpwstr>0x0101001E8F309D65BA2744B95086F20AC3AB32</vt:lpwstr>
  </property>
  <property fmtid="{D5CDD505-2E9C-101B-9397-08002B2CF9AE}" pid="10" name="_dlc_DocIdItemGuid">
    <vt:lpwstr>c8b42153-84b8-497d-8de9-db9992a331cc</vt:lpwstr>
  </property>
  <property fmtid="{D5CDD505-2E9C-101B-9397-08002B2CF9AE}" pid="11" name="MediaServiceImageTags">
    <vt:lpwstr/>
  </property>
</Properties>
</file>