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B5198" w14:textId="7AA4A382" w:rsidR="00317AC5" w:rsidRPr="008159B9" w:rsidRDefault="00317AC5" w:rsidP="00317AC5">
      <w:pPr>
        <w:tabs>
          <w:tab w:val="left" w:pos="1410"/>
          <w:tab w:val="left" w:pos="5340"/>
        </w:tabs>
        <w:jc w:val="center"/>
        <w:rPr>
          <w:b/>
          <w:color w:val="000000" w:themeColor="text1"/>
        </w:rPr>
      </w:pPr>
      <w:r w:rsidRPr="008159B9">
        <w:rPr>
          <w:b/>
          <w:color w:val="000000" w:themeColor="text1"/>
        </w:rPr>
        <w:t>PASVALIO RAJONO SAVIVALDYBĖS ADMINISTRACIJOS</w:t>
      </w:r>
      <w:r>
        <w:rPr>
          <w:b/>
          <w:color w:val="000000" w:themeColor="text1"/>
        </w:rPr>
        <w:t xml:space="preserve"> NAMIŠIŲ SENIŪNIJOS </w:t>
      </w:r>
      <w:r w:rsidRPr="008159B9">
        <w:rPr>
          <w:b/>
          <w:color w:val="000000" w:themeColor="text1"/>
        </w:rPr>
        <w:t xml:space="preserve"> BIUDŽETO VYKDYMO ATASKAITŲ PAGAL 202</w:t>
      </w:r>
      <w:r>
        <w:rPr>
          <w:b/>
          <w:color w:val="000000" w:themeColor="text1"/>
        </w:rPr>
        <w:t>4</w:t>
      </w:r>
      <w:r w:rsidRPr="008159B9">
        <w:rPr>
          <w:b/>
          <w:color w:val="000000" w:themeColor="text1"/>
        </w:rPr>
        <w:t xml:space="preserve"> M. </w:t>
      </w:r>
      <w:r w:rsidR="00F64BB9">
        <w:rPr>
          <w:b/>
          <w:color w:val="000000" w:themeColor="text1"/>
        </w:rPr>
        <w:t xml:space="preserve">GRUODŽIO 31 </w:t>
      </w:r>
      <w:r w:rsidRPr="008159B9">
        <w:rPr>
          <w:b/>
          <w:color w:val="000000" w:themeColor="text1"/>
        </w:rPr>
        <w:t xml:space="preserve"> D.  DUOMENIS AIŠKINAMASIS RAŠTAS</w:t>
      </w:r>
    </w:p>
    <w:p w14:paraId="5DA5E5D2" w14:textId="77777777" w:rsidR="00317AC5" w:rsidRPr="008159B9" w:rsidRDefault="00317AC5" w:rsidP="00317AC5">
      <w:pPr>
        <w:jc w:val="center"/>
        <w:rPr>
          <w:color w:val="000000" w:themeColor="text1"/>
        </w:rPr>
      </w:pPr>
    </w:p>
    <w:p w14:paraId="406E8C92" w14:textId="77777777" w:rsidR="00317AC5" w:rsidRPr="008159B9" w:rsidRDefault="00317AC5" w:rsidP="00317AC5">
      <w:pPr>
        <w:rPr>
          <w:color w:val="000000" w:themeColor="text1"/>
        </w:rPr>
      </w:pPr>
    </w:p>
    <w:p w14:paraId="6C138A5D" w14:textId="6F612C00" w:rsidR="00317AC5" w:rsidRPr="00F64BB9" w:rsidRDefault="00317AC5" w:rsidP="00317AC5">
      <w:pPr>
        <w:pStyle w:val="Antrats"/>
        <w:tabs>
          <w:tab w:val="left" w:pos="720"/>
        </w:tabs>
        <w:spacing w:line="360" w:lineRule="auto"/>
        <w:jc w:val="both"/>
        <w:rPr>
          <w:rFonts w:ascii="Arial" w:hAnsi="Arial" w:cs="Arial"/>
          <w:color w:val="000000" w:themeColor="text1"/>
        </w:rPr>
      </w:pPr>
      <w:r w:rsidRPr="008159B9">
        <w:rPr>
          <w:color w:val="000000" w:themeColor="text1"/>
        </w:rPr>
        <w:tab/>
      </w:r>
      <w:r w:rsidRPr="00F64BB9">
        <w:rPr>
          <w:rFonts w:ascii="Arial" w:hAnsi="Arial" w:cs="Arial"/>
          <w:color w:val="000000" w:themeColor="text1"/>
        </w:rPr>
        <w:t xml:space="preserve">Pasvalio rajono savivaldybės administracijos Namišių seniūnijos biudžeto vykdymo ataskaitų rinkinys pagal 2024 m. </w:t>
      </w:r>
      <w:r w:rsidR="00F64BB9" w:rsidRPr="00F64BB9">
        <w:rPr>
          <w:rFonts w:ascii="Arial" w:hAnsi="Arial" w:cs="Arial"/>
          <w:color w:val="000000" w:themeColor="text1"/>
        </w:rPr>
        <w:t>gruodžio 31</w:t>
      </w:r>
      <w:r w:rsidRPr="00F64BB9">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44AFFD02" w14:textId="34EF84C0" w:rsidR="00317AC5" w:rsidRPr="00F64BB9" w:rsidRDefault="00317AC5" w:rsidP="00317AC5">
      <w:pPr>
        <w:pStyle w:val="Antrats"/>
        <w:tabs>
          <w:tab w:val="left" w:pos="720"/>
        </w:tabs>
        <w:spacing w:line="360" w:lineRule="auto"/>
        <w:jc w:val="both"/>
        <w:rPr>
          <w:rFonts w:ascii="Arial" w:hAnsi="Arial" w:cs="Arial"/>
          <w:color w:val="000000" w:themeColor="text1"/>
        </w:rPr>
      </w:pPr>
      <w:r w:rsidRPr="00F64BB9">
        <w:rPr>
          <w:rFonts w:ascii="Arial" w:hAnsi="Arial" w:cs="Arial"/>
          <w:color w:val="000000" w:themeColor="text1"/>
        </w:rPr>
        <w:tab/>
      </w:r>
      <w:r w:rsidR="007D4CF6" w:rsidRPr="00F64BB9">
        <w:rPr>
          <w:rFonts w:ascii="Arial" w:hAnsi="Arial" w:cs="Arial"/>
        </w:rPr>
        <w:t>2024 m</w:t>
      </w:r>
      <w:r w:rsidR="007D4CF6" w:rsidRPr="00F64BB9">
        <w:rPr>
          <w:rFonts w:ascii="Arial" w:hAnsi="Arial" w:cs="Arial"/>
        </w:rPr>
        <w:t xml:space="preserve"> </w:t>
      </w:r>
      <w:r w:rsidRPr="00F64BB9">
        <w:rPr>
          <w:rFonts w:ascii="Arial" w:hAnsi="Arial" w:cs="Arial"/>
        </w:rPr>
        <w:t xml:space="preserve">Pasvalio rajono savivaldybės administracijos Namišių  seniūnijos </w:t>
      </w:r>
      <w:r w:rsidR="00F1195A">
        <w:rPr>
          <w:rFonts w:ascii="Arial" w:hAnsi="Arial" w:cs="Arial"/>
        </w:rPr>
        <w:t>p</w:t>
      </w:r>
      <w:r w:rsidRPr="00F64BB9">
        <w:rPr>
          <w:rFonts w:ascii="Arial" w:hAnsi="Arial" w:cs="Arial"/>
        </w:rPr>
        <w:t>atvirtintas biudžetinių įstaigų pajamų įmokų į savivaldybės biudžetą planas – 1000 eurų. Seniūnija   į savivaldybės iždą  per ataskaitinį laikotarpį pervedė -</w:t>
      </w:r>
      <w:r w:rsidR="00491091">
        <w:rPr>
          <w:rFonts w:ascii="Arial" w:hAnsi="Arial" w:cs="Arial"/>
        </w:rPr>
        <w:t>875,98</w:t>
      </w:r>
      <w:r w:rsidRPr="00F64BB9">
        <w:rPr>
          <w:rFonts w:ascii="Arial" w:hAnsi="Arial" w:cs="Arial"/>
        </w:rPr>
        <w:t xml:space="preserve"> eurų pajamų įmokų. </w:t>
      </w:r>
      <w:r w:rsidRPr="00F64BB9">
        <w:rPr>
          <w:rFonts w:ascii="Arial" w:hAnsi="Arial" w:cs="Arial"/>
        </w:rPr>
        <w:tab/>
        <w:t>Gauti ir pa</w:t>
      </w:r>
      <w:r w:rsidR="007D4CF6">
        <w:rPr>
          <w:rFonts w:ascii="Arial" w:hAnsi="Arial" w:cs="Arial"/>
        </w:rPr>
        <w:t>-</w:t>
      </w:r>
      <w:r w:rsidRPr="00F64BB9">
        <w:rPr>
          <w:rFonts w:ascii="Arial" w:hAnsi="Arial" w:cs="Arial"/>
        </w:rPr>
        <w:t xml:space="preserve">naudoti biudžeto asignavimai per ataskaitinį laikotarpį </w:t>
      </w:r>
      <w:r w:rsidR="00491091">
        <w:rPr>
          <w:rFonts w:ascii="Arial" w:hAnsi="Arial" w:cs="Arial"/>
        </w:rPr>
        <w:t>802,21</w:t>
      </w:r>
      <w:r w:rsidRPr="00F64BB9">
        <w:rPr>
          <w:rFonts w:ascii="Arial" w:hAnsi="Arial" w:cs="Arial"/>
        </w:rPr>
        <w:t xml:space="preserve"> eurų.</w:t>
      </w:r>
      <w:r w:rsidRPr="00F64BB9">
        <w:rPr>
          <w:rFonts w:ascii="Arial" w:hAnsi="Arial" w:cs="Arial"/>
        </w:rPr>
        <w:tab/>
        <w:t xml:space="preserve"> </w:t>
      </w:r>
      <w:r w:rsidRPr="00F64BB9">
        <w:rPr>
          <w:rFonts w:ascii="Arial" w:hAnsi="Arial" w:cs="Arial"/>
          <w:color w:val="000000" w:themeColor="text1"/>
        </w:rPr>
        <w:t xml:space="preserve">Negautų ir nepanaudotų asignavimų likutis ataskaitinio laikotarpio pabaigoje yra </w:t>
      </w:r>
      <w:r w:rsidR="00491091">
        <w:rPr>
          <w:rFonts w:ascii="Arial" w:hAnsi="Arial" w:cs="Arial"/>
          <w:color w:val="000000" w:themeColor="text1"/>
        </w:rPr>
        <w:t>73,77</w:t>
      </w:r>
      <w:r w:rsidRPr="00F64BB9">
        <w:rPr>
          <w:rFonts w:ascii="Arial" w:hAnsi="Arial" w:cs="Arial"/>
          <w:color w:val="000000" w:themeColor="text1"/>
        </w:rPr>
        <w:t xml:space="preserve"> eurų.</w:t>
      </w:r>
    </w:p>
    <w:p w14:paraId="097548B6" w14:textId="59D72C15" w:rsidR="00F2148F" w:rsidRPr="00F64BB9" w:rsidRDefault="00F2148F" w:rsidP="00F2148F">
      <w:pPr>
        <w:pStyle w:val="Antrats"/>
        <w:tabs>
          <w:tab w:val="left" w:pos="720"/>
        </w:tabs>
        <w:spacing w:line="360" w:lineRule="auto"/>
        <w:rPr>
          <w:rFonts w:ascii="Arial" w:hAnsi="Arial" w:cs="Arial"/>
          <w:color w:val="000000" w:themeColor="text1"/>
        </w:rPr>
      </w:pPr>
      <w:r w:rsidRPr="00F64BB9">
        <w:rPr>
          <w:rFonts w:ascii="Arial" w:hAnsi="Arial" w:cs="Arial"/>
          <w:color w:val="000000" w:themeColor="text1"/>
        </w:rPr>
        <w:tab/>
      </w:r>
      <w:r w:rsidR="00F1195A">
        <w:rPr>
          <w:rFonts w:ascii="Arial" w:hAnsi="Arial" w:cs="Arial"/>
          <w:color w:val="000000" w:themeColor="text1"/>
        </w:rPr>
        <w:t>S</w:t>
      </w:r>
      <w:r w:rsidR="00F1195A" w:rsidRPr="00F64BB9">
        <w:rPr>
          <w:rFonts w:ascii="Arial" w:hAnsi="Arial" w:cs="Arial"/>
          <w:color w:val="000000" w:themeColor="text1"/>
        </w:rPr>
        <w:t xml:space="preserve">eniūnijos </w:t>
      </w:r>
      <w:r w:rsidRPr="00F64BB9">
        <w:rPr>
          <w:rFonts w:ascii="Arial" w:hAnsi="Arial" w:cs="Arial"/>
          <w:color w:val="000000" w:themeColor="text1"/>
        </w:rPr>
        <w:t>Biudže</w:t>
      </w:r>
      <w:r w:rsidR="00F1195A">
        <w:rPr>
          <w:rFonts w:ascii="Arial" w:hAnsi="Arial" w:cs="Arial"/>
          <w:color w:val="000000" w:themeColor="text1"/>
        </w:rPr>
        <w:t>tinių</w:t>
      </w:r>
      <w:r w:rsidRPr="00F64BB9">
        <w:rPr>
          <w:rFonts w:ascii="Arial" w:hAnsi="Arial" w:cs="Arial"/>
          <w:color w:val="000000" w:themeColor="text1"/>
        </w:rPr>
        <w:t xml:space="preserve"> lėšų  banko sąskaitoje</w:t>
      </w:r>
      <w:r w:rsidR="00F1195A" w:rsidRPr="00F1195A">
        <w:rPr>
          <w:rFonts w:ascii="Arial" w:hAnsi="Arial" w:cs="Arial"/>
          <w:color w:val="000000" w:themeColor="text1"/>
        </w:rPr>
        <w:t xml:space="preserve"> </w:t>
      </w:r>
      <w:r w:rsidR="007D4CF6">
        <w:rPr>
          <w:rFonts w:ascii="Arial" w:hAnsi="Arial" w:cs="Arial"/>
          <w:color w:val="000000" w:themeColor="text1"/>
        </w:rPr>
        <w:t xml:space="preserve">pinigų </w:t>
      </w:r>
      <w:r w:rsidR="00F1195A" w:rsidRPr="00F64BB9">
        <w:rPr>
          <w:rFonts w:ascii="Arial" w:hAnsi="Arial" w:cs="Arial"/>
          <w:color w:val="000000" w:themeColor="text1"/>
        </w:rPr>
        <w:t>liku</w:t>
      </w:r>
      <w:r w:rsidR="00F1195A">
        <w:rPr>
          <w:rFonts w:ascii="Arial" w:hAnsi="Arial" w:cs="Arial"/>
          <w:color w:val="000000" w:themeColor="text1"/>
        </w:rPr>
        <w:t>čio</w:t>
      </w:r>
      <w:r w:rsidRPr="00F64BB9">
        <w:rPr>
          <w:rFonts w:ascii="Arial" w:hAnsi="Arial" w:cs="Arial"/>
          <w:color w:val="000000" w:themeColor="text1"/>
        </w:rPr>
        <w:t xml:space="preserve"> </w:t>
      </w:r>
      <w:r w:rsidR="00491091">
        <w:rPr>
          <w:rFonts w:ascii="Arial" w:hAnsi="Arial" w:cs="Arial"/>
          <w:color w:val="000000" w:themeColor="text1"/>
        </w:rPr>
        <w:t xml:space="preserve">nei </w:t>
      </w:r>
      <w:r w:rsidRPr="00F64BB9">
        <w:rPr>
          <w:rFonts w:ascii="Arial" w:hAnsi="Arial" w:cs="Arial"/>
          <w:color w:val="000000" w:themeColor="text1"/>
        </w:rPr>
        <w:t>2024-</w:t>
      </w:r>
      <w:r w:rsidR="00491091">
        <w:rPr>
          <w:rFonts w:ascii="Arial" w:hAnsi="Arial" w:cs="Arial"/>
          <w:color w:val="000000" w:themeColor="text1"/>
        </w:rPr>
        <w:t>01</w:t>
      </w:r>
      <w:r w:rsidR="004F371C" w:rsidRPr="00F64BB9">
        <w:rPr>
          <w:rFonts w:ascii="Arial" w:hAnsi="Arial" w:cs="Arial"/>
          <w:color w:val="000000" w:themeColor="text1"/>
        </w:rPr>
        <w:t>-</w:t>
      </w:r>
      <w:r w:rsidR="00491091">
        <w:rPr>
          <w:rFonts w:ascii="Arial" w:hAnsi="Arial" w:cs="Arial"/>
          <w:color w:val="000000" w:themeColor="text1"/>
        </w:rPr>
        <w:t>01, nei 2024-12-31 nebuvo.</w:t>
      </w:r>
    </w:p>
    <w:p w14:paraId="3A799150" w14:textId="118CA85B" w:rsidR="00317AC5" w:rsidRPr="00F64BB9" w:rsidRDefault="00317AC5" w:rsidP="00DC223C">
      <w:pPr>
        <w:spacing w:line="360" w:lineRule="auto"/>
        <w:ind w:firstLine="720"/>
        <w:jc w:val="both"/>
        <w:rPr>
          <w:rFonts w:ascii="Arial" w:hAnsi="Arial" w:cs="Arial"/>
        </w:rPr>
      </w:pPr>
      <w:r w:rsidRPr="00F64BB9">
        <w:rPr>
          <w:rFonts w:ascii="Arial" w:hAnsi="Arial" w:cs="Arial"/>
        </w:rPr>
        <w:t>202</w:t>
      </w:r>
      <w:r w:rsidR="00F01616" w:rsidRPr="00F64BB9">
        <w:rPr>
          <w:rFonts w:ascii="Arial" w:hAnsi="Arial" w:cs="Arial"/>
        </w:rPr>
        <w:t>4</w:t>
      </w:r>
      <w:r w:rsidRPr="00F64BB9">
        <w:rPr>
          <w:rFonts w:ascii="Arial" w:hAnsi="Arial" w:cs="Arial"/>
        </w:rPr>
        <w:t>m. Pasvalio rajono savivaldybės administracijos Namišių seniūnijos  pagal programų sąmatas patvirtintas asignavimų  planas</w:t>
      </w:r>
      <w:r w:rsidR="00491091">
        <w:rPr>
          <w:rFonts w:ascii="Arial" w:hAnsi="Arial" w:cs="Arial"/>
        </w:rPr>
        <w:t xml:space="preserve"> buvo</w:t>
      </w:r>
      <w:r w:rsidRPr="00F64BB9">
        <w:rPr>
          <w:rFonts w:ascii="Arial" w:hAnsi="Arial" w:cs="Arial"/>
        </w:rPr>
        <w:t xml:space="preserve"> </w:t>
      </w:r>
      <w:r w:rsidR="00491091">
        <w:rPr>
          <w:rFonts w:ascii="Arial" w:hAnsi="Arial" w:cs="Arial"/>
        </w:rPr>
        <w:t>3068</w:t>
      </w:r>
      <w:r w:rsidRPr="00F64BB9">
        <w:rPr>
          <w:rFonts w:ascii="Arial" w:hAnsi="Arial" w:cs="Arial"/>
        </w:rPr>
        <w:t xml:space="preserve">00 eurų. Iš jų: </w:t>
      </w:r>
      <w:r w:rsidR="00491091">
        <w:rPr>
          <w:rFonts w:ascii="Arial" w:hAnsi="Arial" w:cs="Arial"/>
        </w:rPr>
        <w:t>2951</w:t>
      </w:r>
      <w:r w:rsidRPr="00F64BB9">
        <w:rPr>
          <w:rFonts w:ascii="Arial" w:hAnsi="Arial" w:cs="Arial"/>
        </w:rPr>
        <w:t>00 eurų savivaldybės savarankiškoms funkcijoms finansuoti;</w:t>
      </w:r>
      <w:r w:rsidR="00F1195A" w:rsidRPr="00F1195A">
        <w:rPr>
          <w:color w:val="000000" w:themeColor="text1"/>
        </w:rPr>
        <w:t xml:space="preserve"> </w:t>
      </w:r>
      <w:r w:rsidR="00F1195A">
        <w:rPr>
          <w:rFonts w:ascii="Arial" w:hAnsi="Arial" w:cs="Arial"/>
          <w:color w:val="000000" w:themeColor="text1"/>
        </w:rPr>
        <w:t>1100</w:t>
      </w:r>
      <w:r w:rsidR="00F1195A" w:rsidRPr="00F1195A">
        <w:rPr>
          <w:rFonts w:ascii="Arial" w:hAnsi="Arial" w:cs="Arial"/>
          <w:color w:val="000000" w:themeColor="text1"/>
        </w:rPr>
        <w:t xml:space="preserve"> eurų valstybės dotacijų</w:t>
      </w:r>
      <w:r w:rsidR="00F1195A">
        <w:rPr>
          <w:rFonts w:ascii="Arial" w:hAnsi="Arial" w:cs="Arial"/>
          <w:color w:val="000000" w:themeColor="text1"/>
        </w:rPr>
        <w:t>,</w:t>
      </w:r>
      <w:r w:rsidRPr="00F64BB9">
        <w:rPr>
          <w:rFonts w:ascii="Arial" w:hAnsi="Arial" w:cs="Arial"/>
        </w:rPr>
        <w:t xml:space="preserve"> </w:t>
      </w:r>
      <w:r w:rsidR="00491091">
        <w:rPr>
          <w:rFonts w:ascii="Arial" w:hAnsi="Arial" w:cs="Arial"/>
        </w:rPr>
        <w:t>10</w:t>
      </w:r>
      <w:r w:rsidR="00F01616" w:rsidRPr="00F64BB9">
        <w:rPr>
          <w:rFonts w:ascii="Arial" w:hAnsi="Arial" w:cs="Arial"/>
        </w:rPr>
        <w:t>7</w:t>
      </w:r>
      <w:r w:rsidRPr="00F64BB9">
        <w:rPr>
          <w:rFonts w:ascii="Arial" w:hAnsi="Arial" w:cs="Arial"/>
        </w:rPr>
        <w:t xml:space="preserve">00 eurų valstybinėms funkcijoms, </w:t>
      </w:r>
      <w:r w:rsidR="00F01616" w:rsidRPr="00F64BB9">
        <w:rPr>
          <w:rFonts w:ascii="Arial" w:hAnsi="Arial" w:cs="Arial"/>
        </w:rPr>
        <w:t>10</w:t>
      </w:r>
      <w:r w:rsidRPr="00F64BB9">
        <w:rPr>
          <w:rFonts w:ascii="Arial" w:hAnsi="Arial" w:cs="Arial"/>
        </w:rPr>
        <w:t>00 eurų  teikiamoms paslaugoms finansuoti. Apyskaitinį laikotarpį gautas finansavimas sudar</w:t>
      </w:r>
      <w:r w:rsidR="00491091">
        <w:rPr>
          <w:rFonts w:ascii="Arial" w:hAnsi="Arial" w:cs="Arial"/>
        </w:rPr>
        <w:t>ė</w:t>
      </w:r>
      <w:r w:rsidRPr="00F64BB9">
        <w:rPr>
          <w:rFonts w:ascii="Arial" w:hAnsi="Arial" w:cs="Arial"/>
        </w:rPr>
        <w:t xml:space="preserve"> </w:t>
      </w:r>
      <w:r w:rsidR="00491091">
        <w:rPr>
          <w:rFonts w:ascii="Arial" w:hAnsi="Arial" w:cs="Arial"/>
        </w:rPr>
        <w:t>300546,77</w:t>
      </w:r>
      <w:r w:rsidRPr="00F64BB9">
        <w:rPr>
          <w:rFonts w:ascii="Arial" w:hAnsi="Arial" w:cs="Arial"/>
        </w:rPr>
        <w:t xml:space="preserve"> eurus; kasinės išlaidos – </w:t>
      </w:r>
      <w:r w:rsidR="00491091">
        <w:rPr>
          <w:rFonts w:ascii="Arial" w:hAnsi="Arial" w:cs="Arial"/>
        </w:rPr>
        <w:t>300546,77</w:t>
      </w:r>
      <w:r w:rsidRPr="00F64BB9">
        <w:rPr>
          <w:rFonts w:ascii="Arial" w:hAnsi="Arial" w:cs="Arial"/>
        </w:rPr>
        <w:t xml:space="preserve"> eurus (iš jų: </w:t>
      </w:r>
      <w:r w:rsidR="00491091">
        <w:rPr>
          <w:rFonts w:ascii="Arial" w:hAnsi="Arial" w:cs="Arial"/>
        </w:rPr>
        <w:t>289044,56</w:t>
      </w:r>
      <w:r w:rsidRPr="00F64BB9">
        <w:rPr>
          <w:rFonts w:ascii="Arial" w:hAnsi="Arial" w:cs="Arial"/>
        </w:rPr>
        <w:t xml:space="preserve"> eur</w:t>
      </w:r>
      <w:r w:rsidR="004F371C" w:rsidRPr="00F64BB9">
        <w:rPr>
          <w:rFonts w:ascii="Arial" w:hAnsi="Arial" w:cs="Arial"/>
        </w:rPr>
        <w:t>ų</w:t>
      </w:r>
      <w:r w:rsidRPr="00F64BB9">
        <w:rPr>
          <w:rFonts w:ascii="Arial" w:hAnsi="Arial" w:cs="Arial"/>
        </w:rPr>
        <w:t xml:space="preserve"> savivaldybės savarankiškoms funkcijoms, </w:t>
      </w:r>
      <w:r w:rsidR="00F1195A">
        <w:rPr>
          <w:rFonts w:ascii="Arial" w:hAnsi="Arial" w:cs="Arial"/>
          <w:color w:val="000000" w:themeColor="text1"/>
        </w:rPr>
        <w:t>1024</w:t>
      </w:r>
      <w:r w:rsidR="00F1195A" w:rsidRPr="00F1195A">
        <w:rPr>
          <w:rFonts w:ascii="Arial" w:hAnsi="Arial" w:cs="Arial"/>
          <w:color w:val="000000" w:themeColor="text1"/>
        </w:rPr>
        <w:t xml:space="preserve"> eurų valstybės dotacijų</w:t>
      </w:r>
      <w:r w:rsidR="00F1195A">
        <w:rPr>
          <w:rFonts w:ascii="Arial" w:hAnsi="Arial" w:cs="Arial"/>
          <w:color w:val="000000" w:themeColor="text1"/>
        </w:rPr>
        <w:t>,</w:t>
      </w:r>
      <w:r w:rsidR="00F1195A">
        <w:rPr>
          <w:rFonts w:ascii="Arial" w:hAnsi="Arial" w:cs="Arial"/>
        </w:rPr>
        <w:t xml:space="preserve"> </w:t>
      </w:r>
      <w:r w:rsidR="00491091">
        <w:rPr>
          <w:rFonts w:ascii="Arial" w:hAnsi="Arial" w:cs="Arial"/>
        </w:rPr>
        <w:t>10700</w:t>
      </w:r>
      <w:r w:rsidR="00F01616" w:rsidRPr="00F64BB9">
        <w:rPr>
          <w:rFonts w:ascii="Arial" w:hAnsi="Arial" w:cs="Arial"/>
        </w:rPr>
        <w:t xml:space="preserve"> eurų valstybinėms funkcijoms, </w:t>
      </w:r>
      <w:r w:rsidR="00491091">
        <w:rPr>
          <w:rFonts w:ascii="Arial" w:hAnsi="Arial" w:cs="Arial"/>
        </w:rPr>
        <w:t>802,21</w:t>
      </w:r>
      <w:r w:rsidRPr="00F64BB9">
        <w:rPr>
          <w:rFonts w:ascii="Arial" w:hAnsi="Arial" w:cs="Arial"/>
        </w:rPr>
        <w:t xml:space="preserve"> eurų  teikiamoms paslaugoms finansuoti).</w:t>
      </w:r>
    </w:p>
    <w:p w14:paraId="3E00EEA8" w14:textId="3FE7FA95" w:rsidR="00317AC5" w:rsidRPr="00F64BB9" w:rsidRDefault="00317AC5" w:rsidP="00DC223C">
      <w:pPr>
        <w:pStyle w:val="Antrats"/>
        <w:tabs>
          <w:tab w:val="left" w:pos="720"/>
        </w:tabs>
        <w:spacing w:line="360" w:lineRule="auto"/>
        <w:jc w:val="both"/>
        <w:rPr>
          <w:rFonts w:ascii="Arial" w:hAnsi="Arial" w:cs="Arial"/>
          <w:color w:val="000000" w:themeColor="text1"/>
        </w:rPr>
      </w:pPr>
      <w:r w:rsidRPr="00F64BB9">
        <w:rPr>
          <w:rFonts w:ascii="Arial" w:hAnsi="Arial" w:cs="Arial"/>
          <w:color w:val="000000" w:themeColor="text1"/>
        </w:rPr>
        <w:tab/>
        <w:t xml:space="preserve">Seniūnija 2024m. </w:t>
      </w:r>
      <w:r w:rsidR="00491091">
        <w:rPr>
          <w:rFonts w:ascii="Arial" w:hAnsi="Arial" w:cs="Arial"/>
          <w:color w:val="000000" w:themeColor="text1"/>
        </w:rPr>
        <w:t>gruodžio 31d</w:t>
      </w:r>
      <w:r w:rsidRPr="00F64BB9">
        <w:rPr>
          <w:rFonts w:ascii="Arial" w:hAnsi="Arial" w:cs="Arial"/>
          <w:color w:val="000000" w:themeColor="text1"/>
        </w:rPr>
        <w:t>. mokėtinų sumų, kurių apmokėjimo terminas yra suėjęs, neturėjo.</w:t>
      </w:r>
    </w:p>
    <w:p w14:paraId="3FF62304" w14:textId="77777777" w:rsidR="00F1195A" w:rsidRDefault="00317AC5" w:rsidP="00F2148F">
      <w:pPr>
        <w:pStyle w:val="Antrats"/>
        <w:tabs>
          <w:tab w:val="left" w:pos="720"/>
        </w:tabs>
        <w:spacing w:line="360" w:lineRule="auto"/>
        <w:jc w:val="both"/>
        <w:rPr>
          <w:rFonts w:ascii="Arial" w:hAnsi="Arial" w:cs="Arial"/>
          <w:color w:val="000000" w:themeColor="text1"/>
        </w:rPr>
      </w:pPr>
      <w:r w:rsidRPr="00F64BB9">
        <w:rPr>
          <w:rFonts w:ascii="Arial" w:hAnsi="Arial" w:cs="Arial"/>
          <w:color w:val="000000" w:themeColor="text1"/>
        </w:rPr>
        <w:tab/>
      </w:r>
      <w:r w:rsidRPr="00F64BB9">
        <w:rPr>
          <w:rFonts w:ascii="Arial" w:hAnsi="Arial" w:cs="Arial"/>
          <w:color w:val="000000" w:themeColor="text1"/>
        </w:rPr>
        <w:tab/>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w:t>
      </w:r>
      <w:r w:rsidR="00C6191A" w:rsidRPr="00F64BB9">
        <w:rPr>
          <w:rFonts w:ascii="Arial" w:hAnsi="Arial" w:cs="Arial"/>
          <w:color w:val="000000" w:themeColor="text1"/>
        </w:rPr>
        <w:t>Namišių</w:t>
      </w:r>
      <w:r w:rsidRPr="00F64BB9">
        <w:rPr>
          <w:rFonts w:ascii="Arial" w:hAnsi="Arial" w:cs="Arial"/>
          <w:color w:val="000000" w:themeColor="text1"/>
        </w:rPr>
        <w:t xml:space="preserve"> seniūnija neturėjo.</w:t>
      </w:r>
    </w:p>
    <w:p w14:paraId="0F7F3DD4" w14:textId="0B18580A" w:rsidR="00317AC5" w:rsidRPr="00F64BB9" w:rsidRDefault="00317AC5" w:rsidP="00F2148F">
      <w:pPr>
        <w:pStyle w:val="Antrats"/>
        <w:tabs>
          <w:tab w:val="left" w:pos="720"/>
        </w:tabs>
        <w:spacing w:line="360" w:lineRule="auto"/>
        <w:jc w:val="both"/>
        <w:rPr>
          <w:rFonts w:ascii="Arial" w:hAnsi="Arial" w:cs="Arial"/>
          <w:color w:val="000000" w:themeColor="text1"/>
        </w:rPr>
      </w:pPr>
      <w:r w:rsidRPr="00F64BB9">
        <w:rPr>
          <w:rFonts w:ascii="Arial" w:hAnsi="Arial" w:cs="Arial"/>
          <w:color w:val="000000" w:themeColor="text1"/>
        </w:rPr>
        <w:tab/>
      </w:r>
      <w:r w:rsidRPr="00F64BB9">
        <w:rPr>
          <w:rFonts w:ascii="Arial" w:hAnsi="Arial" w:cs="Arial"/>
          <w:color w:val="000000" w:themeColor="text1"/>
        </w:rPr>
        <w:tab/>
      </w:r>
    </w:p>
    <w:p w14:paraId="213F895F" w14:textId="6B565058" w:rsidR="00F2148F" w:rsidRPr="00F64BB9" w:rsidRDefault="00317AC5" w:rsidP="004F371C">
      <w:pPr>
        <w:spacing w:after="280" w:line="360" w:lineRule="auto"/>
        <w:ind w:firstLine="720"/>
        <w:jc w:val="both"/>
        <w:rPr>
          <w:rFonts w:ascii="Arial" w:hAnsi="Arial" w:cs="Arial"/>
          <w:color w:val="000000" w:themeColor="text1"/>
        </w:rPr>
      </w:pPr>
      <w:r w:rsidRPr="00F64BB9">
        <w:rPr>
          <w:rFonts w:ascii="Arial" w:hAnsi="Arial" w:cs="Arial"/>
          <w:color w:val="000000" w:themeColor="text1"/>
        </w:rPr>
        <w:lastRenderedPageBreak/>
        <w:t xml:space="preserve">   Seniūnas                                                                               Kęstutis </w:t>
      </w:r>
      <w:proofErr w:type="spellStart"/>
      <w:r w:rsidRPr="00F64BB9">
        <w:rPr>
          <w:rFonts w:ascii="Arial" w:hAnsi="Arial" w:cs="Arial"/>
          <w:color w:val="000000" w:themeColor="text1"/>
        </w:rPr>
        <w:t>Valantonis</w:t>
      </w:r>
      <w:proofErr w:type="spellEnd"/>
      <w:r w:rsidRPr="00F64BB9">
        <w:rPr>
          <w:rFonts w:ascii="Arial" w:hAnsi="Arial" w:cs="Arial"/>
          <w:color w:val="000000" w:themeColor="text1"/>
        </w:rPr>
        <w:tab/>
      </w:r>
    </w:p>
    <w:p w14:paraId="1C07B5E7" w14:textId="60AA30CF" w:rsidR="00175771" w:rsidRPr="001833D3" w:rsidRDefault="00F2148F" w:rsidP="00F2148F">
      <w:pPr>
        <w:pStyle w:val="Antrats"/>
        <w:tabs>
          <w:tab w:val="left" w:pos="720"/>
        </w:tabs>
        <w:spacing w:line="360" w:lineRule="auto"/>
        <w:jc w:val="both"/>
        <w:rPr>
          <w:b/>
        </w:rPr>
      </w:pPr>
      <w:r w:rsidRPr="00F64BB9">
        <w:rPr>
          <w:rFonts w:ascii="Arial" w:hAnsi="Arial" w:cs="Arial"/>
          <w:color w:val="000000" w:themeColor="text1"/>
        </w:rPr>
        <w:t xml:space="preserve">           </w:t>
      </w:r>
      <w:r w:rsidR="00673C86" w:rsidRPr="00F64BB9">
        <w:rPr>
          <w:rFonts w:ascii="Arial" w:hAnsi="Arial" w:cs="Arial"/>
          <w:color w:val="000000" w:themeColor="text1"/>
        </w:rPr>
        <w:t xml:space="preserve">   </w:t>
      </w:r>
      <w:r w:rsidRPr="00F64BB9">
        <w:rPr>
          <w:rFonts w:ascii="Arial" w:hAnsi="Arial" w:cs="Arial"/>
          <w:color w:val="000000" w:themeColor="text1"/>
        </w:rPr>
        <w:t>B</w:t>
      </w:r>
      <w:r w:rsidR="00317AC5" w:rsidRPr="00F64BB9">
        <w:rPr>
          <w:rFonts w:ascii="Arial" w:hAnsi="Arial" w:cs="Arial"/>
          <w:color w:val="000000" w:themeColor="text1"/>
        </w:rPr>
        <w:t>uhalterė apskaitininkė                                                        Lina Steponaitienė</w:t>
      </w:r>
    </w:p>
    <w:sectPr w:rsidR="00175771" w:rsidRPr="001833D3" w:rsidSect="009335FC">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2"/>
    <w:compatSetting w:name="useWord2013TrackBottomHyphenation" w:uri="http://schemas.microsoft.com/office/word" w:val="1"/>
  </w:compat>
  <w:rsids>
    <w:rsidRoot w:val="008A54F7"/>
    <w:rsid w:val="000112CF"/>
    <w:rsid w:val="00016557"/>
    <w:rsid w:val="00056D0A"/>
    <w:rsid w:val="000C6975"/>
    <w:rsid w:val="000E542E"/>
    <w:rsid w:val="00117444"/>
    <w:rsid w:val="00175771"/>
    <w:rsid w:val="001B4B40"/>
    <w:rsid w:val="001B79AB"/>
    <w:rsid w:val="0024692D"/>
    <w:rsid w:val="002548AE"/>
    <w:rsid w:val="00257BB3"/>
    <w:rsid w:val="00292C0E"/>
    <w:rsid w:val="002C1A8F"/>
    <w:rsid w:val="00303996"/>
    <w:rsid w:val="00317AC5"/>
    <w:rsid w:val="00321DAB"/>
    <w:rsid w:val="003316CC"/>
    <w:rsid w:val="0033287D"/>
    <w:rsid w:val="0033439C"/>
    <w:rsid w:val="003B2083"/>
    <w:rsid w:val="003E25BB"/>
    <w:rsid w:val="004820E5"/>
    <w:rsid w:val="00491091"/>
    <w:rsid w:val="004A174D"/>
    <w:rsid w:val="004A28ED"/>
    <w:rsid w:val="004C4CBD"/>
    <w:rsid w:val="004F371C"/>
    <w:rsid w:val="00503686"/>
    <w:rsid w:val="005A7F0C"/>
    <w:rsid w:val="005B1501"/>
    <w:rsid w:val="005B7CB7"/>
    <w:rsid w:val="005F2816"/>
    <w:rsid w:val="00673C86"/>
    <w:rsid w:val="00682336"/>
    <w:rsid w:val="0068706A"/>
    <w:rsid w:val="00697236"/>
    <w:rsid w:val="006A4BA6"/>
    <w:rsid w:val="007000D6"/>
    <w:rsid w:val="007065EF"/>
    <w:rsid w:val="007157C9"/>
    <w:rsid w:val="00724983"/>
    <w:rsid w:val="00750126"/>
    <w:rsid w:val="007630D2"/>
    <w:rsid w:val="00771394"/>
    <w:rsid w:val="007D1343"/>
    <w:rsid w:val="007D2DB9"/>
    <w:rsid w:val="007D4CF6"/>
    <w:rsid w:val="00840AA2"/>
    <w:rsid w:val="0084246B"/>
    <w:rsid w:val="00863721"/>
    <w:rsid w:val="00882C1E"/>
    <w:rsid w:val="008A54F7"/>
    <w:rsid w:val="008C677B"/>
    <w:rsid w:val="008C74E7"/>
    <w:rsid w:val="008F355E"/>
    <w:rsid w:val="00915415"/>
    <w:rsid w:val="009316BC"/>
    <w:rsid w:val="009335FC"/>
    <w:rsid w:val="009650F1"/>
    <w:rsid w:val="00965CC2"/>
    <w:rsid w:val="00985AE2"/>
    <w:rsid w:val="00A03FF9"/>
    <w:rsid w:val="00A1118D"/>
    <w:rsid w:val="00A121D0"/>
    <w:rsid w:val="00B05BF8"/>
    <w:rsid w:val="00B20DB8"/>
    <w:rsid w:val="00B24244"/>
    <w:rsid w:val="00B42D39"/>
    <w:rsid w:val="00B62933"/>
    <w:rsid w:val="00B924D4"/>
    <w:rsid w:val="00B97371"/>
    <w:rsid w:val="00BD5AB8"/>
    <w:rsid w:val="00C5079C"/>
    <w:rsid w:val="00C6191A"/>
    <w:rsid w:val="00C66804"/>
    <w:rsid w:val="00C847EA"/>
    <w:rsid w:val="00D1426C"/>
    <w:rsid w:val="00D542F2"/>
    <w:rsid w:val="00DB251A"/>
    <w:rsid w:val="00DC223C"/>
    <w:rsid w:val="00DE3EC3"/>
    <w:rsid w:val="00DF7D17"/>
    <w:rsid w:val="00E02235"/>
    <w:rsid w:val="00E05131"/>
    <w:rsid w:val="00E2282F"/>
    <w:rsid w:val="00E448F0"/>
    <w:rsid w:val="00E72102"/>
    <w:rsid w:val="00E92F6A"/>
    <w:rsid w:val="00EF0160"/>
    <w:rsid w:val="00EF3649"/>
    <w:rsid w:val="00F01616"/>
    <w:rsid w:val="00F1195A"/>
    <w:rsid w:val="00F2148F"/>
    <w:rsid w:val="00F64BB9"/>
    <w:rsid w:val="00F84C00"/>
    <w:rsid w:val="00F97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5A32D"/>
  <w15:docId w15:val="{86D83BEB-6A5F-465F-9F41-907531234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A54F7"/>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rsid w:val="008A54F7"/>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8A54F7"/>
    <w:rPr>
      <w:rFonts w:ascii="Times New Roman" w:eastAsia="Times New Roman" w:hAnsi="Times New Roman" w:cs="Times New Roman"/>
      <w:sz w:val="24"/>
      <w:szCs w:val="20"/>
      <w:lang w:val="lt-LT"/>
    </w:rPr>
  </w:style>
  <w:style w:type="character" w:styleId="Hipersaitas">
    <w:name w:val="Hyperlink"/>
    <w:basedOn w:val="Numatytasispastraiposriftas"/>
    <w:rsid w:val="00B42D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37803">
      <w:bodyDiv w:val="1"/>
      <w:marLeft w:val="0"/>
      <w:marRight w:val="0"/>
      <w:marTop w:val="0"/>
      <w:marBottom w:val="0"/>
      <w:divBdr>
        <w:top w:val="none" w:sz="0" w:space="0" w:color="auto"/>
        <w:left w:val="none" w:sz="0" w:space="0" w:color="auto"/>
        <w:bottom w:val="none" w:sz="0" w:space="0" w:color="auto"/>
        <w:right w:val="none" w:sz="0" w:space="0" w:color="auto"/>
      </w:divBdr>
    </w:div>
    <w:div w:id="32455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2</Pages>
  <Words>1570</Words>
  <Characters>895</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Grizli777</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Pasvalio</cp:lastModifiedBy>
  <cp:revision>58</cp:revision>
  <cp:lastPrinted>2024-04-12T06:33:00Z</cp:lastPrinted>
  <dcterms:created xsi:type="dcterms:W3CDTF">2018-04-10T16:13:00Z</dcterms:created>
  <dcterms:modified xsi:type="dcterms:W3CDTF">2025-01-15T09:17:00Z</dcterms:modified>
</cp:coreProperties>
</file>