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6C" w:rsidRPr="00C41873" w:rsidRDefault="001B166C" w:rsidP="001B166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B166C">
        <w:rPr>
          <w:rFonts w:ascii="Arial" w:hAnsi="Arial" w:cs="Arial"/>
          <w:b/>
          <w:color w:val="484848"/>
          <w:shd w:val="clear" w:color="auto" w:fill="FFFFFF"/>
        </w:rPr>
        <w:t>1.</w:t>
      </w:r>
      <w:r w:rsidRPr="00C41873">
        <w:rPr>
          <w:rFonts w:ascii="Arial" w:hAnsi="Arial" w:cs="Arial"/>
          <w:b/>
          <w:color w:val="484848"/>
          <w:shd w:val="clear" w:color="auto" w:fill="FFFFFF"/>
        </w:rPr>
        <w:t xml:space="preserve">  </w:t>
      </w:r>
      <w:hyperlink r:id="rId4" w:history="1">
        <w:r w:rsidRPr="00C15268">
          <w:rPr>
            <w:rStyle w:val="Hyperlink"/>
            <w:rFonts w:ascii="Arial" w:hAnsi="Arial" w:cs="Arial"/>
            <w:b/>
            <w:shd w:val="clear" w:color="auto" w:fill="FFFFFF"/>
          </w:rPr>
          <w:t>LIETUVOS RESPUBLIKOS KONSTITUCIJA</w:t>
        </w:r>
      </w:hyperlink>
      <w:bookmarkStart w:id="0" w:name="_GoBack"/>
      <w:bookmarkEnd w:id="0"/>
    </w:p>
    <w:p w:rsidR="001B166C" w:rsidRPr="00C41873" w:rsidRDefault="001B166C" w:rsidP="001B166C">
      <w:pPr>
        <w:rPr>
          <w:rFonts w:ascii="Arial" w:eastAsia="Times New Roman" w:hAnsi="Arial" w:cs="Arial"/>
          <w:b/>
          <w:color w:val="000000"/>
          <w:sz w:val="20"/>
          <w:szCs w:val="20"/>
          <w:lang w:eastAsia="lt-LT"/>
        </w:rPr>
      </w:pPr>
      <w:r w:rsidRPr="001B166C">
        <w:rPr>
          <w:rFonts w:ascii="Arial" w:hAnsi="Arial" w:cs="Arial"/>
          <w:b/>
        </w:rPr>
        <w:t xml:space="preserve">2. </w:t>
      </w:r>
      <w:hyperlink r:id="rId5" w:history="1">
        <w:r w:rsidRPr="00C15268">
          <w:rPr>
            <w:rStyle w:val="Hyperlink"/>
            <w:rFonts w:ascii="Arial" w:hAnsi="Arial" w:cs="Arial"/>
            <w:b/>
          </w:rPr>
          <w:t>LIETUVOS RESPUBLIKOS VALSTYBINĖS KALBOS ĮSTATYMAS</w:t>
        </w:r>
      </w:hyperlink>
    </w:p>
    <w:p w:rsidR="001B166C" w:rsidRPr="00C41873" w:rsidRDefault="001B166C" w:rsidP="001B166C">
      <w:pPr>
        <w:rPr>
          <w:rFonts w:ascii="Arial" w:hAnsi="Arial" w:cs="Arial"/>
          <w:b/>
          <w:bCs/>
          <w:color w:val="000000"/>
        </w:rPr>
      </w:pPr>
      <w:r w:rsidRPr="001B166C">
        <w:rPr>
          <w:rFonts w:ascii="Arial" w:hAnsi="Arial" w:cs="Arial"/>
          <w:b/>
        </w:rPr>
        <w:t>3.</w:t>
      </w:r>
      <w:r w:rsidRPr="00C41873">
        <w:rPr>
          <w:rFonts w:ascii="Arial" w:hAnsi="Arial" w:cs="Arial"/>
        </w:rPr>
        <w:t xml:space="preserve"> </w:t>
      </w:r>
      <w:hyperlink r:id="rId6" w:history="1">
        <w:r w:rsidRPr="00C15268">
          <w:rPr>
            <w:rStyle w:val="Hyperlink"/>
            <w:rFonts w:ascii="Arial" w:hAnsi="Arial" w:cs="Arial"/>
            <w:b/>
            <w:bCs/>
          </w:rPr>
          <w:t>VALSTYBINĖS KALBOS MOKĖJIMO KATEGORIJŲ PATVIRTINIMAS IR ĮGYVENDINIMAS</w:t>
        </w:r>
      </w:hyperlink>
      <w:r w:rsidRPr="00C41873">
        <w:rPr>
          <w:rFonts w:ascii="Arial" w:hAnsi="Arial" w:cs="Arial"/>
          <w:b/>
          <w:bCs/>
          <w:color w:val="000000"/>
        </w:rPr>
        <w:t xml:space="preserve"> </w:t>
      </w:r>
    </w:p>
    <w:p w:rsidR="001B166C" w:rsidRPr="00C41873" w:rsidRDefault="001B166C" w:rsidP="001B166C">
      <w:pPr>
        <w:rPr>
          <w:rFonts w:ascii="Arial" w:hAnsi="Arial" w:cs="Arial"/>
          <w:b/>
          <w:bCs/>
          <w:color w:val="000000"/>
        </w:rPr>
      </w:pPr>
      <w:r w:rsidRPr="001B166C">
        <w:rPr>
          <w:rFonts w:ascii="Arial" w:hAnsi="Arial" w:cs="Arial"/>
          <w:b/>
        </w:rPr>
        <w:t>4.</w:t>
      </w:r>
      <w:r w:rsidRPr="00C41873">
        <w:rPr>
          <w:rFonts w:ascii="Arial" w:hAnsi="Arial" w:cs="Arial"/>
        </w:rPr>
        <w:t xml:space="preserve"> </w:t>
      </w:r>
      <w:hyperlink r:id="rId7" w:history="1">
        <w:r w:rsidRPr="00C15268">
          <w:rPr>
            <w:rStyle w:val="Hyperlink"/>
            <w:rFonts w:ascii="Arial" w:hAnsi="Arial" w:cs="Arial"/>
            <w:b/>
            <w:bCs/>
          </w:rPr>
          <w:t>VALSTYBINĖS KALBOS MOKĖJIMO KATEGORIJŲ NUSTATYMAS IR JŲ TAIKYMO TVARKOS APRAŠO PATVIRTINIMAS</w:t>
        </w:r>
      </w:hyperlink>
      <w:r w:rsidRPr="00C41873">
        <w:rPr>
          <w:rFonts w:ascii="Arial" w:hAnsi="Arial" w:cs="Arial"/>
          <w:b/>
          <w:bCs/>
          <w:color w:val="000000"/>
        </w:rPr>
        <w:t xml:space="preserve"> </w:t>
      </w:r>
    </w:p>
    <w:p w:rsidR="00DA2312" w:rsidRDefault="00DA2312" w:rsidP="001B166C"/>
    <w:sectPr w:rsidR="00DA231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6C"/>
    <w:rsid w:val="001B166C"/>
    <w:rsid w:val="00C04C0E"/>
    <w:rsid w:val="00DA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E76E"/>
  <w15:chartTrackingRefBased/>
  <w15:docId w15:val="{9EAF9736-7B1B-4DB0-A11E-4C28A9FF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6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-seimas.lrs.lt/portal/legalAct/lt/TAD/032e4d3438a811ec99bbc1b08701c7f8?jfwid=10gd0cnmw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seimas.lrs.lt/portal/legalAct/lt/TAD/TAIS.224296" TargetMode="External"/><Relationship Id="rId5" Type="http://schemas.openxmlformats.org/officeDocument/2006/relationships/hyperlink" Target="https://www.e-tar.lt/portal/lt/legalAct/TAR.0B0253BB424C" TargetMode="External"/><Relationship Id="rId4" Type="http://schemas.openxmlformats.org/officeDocument/2006/relationships/hyperlink" Target="https://www.lrs.lt/home/Konstitucija/Konstitucija20220522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2025-07-14T08:27:00Z</dcterms:created>
  <dcterms:modified xsi:type="dcterms:W3CDTF">2025-07-14T10:30:00Z</dcterms:modified>
</cp:coreProperties>
</file>